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CD7" w:rsidRPr="000134AD" w:rsidRDefault="00027035" w:rsidP="0058708C">
      <w:pPr>
        <w:spacing w:before="240" w:after="240" w:line="240" w:lineRule="auto"/>
        <w:rPr>
          <w:b/>
          <w:sz w:val="32"/>
          <w:szCs w:val="32"/>
          <w:u w:val="single"/>
          <w:lang w:val="de-CH"/>
        </w:rPr>
      </w:pPr>
      <w:r w:rsidRPr="000134AD">
        <w:rPr>
          <w:b/>
          <w:sz w:val="32"/>
          <w:szCs w:val="32"/>
          <w:u w:val="single"/>
          <w:lang w:val="de-CH"/>
        </w:rPr>
        <w:t>Schulwegsicherung</w:t>
      </w:r>
    </w:p>
    <w:p w:rsidR="008B2C48" w:rsidRDefault="00186DE9" w:rsidP="00DA712D">
      <w:pPr>
        <w:spacing w:before="240" w:after="0" w:line="240" w:lineRule="auto"/>
        <w:jc w:val="both"/>
        <w:rPr>
          <w:sz w:val="24"/>
          <w:szCs w:val="24"/>
          <w:lang w:val="de-CH"/>
        </w:rPr>
      </w:pPr>
      <w:r>
        <w:rPr>
          <w:sz w:val="24"/>
          <w:szCs w:val="24"/>
          <w:lang w:val="de-CH"/>
        </w:rPr>
        <w:t xml:space="preserve">Der Schulweg gemeinsam mit anderen ist für Kinder ein spannendes Erlebnis. Nebst sozialen Erfahrungen lernen sie gleichzeitig, sich im Strassenverkehr richtig zu verhalten. </w:t>
      </w:r>
      <w:r w:rsidR="008B2C48">
        <w:rPr>
          <w:sz w:val="24"/>
          <w:szCs w:val="24"/>
          <w:lang w:val="de-CH"/>
        </w:rPr>
        <w:t>Kinder sollten deshalb frühzeitig lernen, wie mit den Gefahren im Strassenverkehr umzugehen ist. Eine wichtige Rolle hierbei spielen die Eltern, Grosseltern oder andere Personen, welche die Kinder begleiten und sich dementsprechend vorbildlich verhalten sollen.</w:t>
      </w:r>
    </w:p>
    <w:p w:rsidR="00610FB6" w:rsidRDefault="008B2C48" w:rsidP="00DA712D">
      <w:pPr>
        <w:spacing w:before="240" w:after="0" w:line="240" w:lineRule="auto"/>
        <w:jc w:val="both"/>
        <w:rPr>
          <w:sz w:val="24"/>
          <w:szCs w:val="24"/>
          <w:lang w:val="de-CH"/>
        </w:rPr>
      </w:pPr>
      <w:r>
        <w:rPr>
          <w:sz w:val="24"/>
          <w:szCs w:val="24"/>
          <w:lang w:val="de-CH"/>
        </w:rPr>
        <w:t>Die Sicherheit von Kindern auf dem Schulweg</w:t>
      </w:r>
      <w:r w:rsidR="00186DE9">
        <w:rPr>
          <w:sz w:val="24"/>
          <w:szCs w:val="24"/>
          <w:lang w:val="de-CH"/>
        </w:rPr>
        <w:t xml:space="preserve"> </w:t>
      </w:r>
      <w:r w:rsidR="008545A8">
        <w:rPr>
          <w:sz w:val="24"/>
          <w:szCs w:val="24"/>
          <w:lang w:val="de-CH"/>
        </w:rPr>
        <w:t xml:space="preserve">hängt aber auch </w:t>
      </w:r>
      <w:r w:rsidR="00DA712D">
        <w:rPr>
          <w:sz w:val="24"/>
          <w:szCs w:val="24"/>
          <w:lang w:val="de-CH"/>
        </w:rPr>
        <w:t>von</w:t>
      </w:r>
      <w:r w:rsidR="008545A8">
        <w:rPr>
          <w:sz w:val="24"/>
          <w:szCs w:val="24"/>
          <w:lang w:val="de-CH"/>
        </w:rPr>
        <w:t xml:space="preserve"> der Gestaltung des Schulweges und dem Verhalten der anderen Verkehrsteilnehmer ab.</w:t>
      </w:r>
    </w:p>
    <w:p w:rsidR="008545A8" w:rsidRDefault="008545A8" w:rsidP="00DA712D">
      <w:pPr>
        <w:spacing w:before="240" w:after="0" w:line="240" w:lineRule="auto"/>
        <w:jc w:val="both"/>
        <w:rPr>
          <w:sz w:val="24"/>
          <w:szCs w:val="24"/>
          <w:lang w:val="de-CH"/>
        </w:rPr>
      </w:pPr>
      <w:r>
        <w:rPr>
          <w:sz w:val="24"/>
          <w:szCs w:val="24"/>
          <w:lang w:val="de-CH"/>
        </w:rPr>
        <w:t>Häufig stellt sich die Frage, ob gewisse Zonen resp. Strassenüberquerungen mit besonderen Massnahmen gesichert werden müssen.</w:t>
      </w:r>
    </w:p>
    <w:p w:rsidR="006C175D" w:rsidRDefault="0005050D" w:rsidP="00DA712D">
      <w:pPr>
        <w:spacing w:before="240" w:after="0" w:line="240" w:lineRule="auto"/>
        <w:jc w:val="both"/>
        <w:rPr>
          <w:sz w:val="24"/>
          <w:szCs w:val="24"/>
          <w:lang w:val="de-CH"/>
        </w:rPr>
      </w:pPr>
      <w:r w:rsidRPr="0005050D">
        <w:rPr>
          <w:sz w:val="24"/>
          <w:szCs w:val="24"/>
          <w:lang w:val="de-CH"/>
        </w:rPr>
        <w:t>Vorliegendes Dossier</w:t>
      </w:r>
      <w:r>
        <w:rPr>
          <w:sz w:val="24"/>
          <w:szCs w:val="24"/>
          <w:lang w:val="de-CH"/>
        </w:rPr>
        <w:t xml:space="preserve"> </w:t>
      </w:r>
      <w:r w:rsidR="008545A8">
        <w:rPr>
          <w:sz w:val="24"/>
          <w:szCs w:val="24"/>
          <w:lang w:val="de-CH"/>
        </w:rPr>
        <w:t>soll</w:t>
      </w:r>
      <w:r w:rsidR="00E1601E">
        <w:rPr>
          <w:sz w:val="24"/>
          <w:szCs w:val="24"/>
          <w:lang w:val="de-CH"/>
        </w:rPr>
        <w:t xml:space="preserve"> </w:t>
      </w:r>
      <w:r w:rsidR="00DA712D">
        <w:rPr>
          <w:sz w:val="24"/>
          <w:szCs w:val="24"/>
          <w:lang w:val="de-CH"/>
        </w:rPr>
        <w:t xml:space="preserve">dazu </w:t>
      </w:r>
      <w:r w:rsidR="00E1601E">
        <w:rPr>
          <w:sz w:val="24"/>
          <w:szCs w:val="24"/>
          <w:lang w:val="de-CH"/>
        </w:rPr>
        <w:t xml:space="preserve">in Ergänzung anderer Fachdokumentationen </w:t>
      </w:r>
      <w:r w:rsidR="008545A8">
        <w:rPr>
          <w:sz w:val="24"/>
          <w:szCs w:val="24"/>
          <w:lang w:val="de-CH"/>
        </w:rPr>
        <w:t>als Leitfaden dienen.</w:t>
      </w:r>
    </w:p>
    <w:p w:rsidR="00E534FD" w:rsidRDefault="006C175D" w:rsidP="006C175D">
      <w:pPr>
        <w:spacing w:before="240" w:after="0" w:line="240" w:lineRule="auto"/>
        <w:jc w:val="center"/>
        <w:rPr>
          <w:sz w:val="24"/>
          <w:szCs w:val="24"/>
          <w:lang w:val="de-CH"/>
        </w:rPr>
      </w:pPr>
      <w:r>
        <w:rPr>
          <w:noProof/>
        </w:rPr>
        <w:drawing>
          <wp:inline distT="0" distB="0" distL="0" distR="0">
            <wp:extent cx="3586038" cy="2384351"/>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89359" cy="2386559"/>
                    </a:xfrm>
                    <a:prstGeom prst="rect">
                      <a:avLst/>
                    </a:prstGeom>
                    <a:ln>
                      <a:noFill/>
                    </a:ln>
                    <a:effectLst>
                      <a:softEdge rad="112500"/>
                    </a:effectLst>
                  </pic:spPr>
                </pic:pic>
              </a:graphicData>
            </a:graphic>
          </wp:inline>
        </w:drawing>
      </w:r>
    </w:p>
    <w:p w:rsidR="009A0ED3" w:rsidRPr="009A0ED3" w:rsidRDefault="009A0ED3" w:rsidP="009A0ED3">
      <w:pPr>
        <w:tabs>
          <w:tab w:val="left" w:pos="2552"/>
        </w:tabs>
        <w:spacing w:after="120" w:line="240" w:lineRule="auto"/>
        <w:rPr>
          <w:rFonts w:asciiTheme="minorHAnsi" w:hAnsiTheme="minorHAnsi" w:cs="Arial"/>
          <w:i/>
          <w:sz w:val="24"/>
          <w:szCs w:val="24"/>
          <w:lang w:val="de-DE"/>
        </w:rPr>
      </w:pPr>
      <w:r>
        <w:rPr>
          <w:rFonts w:asciiTheme="minorHAnsi" w:hAnsiTheme="minorHAnsi" w:cs="Arial"/>
          <w:i/>
          <w:sz w:val="24"/>
          <w:szCs w:val="24"/>
          <w:lang w:val="de-DE"/>
        </w:rPr>
        <w:tab/>
      </w:r>
      <w:r w:rsidRPr="009A0ED3">
        <w:rPr>
          <w:rFonts w:asciiTheme="minorHAnsi" w:hAnsiTheme="minorHAnsi" w:cs="Arial"/>
          <w:i/>
          <w:sz w:val="24"/>
          <w:szCs w:val="24"/>
          <w:lang w:val="de-DE"/>
        </w:rPr>
        <w:t xml:space="preserve">Quelle </w:t>
      </w:r>
      <w:proofErr w:type="spellStart"/>
      <w:r w:rsidRPr="009A0ED3">
        <w:rPr>
          <w:rFonts w:asciiTheme="minorHAnsi" w:hAnsiTheme="minorHAnsi" w:cs="Arial"/>
          <w:i/>
          <w:sz w:val="24"/>
          <w:szCs w:val="24"/>
          <w:lang w:val="de-DE"/>
        </w:rPr>
        <w:t>bfu</w:t>
      </w:r>
      <w:proofErr w:type="spellEnd"/>
    </w:p>
    <w:p w:rsidR="00ED68D6" w:rsidRDefault="00ED68D6" w:rsidP="00A77F52">
      <w:pPr>
        <w:spacing w:before="240" w:after="0" w:line="240" w:lineRule="auto"/>
        <w:jc w:val="both"/>
        <w:rPr>
          <w:b/>
          <w:sz w:val="28"/>
          <w:szCs w:val="28"/>
          <w:u w:val="single"/>
          <w:lang w:val="de-CH"/>
        </w:rPr>
      </w:pPr>
    </w:p>
    <w:p w:rsidR="00E534FD" w:rsidRPr="00A77F52" w:rsidRDefault="00A77F52" w:rsidP="00A77F52">
      <w:pPr>
        <w:spacing w:before="240" w:after="0" w:line="240" w:lineRule="auto"/>
        <w:jc w:val="both"/>
        <w:rPr>
          <w:b/>
          <w:sz w:val="28"/>
          <w:szCs w:val="28"/>
          <w:u w:val="single"/>
          <w:lang w:val="de-CH"/>
        </w:rPr>
      </w:pPr>
      <w:r w:rsidRPr="00A77F52">
        <w:rPr>
          <w:b/>
          <w:sz w:val="28"/>
          <w:szCs w:val="28"/>
          <w:u w:val="single"/>
          <w:lang w:val="de-CH"/>
        </w:rPr>
        <w:t>1)</w:t>
      </w:r>
      <w:r>
        <w:rPr>
          <w:b/>
          <w:sz w:val="28"/>
          <w:szCs w:val="28"/>
          <w:u w:val="single"/>
          <w:lang w:val="de-CH"/>
        </w:rPr>
        <w:t xml:space="preserve"> </w:t>
      </w:r>
      <w:r w:rsidR="00E534FD" w:rsidRPr="00A77F52">
        <w:rPr>
          <w:b/>
          <w:sz w:val="28"/>
          <w:szCs w:val="28"/>
          <w:u w:val="single"/>
          <w:lang w:val="de-CH"/>
        </w:rPr>
        <w:t>Gestaltung des Schulweges</w:t>
      </w:r>
    </w:p>
    <w:p w:rsidR="00623495" w:rsidRDefault="00E534FD" w:rsidP="004136B2">
      <w:pPr>
        <w:spacing w:before="240" w:after="0" w:line="240" w:lineRule="auto"/>
        <w:jc w:val="both"/>
        <w:rPr>
          <w:sz w:val="24"/>
          <w:szCs w:val="24"/>
          <w:lang w:val="de-CH"/>
        </w:rPr>
      </w:pPr>
      <w:r>
        <w:rPr>
          <w:sz w:val="24"/>
          <w:szCs w:val="24"/>
          <w:lang w:val="de-CH"/>
        </w:rPr>
        <w:t>Die Teilnahme am Verkehr ist immer mit Gefahren verbunden.</w:t>
      </w:r>
      <w:r w:rsidR="00623495">
        <w:rPr>
          <w:sz w:val="24"/>
          <w:szCs w:val="24"/>
          <w:lang w:val="de-CH"/>
        </w:rPr>
        <w:t xml:space="preserve"> Jeder Schulweg bedarf einer individuellen Beurteilung, ob</w:t>
      </w:r>
      <w:r>
        <w:rPr>
          <w:sz w:val="24"/>
          <w:szCs w:val="24"/>
          <w:lang w:val="de-CH"/>
        </w:rPr>
        <w:t xml:space="preserve"> </w:t>
      </w:r>
      <w:r w:rsidR="003A350A">
        <w:rPr>
          <w:sz w:val="24"/>
          <w:szCs w:val="24"/>
          <w:lang w:val="de-CH"/>
        </w:rPr>
        <w:t>dieser</w:t>
      </w:r>
      <w:r>
        <w:rPr>
          <w:sz w:val="24"/>
          <w:szCs w:val="24"/>
          <w:lang w:val="de-CH"/>
        </w:rPr>
        <w:t xml:space="preserve"> </w:t>
      </w:r>
      <w:r w:rsidR="0036685A">
        <w:rPr>
          <w:sz w:val="24"/>
          <w:szCs w:val="24"/>
          <w:lang w:val="de-CH"/>
        </w:rPr>
        <w:t>für die Schulkinder</w:t>
      </w:r>
      <w:r w:rsidR="003A350A">
        <w:rPr>
          <w:sz w:val="24"/>
          <w:szCs w:val="24"/>
          <w:lang w:val="de-CH"/>
        </w:rPr>
        <w:t xml:space="preserve"> als zumutbar einzustufen ist</w:t>
      </w:r>
      <w:r w:rsidR="00623495">
        <w:rPr>
          <w:sz w:val="24"/>
          <w:szCs w:val="24"/>
          <w:lang w:val="de-CH"/>
        </w:rPr>
        <w:t>.</w:t>
      </w:r>
    </w:p>
    <w:p w:rsidR="003A350A" w:rsidRDefault="00623495" w:rsidP="003A350A">
      <w:pPr>
        <w:spacing w:before="240" w:after="240" w:line="240" w:lineRule="auto"/>
        <w:jc w:val="both"/>
        <w:rPr>
          <w:sz w:val="24"/>
          <w:szCs w:val="24"/>
          <w:lang w:val="de-CH"/>
        </w:rPr>
      </w:pPr>
      <w:r>
        <w:rPr>
          <w:sz w:val="24"/>
          <w:szCs w:val="24"/>
          <w:lang w:val="de-CH"/>
        </w:rPr>
        <w:t>Zur Abklärung hierzu wird auf folgende Dokumentationen oder Fachstellen verwiesen:</w:t>
      </w:r>
    </w:p>
    <w:p w:rsidR="00FB6D78" w:rsidRDefault="00E13F2B" w:rsidP="003A350A">
      <w:pPr>
        <w:pStyle w:val="Paragraphedeliste"/>
        <w:numPr>
          <w:ilvl w:val="0"/>
          <w:numId w:val="14"/>
        </w:numPr>
        <w:spacing w:before="240" w:after="0" w:line="240" w:lineRule="auto"/>
        <w:ind w:left="828" w:hanging="357"/>
        <w:jc w:val="both"/>
        <w:rPr>
          <w:sz w:val="24"/>
          <w:szCs w:val="24"/>
          <w:lang w:val="de-CH"/>
        </w:rPr>
      </w:pPr>
      <w:hyperlink r:id="rId9" w:history="1">
        <w:r w:rsidR="00FB6D78" w:rsidRPr="003A350A">
          <w:rPr>
            <w:rStyle w:val="Lienhypertexte"/>
            <w:sz w:val="24"/>
            <w:szCs w:val="24"/>
            <w:lang w:val="de-CH"/>
          </w:rPr>
          <w:t>Schulkinder unterwegs</w:t>
        </w:r>
      </w:hyperlink>
      <w:r w:rsidR="00FB6D78" w:rsidRPr="003A350A">
        <w:rPr>
          <w:sz w:val="24"/>
          <w:szCs w:val="24"/>
          <w:lang w:val="de-CH"/>
        </w:rPr>
        <w:t xml:space="preserve"> (Leitfaden des Amtes für Mobilität Freiburg)</w:t>
      </w:r>
    </w:p>
    <w:p w:rsidR="003A350A" w:rsidRPr="003A350A" w:rsidRDefault="003A350A" w:rsidP="003A350A">
      <w:pPr>
        <w:spacing w:after="0" w:line="240" w:lineRule="auto"/>
        <w:ind w:left="471"/>
        <w:jc w:val="both"/>
        <w:rPr>
          <w:sz w:val="16"/>
          <w:szCs w:val="16"/>
          <w:lang w:val="de-CH"/>
        </w:rPr>
      </w:pPr>
    </w:p>
    <w:p w:rsidR="00E534FD" w:rsidRDefault="00E13F2B" w:rsidP="003A350A">
      <w:pPr>
        <w:pStyle w:val="Paragraphedeliste"/>
        <w:numPr>
          <w:ilvl w:val="0"/>
          <w:numId w:val="14"/>
        </w:numPr>
        <w:spacing w:after="0" w:line="240" w:lineRule="auto"/>
        <w:ind w:left="828" w:hanging="357"/>
        <w:jc w:val="both"/>
        <w:rPr>
          <w:sz w:val="24"/>
          <w:szCs w:val="24"/>
          <w:lang w:val="de-CH"/>
        </w:rPr>
      </w:pPr>
      <w:hyperlink r:id="rId10" w:history="1">
        <w:r w:rsidR="00623495" w:rsidRPr="003A350A">
          <w:rPr>
            <w:rStyle w:val="Lienhypertexte"/>
            <w:sz w:val="24"/>
            <w:szCs w:val="24"/>
            <w:lang w:val="de-CH"/>
          </w:rPr>
          <w:t>Schulweg zu Fuss</w:t>
        </w:r>
      </w:hyperlink>
      <w:r w:rsidR="00623495">
        <w:rPr>
          <w:sz w:val="24"/>
          <w:szCs w:val="24"/>
          <w:lang w:val="de-CH"/>
        </w:rPr>
        <w:t xml:space="preserve"> (</w:t>
      </w:r>
      <w:proofErr w:type="spellStart"/>
      <w:r w:rsidR="00623495">
        <w:rPr>
          <w:sz w:val="24"/>
          <w:szCs w:val="24"/>
          <w:lang w:val="de-CH"/>
        </w:rPr>
        <w:t>bfu</w:t>
      </w:r>
      <w:proofErr w:type="spellEnd"/>
      <w:r w:rsidR="00623495">
        <w:rPr>
          <w:sz w:val="24"/>
          <w:szCs w:val="24"/>
          <w:lang w:val="de-CH"/>
        </w:rPr>
        <w:t>-Fachdokumentation 2.262)</w:t>
      </w:r>
    </w:p>
    <w:p w:rsidR="00623495" w:rsidRDefault="000134AD" w:rsidP="00623495">
      <w:pPr>
        <w:pStyle w:val="Paragraphedeliste"/>
        <w:numPr>
          <w:ilvl w:val="0"/>
          <w:numId w:val="14"/>
        </w:numPr>
        <w:spacing w:before="240" w:after="0" w:line="240" w:lineRule="auto"/>
        <w:jc w:val="both"/>
        <w:rPr>
          <w:sz w:val="24"/>
          <w:szCs w:val="24"/>
          <w:lang w:val="de-CH"/>
        </w:rPr>
      </w:pPr>
      <w:r>
        <w:rPr>
          <w:sz w:val="24"/>
          <w:szCs w:val="24"/>
          <w:lang w:val="de-CH"/>
        </w:rPr>
        <w:t>Fussverkehr</w:t>
      </w:r>
      <w:r w:rsidR="00623495">
        <w:rPr>
          <w:sz w:val="24"/>
          <w:szCs w:val="24"/>
          <w:lang w:val="de-CH"/>
        </w:rPr>
        <w:t xml:space="preserve"> Schweiz (</w:t>
      </w:r>
      <w:hyperlink r:id="rId11" w:history="1">
        <w:r w:rsidR="00623495" w:rsidRPr="003F4E7A">
          <w:rPr>
            <w:rStyle w:val="Lienhypertexte"/>
            <w:sz w:val="24"/>
            <w:szCs w:val="24"/>
            <w:lang w:val="de-CH"/>
          </w:rPr>
          <w:t>www.Fussverkehr.ch</w:t>
        </w:r>
      </w:hyperlink>
      <w:r w:rsidR="00623495">
        <w:rPr>
          <w:sz w:val="24"/>
          <w:szCs w:val="24"/>
          <w:lang w:val="de-CH"/>
        </w:rPr>
        <w:t>)</w:t>
      </w:r>
    </w:p>
    <w:p w:rsidR="004B33CA" w:rsidRDefault="004B33CA" w:rsidP="004B33CA">
      <w:pPr>
        <w:spacing w:after="0" w:line="240" w:lineRule="auto"/>
        <w:rPr>
          <w:sz w:val="24"/>
          <w:szCs w:val="24"/>
          <w:lang w:val="de-CH"/>
        </w:rPr>
      </w:pPr>
    </w:p>
    <w:p w:rsidR="00ED68D6" w:rsidRDefault="00ED68D6">
      <w:pPr>
        <w:spacing w:after="0" w:line="240" w:lineRule="auto"/>
        <w:rPr>
          <w:rFonts w:asciiTheme="minorHAnsi" w:hAnsiTheme="minorHAnsi" w:cs="Arial"/>
          <w:b/>
          <w:sz w:val="28"/>
          <w:szCs w:val="28"/>
          <w:u w:val="single"/>
          <w:lang w:val="de-DE"/>
        </w:rPr>
      </w:pPr>
      <w:r>
        <w:rPr>
          <w:rFonts w:asciiTheme="minorHAnsi" w:hAnsiTheme="minorHAnsi" w:cs="Arial"/>
          <w:b/>
          <w:sz w:val="28"/>
          <w:szCs w:val="28"/>
          <w:u w:val="single"/>
          <w:lang w:val="de-DE"/>
        </w:rPr>
        <w:br w:type="page"/>
      </w:r>
    </w:p>
    <w:p w:rsidR="00BC0F16" w:rsidRPr="004B33CA" w:rsidRDefault="00A77F52" w:rsidP="004136B2">
      <w:pPr>
        <w:spacing w:after="240" w:line="240" w:lineRule="auto"/>
        <w:jc w:val="both"/>
        <w:rPr>
          <w:sz w:val="24"/>
          <w:szCs w:val="24"/>
          <w:lang w:val="de-CH"/>
        </w:rPr>
      </w:pPr>
      <w:r>
        <w:rPr>
          <w:rFonts w:asciiTheme="minorHAnsi" w:hAnsiTheme="minorHAnsi" w:cs="Arial"/>
          <w:b/>
          <w:sz w:val="28"/>
          <w:szCs w:val="28"/>
          <w:u w:val="single"/>
          <w:lang w:val="de-DE"/>
        </w:rPr>
        <w:lastRenderedPageBreak/>
        <w:t xml:space="preserve">2) </w:t>
      </w:r>
      <w:r w:rsidR="00BC0F16" w:rsidRPr="00BC0F16">
        <w:rPr>
          <w:rFonts w:asciiTheme="minorHAnsi" w:hAnsiTheme="minorHAnsi" w:cs="Arial"/>
          <w:b/>
          <w:sz w:val="28"/>
          <w:szCs w:val="28"/>
          <w:u w:val="single"/>
          <w:lang w:val="de-DE"/>
        </w:rPr>
        <w:t>Voraussetzungen</w:t>
      </w:r>
    </w:p>
    <w:p w:rsidR="00BC0F16" w:rsidRDefault="00BC0F16" w:rsidP="004136B2">
      <w:pPr>
        <w:spacing w:after="120" w:line="240" w:lineRule="auto"/>
        <w:jc w:val="both"/>
        <w:rPr>
          <w:rFonts w:asciiTheme="minorHAnsi" w:hAnsiTheme="minorHAnsi" w:cs="Arial"/>
          <w:sz w:val="24"/>
          <w:szCs w:val="24"/>
          <w:lang w:val="de-DE"/>
        </w:rPr>
      </w:pPr>
      <w:r>
        <w:rPr>
          <w:rFonts w:asciiTheme="minorHAnsi" w:hAnsiTheme="minorHAnsi" w:cs="Arial"/>
          <w:sz w:val="24"/>
          <w:szCs w:val="24"/>
          <w:lang w:val="de-DE"/>
        </w:rPr>
        <w:t xml:space="preserve">Die Gestaltung der Verkehrswege (Fahrbahn, Trottoir, </w:t>
      </w:r>
      <w:proofErr w:type="spellStart"/>
      <w:proofErr w:type="gramStart"/>
      <w:r>
        <w:rPr>
          <w:rFonts w:asciiTheme="minorHAnsi" w:hAnsiTheme="minorHAnsi" w:cs="Arial"/>
          <w:sz w:val="24"/>
          <w:szCs w:val="24"/>
          <w:lang w:val="de-DE"/>
        </w:rPr>
        <w:t>Fussgängerstreifen</w:t>
      </w:r>
      <w:proofErr w:type="spellEnd"/>
      <w:r>
        <w:rPr>
          <w:rFonts w:asciiTheme="minorHAnsi" w:hAnsiTheme="minorHAnsi" w:cs="Arial"/>
          <w:sz w:val="24"/>
          <w:szCs w:val="24"/>
          <w:lang w:val="de-DE"/>
        </w:rPr>
        <w:t>,…</w:t>
      </w:r>
      <w:proofErr w:type="gramEnd"/>
      <w:r>
        <w:rPr>
          <w:rFonts w:asciiTheme="minorHAnsi" w:hAnsiTheme="minorHAnsi" w:cs="Arial"/>
          <w:sz w:val="24"/>
          <w:szCs w:val="24"/>
          <w:lang w:val="de-DE"/>
        </w:rPr>
        <w:t>) und der Signalisation entsprechen den gültigen Vorschriften und Normen.</w:t>
      </w:r>
      <w:r w:rsidR="004C0EE5">
        <w:rPr>
          <w:rFonts w:asciiTheme="minorHAnsi" w:hAnsiTheme="minorHAnsi" w:cs="Arial"/>
          <w:sz w:val="24"/>
          <w:szCs w:val="24"/>
          <w:lang w:val="de-DE"/>
        </w:rPr>
        <w:t xml:space="preserve"> Auskunft und Beratung erhalten Sie </w:t>
      </w:r>
      <w:proofErr w:type="gramStart"/>
      <w:r w:rsidR="004C0EE5">
        <w:rPr>
          <w:rFonts w:asciiTheme="minorHAnsi" w:hAnsiTheme="minorHAnsi" w:cs="Arial"/>
          <w:sz w:val="24"/>
          <w:szCs w:val="24"/>
          <w:lang w:val="de-DE"/>
        </w:rPr>
        <w:t>bei folgenden</w:t>
      </w:r>
      <w:proofErr w:type="gramEnd"/>
      <w:r w:rsidR="004C0EE5">
        <w:rPr>
          <w:rFonts w:asciiTheme="minorHAnsi" w:hAnsiTheme="minorHAnsi" w:cs="Arial"/>
          <w:sz w:val="24"/>
          <w:szCs w:val="24"/>
          <w:lang w:val="de-DE"/>
        </w:rPr>
        <w:t xml:space="preserve"> Stellen:  </w:t>
      </w:r>
    </w:p>
    <w:p w:rsidR="004C0EE5" w:rsidRPr="004C0EE5" w:rsidRDefault="004C0EE5" w:rsidP="004C0EE5">
      <w:pPr>
        <w:autoSpaceDE w:val="0"/>
        <w:autoSpaceDN w:val="0"/>
        <w:adjustRightInd w:val="0"/>
        <w:spacing w:after="0" w:line="240" w:lineRule="auto"/>
        <w:rPr>
          <w:rFonts w:asciiTheme="minorHAnsi" w:hAnsiTheme="minorHAnsi" w:cstheme="minorHAnsi"/>
          <w:color w:val="000000"/>
          <w:sz w:val="24"/>
          <w:szCs w:val="24"/>
          <w:lang w:val="de-CH" w:eastAsia="de-CH"/>
        </w:rPr>
      </w:pPr>
      <w:r w:rsidRPr="004C0EE5">
        <w:rPr>
          <w:rFonts w:asciiTheme="minorHAnsi" w:hAnsiTheme="minorHAnsi" w:cstheme="minorHAnsi"/>
          <w:color w:val="000000"/>
          <w:sz w:val="24"/>
          <w:szCs w:val="24"/>
          <w:lang w:val="de-CH" w:eastAsia="de-CH"/>
        </w:rPr>
        <w:t xml:space="preserve">Amt für Mobilität </w:t>
      </w:r>
      <w:proofErr w:type="spellStart"/>
      <w:r w:rsidRPr="004C0EE5">
        <w:rPr>
          <w:rFonts w:asciiTheme="minorHAnsi" w:hAnsiTheme="minorHAnsi" w:cstheme="minorHAnsi"/>
          <w:color w:val="000000"/>
          <w:sz w:val="24"/>
          <w:szCs w:val="24"/>
          <w:lang w:val="de-CH" w:eastAsia="de-CH"/>
        </w:rPr>
        <w:t>MobA</w:t>
      </w:r>
      <w:proofErr w:type="spellEnd"/>
    </w:p>
    <w:p w:rsidR="004C0EE5" w:rsidRPr="004C0EE5" w:rsidRDefault="004C0EE5" w:rsidP="004C0EE5">
      <w:pPr>
        <w:autoSpaceDE w:val="0"/>
        <w:autoSpaceDN w:val="0"/>
        <w:adjustRightInd w:val="0"/>
        <w:spacing w:after="0" w:line="240" w:lineRule="auto"/>
        <w:rPr>
          <w:rFonts w:asciiTheme="minorHAnsi" w:hAnsiTheme="minorHAnsi" w:cstheme="minorHAnsi"/>
          <w:color w:val="000000"/>
          <w:sz w:val="24"/>
          <w:szCs w:val="24"/>
          <w:lang w:val="de-CH" w:eastAsia="de-CH"/>
        </w:rPr>
      </w:pPr>
      <w:r w:rsidRPr="004C0EE5">
        <w:rPr>
          <w:rFonts w:asciiTheme="minorHAnsi" w:hAnsiTheme="minorHAnsi" w:cstheme="minorHAnsi"/>
          <w:color w:val="000000"/>
          <w:sz w:val="24"/>
          <w:szCs w:val="24"/>
          <w:lang w:val="de-CH" w:eastAsia="de-CH"/>
        </w:rPr>
        <w:t>Reichengasse 32, 1701 Freiburg</w:t>
      </w:r>
    </w:p>
    <w:p w:rsidR="004C0EE5" w:rsidRPr="004C0EE5" w:rsidRDefault="004C0EE5" w:rsidP="004136B2">
      <w:pPr>
        <w:spacing w:after="120" w:line="240" w:lineRule="auto"/>
        <w:rPr>
          <w:rFonts w:asciiTheme="minorHAnsi" w:hAnsiTheme="minorHAnsi" w:cstheme="minorHAnsi"/>
          <w:color w:val="00693C"/>
          <w:sz w:val="24"/>
          <w:szCs w:val="24"/>
          <w:lang w:val="de-CH" w:eastAsia="de-CH"/>
        </w:rPr>
      </w:pPr>
      <w:r w:rsidRPr="004C0EE5">
        <w:rPr>
          <w:rFonts w:asciiTheme="minorHAnsi" w:hAnsiTheme="minorHAnsi" w:cstheme="minorHAnsi"/>
          <w:color w:val="000000"/>
          <w:sz w:val="24"/>
          <w:szCs w:val="24"/>
          <w:lang w:val="de-CH" w:eastAsia="de-CH"/>
        </w:rPr>
        <w:t xml:space="preserve">T +41 26 304 14 33, </w:t>
      </w:r>
      <w:hyperlink r:id="rId12" w:history="1">
        <w:r w:rsidRPr="004C0EE5">
          <w:rPr>
            <w:rStyle w:val="Lienhypertexte"/>
            <w:rFonts w:asciiTheme="minorHAnsi" w:hAnsiTheme="minorHAnsi" w:cstheme="minorHAnsi"/>
            <w:sz w:val="24"/>
            <w:szCs w:val="24"/>
            <w:lang w:val="de-CH" w:eastAsia="de-CH"/>
          </w:rPr>
          <w:t>www.fr.ch/de/moba</w:t>
        </w:r>
      </w:hyperlink>
    </w:p>
    <w:p w:rsidR="004C0EE5" w:rsidRPr="004C0EE5" w:rsidRDefault="004C0EE5" w:rsidP="004C0EE5">
      <w:pPr>
        <w:spacing w:after="0" w:line="240" w:lineRule="auto"/>
        <w:outlineLvl w:val="5"/>
        <w:rPr>
          <w:rFonts w:asciiTheme="minorHAnsi" w:hAnsiTheme="minorHAnsi" w:cstheme="minorHAnsi"/>
          <w:bCs/>
          <w:color w:val="000000"/>
          <w:sz w:val="24"/>
          <w:szCs w:val="24"/>
          <w:lang w:eastAsia="de-CH"/>
        </w:rPr>
      </w:pPr>
      <w:r w:rsidRPr="004C0EE5">
        <w:rPr>
          <w:rFonts w:asciiTheme="minorHAnsi" w:hAnsiTheme="minorHAnsi" w:cstheme="minorHAnsi"/>
          <w:bCs/>
          <w:color w:val="000000"/>
          <w:sz w:val="24"/>
          <w:szCs w:val="24"/>
          <w:lang w:eastAsia="de-CH"/>
        </w:rPr>
        <w:t xml:space="preserve">Tiefbauamt TBA </w:t>
      </w:r>
    </w:p>
    <w:p w:rsidR="004C0EE5" w:rsidRDefault="004C0EE5" w:rsidP="004C0EE5">
      <w:pPr>
        <w:spacing w:after="0" w:line="240" w:lineRule="auto"/>
        <w:rPr>
          <w:rFonts w:asciiTheme="minorHAnsi" w:hAnsiTheme="minorHAnsi" w:cstheme="minorHAnsi"/>
          <w:color w:val="000000"/>
          <w:sz w:val="24"/>
          <w:szCs w:val="24"/>
          <w:lang w:eastAsia="de-CH"/>
        </w:rPr>
      </w:pPr>
      <w:r w:rsidRPr="004C0EE5">
        <w:rPr>
          <w:rFonts w:asciiTheme="minorHAnsi" w:hAnsiTheme="minorHAnsi" w:cstheme="minorHAnsi"/>
          <w:color w:val="000000"/>
          <w:sz w:val="24"/>
          <w:szCs w:val="24"/>
          <w:lang w:eastAsia="de-CH"/>
        </w:rPr>
        <w:t xml:space="preserve">Rue des Chanoines 17 </w:t>
      </w:r>
      <w:r w:rsidRPr="004C0EE5">
        <w:rPr>
          <w:rFonts w:asciiTheme="minorHAnsi" w:hAnsiTheme="minorHAnsi" w:cstheme="minorHAnsi"/>
          <w:color w:val="000000"/>
          <w:sz w:val="24"/>
          <w:szCs w:val="24"/>
          <w:lang w:eastAsia="de-CH"/>
        </w:rPr>
        <w:br/>
        <w:t xml:space="preserve">1700 Fribourg </w:t>
      </w:r>
    </w:p>
    <w:p w:rsidR="004C0EE5" w:rsidRPr="0039487B" w:rsidRDefault="004C0EE5" w:rsidP="004136B2">
      <w:pPr>
        <w:spacing w:after="360" w:line="240" w:lineRule="auto"/>
        <w:rPr>
          <w:rFonts w:asciiTheme="minorHAnsi" w:hAnsiTheme="minorHAnsi" w:cstheme="minorHAnsi"/>
          <w:color w:val="000000"/>
          <w:sz w:val="24"/>
          <w:szCs w:val="24"/>
          <w:lang w:val="de-CH" w:eastAsia="de-CH"/>
        </w:rPr>
      </w:pPr>
      <w:r w:rsidRPr="0039487B">
        <w:rPr>
          <w:rFonts w:asciiTheme="minorHAnsi" w:hAnsiTheme="minorHAnsi" w:cstheme="minorHAnsi"/>
          <w:color w:val="000000"/>
          <w:sz w:val="24"/>
          <w:szCs w:val="24"/>
          <w:lang w:val="de-CH" w:eastAsia="de-CH"/>
        </w:rPr>
        <w:t xml:space="preserve">T +41 26 305 36 44, </w:t>
      </w:r>
      <w:hyperlink r:id="rId13" w:history="1">
        <w:r w:rsidRPr="0039487B">
          <w:rPr>
            <w:rStyle w:val="Lienhypertexte"/>
            <w:rFonts w:asciiTheme="minorHAnsi" w:hAnsiTheme="minorHAnsi" w:cstheme="minorHAnsi"/>
            <w:sz w:val="24"/>
            <w:szCs w:val="24"/>
            <w:lang w:val="de-CH" w:eastAsia="de-CH"/>
          </w:rPr>
          <w:t>www.fr.ch/de/tba</w:t>
        </w:r>
      </w:hyperlink>
    </w:p>
    <w:p w:rsidR="00BC0F16" w:rsidRPr="004136B2" w:rsidRDefault="001523D8" w:rsidP="004136B2">
      <w:pPr>
        <w:spacing w:after="240" w:line="240" w:lineRule="auto"/>
        <w:rPr>
          <w:rFonts w:asciiTheme="minorHAnsi" w:hAnsiTheme="minorHAnsi" w:cs="Arial"/>
          <w:b/>
          <w:color w:val="454545"/>
          <w:sz w:val="24"/>
          <w:szCs w:val="24"/>
          <w:lang w:val="de-DE"/>
        </w:rPr>
      </w:pPr>
      <w:r>
        <w:rPr>
          <w:rFonts w:asciiTheme="minorHAnsi" w:hAnsiTheme="minorHAnsi" w:cs="Arial"/>
          <w:b/>
          <w:sz w:val="28"/>
          <w:szCs w:val="28"/>
          <w:u w:val="single"/>
          <w:lang w:val="de-DE"/>
        </w:rPr>
        <w:t xml:space="preserve">3) </w:t>
      </w:r>
      <w:r w:rsidR="006D335B">
        <w:rPr>
          <w:rFonts w:asciiTheme="minorHAnsi" w:hAnsiTheme="minorHAnsi" w:cs="Arial"/>
          <w:b/>
          <w:sz w:val="28"/>
          <w:szCs w:val="28"/>
          <w:u w:val="single"/>
          <w:lang w:val="de-DE"/>
        </w:rPr>
        <w:t>Analyse</w:t>
      </w:r>
    </w:p>
    <w:p w:rsidR="006537E9" w:rsidRPr="006537E9" w:rsidRDefault="0039487B" w:rsidP="004136B2">
      <w:pPr>
        <w:autoSpaceDE w:val="0"/>
        <w:autoSpaceDN w:val="0"/>
        <w:adjustRightInd w:val="0"/>
        <w:spacing w:after="0" w:line="240" w:lineRule="auto"/>
        <w:jc w:val="both"/>
        <w:rPr>
          <w:rFonts w:asciiTheme="minorHAnsi" w:hAnsiTheme="minorHAnsi" w:cs="Arial"/>
          <w:sz w:val="24"/>
          <w:szCs w:val="24"/>
          <w:lang w:val="de-DE"/>
        </w:rPr>
      </w:pPr>
      <w:r w:rsidRPr="006537E9">
        <w:rPr>
          <w:rFonts w:asciiTheme="minorHAnsi" w:hAnsiTheme="minorHAnsi" w:cs="Arial"/>
          <w:sz w:val="24"/>
          <w:szCs w:val="24"/>
          <w:lang w:val="de-DE"/>
        </w:rPr>
        <w:t xml:space="preserve">Die Schulwege sind auf mögliche Gefahren hin zu überprüfen und werden dementsprechend geplant. </w:t>
      </w:r>
    </w:p>
    <w:p w:rsidR="006537E9" w:rsidRPr="006537E9" w:rsidRDefault="006537E9" w:rsidP="004136B2">
      <w:pPr>
        <w:autoSpaceDE w:val="0"/>
        <w:autoSpaceDN w:val="0"/>
        <w:adjustRightInd w:val="0"/>
        <w:spacing w:after="0" w:line="240" w:lineRule="auto"/>
        <w:jc w:val="both"/>
        <w:rPr>
          <w:rFonts w:asciiTheme="minorHAnsi" w:hAnsiTheme="minorHAnsi" w:cs="Arial"/>
          <w:sz w:val="24"/>
          <w:szCs w:val="24"/>
          <w:lang w:val="de-DE"/>
        </w:rPr>
      </w:pPr>
      <w:r w:rsidRPr="006537E9">
        <w:rPr>
          <w:rFonts w:asciiTheme="minorHAnsi" w:hAnsiTheme="minorHAnsi" w:cs="Arial"/>
          <w:sz w:val="24"/>
          <w:szCs w:val="24"/>
          <w:lang w:val="de-DE"/>
        </w:rPr>
        <w:t>Zur Analyse wird empfohlen, das Amt für Mobilität beratend beizuziehen und folgende Dokumentation zu konsultieren:</w:t>
      </w:r>
    </w:p>
    <w:p w:rsidR="006537E9" w:rsidRPr="006537E9" w:rsidRDefault="00E13F2B" w:rsidP="004136B2">
      <w:pPr>
        <w:pStyle w:val="Paragraphedeliste"/>
        <w:numPr>
          <w:ilvl w:val="0"/>
          <w:numId w:val="14"/>
        </w:numPr>
        <w:spacing w:after="0" w:line="240" w:lineRule="auto"/>
        <w:ind w:left="828" w:hanging="357"/>
        <w:jc w:val="both"/>
        <w:rPr>
          <w:sz w:val="24"/>
          <w:szCs w:val="24"/>
          <w:lang w:val="de-CH"/>
        </w:rPr>
      </w:pPr>
      <w:hyperlink r:id="rId14" w:history="1">
        <w:r w:rsidR="006537E9" w:rsidRPr="006537E9">
          <w:rPr>
            <w:rStyle w:val="Lienhypertexte"/>
            <w:sz w:val="24"/>
            <w:szCs w:val="24"/>
            <w:lang w:val="de-CH"/>
          </w:rPr>
          <w:t>Schulweg zu Fuss</w:t>
        </w:r>
      </w:hyperlink>
      <w:r w:rsidR="006537E9" w:rsidRPr="006537E9">
        <w:rPr>
          <w:sz w:val="24"/>
          <w:szCs w:val="24"/>
          <w:lang w:val="de-CH"/>
        </w:rPr>
        <w:t xml:space="preserve"> (</w:t>
      </w:r>
      <w:proofErr w:type="spellStart"/>
      <w:r w:rsidR="006537E9" w:rsidRPr="006537E9">
        <w:rPr>
          <w:sz w:val="24"/>
          <w:szCs w:val="24"/>
          <w:lang w:val="de-CH"/>
        </w:rPr>
        <w:t>bfu</w:t>
      </w:r>
      <w:proofErr w:type="spellEnd"/>
      <w:r w:rsidR="006537E9" w:rsidRPr="006537E9">
        <w:rPr>
          <w:sz w:val="24"/>
          <w:szCs w:val="24"/>
          <w:lang w:val="de-CH"/>
        </w:rPr>
        <w:t>-Fachdokumentation 2.262)</w:t>
      </w:r>
    </w:p>
    <w:p w:rsidR="006537E9" w:rsidRPr="006537E9" w:rsidRDefault="006537E9" w:rsidP="004136B2">
      <w:pPr>
        <w:autoSpaceDE w:val="0"/>
        <w:autoSpaceDN w:val="0"/>
        <w:adjustRightInd w:val="0"/>
        <w:spacing w:after="0" w:line="240" w:lineRule="auto"/>
        <w:jc w:val="both"/>
        <w:rPr>
          <w:rFonts w:asciiTheme="minorHAnsi" w:hAnsiTheme="minorHAnsi" w:cs="Arial"/>
          <w:sz w:val="24"/>
          <w:szCs w:val="24"/>
          <w:lang w:val="de-CH"/>
        </w:rPr>
      </w:pPr>
    </w:p>
    <w:p w:rsidR="006537E9" w:rsidRPr="006537E9" w:rsidRDefault="00EC290A" w:rsidP="004136B2">
      <w:pPr>
        <w:autoSpaceDE w:val="0"/>
        <w:autoSpaceDN w:val="0"/>
        <w:adjustRightInd w:val="0"/>
        <w:spacing w:after="0" w:line="240" w:lineRule="auto"/>
        <w:jc w:val="both"/>
        <w:rPr>
          <w:rFonts w:asciiTheme="minorHAnsi" w:hAnsiTheme="minorHAnsi" w:cs="Arial"/>
          <w:sz w:val="24"/>
          <w:szCs w:val="24"/>
          <w:lang w:val="de-DE"/>
        </w:rPr>
      </w:pPr>
      <w:r>
        <w:rPr>
          <w:rFonts w:asciiTheme="minorHAnsi" w:hAnsiTheme="minorHAnsi" w:cs="Arial"/>
          <w:sz w:val="24"/>
          <w:szCs w:val="24"/>
          <w:lang w:val="de-CH"/>
        </w:rPr>
        <w:t>Falls erforderlich, können n</w:t>
      </w:r>
      <w:r w:rsidR="006537E9" w:rsidRPr="006537E9">
        <w:rPr>
          <w:rFonts w:asciiTheme="minorHAnsi" w:hAnsiTheme="minorHAnsi" w:cs="Arial"/>
          <w:sz w:val="24"/>
          <w:szCs w:val="24"/>
          <w:lang w:val="de-DE"/>
        </w:rPr>
        <w:t>ach erfolgter Analyse verschiedene Möglichkeiten zur Sicherung des Schulweges in Betracht gezogen werden.</w:t>
      </w:r>
    </w:p>
    <w:p w:rsidR="006537E9" w:rsidRDefault="006537E9" w:rsidP="004136B2">
      <w:pPr>
        <w:autoSpaceDE w:val="0"/>
        <w:autoSpaceDN w:val="0"/>
        <w:adjustRightInd w:val="0"/>
        <w:spacing w:after="0" w:line="240" w:lineRule="auto"/>
        <w:jc w:val="both"/>
        <w:rPr>
          <w:rFonts w:asciiTheme="minorHAnsi" w:hAnsiTheme="minorHAnsi" w:cs="Arial"/>
          <w:sz w:val="24"/>
          <w:szCs w:val="24"/>
          <w:lang w:val="de-DE"/>
        </w:rPr>
      </w:pPr>
    </w:p>
    <w:p w:rsidR="006537E9" w:rsidRPr="006537E9" w:rsidRDefault="006537E9" w:rsidP="004136B2">
      <w:pPr>
        <w:autoSpaceDE w:val="0"/>
        <w:autoSpaceDN w:val="0"/>
        <w:adjustRightInd w:val="0"/>
        <w:spacing w:after="120" w:line="240" w:lineRule="auto"/>
        <w:jc w:val="both"/>
        <w:rPr>
          <w:rFonts w:asciiTheme="minorHAnsi" w:hAnsiTheme="minorHAnsi" w:cs="Arial"/>
          <w:b/>
          <w:sz w:val="24"/>
          <w:szCs w:val="24"/>
          <w:lang w:val="de-DE"/>
        </w:rPr>
      </w:pPr>
      <w:r w:rsidRPr="006537E9">
        <w:rPr>
          <w:rFonts w:asciiTheme="minorHAnsi" w:hAnsiTheme="minorHAnsi" w:cs="Arial"/>
          <w:b/>
          <w:sz w:val="24"/>
          <w:szCs w:val="24"/>
          <w:lang w:val="de-DE"/>
        </w:rPr>
        <w:t>Der Schulwegplan</w:t>
      </w:r>
    </w:p>
    <w:p w:rsidR="001074F5" w:rsidRDefault="00BD1928" w:rsidP="004136B2">
      <w:pPr>
        <w:autoSpaceDE w:val="0"/>
        <w:autoSpaceDN w:val="0"/>
        <w:adjustRightInd w:val="0"/>
        <w:spacing w:after="120" w:line="240" w:lineRule="auto"/>
        <w:jc w:val="both"/>
        <w:rPr>
          <w:rFonts w:asciiTheme="minorHAnsi" w:hAnsiTheme="minorHAnsi"/>
          <w:sz w:val="24"/>
          <w:szCs w:val="24"/>
          <w:lang w:val="de-DE"/>
        </w:rPr>
      </w:pPr>
      <w:r>
        <w:rPr>
          <w:rFonts w:asciiTheme="minorHAnsi" w:hAnsiTheme="minorHAnsi"/>
          <w:sz w:val="24"/>
          <w:szCs w:val="24"/>
          <w:lang w:val="de-DE"/>
        </w:rPr>
        <w:t>Basierend auf</w:t>
      </w:r>
      <w:r w:rsidR="00B71319">
        <w:rPr>
          <w:rFonts w:asciiTheme="minorHAnsi" w:hAnsiTheme="minorHAnsi"/>
          <w:sz w:val="24"/>
          <w:szCs w:val="24"/>
          <w:lang w:val="de-DE"/>
        </w:rPr>
        <w:t xml:space="preserve"> erfolgte</w:t>
      </w:r>
      <w:r>
        <w:rPr>
          <w:rFonts w:asciiTheme="minorHAnsi" w:hAnsiTheme="minorHAnsi"/>
          <w:sz w:val="24"/>
          <w:szCs w:val="24"/>
          <w:lang w:val="de-DE"/>
        </w:rPr>
        <w:t>r</w:t>
      </w:r>
      <w:r w:rsidR="00B71319">
        <w:rPr>
          <w:rFonts w:asciiTheme="minorHAnsi" w:hAnsiTheme="minorHAnsi"/>
          <w:sz w:val="24"/>
          <w:szCs w:val="24"/>
          <w:lang w:val="de-DE"/>
        </w:rPr>
        <w:t xml:space="preserve"> Analyse der Schulwege wird ein Schulwegplan erstellt, welcher Empfehlungen des zu begehenden Schulweges gibt.</w:t>
      </w:r>
      <w:r w:rsidR="00985591">
        <w:rPr>
          <w:rFonts w:asciiTheme="minorHAnsi" w:hAnsiTheme="minorHAnsi"/>
          <w:sz w:val="24"/>
          <w:szCs w:val="24"/>
          <w:lang w:val="de-DE"/>
        </w:rPr>
        <w:t xml:space="preserve"> </w:t>
      </w:r>
      <w:r w:rsidR="000D26F0">
        <w:rPr>
          <w:rFonts w:asciiTheme="minorHAnsi" w:hAnsiTheme="minorHAnsi"/>
          <w:sz w:val="24"/>
          <w:szCs w:val="24"/>
          <w:lang w:val="de-DE"/>
        </w:rPr>
        <w:t xml:space="preserve">Die Erstellung eines </w:t>
      </w:r>
      <w:r w:rsidR="00985591">
        <w:rPr>
          <w:rFonts w:asciiTheme="minorHAnsi" w:hAnsiTheme="minorHAnsi"/>
          <w:sz w:val="24"/>
          <w:szCs w:val="24"/>
          <w:lang w:val="de-DE"/>
        </w:rPr>
        <w:t>Schulwegplan</w:t>
      </w:r>
      <w:r w:rsidR="000D26F0">
        <w:rPr>
          <w:rFonts w:asciiTheme="minorHAnsi" w:hAnsiTheme="minorHAnsi"/>
          <w:sz w:val="24"/>
          <w:szCs w:val="24"/>
          <w:lang w:val="de-DE"/>
        </w:rPr>
        <w:t>s wird empfohlen</w:t>
      </w:r>
      <w:r w:rsidR="00985591">
        <w:rPr>
          <w:rFonts w:asciiTheme="minorHAnsi" w:hAnsiTheme="minorHAnsi"/>
          <w:sz w:val="24"/>
          <w:szCs w:val="24"/>
          <w:lang w:val="de-DE"/>
        </w:rPr>
        <w:t xml:space="preserve">. </w:t>
      </w:r>
    </w:p>
    <w:p w:rsidR="009A0ED3" w:rsidRPr="00E2305B" w:rsidRDefault="009A0ED3" w:rsidP="009A0ED3">
      <w:pPr>
        <w:shd w:val="clear" w:color="auto" w:fill="FFFFFF"/>
        <w:spacing w:before="100" w:beforeAutospacing="1" w:after="120" w:line="240" w:lineRule="auto"/>
        <w:rPr>
          <w:rFonts w:asciiTheme="minorHAnsi" w:hAnsiTheme="minorHAnsi"/>
          <w:sz w:val="24"/>
          <w:szCs w:val="24"/>
          <w:lang w:val="de-DE" w:eastAsia="de-CH"/>
        </w:rPr>
      </w:pPr>
      <w:r w:rsidRPr="00E2305B">
        <w:rPr>
          <w:rFonts w:asciiTheme="minorHAnsi" w:hAnsiTheme="minorHAnsi"/>
          <w:sz w:val="24"/>
          <w:szCs w:val="24"/>
          <w:lang w:val="de-DE" w:eastAsia="de-CH"/>
        </w:rPr>
        <w:t>Der Schulwegplan in Kürze:</w:t>
      </w:r>
    </w:p>
    <w:p w:rsidR="009A0ED3" w:rsidRPr="00E2305B" w:rsidRDefault="009A0ED3" w:rsidP="009A0ED3">
      <w:pPr>
        <w:numPr>
          <w:ilvl w:val="0"/>
          <w:numId w:val="13"/>
        </w:numPr>
        <w:shd w:val="clear" w:color="auto" w:fill="FFFFFF"/>
        <w:spacing w:after="0" w:line="240" w:lineRule="auto"/>
        <w:ind w:left="295" w:hanging="357"/>
        <w:rPr>
          <w:rFonts w:asciiTheme="minorHAnsi" w:hAnsiTheme="minorHAnsi"/>
          <w:sz w:val="24"/>
          <w:szCs w:val="24"/>
          <w:lang w:val="de-DE" w:eastAsia="de-CH"/>
        </w:rPr>
      </w:pPr>
      <w:r w:rsidRPr="00E2305B">
        <w:rPr>
          <w:rFonts w:asciiTheme="minorHAnsi" w:hAnsiTheme="minorHAnsi"/>
          <w:b/>
          <w:bCs/>
          <w:sz w:val="24"/>
          <w:szCs w:val="24"/>
          <w:lang w:val="de-DE" w:eastAsia="de-CH"/>
        </w:rPr>
        <w:t>Partizipatives Vorgehen</w:t>
      </w:r>
      <w:r w:rsidRPr="00E2305B">
        <w:rPr>
          <w:rFonts w:asciiTheme="minorHAnsi" w:hAnsiTheme="minorHAnsi"/>
          <w:sz w:val="24"/>
          <w:szCs w:val="24"/>
          <w:lang w:val="de-DE" w:eastAsia="de-CH"/>
        </w:rPr>
        <w:t>, das die ganze Schulgemeinschaft miteinbezieht</w:t>
      </w:r>
    </w:p>
    <w:p w:rsidR="009A0ED3" w:rsidRPr="00E2305B" w:rsidRDefault="009A0ED3"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val="de-DE" w:eastAsia="de-CH"/>
        </w:rPr>
      </w:pPr>
      <w:r w:rsidRPr="00E2305B">
        <w:rPr>
          <w:rFonts w:asciiTheme="minorHAnsi" w:hAnsiTheme="minorHAnsi"/>
          <w:b/>
          <w:bCs/>
          <w:sz w:val="24"/>
          <w:szCs w:val="24"/>
          <w:lang w:val="de-DE" w:eastAsia="de-CH"/>
        </w:rPr>
        <w:t>Leitungsteam</w:t>
      </w:r>
      <w:r w:rsidRPr="00E2305B">
        <w:rPr>
          <w:rFonts w:asciiTheme="minorHAnsi" w:hAnsiTheme="minorHAnsi"/>
          <w:sz w:val="24"/>
          <w:szCs w:val="24"/>
          <w:lang w:val="de-DE" w:eastAsia="de-CH"/>
        </w:rPr>
        <w:t>, in dem alle betroffenen Ämter vertreten sind</w:t>
      </w:r>
    </w:p>
    <w:p w:rsidR="009A0ED3" w:rsidRPr="00E2305B" w:rsidRDefault="009A0ED3"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val="de-DE" w:eastAsia="de-CH"/>
        </w:rPr>
      </w:pPr>
      <w:r w:rsidRPr="00E2305B">
        <w:rPr>
          <w:rFonts w:asciiTheme="minorHAnsi" w:hAnsiTheme="minorHAnsi"/>
          <w:b/>
          <w:bCs/>
          <w:sz w:val="24"/>
          <w:szCs w:val="24"/>
          <w:lang w:val="de-DE" w:eastAsia="de-CH"/>
        </w:rPr>
        <w:t>Bericht</w:t>
      </w:r>
      <w:r w:rsidRPr="00E2305B">
        <w:rPr>
          <w:rFonts w:asciiTheme="minorHAnsi" w:hAnsiTheme="minorHAnsi"/>
          <w:sz w:val="24"/>
          <w:szCs w:val="24"/>
          <w:lang w:val="de-DE" w:eastAsia="de-CH"/>
        </w:rPr>
        <w:t>, der die Schulwege der Schülerinnen und Schüler detailliert auflistet und analysiert</w:t>
      </w:r>
    </w:p>
    <w:p w:rsidR="009A0ED3" w:rsidRPr="00E2305B" w:rsidRDefault="009A0ED3"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val="de-DE" w:eastAsia="de-CH"/>
        </w:rPr>
      </w:pPr>
      <w:r w:rsidRPr="00E2305B">
        <w:rPr>
          <w:rFonts w:asciiTheme="minorHAnsi" w:hAnsiTheme="minorHAnsi"/>
          <w:b/>
          <w:bCs/>
          <w:sz w:val="24"/>
          <w:szCs w:val="24"/>
          <w:lang w:val="de-DE" w:eastAsia="de-CH"/>
        </w:rPr>
        <w:t>Karten</w:t>
      </w:r>
      <w:r w:rsidRPr="00E2305B">
        <w:rPr>
          <w:rFonts w:asciiTheme="minorHAnsi" w:hAnsiTheme="minorHAnsi"/>
          <w:sz w:val="24"/>
          <w:szCs w:val="24"/>
          <w:lang w:val="de-DE" w:eastAsia="de-CH"/>
        </w:rPr>
        <w:t>, um die Schülerströme, die Bewegungen und Gefahrenstellen aufzuzeigen</w:t>
      </w:r>
    </w:p>
    <w:p w:rsidR="009A0ED3" w:rsidRPr="00E2305B" w:rsidRDefault="009A0ED3"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val="de-DE" w:eastAsia="de-CH"/>
        </w:rPr>
      </w:pPr>
      <w:r w:rsidRPr="00E2305B">
        <w:rPr>
          <w:rFonts w:asciiTheme="minorHAnsi" w:hAnsiTheme="minorHAnsi"/>
          <w:b/>
          <w:bCs/>
          <w:sz w:val="24"/>
          <w:szCs w:val="24"/>
          <w:lang w:val="de-DE" w:eastAsia="de-CH"/>
        </w:rPr>
        <w:t>Didaktische Aktivitäten</w:t>
      </w:r>
      <w:r w:rsidRPr="00E2305B">
        <w:rPr>
          <w:rFonts w:asciiTheme="minorHAnsi" w:hAnsiTheme="minorHAnsi"/>
          <w:sz w:val="24"/>
          <w:szCs w:val="24"/>
          <w:lang w:val="de-DE" w:eastAsia="de-CH"/>
        </w:rPr>
        <w:t> und </w:t>
      </w:r>
      <w:r w:rsidRPr="00E2305B">
        <w:rPr>
          <w:rFonts w:asciiTheme="minorHAnsi" w:hAnsiTheme="minorHAnsi"/>
          <w:b/>
          <w:bCs/>
          <w:sz w:val="24"/>
          <w:szCs w:val="24"/>
          <w:lang w:val="de-DE" w:eastAsia="de-CH"/>
        </w:rPr>
        <w:t>Sensibilisierung</w:t>
      </w:r>
    </w:p>
    <w:p w:rsidR="009A0ED3" w:rsidRDefault="009A0ED3" w:rsidP="009A0ED3">
      <w:pPr>
        <w:numPr>
          <w:ilvl w:val="0"/>
          <w:numId w:val="13"/>
        </w:numPr>
        <w:shd w:val="clear" w:color="auto" w:fill="FFFFFF"/>
        <w:spacing w:after="0" w:line="240" w:lineRule="auto"/>
        <w:ind w:left="295" w:hanging="357"/>
        <w:rPr>
          <w:rFonts w:asciiTheme="minorHAnsi" w:hAnsiTheme="minorHAnsi"/>
          <w:sz w:val="24"/>
          <w:szCs w:val="24"/>
          <w:lang w:val="de-DE" w:eastAsia="de-CH"/>
        </w:rPr>
      </w:pPr>
      <w:r w:rsidRPr="00E2305B">
        <w:rPr>
          <w:rFonts w:asciiTheme="minorHAnsi" w:hAnsiTheme="minorHAnsi"/>
          <w:b/>
          <w:bCs/>
          <w:sz w:val="24"/>
          <w:szCs w:val="24"/>
          <w:lang w:val="de-DE" w:eastAsia="de-CH"/>
        </w:rPr>
        <w:t>Konkrete Vorschläge</w:t>
      </w:r>
      <w:r w:rsidRPr="00E2305B">
        <w:rPr>
          <w:rFonts w:asciiTheme="minorHAnsi" w:hAnsiTheme="minorHAnsi"/>
          <w:sz w:val="24"/>
          <w:szCs w:val="24"/>
          <w:lang w:val="de-DE" w:eastAsia="de-CH"/>
        </w:rPr>
        <w:t xml:space="preserve">, um den Schulweg sicherer zu machen und den </w:t>
      </w:r>
      <w:proofErr w:type="spellStart"/>
      <w:r w:rsidRPr="00E2305B">
        <w:rPr>
          <w:rFonts w:asciiTheme="minorHAnsi" w:hAnsiTheme="minorHAnsi"/>
          <w:sz w:val="24"/>
          <w:szCs w:val="24"/>
          <w:lang w:val="de-DE" w:eastAsia="de-CH"/>
        </w:rPr>
        <w:t>Langsamverkehr</w:t>
      </w:r>
      <w:proofErr w:type="spellEnd"/>
      <w:r w:rsidRPr="00E2305B">
        <w:rPr>
          <w:rFonts w:asciiTheme="minorHAnsi" w:hAnsiTheme="minorHAnsi"/>
          <w:sz w:val="24"/>
          <w:szCs w:val="24"/>
          <w:lang w:val="de-DE" w:eastAsia="de-CH"/>
        </w:rPr>
        <w:t xml:space="preserve"> zu fördern</w:t>
      </w:r>
      <w:r>
        <w:rPr>
          <w:rFonts w:asciiTheme="minorHAnsi" w:hAnsiTheme="minorHAnsi"/>
          <w:sz w:val="24"/>
          <w:szCs w:val="24"/>
          <w:lang w:val="de-DE" w:eastAsia="de-CH"/>
        </w:rPr>
        <w:t>.</w:t>
      </w:r>
    </w:p>
    <w:p w:rsidR="009A0ED3" w:rsidRPr="009A0ED3" w:rsidRDefault="009A0ED3" w:rsidP="004136B2">
      <w:pPr>
        <w:autoSpaceDE w:val="0"/>
        <w:autoSpaceDN w:val="0"/>
        <w:adjustRightInd w:val="0"/>
        <w:spacing w:after="120" w:line="240" w:lineRule="auto"/>
        <w:jc w:val="both"/>
        <w:rPr>
          <w:rFonts w:asciiTheme="minorHAnsi" w:hAnsiTheme="minorHAnsi"/>
          <w:sz w:val="24"/>
          <w:szCs w:val="24"/>
          <w:lang w:val="de-DE"/>
        </w:rPr>
      </w:pPr>
    </w:p>
    <w:p w:rsidR="009A0ED3" w:rsidRPr="00B71319" w:rsidRDefault="009A0ED3" w:rsidP="004136B2">
      <w:pPr>
        <w:autoSpaceDE w:val="0"/>
        <w:autoSpaceDN w:val="0"/>
        <w:adjustRightInd w:val="0"/>
        <w:spacing w:after="120" w:line="240" w:lineRule="auto"/>
        <w:jc w:val="both"/>
        <w:rPr>
          <w:rFonts w:asciiTheme="minorHAnsi" w:hAnsiTheme="minorHAnsi"/>
          <w:sz w:val="24"/>
          <w:szCs w:val="24"/>
          <w:lang w:val="de-DE"/>
        </w:rPr>
      </w:pPr>
      <w:r w:rsidRPr="009A0ED3">
        <w:rPr>
          <w:rFonts w:asciiTheme="minorHAnsi" w:hAnsiTheme="minorHAnsi"/>
          <w:noProof/>
          <w:sz w:val="24"/>
          <w:szCs w:val="24"/>
        </w:rPr>
        <w:lastRenderedPageBreak/>
        <w:drawing>
          <wp:inline distT="0" distB="0" distL="0" distR="0">
            <wp:extent cx="5441301" cy="2045558"/>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9203" cy="2052288"/>
                    </a:xfrm>
                    <a:prstGeom prst="rect">
                      <a:avLst/>
                    </a:prstGeom>
                    <a:noFill/>
                    <a:ln>
                      <a:noFill/>
                    </a:ln>
                  </pic:spPr>
                </pic:pic>
              </a:graphicData>
            </a:graphic>
          </wp:inline>
        </w:drawing>
      </w:r>
      <w:r w:rsidRPr="009A0ED3">
        <w:rPr>
          <w:rFonts w:asciiTheme="minorHAnsi" w:hAnsiTheme="minorHAnsi"/>
          <w:noProof/>
          <w:sz w:val="24"/>
          <w:szCs w:val="24"/>
        </w:rPr>
        <w:drawing>
          <wp:inline distT="0" distB="0" distL="0" distR="0">
            <wp:extent cx="5439149" cy="677721"/>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5758" cy="687266"/>
                    </a:xfrm>
                    <a:prstGeom prst="rect">
                      <a:avLst/>
                    </a:prstGeom>
                    <a:noFill/>
                    <a:ln>
                      <a:noFill/>
                    </a:ln>
                  </pic:spPr>
                </pic:pic>
              </a:graphicData>
            </a:graphic>
          </wp:inline>
        </w:drawing>
      </w:r>
    </w:p>
    <w:p w:rsidR="00476385" w:rsidRPr="009A0ED3" w:rsidRDefault="009A0ED3" w:rsidP="00014468">
      <w:pPr>
        <w:spacing w:after="120" w:line="240" w:lineRule="auto"/>
        <w:rPr>
          <w:rFonts w:asciiTheme="minorHAnsi" w:hAnsiTheme="minorHAnsi" w:cs="Arial"/>
          <w:i/>
          <w:sz w:val="24"/>
          <w:szCs w:val="24"/>
          <w:lang w:val="de-DE"/>
        </w:rPr>
      </w:pPr>
      <w:r w:rsidRPr="009A0ED3">
        <w:rPr>
          <w:rFonts w:asciiTheme="minorHAnsi" w:hAnsiTheme="minorHAnsi" w:cs="Arial"/>
          <w:i/>
          <w:sz w:val="24"/>
          <w:szCs w:val="24"/>
          <w:lang w:val="de-DE"/>
        </w:rPr>
        <w:t xml:space="preserve">Quelle </w:t>
      </w:r>
      <w:proofErr w:type="spellStart"/>
      <w:r w:rsidRPr="009A0ED3">
        <w:rPr>
          <w:rFonts w:asciiTheme="minorHAnsi" w:hAnsiTheme="minorHAnsi" w:cs="Arial"/>
          <w:i/>
          <w:sz w:val="24"/>
          <w:szCs w:val="24"/>
          <w:lang w:val="de-DE"/>
        </w:rPr>
        <w:t>bfu</w:t>
      </w:r>
      <w:proofErr w:type="spellEnd"/>
    </w:p>
    <w:p w:rsidR="00017D4B" w:rsidRDefault="00017D4B" w:rsidP="00017D4B">
      <w:pPr>
        <w:spacing w:after="0" w:line="240" w:lineRule="auto"/>
        <w:rPr>
          <w:rFonts w:asciiTheme="minorHAnsi" w:hAnsiTheme="minorHAnsi" w:cs="Arial"/>
          <w:b/>
          <w:sz w:val="24"/>
          <w:szCs w:val="24"/>
          <w:lang w:val="de-DE"/>
        </w:rPr>
      </w:pPr>
    </w:p>
    <w:p w:rsidR="00476385" w:rsidRDefault="00893DF5" w:rsidP="00017D4B">
      <w:pPr>
        <w:spacing w:after="0" w:line="240" w:lineRule="auto"/>
        <w:rPr>
          <w:rFonts w:asciiTheme="minorHAnsi" w:hAnsiTheme="minorHAnsi" w:cs="Arial"/>
          <w:b/>
          <w:sz w:val="24"/>
          <w:szCs w:val="24"/>
          <w:lang w:val="de-DE"/>
        </w:rPr>
      </w:pPr>
      <w:proofErr w:type="spellStart"/>
      <w:r w:rsidRPr="00B71319">
        <w:rPr>
          <w:rFonts w:asciiTheme="minorHAnsi" w:hAnsiTheme="minorHAnsi" w:cs="Arial"/>
          <w:b/>
          <w:sz w:val="24"/>
          <w:szCs w:val="24"/>
          <w:lang w:val="de-DE"/>
        </w:rPr>
        <w:t>Pedibus</w:t>
      </w:r>
      <w:proofErr w:type="spellEnd"/>
    </w:p>
    <w:p w:rsidR="00BD1928" w:rsidRPr="00B71319" w:rsidRDefault="00BD1928" w:rsidP="00017D4B">
      <w:pPr>
        <w:spacing w:after="0" w:line="240" w:lineRule="auto"/>
        <w:rPr>
          <w:rFonts w:asciiTheme="minorHAnsi" w:hAnsiTheme="minorHAnsi" w:cs="Arial"/>
          <w:b/>
          <w:sz w:val="24"/>
          <w:szCs w:val="24"/>
          <w:lang w:val="de-DE"/>
        </w:rPr>
      </w:pP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893DF5" w:rsidRPr="008447BF" w:rsidTr="00893DF5">
        <w:tc>
          <w:tcPr>
            <w:tcW w:w="3085" w:type="dxa"/>
          </w:tcPr>
          <w:p w:rsidR="00893DF5" w:rsidRDefault="00893DF5" w:rsidP="00AD73C3">
            <w:pPr>
              <w:spacing w:before="360" w:after="120" w:line="240" w:lineRule="auto"/>
              <w:rPr>
                <w:rFonts w:asciiTheme="minorHAnsi" w:hAnsiTheme="minorHAnsi" w:cs="Arial"/>
                <w:b/>
                <w:sz w:val="28"/>
                <w:szCs w:val="28"/>
                <w:lang w:val="de-DE"/>
              </w:rPr>
            </w:pPr>
            <w:r>
              <w:rPr>
                <w:rFonts w:asciiTheme="minorHAnsi" w:hAnsiTheme="minorHAnsi" w:cs="Arial"/>
                <w:b/>
                <w:noProof/>
                <w:sz w:val="28"/>
                <w:szCs w:val="28"/>
              </w:rPr>
              <w:drawing>
                <wp:anchor distT="0" distB="0" distL="114300" distR="114300" simplePos="0" relativeHeight="251698176" behindDoc="0" locked="0" layoutInCell="1" allowOverlap="1" wp14:anchorId="1E77875B" wp14:editId="6A9062A8">
                  <wp:simplePos x="0" y="0"/>
                  <wp:positionH relativeFrom="column">
                    <wp:posOffset>3175</wp:posOffset>
                  </wp:positionH>
                  <wp:positionV relativeFrom="paragraph">
                    <wp:posOffset>72390</wp:posOffset>
                  </wp:positionV>
                  <wp:extent cx="1424940" cy="1086485"/>
                  <wp:effectExtent l="0" t="0" r="3810" b="0"/>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4940" cy="1086485"/>
                          </a:xfrm>
                          <a:prstGeom prst="rect">
                            <a:avLst/>
                          </a:prstGeom>
                          <a:noFill/>
                        </pic:spPr>
                      </pic:pic>
                    </a:graphicData>
                  </a:graphic>
                  <wp14:sizeRelH relativeFrom="page">
                    <wp14:pctWidth>0</wp14:pctWidth>
                  </wp14:sizeRelH>
                  <wp14:sizeRelV relativeFrom="page">
                    <wp14:pctHeight>0</wp14:pctHeight>
                  </wp14:sizeRelV>
                </wp:anchor>
              </w:drawing>
            </w:r>
          </w:p>
        </w:tc>
        <w:tc>
          <w:tcPr>
            <w:tcW w:w="6662" w:type="dxa"/>
          </w:tcPr>
          <w:p w:rsidR="00893DF5" w:rsidRPr="00106330" w:rsidRDefault="00893DF5" w:rsidP="00AD73C3">
            <w:pPr>
              <w:spacing w:before="120" w:after="120" w:line="240" w:lineRule="auto"/>
              <w:jc w:val="both"/>
              <w:rPr>
                <w:rFonts w:asciiTheme="minorHAnsi" w:hAnsiTheme="minorHAnsi"/>
                <w:b/>
                <w:sz w:val="24"/>
                <w:szCs w:val="24"/>
                <w:lang w:val="de-CH"/>
              </w:rPr>
            </w:pPr>
            <w:r w:rsidRPr="00106330">
              <w:rPr>
                <w:rFonts w:asciiTheme="minorHAnsi" w:hAnsiTheme="minorHAnsi"/>
                <w:b/>
                <w:sz w:val="24"/>
                <w:szCs w:val="24"/>
                <w:lang w:val="de-CH"/>
              </w:rPr>
              <w:t xml:space="preserve">Der </w:t>
            </w:r>
            <w:proofErr w:type="spellStart"/>
            <w:r w:rsidRPr="00106330">
              <w:rPr>
                <w:rFonts w:asciiTheme="minorHAnsi" w:hAnsiTheme="minorHAnsi"/>
                <w:b/>
                <w:sz w:val="24"/>
                <w:szCs w:val="24"/>
                <w:lang w:val="de-CH"/>
              </w:rPr>
              <w:t>Pedibus</w:t>
            </w:r>
            <w:proofErr w:type="spellEnd"/>
            <w:r w:rsidRPr="00106330">
              <w:rPr>
                <w:rFonts w:asciiTheme="minorHAnsi" w:hAnsiTheme="minorHAnsi"/>
                <w:b/>
                <w:sz w:val="24"/>
                <w:szCs w:val="24"/>
                <w:lang w:val="de-CH"/>
              </w:rPr>
              <w:t>, ein Bus auf Kinderfüssen.</w:t>
            </w:r>
          </w:p>
          <w:p w:rsidR="00893DF5" w:rsidRPr="00464588" w:rsidRDefault="00893DF5" w:rsidP="00AD73C3">
            <w:pPr>
              <w:spacing w:before="120" w:after="120" w:line="240" w:lineRule="auto"/>
              <w:jc w:val="both"/>
              <w:rPr>
                <w:rFonts w:asciiTheme="minorHAnsi" w:hAnsiTheme="minorHAnsi"/>
                <w:sz w:val="24"/>
                <w:szCs w:val="24"/>
                <w:lang w:val="de-CH"/>
              </w:rPr>
            </w:pPr>
            <w:r w:rsidRPr="00464588">
              <w:rPr>
                <w:sz w:val="24"/>
                <w:szCs w:val="24"/>
                <w:lang w:val="de-CH"/>
              </w:rPr>
              <w:t xml:space="preserve">Der </w:t>
            </w:r>
            <w:proofErr w:type="spellStart"/>
            <w:r w:rsidRPr="00464588">
              <w:rPr>
                <w:sz w:val="24"/>
                <w:szCs w:val="24"/>
                <w:lang w:val="de-CH"/>
              </w:rPr>
              <w:t>Pedibus</w:t>
            </w:r>
            <w:proofErr w:type="spellEnd"/>
            <w:r w:rsidRPr="00464588">
              <w:rPr>
                <w:sz w:val="24"/>
                <w:szCs w:val="24"/>
                <w:lang w:val="de-CH"/>
              </w:rPr>
              <w:t xml:space="preserve"> bringt eine Gruppe Kinder zu Fuss zu</w:t>
            </w:r>
            <w:r>
              <w:rPr>
                <w:sz w:val="24"/>
                <w:szCs w:val="24"/>
                <w:lang w:val="de-CH"/>
              </w:rPr>
              <w:t>m Kindergarten resp. zur</w:t>
            </w:r>
            <w:r w:rsidRPr="00464588">
              <w:rPr>
                <w:sz w:val="24"/>
                <w:szCs w:val="24"/>
                <w:lang w:val="de-CH"/>
              </w:rPr>
              <w:t xml:space="preserve"> Schule und holt sie dort wieder ab, begleitet von einer erwachsenen Person.</w:t>
            </w:r>
          </w:p>
          <w:p w:rsidR="00893DF5" w:rsidRPr="00A51A9C" w:rsidRDefault="00893DF5" w:rsidP="00AD73C3">
            <w:pPr>
              <w:spacing w:before="120" w:after="120" w:line="240" w:lineRule="auto"/>
              <w:jc w:val="both"/>
              <w:rPr>
                <w:rFonts w:asciiTheme="minorHAnsi" w:hAnsiTheme="minorHAnsi" w:cs="Arial"/>
                <w:sz w:val="24"/>
                <w:szCs w:val="24"/>
                <w:lang w:val="de-DE"/>
              </w:rPr>
            </w:pPr>
            <w:r>
              <w:rPr>
                <w:rFonts w:asciiTheme="minorHAnsi" w:hAnsiTheme="minorHAnsi"/>
                <w:sz w:val="24"/>
                <w:szCs w:val="24"/>
                <w:lang w:val="de-CH"/>
              </w:rPr>
              <w:t xml:space="preserve">Erfahren Sie mehr unter </w:t>
            </w:r>
            <w:hyperlink r:id="rId18" w:history="1">
              <w:r w:rsidR="001F6684">
                <w:rPr>
                  <w:rStyle w:val="Lienhypertexte"/>
                  <w:rFonts w:asciiTheme="minorHAnsi" w:hAnsiTheme="minorHAnsi"/>
                  <w:sz w:val="24"/>
                  <w:szCs w:val="24"/>
                  <w:lang w:val="de-CH"/>
                </w:rPr>
                <w:t>pedibus.ch</w:t>
              </w:r>
            </w:hyperlink>
          </w:p>
        </w:tc>
      </w:tr>
    </w:tbl>
    <w:p w:rsidR="00476385" w:rsidRDefault="00476385" w:rsidP="00014468">
      <w:pPr>
        <w:spacing w:after="120" w:line="240" w:lineRule="auto"/>
        <w:rPr>
          <w:rFonts w:asciiTheme="minorHAnsi" w:hAnsiTheme="minorHAnsi" w:cs="Arial"/>
          <w:b/>
          <w:sz w:val="24"/>
          <w:szCs w:val="24"/>
          <w:lang w:val="de-CH"/>
        </w:rPr>
      </w:pPr>
    </w:p>
    <w:p w:rsidR="00893DF5" w:rsidRPr="00B71319" w:rsidRDefault="00893DF5" w:rsidP="00893DF5">
      <w:pPr>
        <w:spacing w:after="240" w:line="240" w:lineRule="auto"/>
        <w:rPr>
          <w:rFonts w:asciiTheme="minorHAnsi" w:hAnsiTheme="minorHAnsi" w:cs="Arial"/>
          <w:b/>
          <w:sz w:val="24"/>
          <w:szCs w:val="24"/>
          <w:lang w:val="de-CH"/>
        </w:rPr>
      </w:pPr>
      <w:r w:rsidRPr="00B71319">
        <w:rPr>
          <w:rFonts w:asciiTheme="minorHAnsi" w:hAnsiTheme="minorHAnsi" w:cs="Arial"/>
          <w:b/>
          <w:sz w:val="24"/>
          <w:szCs w:val="24"/>
          <w:lang w:val="de-CH"/>
        </w:rPr>
        <w:t>Coaching</w:t>
      </w: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893DF5" w:rsidRPr="008447BF" w:rsidTr="00893DF5">
        <w:tc>
          <w:tcPr>
            <w:tcW w:w="3085" w:type="dxa"/>
          </w:tcPr>
          <w:p w:rsidR="00893DF5" w:rsidRDefault="00893DF5" w:rsidP="00AD73C3">
            <w:pPr>
              <w:spacing w:before="360" w:after="120" w:line="240" w:lineRule="auto"/>
              <w:rPr>
                <w:rFonts w:asciiTheme="minorHAnsi" w:hAnsiTheme="minorHAnsi" w:cs="Arial"/>
                <w:b/>
                <w:sz w:val="28"/>
                <w:szCs w:val="28"/>
                <w:lang w:val="de-DE"/>
              </w:rPr>
            </w:pPr>
            <w:r>
              <w:rPr>
                <w:rFonts w:asciiTheme="minorHAnsi" w:hAnsiTheme="minorHAnsi" w:cs="Arial"/>
                <w:b/>
                <w:noProof/>
                <w:sz w:val="28"/>
                <w:szCs w:val="28"/>
              </w:rPr>
              <w:drawing>
                <wp:inline distT="0" distB="0" distL="0" distR="0" wp14:anchorId="6877945A" wp14:editId="4E83355C">
                  <wp:extent cx="1152939" cy="1152939"/>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6554" cy="1146554"/>
                          </a:xfrm>
                          <a:prstGeom prst="rect">
                            <a:avLst/>
                          </a:prstGeom>
                          <a:noFill/>
                        </pic:spPr>
                      </pic:pic>
                    </a:graphicData>
                  </a:graphic>
                </wp:inline>
              </w:drawing>
            </w:r>
          </w:p>
        </w:tc>
        <w:tc>
          <w:tcPr>
            <w:tcW w:w="6662" w:type="dxa"/>
          </w:tcPr>
          <w:p w:rsidR="00893DF5" w:rsidRDefault="00893DF5" w:rsidP="00AD73C3">
            <w:pPr>
              <w:spacing w:before="120" w:after="120" w:line="240" w:lineRule="auto"/>
              <w:jc w:val="both"/>
              <w:rPr>
                <w:rFonts w:asciiTheme="minorHAnsi" w:hAnsiTheme="minorHAnsi" w:cs="Arial"/>
                <w:b/>
                <w:sz w:val="24"/>
                <w:szCs w:val="24"/>
                <w:lang w:val="de-DE"/>
              </w:rPr>
            </w:pPr>
            <w:r w:rsidRPr="00106330">
              <w:rPr>
                <w:rFonts w:asciiTheme="minorHAnsi" w:hAnsiTheme="minorHAnsi" w:cs="Arial"/>
                <w:b/>
                <w:sz w:val="24"/>
                <w:szCs w:val="24"/>
                <w:lang w:val="de-DE"/>
              </w:rPr>
              <w:t xml:space="preserve">Überwachung und Hilfe </w:t>
            </w:r>
            <w:r w:rsidR="005446F8">
              <w:rPr>
                <w:rFonts w:asciiTheme="minorHAnsi" w:hAnsiTheme="minorHAnsi" w:cs="Arial"/>
                <w:b/>
                <w:sz w:val="24"/>
                <w:szCs w:val="24"/>
                <w:lang w:val="de-DE"/>
              </w:rPr>
              <w:t>(Erziehung)</w:t>
            </w:r>
          </w:p>
          <w:p w:rsidR="00893DF5" w:rsidRPr="00106330" w:rsidRDefault="00893DF5" w:rsidP="00AD73C3">
            <w:pPr>
              <w:spacing w:after="0" w:line="240" w:lineRule="auto"/>
              <w:jc w:val="both"/>
              <w:rPr>
                <w:rFonts w:asciiTheme="minorHAnsi" w:hAnsiTheme="minorHAnsi" w:cs="Arial"/>
                <w:sz w:val="24"/>
                <w:szCs w:val="24"/>
                <w:lang w:val="de-DE"/>
              </w:rPr>
            </w:pPr>
            <w:r w:rsidRPr="00106330">
              <w:rPr>
                <w:rFonts w:asciiTheme="minorHAnsi" w:hAnsiTheme="minorHAnsi" w:cs="Arial"/>
                <w:sz w:val="24"/>
                <w:szCs w:val="24"/>
                <w:lang w:val="de-DE"/>
              </w:rPr>
              <w:t xml:space="preserve">Eine erwachsene Person unterstützt das Kind beim Überqueren der </w:t>
            </w:r>
            <w:proofErr w:type="spellStart"/>
            <w:r w:rsidRPr="00106330">
              <w:rPr>
                <w:rFonts w:asciiTheme="minorHAnsi" w:hAnsiTheme="minorHAnsi" w:cs="Arial"/>
                <w:sz w:val="24"/>
                <w:szCs w:val="24"/>
                <w:lang w:val="de-DE"/>
              </w:rPr>
              <w:t>Strasse</w:t>
            </w:r>
            <w:proofErr w:type="spellEnd"/>
            <w:r w:rsidRPr="00106330">
              <w:rPr>
                <w:rFonts w:asciiTheme="minorHAnsi" w:hAnsiTheme="minorHAnsi" w:cs="Arial"/>
                <w:sz w:val="24"/>
                <w:szCs w:val="24"/>
                <w:lang w:val="de-DE"/>
              </w:rPr>
              <w:t xml:space="preserve"> nach dem Grundsatz „WARTE-LUEGE-LOSE-LOUFE“. Es findet keine Verkehrsregelung </w:t>
            </w:r>
            <w:r>
              <w:rPr>
                <w:rFonts w:asciiTheme="minorHAnsi" w:hAnsiTheme="minorHAnsi" w:cs="Arial"/>
                <w:sz w:val="24"/>
                <w:szCs w:val="24"/>
                <w:lang w:val="de-DE"/>
              </w:rPr>
              <w:t xml:space="preserve">wie beim </w:t>
            </w:r>
            <w:proofErr w:type="spellStart"/>
            <w:r>
              <w:rPr>
                <w:rFonts w:asciiTheme="minorHAnsi" w:hAnsiTheme="minorHAnsi" w:cs="Arial"/>
                <w:sz w:val="24"/>
                <w:szCs w:val="24"/>
                <w:lang w:val="de-DE"/>
              </w:rPr>
              <w:t>Patrouilleurdienst</w:t>
            </w:r>
            <w:proofErr w:type="spellEnd"/>
            <w:r>
              <w:rPr>
                <w:rFonts w:asciiTheme="minorHAnsi" w:hAnsiTheme="minorHAnsi" w:cs="Arial"/>
                <w:sz w:val="24"/>
                <w:szCs w:val="24"/>
                <w:lang w:val="de-DE"/>
              </w:rPr>
              <w:t xml:space="preserve"> </w:t>
            </w:r>
            <w:r w:rsidRPr="00106330">
              <w:rPr>
                <w:rFonts w:asciiTheme="minorHAnsi" w:hAnsiTheme="minorHAnsi" w:cs="Arial"/>
                <w:sz w:val="24"/>
                <w:szCs w:val="24"/>
                <w:lang w:val="de-DE"/>
              </w:rPr>
              <w:t>statt</w:t>
            </w:r>
            <w:r>
              <w:rPr>
                <w:rFonts w:asciiTheme="minorHAnsi" w:hAnsiTheme="minorHAnsi" w:cs="Arial"/>
                <w:sz w:val="24"/>
                <w:szCs w:val="24"/>
                <w:lang w:val="de-DE"/>
              </w:rPr>
              <w:t>.</w:t>
            </w:r>
            <w:r w:rsidRPr="00106330">
              <w:rPr>
                <w:rFonts w:asciiTheme="minorHAnsi" w:hAnsiTheme="minorHAnsi" w:cs="Arial"/>
                <w:sz w:val="24"/>
                <w:szCs w:val="24"/>
                <w:lang w:val="de-DE"/>
              </w:rPr>
              <w:t xml:space="preserve"> </w:t>
            </w:r>
            <w:r>
              <w:rPr>
                <w:rFonts w:asciiTheme="minorHAnsi" w:hAnsiTheme="minorHAnsi" w:cs="Arial"/>
                <w:sz w:val="24"/>
                <w:szCs w:val="24"/>
                <w:lang w:val="de-DE"/>
              </w:rPr>
              <w:t>D</w:t>
            </w:r>
            <w:r w:rsidRPr="00106330">
              <w:rPr>
                <w:rFonts w:asciiTheme="minorHAnsi" w:hAnsiTheme="minorHAnsi" w:cs="Arial"/>
                <w:sz w:val="24"/>
                <w:szCs w:val="24"/>
                <w:lang w:val="de-DE"/>
              </w:rPr>
              <w:t>as Kind lernt</w:t>
            </w:r>
            <w:r w:rsidR="005446F8">
              <w:rPr>
                <w:rFonts w:asciiTheme="minorHAnsi" w:hAnsiTheme="minorHAnsi" w:cs="Arial"/>
                <w:sz w:val="24"/>
                <w:szCs w:val="24"/>
                <w:lang w:val="de-DE"/>
              </w:rPr>
              <w:t xml:space="preserve"> durch Erziehung</w:t>
            </w:r>
            <w:r w:rsidRPr="00106330">
              <w:rPr>
                <w:rFonts w:asciiTheme="minorHAnsi" w:hAnsiTheme="minorHAnsi" w:cs="Arial"/>
                <w:sz w:val="24"/>
                <w:szCs w:val="24"/>
                <w:lang w:val="de-DE"/>
              </w:rPr>
              <w:t xml:space="preserve">, die </w:t>
            </w:r>
            <w:proofErr w:type="spellStart"/>
            <w:r w:rsidRPr="00106330">
              <w:rPr>
                <w:rFonts w:asciiTheme="minorHAnsi" w:hAnsiTheme="minorHAnsi" w:cs="Arial"/>
                <w:sz w:val="24"/>
                <w:szCs w:val="24"/>
                <w:lang w:val="de-DE"/>
              </w:rPr>
              <w:t>Strasse</w:t>
            </w:r>
            <w:proofErr w:type="spellEnd"/>
            <w:r w:rsidRPr="00106330">
              <w:rPr>
                <w:rFonts w:asciiTheme="minorHAnsi" w:hAnsiTheme="minorHAnsi" w:cs="Arial"/>
                <w:sz w:val="24"/>
                <w:szCs w:val="24"/>
                <w:lang w:val="de-DE"/>
              </w:rPr>
              <w:t xml:space="preserve"> selbstständig und richtig zu überqueren.</w:t>
            </w:r>
          </w:p>
        </w:tc>
      </w:tr>
    </w:tbl>
    <w:p w:rsidR="00476385" w:rsidRPr="00893DF5" w:rsidRDefault="00476385" w:rsidP="00014468">
      <w:pPr>
        <w:spacing w:after="120" w:line="240" w:lineRule="auto"/>
        <w:rPr>
          <w:rFonts w:asciiTheme="minorHAnsi" w:hAnsiTheme="minorHAnsi" w:cs="Arial"/>
          <w:b/>
          <w:sz w:val="24"/>
          <w:szCs w:val="24"/>
          <w:lang w:val="de-CH"/>
        </w:rPr>
      </w:pPr>
    </w:p>
    <w:p w:rsidR="00017D4B" w:rsidRDefault="00017D4B">
      <w:pPr>
        <w:spacing w:after="0" w:line="240" w:lineRule="auto"/>
        <w:rPr>
          <w:rFonts w:asciiTheme="minorHAnsi" w:hAnsiTheme="minorHAnsi" w:cs="Arial"/>
          <w:b/>
          <w:sz w:val="24"/>
          <w:szCs w:val="24"/>
          <w:lang w:val="de-CH"/>
        </w:rPr>
      </w:pPr>
      <w:r>
        <w:rPr>
          <w:rFonts w:asciiTheme="minorHAnsi" w:hAnsiTheme="minorHAnsi" w:cs="Arial"/>
          <w:b/>
          <w:sz w:val="24"/>
          <w:szCs w:val="24"/>
          <w:lang w:val="de-CH"/>
        </w:rPr>
        <w:br w:type="page"/>
      </w:r>
    </w:p>
    <w:p w:rsidR="006276D8" w:rsidRPr="00B71319" w:rsidRDefault="006276D8" w:rsidP="006276D8">
      <w:pPr>
        <w:spacing w:after="240" w:line="240" w:lineRule="auto"/>
        <w:rPr>
          <w:rFonts w:asciiTheme="minorHAnsi" w:hAnsiTheme="minorHAnsi" w:cs="Arial"/>
          <w:b/>
          <w:sz w:val="24"/>
          <w:szCs w:val="24"/>
          <w:lang w:val="de-CH"/>
        </w:rPr>
      </w:pPr>
      <w:r w:rsidRPr="00B71319">
        <w:rPr>
          <w:rFonts w:asciiTheme="minorHAnsi" w:hAnsiTheme="minorHAnsi" w:cs="Arial"/>
          <w:b/>
          <w:sz w:val="24"/>
          <w:szCs w:val="24"/>
          <w:lang w:val="de-CH"/>
        </w:rPr>
        <w:lastRenderedPageBreak/>
        <w:t>Patrouilleur</w:t>
      </w: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6276D8" w:rsidRPr="008447BF" w:rsidTr="00AD73C3">
        <w:tc>
          <w:tcPr>
            <w:tcW w:w="3085" w:type="dxa"/>
          </w:tcPr>
          <w:p w:rsidR="006276D8" w:rsidRDefault="006276D8" w:rsidP="00AD73C3">
            <w:pPr>
              <w:spacing w:before="360" w:after="120" w:line="240" w:lineRule="auto"/>
              <w:rPr>
                <w:rFonts w:asciiTheme="minorHAnsi" w:hAnsiTheme="minorHAnsi" w:cs="Arial"/>
                <w:b/>
                <w:sz w:val="28"/>
                <w:szCs w:val="28"/>
                <w:lang w:val="de-DE"/>
              </w:rPr>
            </w:pPr>
            <w:r w:rsidRPr="009C0D07">
              <w:rPr>
                <w:noProof/>
                <w:sz w:val="24"/>
                <w:szCs w:val="24"/>
              </w:rPr>
              <w:drawing>
                <wp:inline distT="0" distB="0" distL="0" distR="0" wp14:anchorId="2DF4DD8E" wp14:editId="25E460B0">
                  <wp:extent cx="1414145" cy="1224280"/>
                  <wp:effectExtent l="0" t="0" r="0" b="0"/>
                  <wp:docPr id="15" name="Picture 12" descr="http://www.eptramelan.ch/j25/images/stories/administration_site/patrouil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http://www.eptramelan.ch/j25/images/stories/administration_site/patrouilleu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4145" cy="1224280"/>
                          </a:xfrm>
                          <a:prstGeom prst="rect">
                            <a:avLst/>
                          </a:prstGeom>
                          <a:noFill/>
                          <a:ln>
                            <a:noFill/>
                          </a:ln>
                          <a:extLst/>
                        </pic:spPr>
                      </pic:pic>
                    </a:graphicData>
                  </a:graphic>
                </wp:inline>
              </w:drawing>
            </w:r>
          </w:p>
        </w:tc>
        <w:tc>
          <w:tcPr>
            <w:tcW w:w="6662" w:type="dxa"/>
          </w:tcPr>
          <w:p w:rsidR="006276D8" w:rsidRDefault="006276D8" w:rsidP="00AD73C3">
            <w:pPr>
              <w:spacing w:before="120" w:after="120" w:line="240" w:lineRule="auto"/>
              <w:jc w:val="both"/>
              <w:rPr>
                <w:rFonts w:asciiTheme="minorHAnsi" w:hAnsiTheme="minorHAnsi" w:cs="Arial"/>
                <w:b/>
                <w:sz w:val="24"/>
                <w:szCs w:val="24"/>
                <w:lang w:val="de-DE"/>
              </w:rPr>
            </w:pPr>
            <w:r>
              <w:rPr>
                <w:rFonts w:asciiTheme="minorHAnsi" w:hAnsiTheme="minorHAnsi" w:cs="Arial"/>
                <w:b/>
                <w:sz w:val="24"/>
                <w:szCs w:val="24"/>
                <w:lang w:val="de-DE"/>
              </w:rPr>
              <w:t>Verkehrsregelung</w:t>
            </w:r>
            <w:r w:rsidRPr="00106330">
              <w:rPr>
                <w:rFonts w:asciiTheme="minorHAnsi" w:hAnsiTheme="minorHAnsi" w:cs="Arial"/>
                <w:b/>
                <w:sz w:val="24"/>
                <w:szCs w:val="24"/>
                <w:lang w:val="de-DE"/>
              </w:rPr>
              <w:t xml:space="preserve"> </w:t>
            </w:r>
          </w:p>
          <w:p w:rsidR="006276D8" w:rsidRDefault="00A469E8" w:rsidP="00A469E8">
            <w:pPr>
              <w:spacing w:after="0" w:line="240" w:lineRule="auto"/>
              <w:jc w:val="both"/>
              <w:rPr>
                <w:rFonts w:asciiTheme="minorHAnsi" w:hAnsiTheme="minorHAnsi" w:cs="Arial"/>
                <w:sz w:val="24"/>
                <w:szCs w:val="24"/>
                <w:lang w:val="de-DE"/>
              </w:rPr>
            </w:pPr>
            <w:r>
              <w:rPr>
                <w:rFonts w:asciiTheme="minorHAnsi" w:hAnsiTheme="minorHAnsi" w:cs="Arial"/>
                <w:sz w:val="24"/>
                <w:szCs w:val="24"/>
                <w:lang w:val="de-DE"/>
              </w:rPr>
              <w:t xml:space="preserve">Schüler oder </w:t>
            </w:r>
            <w:r w:rsidR="006276D8" w:rsidRPr="00106330">
              <w:rPr>
                <w:rFonts w:asciiTheme="minorHAnsi" w:hAnsiTheme="minorHAnsi" w:cs="Arial"/>
                <w:sz w:val="24"/>
                <w:szCs w:val="24"/>
                <w:lang w:val="de-DE"/>
              </w:rPr>
              <w:t>erwachsene Person</w:t>
            </w:r>
            <w:r>
              <w:rPr>
                <w:rFonts w:asciiTheme="minorHAnsi" w:hAnsiTheme="minorHAnsi" w:cs="Arial"/>
                <w:sz w:val="24"/>
                <w:szCs w:val="24"/>
                <w:lang w:val="de-DE"/>
              </w:rPr>
              <w:t xml:space="preserve">en regeln beim </w:t>
            </w:r>
            <w:proofErr w:type="spellStart"/>
            <w:r>
              <w:rPr>
                <w:rFonts w:asciiTheme="minorHAnsi" w:hAnsiTheme="minorHAnsi" w:cs="Arial"/>
                <w:sz w:val="24"/>
                <w:szCs w:val="24"/>
                <w:lang w:val="de-DE"/>
              </w:rPr>
              <w:t>Fussgängerstreifen</w:t>
            </w:r>
            <w:proofErr w:type="spellEnd"/>
            <w:r>
              <w:rPr>
                <w:rFonts w:asciiTheme="minorHAnsi" w:hAnsiTheme="minorHAnsi" w:cs="Arial"/>
                <w:sz w:val="24"/>
                <w:szCs w:val="24"/>
                <w:lang w:val="de-DE"/>
              </w:rPr>
              <w:t xml:space="preserve"> den Verkehr.</w:t>
            </w:r>
            <w:r w:rsidR="006276D8" w:rsidRPr="00106330">
              <w:rPr>
                <w:rFonts w:asciiTheme="minorHAnsi" w:hAnsiTheme="minorHAnsi" w:cs="Arial"/>
                <w:sz w:val="24"/>
                <w:szCs w:val="24"/>
                <w:lang w:val="de-DE"/>
              </w:rPr>
              <w:t xml:space="preserve"> </w:t>
            </w:r>
            <w:r>
              <w:rPr>
                <w:rFonts w:asciiTheme="minorHAnsi" w:hAnsiTheme="minorHAnsi" w:cs="Arial"/>
                <w:sz w:val="24"/>
                <w:szCs w:val="24"/>
                <w:lang w:val="de-DE"/>
              </w:rPr>
              <w:t xml:space="preserve">Das Vortrittsrecht der </w:t>
            </w:r>
            <w:proofErr w:type="spellStart"/>
            <w:r>
              <w:rPr>
                <w:rFonts w:asciiTheme="minorHAnsi" w:hAnsiTheme="minorHAnsi" w:cs="Arial"/>
                <w:sz w:val="24"/>
                <w:szCs w:val="24"/>
                <w:lang w:val="de-DE"/>
              </w:rPr>
              <w:t>Fussgänger</w:t>
            </w:r>
            <w:proofErr w:type="spellEnd"/>
            <w:r>
              <w:rPr>
                <w:rFonts w:asciiTheme="minorHAnsi" w:hAnsiTheme="minorHAnsi" w:cs="Arial"/>
                <w:sz w:val="24"/>
                <w:szCs w:val="24"/>
                <w:lang w:val="de-DE"/>
              </w:rPr>
              <w:t xml:space="preserve"> </w:t>
            </w:r>
            <w:proofErr w:type="spellStart"/>
            <w:r>
              <w:rPr>
                <w:rFonts w:asciiTheme="minorHAnsi" w:hAnsiTheme="minorHAnsi" w:cs="Arial"/>
                <w:sz w:val="24"/>
                <w:szCs w:val="24"/>
                <w:lang w:val="de-DE"/>
              </w:rPr>
              <w:t>gemäss</w:t>
            </w:r>
            <w:proofErr w:type="spellEnd"/>
            <w:r>
              <w:rPr>
                <w:rFonts w:asciiTheme="minorHAnsi" w:hAnsiTheme="minorHAnsi" w:cs="Arial"/>
                <w:sz w:val="24"/>
                <w:szCs w:val="24"/>
                <w:lang w:val="de-DE"/>
              </w:rPr>
              <w:t xml:space="preserve"> Art. 47/2 VRV ist während des </w:t>
            </w:r>
            <w:proofErr w:type="spellStart"/>
            <w:r>
              <w:rPr>
                <w:rFonts w:asciiTheme="minorHAnsi" w:hAnsiTheme="minorHAnsi" w:cs="Arial"/>
                <w:sz w:val="24"/>
                <w:szCs w:val="24"/>
                <w:lang w:val="de-DE"/>
              </w:rPr>
              <w:t>Patrouilleurdienstes</w:t>
            </w:r>
            <w:proofErr w:type="spellEnd"/>
            <w:r>
              <w:rPr>
                <w:rFonts w:asciiTheme="minorHAnsi" w:hAnsiTheme="minorHAnsi" w:cs="Arial"/>
                <w:sz w:val="24"/>
                <w:szCs w:val="24"/>
                <w:lang w:val="de-DE"/>
              </w:rPr>
              <w:t xml:space="preserve"> </w:t>
            </w:r>
            <w:proofErr w:type="spellStart"/>
            <w:r>
              <w:rPr>
                <w:rFonts w:asciiTheme="minorHAnsi" w:hAnsiTheme="minorHAnsi" w:cs="Arial"/>
                <w:sz w:val="24"/>
                <w:szCs w:val="24"/>
                <w:lang w:val="de-DE"/>
              </w:rPr>
              <w:t>ausser</w:t>
            </w:r>
            <w:proofErr w:type="spellEnd"/>
            <w:r>
              <w:rPr>
                <w:rFonts w:asciiTheme="minorHAnsi" w:hAnsiTheme="minorHAnsi" w:cs="Arial"/>
                <w:sz w:val="24"/>
                <w:szCs w:val="24"/>
                <w:lang w:val="de-DE"/>
              </w:rPr>
              <w:t xml:space="preserve"> Kraft gesetzt.</w:t>
            </w:r>
            <w:r w:rsidR="006276D8" w:rsidRPr="00106330">
              <w:rPr>
                <w:rFonts w:asciiTheme="minorHAnsi" w:hAnsiTheme="minorHAnsi" w:cs="Arial"/>
                <w:sz w:val="24"/>
                <w:szCs w:val="24"/>
                <w:lang w:val="de-DE"/>
              </w:rPr>
              <w:t xml:space="preserve"> </w:t>
            </w:r>
            <w:r w:rsidR="006276D8">
              <w:rPr>
                <w:rFonts w:asciiTheme="minorHAnsi" w:hAnsiTheme="minorHAnsi" w:cs="Arial"/>
                <w:sz w:val="24"/>
                <w:szCs w:val="24"/>
                <w:lang w:val="de-DE"/>
              </w:rPr>
              <w:t>D</w:t>
            </w:r>
            <w:r>
              <w:rPr>
                <w:rFonts w:asciiTheme="minorHAnsi" w:hAnsiTheme="minorHAnsi" w:cs="Arial"/>
                <w:sz w:val="24"/>
                <w:szCs w:val="24"/>
                <w:lang w:val="de-DE"/>
              </w:rPr>
              <w:t xml:space="preserve">em Kind wird der Entscheid, wann die </w:t>
            </w:r>
            <w:proofErr w:type="spellStart"/>
            <w:r>
              <w:rPr>
                <w:rFonts w:asciiTheme="minorHAnsi" w:hAnsiTheme="minorHAnsi" w:cs="Arial"/>
                <w:sz w:val="24"/>
                <w:szCs w:val="24"/>
                <w:lang w:val="de-DE"/>
              </w:rPr>
              <w:t>Strasse</w:t>
            </w:r>
            <w:proofErr w:type="spellEnd"/>
            <w:r>
              <w:rPr>
                <w:rFonts w:asciiTheme="minorHAnsi" w:hAnsiTheme="minorHAnsi" w:cs="Arial"/>
                <w:sz w:val="24"/>
                <w:szCs w:val="24"/>
                <w:lang w:val="de-DE"/>
              </w:rPr>
              <w:t xml:space="preserve"> überquert werden kann, abgenommen.</w:t>
            </w:r>
          </w:p>
          <w:p w:rsidR="00CA618E" w:rsidRDefault="00CA618E" w:rsidP="00A469E8">
            <w:pPr>
              <w:spacing w:after="0" w:line="240" w:lineRule="auto"/>
              <w:jc w:val="both"/>
              <w:rPr>
                <w:rFonts w:asciiTheme="minorHAnsi" w:hAnsiTheme="minorHAnsi" w:cs="Arial"/>
                <w:sz w:val="24"/>
                <w:szCs w:val="24"/>
                <w:lang w:val="de-DE"/>
              </w:rPr>
            </w:pPr>
            <w:proofErr w:type="spellStart"/>
            <w:r>
              <w:rPr>
                <w:rFonts w:asciiTheme="minorHAnsi" w:hAnsiTheme="minorHAnsi" w:cs="Arial"/>
                <w:sz w:val="24"/>
                <w:szCs w:val="24"/>
                <w:lang w:val="de-DE"/>
              </w:rPr>
              <w:t>Zweckmässigkeit</w:t>
            </w:r>
            <w:proofErr w:type="spellEnd"/>
            <w:r>
              <w:rPr>
                <w:rFonts w:asciiTheme="minorHAnsi" w:hAnsiTheme="minorHAnsi" w:cs="Arial"/>
                <w:sz w:val="24"/>
                <w:szCs w:val="24"/>
                <w:lang w:val="de-DE"/>
              </w:rPr>
              <w:t xml:space="preserve">: </w:t>
            </w:r>
          </w:p>
          <w:p w:rsidR="00CA618E" w:rsidRDefault="00CA618E" w:rsidP="00CA618E">
            <w:pPr>
              <w:pStyle w:val="Paragraphedeliste"/>
              <w:numPr>
                <w:ilvl w:val="0"/>
                <w:numId w:val="15"/>
              </w:numPr>
              <w:spacing w:after="0" w:line="240" w:lineRule="auto"/>
              <w:jc w:val="both"/>
              <w:rPr>
                <w:rFonts w:asciiTheme="minorHAnsi" w:hAnsiTheme="minorHAnsi" w:cs="Arial"/>
                <w:sz w:val="24"/>
                <w:szCs w:val="24"/>
                <w:lang w:val="de-DE"/>
              </w:rPr>
            </w:pPr>
            <w:r>
              <w:rPr>
                <w:rFonts w:asciiTheme="minorHAnsi" w:hAnsiTheme="minorHAnsi" w:cs="Arial"/>
                <w:sz w:val="24"/>
                <w:szCs w:val="24"/>
                <w:lang w:val="de-DE"/>
              </w:rPr>
              <w:t xml:space="preserve">Übergänge die </w:t>
            </w:r>
            <w:r w:rsidRPr="00CA618E">
              <w:rPr>
                <w:rFonts w:asciiTheme="minorHAnsi" w:hAnsiTheme="minorHAnsi" w:cs="Arial"/>
                <w:sz w:val="24"/>
                <w:szCs w:val="24"/>
                <w:lang w:val="de-DE"/>
              </w:rPr>
              <w:t>vorwiegend</w:t>
            </w:r>
            <w:r>
              <w:rPr>
                <w:rFonts w:asciiTheme="minorHAnsi" w:hAnsiTheme="minorHAnsi" w:cs="Arial"/>
                <w:sz w:val="24"/>
                <w:szCs w:val="24"/>
                <w:lang w:val="de-DE"/>
              </w:rPr>
              <w:t xml:space="preserve"> von jüngeren Kindern benutzt werden</w:t>
            </w:r>
          </w:p>
          <w:p w:rsidR="00CA618E" w:rsidRDefault="00CA618E" w:rsidP="00CA618E">
            <w:pPr>
              <w:pStyle w:val="Paragraphedeliste"/>
              <w:numPr>
                <w:ilvl w:val="0"/>
                <w:numId w:val="15"/>
              </w:numPr>
              <w:spacing w:after="0" w:line="240" w:lineRule="auto"/>
              <w:jc w:val="both"/>
              <w:rPr>
                <w:rFonts w:asciiTheme="minorHAnsi" w:hAnsiTheme="minorHAnsi" w:cs="Arial"/>
                <w:sz w:val="24"/>
                <w:szCs w:val="24"/>
                <w:lang w:val="de-DE"/>
              </w:rPr>
            </w:pPr>
            <w:r>
              <w:rPr>
                <w:rFonts w:asciiTheme="minorHAnsi" w:hAnsiTheme="minorHAnsi" w:cs="Arial"/>
                <w:sz w:val="24"/>
                <w:szCs w:val="24"/>
                <w:lang w:val="de-DE"/>
              </w:rPr>
              <w:t>Aufrechterhaltung des Verkehrsflusses</w:t>
            </w:r>
          </w:p>
          <w:p w:rsidR="00CA618E" w:rsidRPr="00CA618E" w:rsidRDefault="00CA618E" w:rsidP="00CA618E">
            <w:pPr>
              <w:pStyle w:val="Paragraphedeliste"/>
              <w:numPr>
                <w:ilvl w:val="0"/>
                <w:numId w:val="15"/>
              </w:numPr>
              <w:spacing w:after="0" w:line="240" w:lineRule="auto"/>
              <w:jc w:val="both"/>
              <w:rPr>
                <w:rFonts w:asciiTheme="minorHAnsi" w:hAnsiTheme="minorHAnsi" w:cs="Arial"/>
                <w:sz w:val="24"/>
                <w:szCs w:val="24"/>
                <w:lang w:val="de-DE"/>
              </w:rPr>
            </w:pPr>
            <w:r>
              <w:rPr>
                <w:rFonts w:asciiTheme="minorHAnsi" w:hAnsiTheme="minorHAnsi" w:cs="Arial"/>
                <w:sz w:val="24"/>
                <w:szCs w:val="24"/>
                <w:lang w:val="de-DE"/>
              </w:rPr>
              <w:t xml:space="preserve">Vorübergehende </w:t>
            </w:r>
            <w:r w:rsidR="00D724E6">
              <w:rPr>
                <w:rFonts w:asciiTheme="minorHAnsi" w:hAnsiTheme="minorHAnsi" w:cs="Arial"/>
                <w:sz w:val="24"/>
                <w:szCs w:val="24"/>
                <w:lang w:val="de-DE"/>
              </w:rPr>
              <w:t>Kompensierung von Sicherheitsdefiziten (z.B. Infrastruktur)</w:t>
            </w:r>
            <w:r w:rsidRPr="00CA618E">
              <w:rPr>
                <w:rFonts w:asciiTheme="minorHAnsi" w:hAnsiTheme="minorHAnsi" w:cs="Arial"/>
                <w:sz w:val="24"/>
                <w:szCs w:val="24"/>
                <w:lang w:val="de-DE"/>
              </w:rPr>
              <w:t xml:space="preserve"> </w:t>
            </w:r>
          </w:p>
        </w:tc>
      </w:tr>
    </w:tbl>
    <w:p w:rsidR="0042539C" w:rsidRDefault="0042539C" w:rsidP="0042539C">
      <w:pPr>
        <w:spacing w:after="0" w:line="240" w:lineRule="auto"/>
        <w:rPr>
          <w:b/>
          <w:sz w:val="24"/>
          <w:szCs w:val="24"/>
          <w:lang w:val="de-CH"/>
        </w:rPr>
      </w:pPr>
    </w:p>
    <w:p w:rsidR="0042539C" w:rsidRDefault="00B71319" w:rsidP="0042539C">
      <w:pPr>
        <w:spacing w:before="240" w:after="0" w:line="240" w:lineRule="auto"/>
        <w:rPr>
          <w:rFonts w:asciiTheme="minorHAnsi" w:hAnsiTheme="minorHAnsi" w:cs="Arial"/>
          <w:b/>
          <w:sz w:val="28"/>
          <w:szCs w:val="28"/>
          <w:lang w:val="de-DE"/>
        </w:rPr>
      </w:pPr>
      <w:r>
        <w:rPr>
          <w:rFonts w:asciiTheme="minorHAnsi" w:hAnsiTheme="minorHAnsi" w:cs="Arial"/>
          <w:b/>
          <w:sz w:val="28"/>
          <w:szCs w:val="28"/>
          <w:lang w:val="de-DE"/>
        </w:rPr>
        <w:t xml:space="preserve">4) </w:t>
      </w:r>
      <w:r w:rsidR="0042539C">
        <w:rPr>
          <w:rFonts w:asciiTheme="minorHAnsi" w:hAnsiTheme="minorHAnsi" w:cs="Arial"/>
          <w:b/>
          <w:sz w:val="28"/>
          <w:szCs w:val="28"/>
          <w:lang w:val="de-DE"/>
        </w:rPr>
        <w:t>Anfrage/Vorevaluation</w:t>
      </w:r>
      <w:r w:rsidR="00FB6D78">
        <w:rPr>
          <w:rFonts w:asciiTheme="minorHAnsi" w:hAnsiTheme="minorHAnsi" w:cs="Arial"/>
          <w:b/>
          <w:sz w:val="28"/>
          <w:szCs w:val="28"/>
          <w:lang w:val="de-DE"/>
        </w:rPr>
        <w:t xml:space="preserve"> für Coaching und </w:t>
      </w:r>
      <w:proofErr w:type="spellStart"/>
      <w:r w:rsidR="00FB6D78">
        <w:rPr>
          <w:rFonts w:asciiTheme="minorHAnsi" w:hAnsiTheme="minorHAnsi" w:cs="Arial"/>
          <w:b/>
          <w:sz w:val="28"/>
          <w:szCs w:val="28"/>
          <w:lang w:val="de-DE"/>
        </w:rPr>
        <w:t>Patrouilleur</w:t>
      </w:r>
      <w:proofErr w:type="spellEnd"/>
    </w:p>
    <w:p w:rsidR="0042539C" w:rsidRDefault="00254333" w:rsidP="00985591">
      <w:pPr>
        <w:spacing w:before="120" w:after="0" w:line="240" w:lineRule="auto"/>
        <w:jc w:val="both"/>
        <w:rPr>
          <w:rFonts w:asciiTheme="minorHAnsi" w:hAnsiTheme="minorHAnsi" w:cs="Arial"/>
          <w:sz w:val="24"/>
          <w:szCs w:val="24"/>
          <w:lang w:val="de-DE"/>
        </w:rPr>
      </w:pPr>
      <w:r>
        <w:rPr>
          <w:rFonts w:asciiTheme="minorHAnsi" w:hAnsiTheme="minorHAnsi" w:cs="Arial"/>
          <w:sz w:val="24"/>
          <w:szCs w:val="24"/>
          <w:lang w:val="de-DE"/>
        </w:rPr>
        <w:t>Besteht nach</w:t>
      </w:r>
      <w:r w:rsidR="00985591">
        <w:rPr>
          <w:rFonts w:asciiTheme="minorHAnsi" w:hAnsiTheme="minorHAnsi" w:cs="Arial"/>
          <w:sz w:val="24"/>
          <w:szCs w:val="24"/>
          <w:lang w:val="de-DE"/>
        </w:rPr>
        <w:t xml:space="preserve"> der </w:t>
      </w:r>
      <w:proofErr w:type="spellStart"/>
      <w:r w:rsidR="00985591">
        <w:rPr>
          <w:rFonts w:asciiTheme="minorHAnsi" w:hAnsiTheme="minorHAnsi" w:cs="Arial"/>
          <w:sz w:val="24"/>
          <w:szCs w:val="24"/>
          <w:lang w:val="de-DE"/>
        </w:rPr>
        <w:t>gemäss</w:t>
      </w:r>
      <w:proofErr w:type="spellEnd"/>
      <w:r w:rsidR="00985591">
        <w:rPr>
          <w:rFonts w:asciiTheme="minorHAnsi" w:hAnsiTheme="minorHAnsi" w:cs="Arial"/>
          <w:sz w:val="24"/>
          <w:szCs w:val="24"/>
          <w:lang w:val="de-DE"/>
        </w:rPr>
        <w:t xml:space="preserve"> </w:t>
      </w:r>
      <w:r w:rsidR="00981B9F">
        <w:rPr>
          <w:rFonts w:asciiTheme="minorHAnsi" w:hAnsiTheme="minorHAnsi" w:cs="Arial"/>
          <w:sz w:val="24"/>
          <w:szCs w:val="24"/>
          <w:lang w:val="de-DE"/>
        </w:rPr>
        <w:t>Punkt 3 gemachte</w:t>
      </w:r>
      <w:r w:rsidR="00985591">
        <w:rPr>
          <w:rFonts w:asciiTheme="minorHAnsi" w:hAnsiTheme="minorHAnsi" w:cs="Arial"/>
          <w:sz w:val="24"/>
          <w:szCs w:val="24"/>
          <w:lang w:val="de-DE"/>
        </w:rPr>
        <w:t>n</w:t>
      </w:r>
      <w:r w:rsidR="00981B9F">
        <w:rPr>
          <w:rFonts w:asciiTheme="minorHAnsi" w:hAnsiTheme="minorHAnsi" w:cs="Arial"/>
          <w:sz w:val="24"/>
          <w:szCs w:val="24"/>
          <w:lang w:val="de-DE"/>
        </w:rPr>
        <w:t xml:space="preserve"> Analyse</w:t>
      </w:r>
      <w:r w:rsidR="00985591">
        <w:rPr>
          <w:rFonts w:asciiTheme="minorHAnsi" w:hAnsiTheme="minorHAnsi" w:cs="Arial"/>
          <w:sz w:val="24"/>
          <w:szCs w:val="24"/>
          <w:lang w:val="de-DE"/>
        </w:rPr>
        <w:t xml:space="preserve"> ein Bedürfnis zur Sicherung eines </w:t>
      </w:r>
      <w:proofErr w:type="spellStart"/>
      <w:r w:rsidR="00985591">
        <w:rPr>
          <w:rFonts w:asciiTheme="minorHAnsi" w:hAnsiTheme="minorHAnsi" w:cs="Arial"/>
          <w:sz w:val="24"/>
          <w:szCs w:val="24"/>
          <w:lang w:val="de-DE"/>
        </w:rPr>
        <w:t>Fussgängerstreifens</w:t>
      </w:r>
      <w:proofErr w:type="spellEnd"/>
      <w:r w:rsidR="00985591">
        <w:rPr>
          <w:rFonts w:asciiTheme="minorHAnsi" w:hAnsiTheme="minorHAnsi" w:cs="Arial"/>
          <w:sz w:val="24"/>
          <w:szCs w:val="24"/>
          <w:lang w:val="de-DE"/>
        </w:rPr>
        <w:t xml:space="preserve"> durch einen Coach oder </w:t>
      </w:r>
      <w:proofErr w:type="spellStart"/>
      <w:r w:rsidR="00985591">
        <w:rPr>
          <w:rFonts w:asciiTheme="minorHAnsi" w:hAnsiTheme="minorHAnsi" w:cs="Arial"/>
          <w:sz w:val="24"/>
          <w:szCs w:val="24"/>
          <w:lang w:val="de-DE"/>
        </w:rPr>
        <w:t>Patrouilleur</w:t>
      </w:r>
      <w:proofErr w:type="spellEnd"/>
      <w:r w:rsidR="00985591">
        <w:rPr>
          <w:rFonts w:asciiTheme="minorHAnsi" w:hAnsiTheme="minorHAnsi" w:cs="Arial"/>
          <w:sz w:val="24"/>
          <w:szCs w:val="24"/>
          <w:lang w:val="de-DE"/>
        </w:rPr>
        <w:t>, führt die anfragende Stelle mittels des zur V</w:t>
      </w:r>
      <w:r w:rsidR="0042539C">
        <w:rPr>
          <w:rFonts w:asciiTheme="minorHAnsi" w:hAnsiTheme="minorHAnsi" w:cs="Arial"/>
          <w:sz w:val="24"/>
          <w:szCs w:val="24"/>
          <w:lang w:val="de-DE"/>
        </w:rPr>
        <w:t xml:space="preserve">erfügung stehenden </w:t>
      </w:r>
      <w:hyperlink r:id="rId21" w:history="1">
        <w:r w:rsidR="0042539C" w:rsidRPr="008447BF">
          <w:rPr>
            <w:rStyle w:val="Lienhypertexte"/>
            <w:rFonts w:asciiTheme="minorHAnsi" w:hAnsiTheme="minorHAnsi" w:cs="Arial"/>
            <w:sz w:val="24"/>
            <w:szCs w:val="24"/>
            <w:lang w:val="de-DE"/>
          </w:rPr>
          <w:t>For</w:t>
        </w:r>
        <w:bookmarkStart w:id="0" w:name="_GoBack"/>
        <w:bookmarkEnd w:id="0"/>
        <w:r w:rsidR="0042539C" w:rsidRPr="008447BF">
          <w:rPr>
            <w:rStyle w:val="Lienhypertexte"/>
            <w:rFonts w:asciiTheme="minorHAnsi" w:hAnsiTheme="minorHAnsi" w:cs="Arial"/>
            <w:sz w:val="24"/>
            <w:szCs w:val="24"/>
            <w:lang w:val="de-DE"/>
          </w:rPr>
          <w:t>mulars</w:t>
        </w:r>
      </w:hyperlink>
      <w:r w:rsidR="0042539C" w:rsidRPr="00A86C1F">
        <w:rPr>
          <w:rFonts w:asciiTheme="minorHAnsi" w:hAnsiTheme="minorHAnsi" w:cs="Arial"/>
          <w:color w:val="FF0000"/>
          <w:sz w:val="24"/>
          <w:szCs w:val="24"/>
          <w:lang w:val="de-DE"/>
        </w:rPr>
        <w:t xml:space="preserve"> </w:t>
      </w:r>
      <w:r w:rsidR="0042539C">
        <w:rPr>
          <w:rFonts w:asciiTheme="minorHAnsi" w:hAnsiTheme="minorHAnsi" w:cs="Arial"/>
          <w:sz w:val="24"/>
          <w:szCs w:val="24"/>
          <w:lang w:val="de-DE"/>
        </w:rPr>
        <w:t>eine erste Vorevaluation durch und stellt die Anfrage zur Installation zusätzlicher Dienste für die Schulwegsicherung.</w:t>
      </w:r>
      <w:r w:rsidR="00BD1928">
        <w:rPr>
          <w:rFonts w:asciiTheme="minorHAnsi" w:hAnsiTheme="minorHAnsi" w:cs="Arial"/>
          <w:sz w:val="24"/>
          <w:szCs w:val="24"/>
          <w:lang w:val="de-DE"/>
        </w:rPr>
        <w:t xml:space="preserve"> Die Anfrage </w:t>
      </w:r>
      <w:r w:rsidR="00856C22">
        <w:rPr>
          <w:rFonts w:asciiTheme="minorHAnsi" w:hAnsiTheme="minorHAnsi" w:cs="Arial"/>
          <w:sz w:val="24"/>
          <w:szCs w:val="24"/>
          <w:lang w:val="de-DE"/>
        </w:rPr>
        <w:t>wird an die Verkehrspolizei gerichtet.</w:t>
      </w:r>
    </w:p>
    <w:p w:rsidR="004136B2" w:rsidRDefault="00985591" w:rsidP="004136B2">
      <w:pPr>
        <w:spacing w:before="120" w:after="0" w:line="240" w:lineRule="auto"/>
        <w:jc w:val="both"/>
        <w:rPr>
          <w:rFonts w:asciiTheme="minorHAnsi" w:hAnsiTheme="minorHAnsi" w:cs="Arial"/>
          <w:b/>
          <w:sz w:val="28"/>
          <w:szCs w:val="28"/>
          <w:u w:val="single"/>
          <w:lang w:val="de-DE"/>
        </w:rPr>
      </w:pPr>
      <w:r>
        <w:rPr>
          <w:rFonts w:asciiTheme="minorHAnsi" w:hAnsiTheme="minorHAnsi" w:cs="Arial"/>
          <w:sz w:val="24"/>
          <w:szCs w:val="24"/>
          <w:lang w:val="de-DE"/>
        </w:rPr>
        <w:t xml:space="preserve">Die </w:t>
      </w:r>
      <w:r w:rsidR="00017D4B">
        <w:rPr>
          <w:rFonts w:asciiTheme="minorHAnsi" w:hAnsiTheme="minorHAnsi" w:cs="Arial"/>
          <w:sz w:val="24"/>
          <w:szCs w:val="24"/>
          <w:lang w:val="de-DE"/>
        </w:rPr>
        <w:t>Zuständig</w:t>
      </w:r>
      <w:r w:rsidR="00AF6A94">
        <w:rPr>
          <w:rFonts w:asciiTheme="minorHAnsi" w:hAnsiTheme="minorHAnsi" w:cs="Arial"/>
          <w:sz w:val="24"/>
          <w:szCs w:val="24"/>
          <w:lang w:val="de-DE"/>
        </w:rPr>
        <w:t xml:space="preserve">keit </w:t>
      </w:r>
      <w:r>
        <w:rPr>
          <w:rFonts w:asciiTheme="minorHAnsi" w:hAnsiTheme="minorHAnsi" w:cs="Arial"/>
          <w:sz w:val="24"/>
          <w:szCs w:val="24"/>
          <w:lang w:val="de-DE"/>
        </w:rPr>
        <w:t xml:space="preserve">hierfür liegt bei der </w:t>
      </w:r>
      <w:r w:rsidR="00AF6A94">
        <w:rPr>
          <w:rFonts w:asciiTheme="minorHAnsi" w:hAnsiTheme="minorHAnsi" w:cs="Arial"/>
          <w:sz w:val="24"/>
          <w:szCs w:val="24"/>
          <w:lang w:val="de-DE"/>
        </w:rPr>
        <w:t>Gemeinde</w:t>
      </w:r>
      <w:r>
        <w:rPr>
          <w:rFonts w:asciiTheme="minorHAnsi" w:hAnsiTheme="minorHAnsi" w:cs="Arial"/>
          <w:sz w:val="24"/>
          <w:szCs w:val="24"/>
          <w:lang w:val="de-DE"/>
        </w:rPr>
        <w:t>.</w:t>
      </w:r>
      <w:r w:rsidR="00AF6A94">
        <w:rPr>
          <w:rFonts w:asciiTheme="minorHAnsi" w:hAnsiTheme="minorHAnsi" w:cs="Arial"/>
          <w:sz w:val="24"/>
          <w:szCs w:val="24"/>
          <w:lang w:val="de-DE"/>
        </w:rPr>
        <w:t xml:space="preserve"> </w:t>
      </w:r>
      <w:r w:rsidR="00017D4B">
        <w:rPr>
          <w:rFonts w:asciiTheme="minorHAnsi" w:hAnsiTheme="minorHAnsi" w:cs="Arial"/>
          <w:sz w:val="24"/>
          <w:szCs w:val="24"/>
          <w:lang w:val="de-DE"/>
        </w:rPr>
        <w:t xml:space="preserve">Bei Fragen steht Ihnen die Polizei zur Verfügung. </w:t>
      </w:r>
    </w:p>
    <w:sectPr w:rsidR="004136B2" w:rsidSect="007C16D2">
      <w:headerReference w:type="default" r:id="rId22"/>
      <w:footerReference w:type="default" r:id="rId23"/>
      <w:pgSz w:w="11906" w:h="16838"/>
      <w:pgMar w:top="567" w:right="567" w:bottom="567" w:left="1134" w:header="42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F2B" w:rsidRDefault="00E13F2B" w:rsidP="00D92363">
      <w:pPr>
        <w:spacing w:after="0" w:line="240" w:lineRule="auto"/>
      </w:pPr>
      <w:r>
        <w:separator/>
      </w:r>
    </w:p>
  </w:endnote>
  <w:endnote w:type="continuationSeparator" w:id="0">
    <w:p w:rsidR="00E13F2B" w:rsidRDefault="00E13F2B" w:rsidP="00D9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A0" w:rsidRPr="00606EE3" w:rsidRDefault="00760A10" w:rsidP="00E5799D">
    <w:pPr>
      <w:pStyle w:val="Pieddepage"/>
      <w:pBdr>
        <w:top w:val="single" w:sz="4" w:space="1" w:color="A6A6A6"/>
      </w:pBdr>
      <w:tabs>
        <w:tab w:val="clear" w:pos="4536"/>
        <w:tab w:val="clear" w:pos="9072"/>
        <w:tab w:val="center" w:pos="7655"/>
      </w:tabs>
      <w:rPr>
        <w:sz w:val="24"/>
        <w:szCs w:val="24"/>
        <w:lang w:val="de-CH"/>
      </w:rPr>
    </w:pPr>
    <w:r>
      <w:rPr>
        <w:noProof/>
        <w:sz w:val="24"/>
        <w:szCs w:val="24"/>
      </w:rPr>
      <w:drawing>
        <wp:anchor distT="0" distB="0" distL="114300" distR="114300" simplePos="0" relativeHeight="251659776" behindDoc="0" locked="0" layoutInCell="1" allowOverlap="1" wp14:anchorId="2E9366A5" wp14:editId="67D588C1">
          <wp:simplePos x="0" y="0"/>
          <wp:positionH relativeFrom="column">
            <wp:posOffset>3329609</wp:posOffset>
          </wp:positionH>
          <wp:positionV relativeFrom="paragraph">
            <wp:posOffset>68580</wp:posOffset>
          </wp:positionV>
          <wp:extent cx="552450" cy="485775"/>
          <wp:effectExtent l="0" t="0" r="0" b="9525"/>
          <wp:wrapNone/>
          <wp:docPr id="1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485775"/>
                  </a:xfrm>
                  <a:prstGeom prst="rect">
                    <a:avLst/>
                  </a:prstGeom>
                  <a:noFill/>
                </pic:spPr>
              </pic:pic>
            </a:graphicData>
          </a:graphic>
          <wp14:sizeRelH relativeFrom="page">
            <wp14:pctWidth>0</wp14:pctWidth>
          </wp14:sizeRelH>
          <wp14:sizeRelV relativeFrom="page">
            <wp14:pctHeight>0</wp14:pctHeight>
          </wp14:sizeRelV>
        </wp:anchor>
      </w:drawing>
    </w:r>
    <w:r w:rsidR="00F167A0" w:rsidRPr="00606EE3">
      <w:rPr>
        <w:sz w:val="24"/>
        <w:lang w:val="de-CH"/>
      </w:rPr>
      <w:tab/>
    </w:r>
    <w:r w:rsidR="00F167A0" w:rsidRPr="00606EE3">
      <w:rPr>
        <w:sz w:val="24"/>
        <w:szCs w:val="24"/>
        <w:lang w:val="de-CH"/>
      </w:rPr>
      <w:t>KANTONSPOLIZEI</w:t>
    </w:r>
  </w:p>
  <w:p w:rsidR="00F167A0" w:rsidRPr="00606EE3" w:rsidRDefault="00E960F8" w:rsidP="00E5799D">
    <w:pPr>
      <w:pStyle w:val="Pieddepage"/>
      <w:pBdr>
        <w:top w:val="single" w:sz="4" w:space="1" w:color="A6A6A6"/>
      </w:pBdr>
      <w:tabs>
        <w:tab w:val="clear" w:pos="4536"/>
        <w:tab w:val="clear" w:pos="9072"/>
        <w:tab w:val="center" w:pos="7655"/>
      </w:tabs>
      <w:rPr>
        <w:sz w:val="18"/>
        <w:szCs w:val="18"/>
        <w:lang w:val="de-CH"/>
      </w:rPr>
    </w:pPr>
    <w:r w:rsidRPr="000D26F0">
      <w:rPr>
        <w:sz w:val="24"/>
        <w:szCs w:val="24"/>
        <w:lang w:val="de-DE"/>
      </w:rPr>
      <w:t xml:space="preserve">Seite </w:t>
    </w:r>
    <w:r w:rsidRPr="000D26F0">
      <w:rPr>
        <w:bCs/>
        <w:sz w:val="24"/>
        <w:szCs w:val="24"/>
        <w:lang w:val="de-CH"/>
      </w:rPr>
      <w:fldChar w:fldCharType="begin"/>
    </w:r>
    <w:r w:rsidRPr="000D26F0">
      <w:rPr>
        <w:bCs/>
        <w:sz w:val="24"/>
        <w:szCs w:val="24"/>
        <w:lang w:val="de-CH"/>
      </w:rPr>
      <w:instrText>PAGE  \* Arabic  \* MERGEFORMAT</w:instrText>
    </w:r>
    <w:r w:rsidRPr="000D26F0">
      <w:rPr>
        <w:bCs/>
        <w:sz w:val="24"/>
        <w:szCs w:val="24"/>
        <w:lang w:val="de-CH"/>
      </w:rPr>
      <w:fldChar w:fldCharType="separate"/>
    </w:r>
    <w:r w:rsidR="008447BF" w:rsidRPr="008447BF">
      <w:rPr>
        <w:bCs/>
        <w:noProof/>
        <w:sz w:val="24"/>
        <w:szCs w:val="24"/>
        <w:lang w:val="de-DE"/>
      </w:rPr>
      <w:t>3</w:t>
    </w:r>
    <w:r w:rsidRPr="000D26F0">
      <w:rPr>
        <w:bCs/>
        <w:sz w:val="24"/>
        <w:szCs w:val="24"/>
        <w:lang w:val="de-CH"/>
      </w:rPr>
      <w:fldChar w:fldCharType="end"/>
    </w:r>
    <w:r w:rsidRPr="000D26F0">
      <w:rPr>
        <w:sz w:val="24"/>
        <w:szCs w:val="24"/>
        <w:lang w:val="de-DE"/>
      </w:rPr>
      <w:t xml:space="preserve"> von </w:t>
    </w:r>
    <w:r w:rsidRPr="000D26F0">
      <w:rPr>
        <w:bCs/>
        <w:sz w:val="24"/>
        <w:szCs w:val="24"/>
        <w:lang w:val="de-CH"/>
      </w:rPr>
      <w:fldChar w:fldCharType="begin"/>
    </w:r>
    <w:r w:rsidRPr="000D26F0">
      <w:rPr>
        <w:bCs/>
        <w:sz w:val="24"/>
        <w:szCs w:val="24"/>
        <w:lang w:val="de-CH"/>
      </w:rPr>
      <w:instrText>NUMPAGES  \* Arabic  \* MERGEFORMAT</w:instrText>
    </w:r>
    <w:r w:rsidRPr="000D26F0">
      <w:rPr>
        <w:bCs/>
        <w:sz w:val="24"/>
        <w:szCs w:val="24"/>
        <w:lang w:val="de-CH"/>
      </w:rPr>
      <w:fldChar w:fldCharType="separate"/>
    </w:r>
    <w:r w:rsidR="008447BF" w:rsidRPr="008447BF">
      <w:rPr>
        <w:bCs/>
        <w:noProof/>
        <w:sz w:val="24"/>
        <w:szCs w:val="24"/>
        <w:lang w:val="de-DE"/>
      </w:rPr>
      <w:t>4</w:t>
    </w:r>
    <w:r w:rsidRPr="000D26F0">
      <w:rPr>
        <w:bCs/>
        <w:sz w:val="24"/>
        <w:szCs w:val="24"/>
        <w:lang w:val="de-CH"/>
      </w:rPr>
      <w:fldChar w:fldCharType="end"/>
    </w:r>
    <w:r w:rsidR="00F167A0" w:rsidRPr="00606EE3">
      <w:rPr>
        <w:sz w:val="24"/>
        <w:szCs w:val="24"/>
        <w:lang w:val="de-CH"/>
      </w:rPr>
      <w:tab/>
    </w:r>
    <w:r w:rsidR="00F167A0" w:rsidRPr="00606EE3">
      <w:rPr>
        <w:sz w:val="18"/>
        <w:szCs w:val="18"/>
        <w:lang w:val="de-CH"/>
      </w:rPr>
      <w:t>Sektion</w:t>
    </w:r>
    <w:r w:rsidR="00834CB6">
      <w:rPr>
        <w:sz w:val="18"/>
        <w:szCs w:val="18"/>
        <w:lang w:val="de-CH"/>
      </w:rPr>
      <w:t xml:space="preserve"> APV - </w:t>
    </w:r>
    <w:r w:rsidR="00F167A0" w:rsidRPr="00606EE3">
      <w:rPr>
        <w:sz w:val="18"/>
        <w:szCs w:val="18"/>
        <w:lang w:val="de-CH"/>
      </w:rPr>
      <w:t>Verkehrserziehung</w:t>
    </w:r>
  </w:p>
  <w:p w:rsidR="00F167A0" w:rsidRPr="00606EE3" w:rsidRDefault="00F167A0" w:rsidP="00E5799D">
    <w:pPr>
      <w:pStyle w:val="Pieddepage"/>
      <w:pBdr>
        <w:top w:val="single" w:sz="4" w:space="1" w:color="A6A6A6"/>
      </w:pBdr>
      <w:tabs>
        <w:tab w:val="clear" w:pos="4536"/>
        <w:tab w:val="clear" w:pos="9072"/>
        <w:tab w:val="center" w:pos="7655"/>
      </w:tabs>
      <w:rPr>
        <w:sz w:val="18"/>
        <w:szCs w:val="18"/>
        <w:lang w:val="de-CH"/>
      </w:rPr>
    </w:pPr>
    <w:r w:rsidRPr="00606EE3">
      <w:rPr>
        <w:sz w:val="18"/>
        <w:szCs w:val="18"/>
        <w:lang w:val="de-CH"/>
      </w:rPr>
      <w:tab/>
      <w:t>026 / 305</w:t>
    </w:r>
    <w:r w:rsidR="00E5799D" w:rsidRPr="00606EE3">
      <w:rPr>
        <w:sz w:val="18"/>
        <w:szCs w:val="18"/>
        <w:lang w:val="de-CH"/>
      </w:rPr>
      <w:t xml:space="preserve"> </w:t>
    </w:r>
    <w:r w:rsidRPr="00606EE3">
      <w:rPr>
        <w:sz w:val="18"/>
        <w:szCs w:val="18"/>
        <w:lang w:val="de-CH"/>
      </w:rPr>
      <w:t>20</w:t>
    </w:r>
    <w:r w:rsidR="00E5799D" w:rsidRPr="00606EE3">
      <w:rPr>
        <w:sz w:val="18"/>
        <w:szCs w:val="18"/>
        <w:lang w:val="de-CH"/>
      </w:rPr>
      <w:t xml:space="preserve"> </w:t>
    </w:r>
    <w:r w:rsidRPr="00606EE3">
      <w:rPr>
        <w:sz w:val="18"/>
        <w:szCs w:val="18"/>
        <w:lang w:val="de-CH"/>
      </w:rPr>
      <w:t>3</w:t>
    </w:r>
    <w:r w:rsidR="009222DC">
      <w:rPr>
        <w:sz w:val="18"/>
        <w:szCs w:val="18"/>
        <w:lang w:val="de-CH"/>
      </w:rPr>
      <w:t>0</w:t>
    </w:r>
  </w:p>
  <w:p w:rsidR="00E5799D" w:rsidRPr="00606EE3" w:rsidRDefault="00834CB6" w:rsidP="00E5799D">
    <w:pPr>
      <w:pStyle w:val="Pieddepage"/>
      <w:pBdr>
        <w:top w:val="single" w:sz="4" w:space="1" w:color="A6A6A6"/>
      </w:pBdr>
      <w:tabs>
        <w:tab w:val="clear" w:pos="4536"/>
        <w:tab w:val="clear" w:pos="9072"/>
        <w:tab w:val="center" w:pos="7655"/>
      </w:tabs>
      <w:rPr>
        <w:sz w:val="18"/>
        <w:szCs w:val="18"/>
        <w:lang w:val="de-CH"/>
      </w:rPr>
    </w:pPr>
    <w:r>
      <w:rPr>
        <w:sz w:val="18"/>
        <w:szCs w:val="18"/>
        <w:lang w:val="de-CH"/>
      </w:rPr>
      <w:t>Version 08.02.2019</w:t>
    </w:r>
    <w:r w:rsidR="00E5799D" w:rsidRPr="00606EE3">
      <w:rPr>
        <w:sz w:val="18"/>
        <w:szCs w:val="18"/>
        <w:lang w:val="de-CH"/>
      </w:rPr>
      <w:tab/>
      <w:t>educationroutiere@fr.ch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F2B" w:rsidRDefault="00E13F2B" w:rsidP="00D92363">
      <w:pPr>
        <w:spacing w:after="0" w:line="240" w:lineRule="auto"/>
      </w:pPr>
      <w:r>
        <w:separator/>
      </w:r>
    </w:p>
  </w:footnote>
  <w:footnote w:type="continuationSeparator" w:id="0">
    <w:p w:rsidR="00E13F2B" w:rsidRDefault="00E13F2B" w:rsidP="00D92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A0" w:rsidRPr="004463CD" w:rsidRDefault="00320FF8" w:rsidP="00D92363">
    <w:pPr>
      <w:pBdr>
        <w:bottom w:val="single" w:sz="4" w:space="1" w:color="auto"/>
      </w:pBdr>
      <w:tabs>
        <w:tab w:val="right" w:pos="10205"/>
      </w:tabs>
      <w:spacing w:before="840" w:after="120"/>
      <w:rPr>
        <w:noProof/>
        <w:color w:val="0000FF"/>
      </w:rPr>
    </w:pPr>
    <w:r w:rsidRPr="002D2FD7">
      <w:rPr>
        <w:noProof/>
      </w:rPr>
      <w:drawing>
        <wp:anchor distT="0" distB="0" distL="114300" distR="114300" simplePos="0" relativeHeight="251664896" behindDoc="0" locked="0" layoutInCell="1" allowOverlap="1" wp14:anchorId="04863EAF" wp14:editId="2D1F7812">
          <wp:simplePos x="0" y="0"/>
          <wp:positionH relativeFrom="column">
            <wp:posOffset>5541010</wp:posOffset>
          </wp:positionH>
          <wp:positionV relativeFrom="paragraph">
            <wp:posOffset>273381</wp:posOffset>
          </wp:positionV>
          <wp:extent cx="391160" cy="389255"/>
          <wp:effectExtent l="0" t="0" r="8890" b="0"/>
          <wp:wrapNone/>
          <wp:docPr id="8" name="Picture 5" descr="http://www.jeam.ch/ad2/images_pro/coach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http://www.jeam.ch/ad2/images_pro/coaching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160" cy="3892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D2FD7">
      <w:rPr>
        <w:noProof/>
      </w:rPr>
      <w:drawing>
        <wp:anchor distT="0" distB="0" distL="114300" distR="114300" simplePos="0" relativeHeight="251666944" behindDoc="0" locked="0" layoutInCell="1" allowOverlap="1" wp14:anchorId="2B4E22BB" wp14:editId="6F9731C1">
          <wp:simplePos x="0" y="0"/>
          <wp:positionH relativeFrom="column">
            <wp:posOffset>5949315</wp:posOffset>
          </wp:positionH>
          <wp:positionV relativeFrom="paragraph">
            <wp:posOffset>239091</wp:posOffset>
          </wp:positionV>
          <wp:extent cx="560214" cy="485029"/>
          <wp:effectExtent l="0" t="0" r="0" b="0"/>
          <wp:wrapNone/>
          <wp:docPr id="11" name="Picture 12" descr="http://www.eptramelan.ch/j25/images/stories/administration_site/patrouil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http://www.eptramelan.ch/j25/images/stories/administration_site/patrouil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214" cy="485029"/>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60A10">
      <w:rPr>
        <w:noProof/>
      </w:rPr>
      <w:drawing>
        <wp:anchor distT="0" distB="0" distL="114300" distR="114300" simplePos="0" relativeHeight="251656704" behindDoc="0" locked="0" layoutInCell="1" allowOverlap="1" wp14:anchorId="165CA071" wp14:editId="7A83D51B">
          <wp:simplePos x="0" y="0"/>
          <wp:positionH relativeFrom="column">
            <wp:posOffset>13335</wp:posOffset>
          </wp:positionH>
          <wp:positionV relativeFrom="paragraph">
            <wp:posOffset>26035</wp:posOffset>
          </wp:positionV>
          <wp:extent cx="1638300" cy="704850"/>
          <wp:effectExtent l="0" t="0" r="0" b="0"/>
          <wp:wrapSquare wrapText="bothSides"/>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
                    <a:extLst>
                      <a:ext uri="{28A0092B-C50C-407E-A947-70E740481C1C}">
                        <a14:useLocalDpi xmlns:a14="http://schemas.microsoft.com/office/drawing/2010/main" val="0"/>
                      </a:ext>
                    </a:extLst>
                  </a:blip>
                  <a:srcRect b="13339"/>
                  <a:stretch>
                    <a:fillRect/>
                  </a:stretch>
                </pic:blipFill>
                <pic:spPr bwMode="auto">
                  <a:xfrm>
                    <a:off x="0" y="0"/>
                    <a:ext cx="1638300" cy="704850"/>
                  </a:xfrm>
                  <a:prstGeom prst="rect">
                    <a:avLst/>
                  </a:prstGeom>
                  <a:noFill/>
                </pic:spPr>
              </pic:pic>
            </a:graphicData>
          </a:graphic>
          <wp14:sizeRelH relativeFrom="page">
            <wp14:pctWidth>0</wp14:pctWidth>
          </wp14:sizeRelH>
          <wp14:sizeRelV relativeFrom="page">
            <wp14:pctHeight>0</wp14:pctHeight>
          </wp14:sizeRelV>
        </wp:anchor>
      </w:drawing>
    </w:r>
    <w:r w:rsidR="00F167A0">
      <w:rPr>
        <w:rFonts w:cs="Arial"/>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2D"/>
    <w:multiLevelType w:val="hybridMultilevel"/>
    <w:tmpl w:val="7B1E9B6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AA45833"/>
    <w:multiLevelType w:val="hybridMultilevel"/>
    <w:tmpl w:val="50F09B5A"/>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2A31ACE"/>
    <w:multiLevelType w:val="hybridMultilevel"/>
    <w:tmpl w:val="FBF804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B956C2"/>
    <w:multiLevelType w:val="hybridMultilevel"/>
    <w:tmpl w:val="54D4C3B0"/>
    <w:lvl w:ilvl="0" w:tplc="A83CA31A">
      <w:start w:val="1"/>
      <w:numFmt w:val="bullet"/>
      <w:lvlText w:val=""/>
      <w:lvlJc w:val="left"/>
      <w:pPr>
        <w:tabs>
          <w:tab w:val="num" w:pos="720"/>
        </w:tabs>
        <w:ind w:left="720" w:hanging="360"/>
      </w:pPr>
      <w:rPr>
        <w:rFonts w:ascii="Symbol" w:hAnsi="Symbol" w:hint="default"/>
      </w:rPr>
    </w:lvl>
    <w:lvl w:ilvl="1" w:tplc="864EDB6C" w:tentative="1">
      <w:start w:val="1"/>
      <w:numFmt w:val="bullet"/>
      <w:lvlText w:val=""/>
      <w:lvlJc w:val="left"/>
      <w:pPr>
        <w:tabs>
          <w:tab w:val="num" w:pos="1440"/>
        </w:tabs>
        <w:ind w:left="1440" w:hanging="360"/>
      </w:pPr>
      <w:rPr>
        <w:rFonts w:ascii="Symbol" w:hAnsi="Symbol" w:hint="default"/>
      </w:rPr>
    </w:lvl>
    <w:lvl w:ilvl="2" w:tplc="57D61156" w:tentative="1">
      <w:start w:val="1"/>
      <w:numFmt w:val="bullet"/>
      <w:lvlText w:val=""/>
      <w:lvlJc w:val="left"/>
      <w:pPr>
        <w:tabs>
          <w:tab w:val="num" w:pos="2160"/>
        </w:tabs>
        <w:ind w:left="2160" w:hanging="360"/>
      </w:pPr>
      <w:rPr>
        <w:rFonts w:ascii="Symbol" w:hAnsi="Symbol" w:hint="default"/>
      </w:rPr>
    </w:lvl>
    <w:lvl w:ilvl="3" w:tplc="9632658A" w:tentative="1">
      <w:start w:val="1"/>
      <w:numFmt w:val="bullet"/>
      <w:lvlText w:val=""/>
      <w:lvlJc w:val="left"/>
      <w:pPr>
        <w:tabs>
          <w:tab w:val="num" w:pos="2880"/>
        </w:tabs>
        <w:ind w:left="2880" w:hanging="360"/>
      </w:pPr>
      <w:rPr>
        <w:rFonts w:ascii="Symbol" w:hAnsi="Symbol" w:hint="default"/>
      </w:rPr>
    </w:lvl>
    <w:lvl w:ilvl="4" w:tplc="DD0EFB22" w:tentative="1">
      <w:start w:val="1"/>
      <w:numFmt w:val="bullet"/>
      <w:lvlText w:val=""/>
      <w:lvlJc w:val="left"/>
      <w:pPr>
        <w:tabs>
          <w:tab w:val="num" w:pos="3600"/>
        </w:tabs>
        <w:ind w:left="3600" w:hanging="360"/>
      </w:pPr>
      <w:rPr>
        <w:rFonts w:ascii="Symbol" w:hAnsi="Symbol" w:hint="default"/>
      </w:rPr>
    </w:lvl>
    <w:lvl w:ilvl="5" w:tplc="120EEF66" w:tentative="1">
      <w:start w:val="1"/>
      <w:numFmt w:val="bullet"/>
      <w:lvlText w:val=""/>
      <w:lvlJc w:val="left"/>
      <w:pPr>
        <w:tabs>
          <w:tab w:val="num" w:pos="4320"/>
        </w:tabs>
        <w:ind w:left="4320" w:hanging="360"/>
      </w:pPr>
      <w:rPr>
        <w:rFonts w:ascii="Symbol" w:hAnsi="Symbol" w:hint="default"/>
      </w:rPr>
    </w:lvl>
    <w:lvl w:ilvl="6" w:tplc="AEB6141C" w:tentative="1">
      <w:start w:val="1"/>
      <w:numFmt w:val="bullet"/>
      <w:lvlText w:val=""/>
      <w:lvlJc w:val="left"/>
      <w:pPr>
        <w:tabs>
          <w:tab w:val="num" w:pos="5040"/>
        </w:tabs>
        <w:ind w:left="5040" w:hanging="360"/>
      </w:pPr>
      <w:rPr>
        <w:rFonts w:ascii="Symbol" w:hAnsi="Symbol" w:hint="default"/>
      </w:rPr>
    </w:lvl>
    <w:lvl w:ilvl="7" w:tplc="F2C8A340" w:tentative="1">
      <w:start w:val="1"/>
      <w:numFmt w:val="bullet"/>
      <w:lvlText w:val=""/>
      <w:lvlJc w:val="left"/>
      <w:pPr>
        <w:tabs>
          <w:tab w:val="num" w:pos="5760"/>
        </w:tabs>
        <w:ind w:left="5760" w:hanging="360"/>
      </w:pPr>
      <w:rPr>
        <w:rFonts w:ascii="Symbol" w:hAnsi="Symbol" w:hint="default"/>
      </w:rPr>
    </w:lvl>
    <w:lvl w:ilvl="8" w:tplc="788CF1A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B2F9B"/>
    <w:multiLevelType w:val="hybridMultilevel"/>
    <w:tmpl w:val="3762F620"/>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E285E0F"/>
    <w:multiLevelType w:val="hybridMultilevel"/>
    <w:tmpl w:val="65643EC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BC82F00"/>
    <w:multiLevelType w:val="hybridMultilevel"/>
    <w:tmpl w:val="F9224482"/>
    <w:lvl w:ilvl="0" w:tplc="08070001">
      <w:start w:val="1"/>
      <w:numFmt w:val="bullet"/>
      <w:lvlText w:val=""/>
      <w:lvlJc w:val="left"/>
      <w:pPr>
        <w:ind w:left="833" w:hanging="360"/>
      </w:pPr>
      <w:rPr>
        <w:rFonts w:ascii="Symbol" w:hAnsi="Symbol" w:hint="default"/>
      </w:rPr>
    </w:lvl>
    <w:lvl w:ilvl="1" w:tplc="08070003" w:tentative="1">
      <w:start w:val="1"/>
      <w:numFmt w:val="bullet"/>
      <w:lvlText w:val="o"/>
      <w:lvlJc w:val="left"/>
      <w:pPr>
        <w:ind w:left="1553" w:hanging="360"/>
      </w:pPr>
      <w:rPr>
        <w:rFonts w:ascii="Courier New" w:hAnsi="Courier New" w:cs="Courier New" w:hint="default"/>
      </w:rPr>
    </w:lvl>
    <w:lvl w:ilvl="2" w:tplc="08070005" w:tentative="1">
      <w:start w:val="1"/>
      <w:numFmt w:val="bullet"/>
      <w:lvlText w:val=""/>
      <w:lvlJc w:val="left"/>
      <w:pPr>
        <w:ind w:left="2273" w:hanging="360"/>
      </w:pPr>
      <w:rPr>
        <w:rFonts w:ascii="Wingdings" w:hAnsi="Wingdings" w:hint="default"/>
      </w:rPr>
    </w:lvl>
    <w:lvl w:ilvl="3" w:tplc="08070001" w:tentative="1">
      <w:start w:val="1"/>
      <w:numFmt w:val="bullet"/>
      <w:lvlText w:val=""/>
      <w:lvlJc w:val="left"/>
      <w:pPr>
        <w:ind w:left="2993" w:hanging="360"/>
      </w:pPr>
      <w:rPr>
        <w:rFonts w:ascii="Symbol" w:hAnsi="Symbol" w:hint="default"/>
      </w:rPr>
    </w:lvl>
    <w:lvl w:ilvl="4" w:tplc="08070003" w:tentative="1">
      <w:start w:val="1"/>
      <w:numFmt w:val="bullet"/>
      <w:lvlText w:val="o"/>
      <w:lvlJc w:val="left"/>
      <w:pPr>
        <w:ind w:left="3713" w:hanging="360"/>
      </w:pPr>
      <w:rPr>
        <w:rFonts w:ascii="Courier New" w:hAnsi="Courier New" w:cs="Courier New" w:hint="default"/>
      </w:rPr>
    </w:lvl>
    <w:lvl w:ilvl="5" w:tplc="08070005" w:tentative="1">
      <w:start w:val="1"/>
      <w:numFmt w:val="bullet"/>
      <w:lvlText w:val=""/>
      <w:lvlJc w:val="left"/>
      <w:pPr>
        <w:ind w:left="4433" w:hanging="360"/>
      </w:pPr>
      <w:rPr>
        <w:rFonts w:ascii="Wingdings" w:hAnsi="Wingdings" w:hint="default"/>
      </w:rPr>
    </w:lvl>
    <w:lvl w:ilvl="6" w:tplc="08070001" w:tentative="1">
      <w:start w:val="1"/>
      <w:numFmt w:val="bullet"/>
      <w:lvlText w:val=""/>
      <w:lvlJc w:val="left"/>
      <w:pPr>
        <w:ind w:left="5153" w:hanging="360"/>
      </w:pPr>
      <w:rPr>
        <w:rFonts w:ascii="Symbol" w:hAnsi="Symbol" w:hint="default"/>
      </w:rPr>
    </w:lvl>
    <w:lvl w:ilvl="7" w:tplc="08070003" w:tentative="1">
      <w:start w:val="1"/>
      <w:numFmt w:val="bullet"/>
      <w:lvlText w:val="o"/>
      <w:lvlJc w:val="left"/>
      <w:pPr>
        <w:ind w:left="5873" w:hanging="360"/>
      </w:pPr>
      <w:rPr>
        <w:rFonts w:ascii="Courier New" w:hAnsi="Courier New" w:cs="Courier New" w:hint="default"/>
      </w:rPr>
    </w:lvl>
    <w:lvl w:ilvl="8" w:tplc="08070005" w:tentative="1">
      <w:start w:val="1"/>
      <w:numFmt w:val="bullet"/>
      <w:lvlText w:val=""/>
      <w:lvlJc w:val="left"/>
      <w:pPr>
        <w:ind w:left="6593" w:hanging="360"/>
      </w:pPr>
      <w:rPr>
        <w:rFonts w:ascii="Wingdings" w:hAnsi="Wingdings" w:hint="default"/>
      </w:rPr>
    </w:lvl>
  </w:abstractNum>
  <w:abstractNum w:abstractNumId="7" w15:restartNumberingAfterBreak="0">
    <w:nsid w:val="41E2490E"/>
    <w:multiLevelType w:val="hybridMultilevel"/>
    <w:tmpl w:val="1108AA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AF190F"/>
    <w:multiLevelType w:val="hybridMultilevel"/>
    <w:tmpl w:val="22D0CA6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58893B00"/>
    <w:multiLevelType w:val="hybridMultilevel"/>
    <w:tmpl w:val="684E158E"/>
    <w:lvl w:ilvl="0" w:tplc="6C9AB1FE">
      <w:start w:val="1"/>
      <w:numFmt w:val="bullet"/>
      <w:lvlText w:val="•"/>
      <w:lvlJc w:val="left"/>
      <w:pPr>
        <w:tabs>
          <w:tab w:val="num" w:pos="720"/>
        </w:tabs>
        <w:ind w:left="720" w:hanging="360"/>
      </w:pPr>
      <w:rPr>
        <w:rFonts w:ascii="Arial" w:hAnsi="Arial" w:hint="default"/>
      </w:rPr>
    </w:lvl>
    <w:lvl w:ilvl="1" w:tplc="08364024" w:tentative="1">
      <w:start w:val="1"/>
      <w:numFmt w:val="bullet"/>
      <w:lvlText w:val="•"/>
      <w:lvlJc w:val="left"/>
      <w:pPr>
        <w:tabs>
          <w:tab w:val="num" w:pos="1440"/>
        </w:tabs>
        <w:ind w:left="1440" w:hanging="360"/>
      </w:pPr>
      <w:rPr>
        <w:rFonts w:ascii="Arial" w:hAnsi="Arial" w:hint="default"/>
      </w:rPr>
    </w:lvl>
    <w:lvl w:ilvl="2" w:tplc="30FA5C98" w:tentative="1">
      <w:start w:val="1"/>
      <w:numFmt w:val="bullet"/>
      <w:lvlText w:val="•"/>
      <w:lvlJc w:val="left"/>
      <w:pPr>
        <w:tabs>
          <w:tab w:val="num" w:pos="2160"/>
        </w:tabs>
        <w:ind w:left="2160" w:hanging="360"/>
      </w:pPr>
      <w:rPr>
        <w:rFonts w:ascii="Arial" w:hAnsi="Arial" w:hint="default"/>
      </w:rPr>
    </w:lvl>
    <w:lvl w:ilvl="3" w:tplc="B9DCC7D6" w:tentative="1">
      <w:start w:val="1"/>
      <w:numFmt w:val="bullet"/>
      <w:lvlText w:val="•"/>
      <w:lvlJc w:val="left"/>
      <w:pPr>
        <w:tabs>
          <w:tab w:val="num" w:pos="2880"/>
        </w:tabs>
        <w:ind w:left="2880" w:hanging="360"/>
      </w:pPr>
      <w:rPr>
        <w:rFonts w:ascii="Arial" w:hAnsi="Arial" w:hint="default"/>
      </w:rPr>
    </w:lvl>
    <w:lvl w:ilvl="4" w:tplc="0A76C498" w:tentative="1">
      <w:start w:val="1"/>
      <w:numFmt w:val="bullet"/>
      <w:lvlText w:val="•"/>
      <w:lvlJc w:val="left"/>
      <w:pPr>
        <w:tabs>
          <w:tab w:val="num" w:pos="3600"/>
        </w:tabs>
        <w:ind w:left="3600" w:hanging="360"/>
      </w:pPr>
      <w:rPr>
        <w:rFonts w:ascii="Arial" w:hAnsi="Arial" w:hint="default"/>
      </w:rPr>
    </w:lvl>
    <w:lvl w:ilvl="5" w:tplc="B882C65C" w:tentative="1">
      <w:start w:val="1"/>
      <w:numFmt w:val="bullet"/>
      <w:lvlText w:val="•"/>
      <w:lvlJc w:val="left"/>
      <w:pPr>
        <w:tabs>
          <w:tab w:val="num" w:pos="4320"/>
        </w:tabs>
        <w:ind w:left="4320" w:hanging="360"/>
      </w:pPr>
      <w:rPr>
        <w:rFonts w:ascii="Arial" w:hAnsi="Arial" w:hint="default"/>
      </w:rPr>
    </w:lvl>
    <w:lvl w:ilvl="6" w:tplc="699039FC" w:tentative="1">
      <w:start w:val="1"/>
      <w:numFmt w:val="bullet"/>
      <w:lvlText w:val="•"/>
      <w:lvlJc w:val="left"/>
      <w:pPr>
        <w:tabs>
          <w:tab w:val="num" w:pos="5040"/>
        </w:tabs>
        <w:ind w:left="5040" w:hanging="360"/>
      </w:pPr>
      <w:rPr>
        <w:rFonts w:ascii="Arial" w:hAnsi="Arial" w:hint="default"/>
      </w:rPr>
    </w:lvl>
    <w:lvl w:ilvl="7" w:tplc="FFC847B2" w:tentative="1">
      <w:start w:val="1"/>
      <w:numFmt w:val="bullet"/>
      <w:lvlText w:val="•"/>
      <w:lvlJc w:val="left"/>
      <w:pPr>
        <w:tabs>
          <w:tab w:val="num" w:pos="5760"/>
        </w:tabs>
        <w:ind w:left="5760" w:hanging="360"/>
      </w:pPr>
      <w:rPr>
        <w:rFonts w:ascii="Arial" w:hAnsi="Arial" w:hint="default"/>
      </w:rPr>
    </w:lvl>
    <w:lvl w:ilvl="8" w:tplc="FA5AEF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C66D02"/>
    <w:multiLevelType w:val="hybridMultilevel"/>
    <w:tmpl w:val="5F082DC4"/>
    <w:lvl w:ilvl="0" w:tplc="3912D582">
      <w:start w:val="1"/>
      <w:numFmt w:val="bullet"/>
      <w:lvlText w:val="•"/>
      <w:lvlJc w:val="left"/>
      <w:pPr>
        <w:tabs>
          <w:tab w:val="num" w:pos="720"/>
        </w:tabs>
        <w:ind w:left="720" w:hanging="360"/>
      </w:pPr>
      <w:rPr>
        <w:rFonts w:ascii="Times New Roman" w:hAnsi="Times New Roman" w:hint="default"/>
      </w:rPr>
    </w:lvl>
    <w:lvl w:ilvl="1" w:tplc="9530EE4C" w:tentative="1">
      <w:start w:val="1"/>
      <w:numFmt w:val="bullet"/>
      <w:lvlText w:val="•"/>
      <w:lvlJc w:val="left"/>
      <w:pPr>
        <w:tabs>
          <w:tab w:val="num" w:pos="1440"/>
        </w:tabs>
        <w:ind w:left="1440" w:hanging="360"/>
      </w:pPr>
      <w:rPr>
        <w:rFonts w:ascii="Times New Roman" w:hAnsi="Times New Roman" w:hint="default"/>
      </w:rPr>
    </w:lvl>
    <w:lvl w:ilvl="2" w:tplc="980A5D82" w:tentative="1">
      <w:start w:val="1"/>
      <w:numFmt w:val="bullet"/>
      <w:lvlText w:val="•"/>
      <w:lvlJc w:val="left"/>
      <w:pPr>
        <w:tabs>
          <w:tab w:val="num" w:pos="2160"/>
        </w:tabs>
        <w:ind w:left="2160" w:hanging="360"/>
      </w:pPr>
      <w:rPr>
        <w:rFonts w:ascii="Times New Roman" w:hAnsi="Times New Roman" w:hint="default"/>
      </w:rPr>
    </w:lvl>
    <w:lvl w:ilvl="3" w:tplc="CF268584" w:tentative="1">
      <w:start w:val="1"/>
      <w:numFmt w:val="bullet"/>
      <w:lvlText w:val="•"/>
      <w:lvlJc w:val="left"/>
      <w:pPr>
        <w:tabs>
          <w:tab w:val="num" w:pos="2880"/>
        </w:tabs>
        <w:ind w:left="2880" w:hanging="360"/>
      </w:pPr>
      <w:rPr>
        <w:rFonts w:ascii="Times New Roman" w:hAnsi="Times New Roman" w:hint="default"/>
      </w:rPr>
    </w:lvl>
    <w:lvl w:ilvl="4" w:tplc="ABC2A86C" w:tentative="1">
      <w:start w:val="1"/>
      <w:numFmt w:val="bullet"/>
      <w:lvlText w:val="•"/>
      <w:lvlJc w:val="left"/>
      <w:pPr>
        <w:tabs>
          <w:tab w:val="num" w:pos="3600"/>
        </w:tabs>
        <w:ind w:left="3600" w:hanging="360"/>
      </w:pPr>
      <w:rPr>
        <w:rFonts w:ascii="Times New Roman" w:hAnsi="Times New Roman" w:hint="default"/>
      </w:rPr>
    </w:lvl>
    <w:lvl w:ilvl="5" w:tplc="D654FCE8" w:tentative="1">
      <w:start w:val="1"/>
      <w:numFmt w:val="bullet"/>
      <w:lvlText w:val="•"/>
      <w:lvlJc w:val="left"/>
      <w:pPr>
        <w:tabs>
          <w:tab w:val="num" w:pos="4320"/>
        </w:tabs>
        <w:ind w:left="4320" w:hanging="360"/>
      </w:pPr>
      <w:rPr>
        <w:rFonts w:ascii="Times New Roman" w:hAnsi="Times New Roman" w:hint="default"/>
      </w:rPr>
    </w:lvl>
    <w:lvl w:ilvl="6" w:tplc="D44E390C" w:tentative="1">
      <w:start w:val="1"/>
      <w:numFmt w:val="bullet"/>
      <w:lvlText w:val="•"/>
      <w:lvlJc w:val="left"/>
      <w:pPr>
        <w:tabs>
          <w:tab w:val="num" w:pos="5040"/>
        </w:tabs>
        <w:ind w:left="5040" w:hanging="360"/>
      </w:pPr>
      <w:rPr>
        <w:rFonts w:ascii="Times New Roman" w:hAnsi="Times New Roman" w:hint="default"/>
      </w:rPr>
    </w:lvl>
    <w:lvl w:ilvl="7" w:tplc="05840050" w:tentative="1">
      <w:start w:val="1"/>
      <w:numFmt w:val="bullet"/>
      <w:lvlText w:val="•"/>
      <w:lvlJc w:val="left"/>
      <w:pPr>
        <w:tabs>
          <w:tab w:val="num" w:pos="5760"/>
        </w:tabs>
        <w:ind w:left="5760" w:hanging="360"/>
      </w:pPr>
      <w:rPr>
        <w:rFonts w:ascii="Times New Roman" w:hAnsi="Times New Roman" w:hint="default"/>
      </w:rPr>
    </w:lvl>
    <w:lvl w:ilvl="8" w:tplc="567E9C4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2A94C0D"/>
    <w:multiLevelType w:val="hybridMultilevel"/>
    <w:tmpl w:val="B7E2067A"/>
    <w:lvl w:ilvl="0" w:tplc="DA34AADA">
      <w:start w:val="1"/>
      <w:numFmt w:val="bullet"/>
      <w:lvlText w:val="•"/>
      <w:lvlJc w:val="left"/>
      <w:pPr>
        <w:tabs>
          <w:tab w:val="num" w:pos="720"/>
        </w:tabs>
        <w:ind w:left="720" w:hanging="360"/>
      </w:pPr>
      <w:rPr>
        <w:rFonts w:ascii="Times New Roman" w:hAnsi="Times New Roman" w:hint="default"/>
      </w:rPr>
    </w:lvl>
    <w:lvl w:ilvl="1" w:tplc="ECDC4FE0" w:tentative="1">
      <w:start w:val="1"/>
      <w:numFmt w:val="bullet"/>
      <w:lvlText w:val="•"/>
      <w:lvlJc w:val="left"/>
      <w:pPr>
        <w:tabs>
          <w:tab w:val="num" w:pos="1440"/>
        </w:tabs>
        <w:ind w:left="1440" w:hanging="360"/>
      </w:pPr>
      <w:rPr>
        <w:rFonts w:ascii="Times New Roman" w:hAnsi="Times New Roman" w:hint="default"/>
      </w:rPr>
    </w:lvl>
    <w:lvl w:ilvl="2" w:tplc="CED680BE" w:tentative="1">
      <w:start w:val="1"/>
      <w:numFmt w:val="bullet"/>
      <w:lvlText w:val="•"/>
      <w:lvlJc w:val="left"/>
      <w:pPr>
        <w:tabs>
          <w:tab w:val="num" w:pos="2160"/>
        </w:tabs>
        <w:ind w:left="2160" w:hanging="360"/>
      </w:pPr>
      <w:rPr>
        <w:rFonts w:ascii="Times New Roman" w:hAnsi="Times New Roman" w:hint="default"/>
      </w:rPr>
    </w:lvl>
    <w:lvl w:ilvl="3" w:tplc="5C6E8528" w:tentative="1">
      <w:start w:val="1"/>
      <w:numFmt w:val="bullet"/>
      <w:lvlText w:val="•"/>
      <w:lvlJc w:val="left"/>
      <w:pPr>
        <w:tabs>
          <w:tab w:val="num" w:pos="2880"/>
        </w:tabs>
        <w:ind w:left="2880" w:hanging="360"/>
      </w:pPr>
      <w:rPr>
        <w:rFonts w:ascii="Times New Roman" w:hAnsi="Times New Roman" w:hint="default"/>
      </w:rPr>
    </w:lvl>
    <w:lvl w:ilvl="4" w:tplc="F8743068" w:tentative="1">
      <w:start w:val="1"/>
      <w:numFmt w:val="bullet"/>
      <w:lvlText w:val="•"/>
      <w:lvlJc w:val="left"/>
      <w:pPr>
        <w:tabs>
          <w:tab w:val="num" w:pos="3600"/>
        </w:tabs>
        <w:ind w:left="3600" w:hanging="360"/>
      </w:pPr>
      <w:rPr>
        <w:rFonts w:ascii="Times New Roman" w:hAnsi="Times New Roman" w:hint="default"/>
      </w:rPr>
    </w:lvl>
    <w:lvl w:ilvl="5" w:tplc="77741BB4" w:tentative="1">
      <w:start w:val="1"/>
      <w:numFmt w:val="bullet"/>
      <w:lvlText w:val="•"/>
      <w:lvlJc w:val="left"/>
      <w:pPr>
        <w:tabs>
          <w:tab w:val="num" w:pos="4320"/>
        </w:tabs>
        <w:ind w:left="4320" w:hanging="360"/>
      </w:pPr>
      <w:rPr>
        <w:rFonts w:ascii="Times New Roman" w:hAnsi="Times New Roman" w:hint="default"/>
      </w:rPr>
    </w:lvl>
    <w:lvl w:ilvl="6" w:tplc="4CA0FC10" w:tentative="1">
      <w:start w:val="1"/>
      <w:numFmt w:val="bullet"/>
      <w:lvlText w:val="•"/>
      <w:lvlJc w:val="left"/>
      <w:pPr>
        <w:tabs>
          <w:tab w:val="num" w:pos="5040"/>
        </w:tabs>
        <w:ind w:left="5040" w:hanging="360"/>
      </w:pPr>
      <w:rPr>
        <w:rFonts w:ascii="Times New Roman" w:hAnsi="Times New Roman" w:hint="default"/>
      </w:rPr>
    </w:lvl>
    <w:lvl w:ilvl="7" w:tplc="900EF58C" w:tentative="1">
      <w:start w:val="1"/>
      <w:numFmt w:val="bullet"/>
      <w:lvlText w:val="•"/>
      <w:lvlJc w:val="left"/>
      <w:pPr>
        <w:tabs>
          <w:tab w:val="num" w:pos="5760"/>
        </w:tabs>
        <w:ind w:left="5760" w:hanging="360"/>
      </w:pPr>
      <w:rPr>
        <w:rFonts w:ascii="Times New Roman" w:hAnsi="Times New Roman" w:hint="default"/>
      </w:rPr>
    </w:lvl>
    <w:lvl w:ilvl="8" w:tplc="9D94A97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5FF267B"/>
    <w:multiLevelType w:val="multilevel"/>
    <w:tmpl w:val="E37C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152F6E"/>
    <w:multiLevelType w:val="hybridMultilevel"/>
    <w:tmpl w:val="88BE70F0"/>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1B4687A"/>
    <w:multiLevelType w:val="multilevel"/>
    <w:tmpl w:val="A9D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CA6FEA"/>
    <w:multiLevelType w:val="hybridMultilevel"/>
    <w:tmpl w:val="68EA7126"/>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5"/>
  </w:num>
  <w:num w:numId="5">
    <w:abstractNumId w:val="4"/>
  </w:num>
  <w:num w:numId="6">
    <w:abstractNumId w:val="8"/>
  </w:num>
  <w:num w:numId="7">
    <w:abstractNumId w:val="3"/>
  </w:num>
  <w:num w:numId="8">
    <w:abstractNumId w:val="10"/>
  </w:num>
  <w:num w:numId="9">
    <w:abstractNumId w:val="9"/>
  </w:num>
  <w:num w:numId="10">
    <w:abstractNumId w:val="7"/>
  </w:num>
  <w:num w:numId="11">
    <w:abstractNumId w:val="11"/>
  </w:num>
  <w:num w:numId="12">
    <w:abstractNumId w:val="12"/>
  </w:num>
  <w:num w:numId="13">
    <w:abstractNumId w:val="14"/>
  </w:num>
  <w:num w:numId="14">
    <w:abstractNumId w:val="6"/>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F8"/>
    <w:rsid w:val="00004883"/>
    <w:rsid w:val="000134AD"/>
    <w:rsid w:val="00014468"/>
    <w:rsid w:val="00017D4B"/>
    <w:rsid w:val="00027035"/>
    <w:rsid w:val="0005050D"/>
    <w:rsid w:val="000509E8"/>
    <w:rsid w:val="0007123B"/>
    <w:rsid w:val="000876C3"/>
    <w:rsid w:val="00087A7E"/>
    <w:rsid w:val="00095B0C"/>
    <w:rsid w:val="00095C81"/>
    <w:rsid w:val="000A44F2"/>
    <w:rsid w:val="000B1805"/>
    <w:rsid w:val="000B2324"/>
    <w:rsid w:val="000C2CEE"/>
    <w:rsid w:val="000D26F0"/>
    <w:rsid w:val="000D6C13"/>
    <w:rsid w:val="000E27EE"/>
    <w:rsid w:val="000E32A1"/>
    <w:rsid w:val="000F1E6A"/>
    <w:rsid w:val="00106330"/>
    <w:rsid w:val="001074F5"/>
    <w:rsid w:val="001114A1"/>
    <w:rsid w:val="00127A7B"/>
    <w:rsid w:val="001523D8"/>
    <w:rsid w:val="00156ACE"/>
    <w:rsid w:val="001856FA"/>
    <w:rsid w:val="00186DE9"/>
    <w:rsid w:val="001A5E7A"/>
    <w:rsid w:val="001C602B"/>
    <w:rsid w:val="001F462F"/>
    <w:rsid w:val="001F6684"/>
    <w:rsid w:val="002023F5"/>
    <w:rsid w:val="00212ED4"/>
    <w:rsid w:val="00214FD7"/>
    <w:rsid w:val="00224E10"/>
    <w:rsid w:val="00227481"/>
    <w:rsid w:val="0022760A"/>
    <w:rsid w:val="00246F92"/>
    <w:rsid w:val="00247593"/>
    <w:rsid w:val="00250E68"/>
    <w:rsid w:val="00254333"/>
    <w:rsid w:val="002554EC"/>
    <w:rsid w:val="00271542"/>
    <w:rsid w:val="00280E69"/>
    <w:rsid w:val="00284882"/>
    <w:rsid w:val="002A5F42"/>
    <w:rsid w:val="002A6A8E"/>
    <w:rsid w:val="002B3FCD"/>
    <w:rsid w:val="002D4959"/>
    <w:rsid w:val="002E2CDD"/>
    <w:rsid w:val="002E3AA9"/>
    <w:rsid w:val="00304F63"/>
    <w:rsid w:val="00310B60"/>
    <w:rsid w:val="00313F62"/>
    <w:rsid w:val="00316E68"/>
    <w:rsid w:val="00320FF8"/>
    <w:rsid w:val="0032729F"/>
    <w:rsid w:val="00336826"/>
    <w:rsid w:val="00356D8D"/>
    <w:rsid w:val="00361B8A"/>
    <w:rsid w:val="0036685A"/>
    <w:rsid w:val="00383B66"/>
    <w:rsid w:val="0039271A"/>
    <w:rsid w:val="0039487B"/>
    <w:rsid w:val="003A07BF"/>
    <w:rsid w:val="003A1B8A"/>
    <w:rsid w:val="003A350A"/>
    <w:rsid w:val="003D5147"/>
    <w:rsid w:val="003D71DB"/>
    <w:rsid w:val="003E05C5"/>
    <w:rsid w:val="004136B2"/>
    <w:rsid w:val="004170DC"/>
    <w:rsid w:val="0042223E"/>
    <w:rsid w:val="0042539C"/>
    <w:rsid w:val="0043117B"/>
    <w:rsid w:val="004331F0"/>
    <w:rsid w:val="00433C42"/>
    <w:rsid w:val="00436477"/>
    <w:rsid w:val="004448CC"/>
    <w:rsid w:val="004463CD"/>
    <w:rsid w:val="00447BB7"/>
    <w:rsid w:val="00462962"/>
    <w:rsid w:val="00464588"/>
    <w:rsid w:val="00467FFB"/>
    <w:rsid w:val="00476385"/>
    <w:rsid w:val="0049290F"/>
    <w:rsid w:val="00493160"/>
    <w:rsid w:val="00493861"/>
    <w:rsid w:val="004B2A02"/>
    <w:rsid w:val="004B33CA"/>
    <w:rsid w:val="004C0EE5"/>
    <w:rsid w:val="004D0C7E"/>
    <w:rsid w:val="004D0E1D"/>
    <w:rsid w:val="004D1B9E"/>
    <w:rsid w:val="004D542F"/>
    <w:rsid w:val="004E0898"/>
    <w:rsid w:val="004E3350"/>
    <w:rsid w:val="004E3B35"/>
    <w:rsid w:val="004E3B96"/>
    <w:rsid w:val="004E3FC5"/>
    <w:rsid w:val="004F3982"/>
    <w:rsid w:val="004F455D"/>
    <w:rsid w:val="005130FB"/>
    <w:rsid w:val="00520F75"/>
    <w:rsid w:val="00531DE2"/>
    <w:rsid w:val="00540D5E"/>
    <w:rsid w:val="00541B82"/>
    <w:rsid w:val="005446F8"/>
    <w:rsid w:val="00551239"/>
    <w:rsid w:val="00552CB7"/>
    <w:rsid w:val="00562C0C"/>
    <w:rsid w:val="005654BA"/>
    <w:rsid w:val="005729B2"/>
    <w:rsid w:val="0058708C"/>
    <w:rsid w:val="00594699"/>
    <w:rsid w:val="005957AC"/>
    <w:rsid w:val="005B0E00"/>
    <w:rsid w:val="005B2356"/>
    <w:rsid w:val="005C03AF"/>
    <w:rsid w:val="005C3A21"/>
    <w:rsid w:val="005E2D36"/>
    <w:rsid w:val="005E7F85"/>
    <w:rsid w:val="005F6C05"/>
    <w:rsid w:val="00606EE3"/>
    <w:rsid w:val="00610FB6"/>
    <w:rsid w:val="00620780"/>
    <w:rsid w:val="00623495"/>
    <w:rsid w:val="006276D8"/>
    <w:rsid w:val="00631AE7"/>
    <w:rsid w:val="00635FB3"/>
    <w:rsid w:val="0064056A"/>
    <w:rsid w:val="006440F6"/>
    <w:rsid w:val="00647BD6"/>
    <w:rsid w:val="006537E9"/>
    <w:rsid w:val="0066222F"/>
    <w:rsid w:val="0067475C"/>
    <w:rsid w:val="006828EA"/>
    <w:rsid w:val="0068487A"/>
    <w:rsid w:val="00684A06"/>
    <w:rsid w:val="006943EF"/>
    <w:rsid w:val="006B012E"/>
    <w:rsid w:val="006B2000"/>
    <w:rsid w:val="006C175D"/>
    <w:rsid w:val="006C1D63"/>
    <w:rsid w:val="006C707B"/>
    <w:rsid w:val="006D335B"/>
    <w:rsid w:val="006E58F8"/>
    <w:rsid w:val="006F6CD7"/>
    <w:rsid w:val="00701BDA"/>
    <w:rsid w:val="00703992"/>
    <w:rsid w:val="0071653F"/>
    <w:rsid w:val="00721D26"/>
    <w:rsid w:val="007407FE"/>
    <w:rsid w:val="00742E43"/>
    <w:rsid w:val="0075351F"/>
    <w:rsid w:val="007548E4"/>
    <w:rsid w:val="00760A10"/>
    <w:rsid w:val="00786DE0"/>
    <w:rsid w:val="007A1055"/>
    <w:rsid w:val="007A5583"/>
    <w:rsid w:val="007C16D2"/>
    <w:rsid w:val="007D372A"/>
    <w:rsid w:val="008271F3"/>
    <w:rsid w:val="00834CB6"/>
    <w:rsid w:val="0083606C"/>
    <w:rsid w:val="008447BF"/>
    <w:rsid w:val="00845848"/>
    <w:rsid w:val="008545A8"/>
    <w:rsid w:val="00856C22"/>
    <w:rsid w:val="008611A4"/>
    <w:rsid w:val="00870F93"/>
    <w:rsid w:val="00882375"/>
    <w:rsid w:val="00882473"/>
    <w:rsid w:val="00885C3C"/>
    <w:rsid w:val="00893DF5"/>
    <w:rsid w:val="008A0209"/>
    <w:rsid w:val="008B1FF0"/>
    <w:rsid w:val="008B2C48"/>
    <w:rsid w:val="008B59B4"/>
    <w:rsid w:val="008F607D"/>
    <w:rsid w:val="008F6D08"/>
    <w:rsid w:val="009002E3"/>
    <w:rsid w:val="00902407"/>
    <w:rsid w:val="009222DC"/>
    <w:rsid w:val="00943F39"/>
    <w:rsid w:val="00965CEA"/>
    <w:rsid w:val="00975EA8"/>
    <w:rsid w:val="009804D5"/>
    <w:rsid w:val="00981B9F"/>
    <w:rsid w:val="00985591"/>
    <w:rsid w:val="009858DC"/>
    <w:rsid w:val="00990B44"/>
    <w:rsid w:val="0099300C"/>
    <w:rsid w:val="009970FE"/>
    <w:rsid w:val="009A0ED3"/>
    <w:rsid w:val="009A4C41"/>
    <w:rsid w:val="009B0378"/>
    <w:rsid w:val="009B51A5"/>
    <w:rsid w:val="009C0D07"/>
    <w:rsid w:val="00A06452"/>
    <w:rsid w:val="00A107C5"/>
    <w:rsid w:val="00A27AF5"/>
    <w:rsid w:val="00A469E8"/>
    <w:rsid w:val="00A51A9C"/>
    <w:rsid w:val="00A70F6C"/>
    <w:rsid w:val="00A74FEE"/>
    <w:rsid w:val="00A7585A"/>
    <w:rsid w:val="00A77F52"/>
    <w:rsid w:val="00A86C1F"/>
    <w:rsid w:val="00AA0B88"/>
    <w:rsid w:val="00AA409E"/>
    <w:rsid w:val="00AD32EB"/>
    <w:rsid w:val="00AE2371"/>
    <w:rsid w:val="00AE5838"/>
    <w:rsid w:val="00AE72C3"/>
    <w:rsid w:val="00AF6A94"/>
    <w:rsid w:val="00B01F97"/>
    <w:rsid w:val="00B2233E"/>
    <w:rsid w:val="00B4714A"/>
    <w:rsid w:val="00B71319"/>
    <w:rsid w:val="00B73D30"/>
    <w:rsid w:val="00B7682C"/>
    <w:rsid w:val="00B81C92"/>
    <w:rsid w:val="00B8253B"/>
    <w:rsid w:val="00BA4C00"/>
    <w:rsid w:val="00BA6E59"/>
    <w:rsid w:val="00BB0465"/>
    <w:rsid w:val="00BB7B73"/>
    <w:rsid w:val="00BC0143"/>
    <w:rsid w:val="00BC0F16"/>
    <w:rsid w:val="00BC7D2D"/>
    <w:rsid w:val="00BD1928"/>
    <w:rsid w:val="00BE1598"/>
    <w:rsid w:val="00BE3016"/>
    <w:rsid w:val="00C07AA6"/>
    <w:rsid w:val="00C337AB"/>
    <w:rsid w:val="00C447E7"/>
    <w:rsid w:val="00C464C9"/>
    <w:rsid w:val="00C65904"/>
    <w:rsid w:val="00C80D7C"/>
    <w:rsid w:val="00C83FFD"/>
    <w:rsid w:val="00CA11D8"/>
    <w:rsid w:val="00CA618E"/>
    <w:rsid w:val="00CC2873"/>
    <w:rsid w:val="00CC349E"/>
    <w:rsid w:val="00CC48FC"/>
    <w:rsid w:val="00CE4AA3"/>
    <w:rsid w:val="00CE7022"/>
    <w:rsid w:val="00CF2C57"/>
    <w:rsid w:val="00CF6614"/>
    <w:rsid w:val="00CF69BD"/>
    <w:rsid w:val="00D05D2D"/>
    <w:rsid w:val="00D11BB7"/>
    <w:rsid w:val="00D25697"/>
    <w:rsid w:val="00D45121"/>
    <w:rsid w:val="00D53610"/>
    <w:rsid w:val="00D54254"/>
    <w:rsid w:val="00D724E6"/>
    <w:rsid w:val="00D74571"/>
    <w:rsid w:val="00D8286D"/>
    <w:rsid w:val="00D86F30"/>
    <w:rsid w:val="00D871C5"/>
    <w:rsid w:val="00D9233F"/>
    <w:rsid w:val="00D92363"/>
    <w:rsid w:val="00DA1E94"/>
    <w:rsid w:val="00DA712D"/>
    <w:rsid w:val="00DB5A60"/>
    <w:rsid w:val="00DE22AF"/>
    <w:rsid w:val="00DE4C3E"/>
    <w:rsid w:val="00DF5058"/>
    <w:rsid w:val="00E0199F"/>
    <w:rsid w:val="00E13F2B"/>
    <w:rsid w:val="00E1601E"/>
    <w:rsid w:val="00E2305B"/>
    <w:rsid w:val="00E42B6C"/>
    <w:rsid w:val="00E50AB8"/>
    <w:rsid w:val="00E534FD"/>
    <w:rsid w:val="00E5799D"/>
    <w:rsid w:val="00E64E08"/>
    <w:rsid w:val="00E83953"/>
    <w:rsid w:val="00E84478"/>
    <w:rsid w:val="00E9565B"/>
    <w:rsid w:val="00E960F8"/>
    <w:rsid w:val="00E9627B"/>
    <w:rsid w:val="00EA4FA2"/>
    <w:rsid w:val="00EC290A"/>
    <w:rsid w:val="00EC51EB"/>
    <w:rsid w:val="00ED67FA"/>
    <w:rsid w:val="00ED68D6"/>
    <w:rsid w:val="00EF68D1"/>
    <w:rsid w:val="00F026D7"/>
    <w:rsid w:val="00F0494C"/>
    <w:rsid w:val="00F167A0"/>
    <w:rsid w:val="00F2247D"/>
    <w:rsid w:val="00F35C03"/>
    <w:rsid w:val="00F51151"/>
    <w:rsid w:val="00F55607"/>
    <w:rsid w:val="00F57CFC"/>
    <w:rsid w:val="00F701A8"/>
    <w:rsid w:val="00F72005"/>
    <w:rsid w:val="00F727D4"/>
    <w:rsid w:val="00F7635F"/>
    <w:rsid w:val="00F94918"/>
    <w:rsid w:val="00FA537B"/>
    <w:rsid w:val="00FB10A9"/>
    <w:rsid w:val="00FB6D78"/>
    <w:rsid w:val="00FD0CEA"/>
    <w:rsid w:val="00FD2F39"/>
    <w:rsid w:val="00FE6597"/>
    <w:rsid w:val="00FE7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DC1C77-185A-48A1-8083-6A2E38A7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CH" w:eastAsia="de-CH"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E68"/>
    <w:pPr>
      <w:spacing w:after="200" w:line="276" w:lineRule="auto"/>
    </w:pPr>
    <w:rPr>
      <w:sz w:val="22"/>
      <w:szCs w:val="22"/>
      <w:lang w:val="fr-CH" w:eastAsia="fr-CH"/>
    </w:rPr>
  </w:style>
  <w:style w:type="paragraph" w:styleId="Titre6">
    <w:name w:val="heading 6"/>
    <w:basedOn w:val="Normal"/>
    <w:link w:val="Titre6Car"/>
    <w:uiPriority w:val="9"/>
    <w:qFormat/>
    <w:locked/>
    <w:rsid w:val="004C0EE5"/>
    <w:pPr>
      <w:spacing w:after="0" w:line="240" w:lineRule="auto"/>
      <w:outlineLvl w:val="5"/>
    </w:pPr>
    <w:rPr>
      <w:rFonts w:ascii="inherit" w:hAnsi="inherit"/>
      <w:b/>
      <w:bCs/>
      <w:sz w:val="15"/>
      <w:szCs w:val="15"/>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606C"/>
    <w:pPr>
      <w:ind w:left="720"/>
      <w:contextualSpacing/>
    </w:pPr>
  </w:style>
  <w:style w:type="paragraph" w:styleId="En-tte">
    <w:name w:val="header"/>
    <w:basedOn w:val="Normal"/>
    <w:link w:val="En-tteCar"/>
    <w:uiPriority w:val="99"/>
    <w:rsid w:val="00D92363"/>
    <w:pPr>
      <w:tabs>
        <w:tab w:val="center" w:pos="4536"/>
        <w:tab w:val="right" w:pos="9072"/>
      </w:tabs>
      <w:spacing w:after="0" w:line="240" w:lineRule="auto"/>
    </w:pPr>
  </w:style>
  <w:style w:type="character" w:customStyle="1" w:styleId="En-tteCar">
    <w:name w:val="En-tête Car"/>
    <w:link w:val="En-tte"/>
    <w:uiPriority w:val="99"/>
    <w:locked/>
    <w:rsid w:val="00D92363"/>
    <w:rPr>
      <w:rFonts w:cs="Times New Roman"/>
    </w:rPr>
  </w:style>
  <w:style w:type="paragraph" w:styleId="Pieddepage">
    <w:name w:val="footer"/>
    <w:basedOn w:val="Normal"/>
    <w:link w:val="PieddepageCar"/>
    <w:uiPriority w:val="99"/>
    <w:rsid w:val="00D92363"/>
    <w:pPr>
      <w:tabs>
        <w:tab w:val="center" w:pos="4536"/>
        <w:tab w:val="right" w:pos="9072"/>
      </w:tabs>
      <w:spacing w:after="0" w:line="240" w:lineRule="auto"/>
    </w:pPr>
  </w:style>
  <w:style w:type="character" w:customStyle="1" w:styleId="PieddepageCar">
    <w:name w:val="Pied de page Car"/>
    <w:link w:val="Pieddepage"/>
    <w:uiPriority w:val="99"/>
    <w:locked/>
    <w:rsid w:val="00D92363"/>
    <w:rPr>
      <w:rFonts w:cs="Times New Roman"/>
    </w:rPr>
  </w:style>
  <w:style w:type="paragraph" w:styleId="Textedebulles">
    <w:name w:val="Balloon Text"/>
    <w:basedOn w:val="Normal"/>
    <w:link w:val="TextedebullesCar"/>
    <w:uiPriority w:val="99"/>
    <w:semiHidden/>
    <w:unhideWhenUsed/>
    <w:rsid w:val="006207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0780"/>
    <w:rPr>
      <w:rFonts w:ascii="Tahoma" w:hAnsi="Tahoma" w:cs="Tahoma"/>
      <w:sz w:val="16"/>
      <w:szCs w:val="16"/>
      <w:lang w:val="fr-CH" w:eastAsia="fr-CH"/>
    </w:rPr>
  </w:style>
  <w:style w:type="character" w:styleId="Lienhypertexte">
    <w:name w:val="Hyperlink"/>
    <w:basedOn w:val="Policepardfaut"/>
    <w:uiPriority w:val="99"/>
    <w:unhideWhenUsed/>
    <w:rsid w:val="008B1FF0"/>
    <w:rPr>
      <w:color w:val="0000FF" w:themeColor="hyperlink"/>
      <w:u w:val="single"/>
    </w:rPr>
  </w:style>
  <w:style w:type="character" w:styleId="Lienhypertextesuivivisit">
    <w:name w:val="FollowedHyperlink"/>
    <w:basedOn w:val="Policepardfaut"/>
    <w:uiPriority w:val="99"/>
    <w:semiHidden/>
    <w:unhideWhenUsed/>
    <w:rsid w:val="008B1FF0"/>
    <w:rPr>
      <w:color w:val="800080" w:themeColor="followedHyperlink"/>
      <w:u w:val="single"/>
    </w:rPr>
  </w:style>
  <w:style w:type="table" w:styleId="Grilledutableau">
    <w:name w:val="Table Grid"/>
    <w:basedOn w:val="TableauNormal"/>
    <w:locked/>
    <w:rsid w:val="004F3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locked/>
    <w:rsid w:val="007548E4"/>
    <w:rPr>
      <w:b/>
      <w:bCs/>
    </w:rPr>
  </w:style>
  <w:style w:type="paragraph" w:styleId="NormalWeb">
    <w:name w:val="Normal (Web)"/>
    <w:basedOn w:val="Normal"/>
    <w:uiPriority w:val="99"/>
    <w:semiHidden/>
    <w:unhideWhenUsed/>
    <w:rsid w:val="007548E4"/>
    <w:pPr>
      <w:spacing w:before="100" w:beforeAutospacing="1" w:after="360" w:line="240" w:lineRule="auto"/>
    </w:pPr>
    <w:rPr>
      <w:rFonts w:ascii="Times New Roman" w:hAnsi="Times New Roman"/>
      <w:sz w:val="24"/>
      <w:szCs w:val="24"/>
      <w:lang w:val="de-CH" w:eastAsia="de-CH"/>
    </w:rPr>
  </w:style>
  <w:style w:type="paragraph" w:customStyle="1" w:styleId="Default">
    <w:name w:val="Default"/>
    <w:rsid w:val="009804D5"/>
    <w:pPr>
      <w:autoSpaceDE w:val="0"/>
      <w:autoSpaceDN w:val="0"/>
      <w:adjustRightInd w:val="0"/>
    </w:pPr>
    <w:rPr>
      <w:rFonts w:ascii="Times New Roman" w:hAnsi="Times New Roman"/>
      <w:color w:val="000000"/>
      <w:sz w:val="24"/>
      <w:szCs w:val="24"/>
    </w:rPr>
  </w:style>
  <w:style w:type="character" w:customStyle="1" w:styleId="UnresolvedMention">
    <w:name w:val="Unresolved Mention"/>
    <w:basedOn w:val="Policepardfaut"/>
    <w:uiPriority w:val="99"/>
    <w:semiHidden/>
    <w:unhideWhenUsed/>
    <w:rsid w:val="003A350A"/>
    <w:rPr>
      <w:color w:val="605E5C"/>
      <w:shd w:val="clear" w:color="auto" w:fill="E1DFDD"/>
    </w:rPr>
  </w:style>
  <w:style w:type="character" w:customStyle="1" w:styleId="Titre6Car">
    <w:name w:val="Titre 6 Car"/>
    <w:basedOn w:val="Policepardfaut"/>
    <w:link w:val="Titre6"/>
    <w:uiPriority w:val="9"/>
    <w:rsid w:val="004C0EE5"/>
    <w:rPr>
      <w:rFonts w:ascii="inherit" w:hAnsi="inherit"/>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7274">
      <w:bodyDiv w:val="1"/>
      <w:marLeft w:val="0"/>
      <w:marRight w:val="0"/>
      <w:marTop w:val="0"/>
      <w:marBottom w:val="0"/>
      <w:divBdr>
        <w:top w:val="none" w:sz="0" w:space="0" w:color="auto"/>
        <w:left w:val="none" w:sz="0" w:space="0" w:color="auto"/>
        <w:bottom w:val="none" w:sz="0" w:space="0" w:color="auto"/>
        <w:right w:val="none" w:sz="0" w:space="0" w:color="auto"/>
      </w:divBdr>
      <w:divsChild>
        <w:div w:id="1308514307">
          <w:marLeft w:val="0"/>
          <w:marRight w:val="0"/>
          <w:marTop w:val="0"/>
          <w:marBottom w:val="0"/>
          <w:divBdr>
            <w:top w:val="none" w:sz="0" w:space="0" w:color="auto"/>
            <w:left w:val="none" w:sz="0" w:space="0" w:color="auto"/>
            <w:bottom w:val="none" w:sz="0" w:space="0" w:color="auto"/>
            <w:right w:val="none" w:sz="0" w:space="0" w:color="auto"/>
          </w:divBdr>
          <w:divsChild>
            <w:div w:id="29501942">
              <w:marLeft w:val="-375"/>
              <w:marRight w:val="-375"/>
              <w:marTop w:val="0"/>
              <w:marBottom w:val="0"/>
              <w:divBdr>
                <w:top w:val="none" w:sz="0" w:space="0" w:color="auto"/>
                <w:left w:val="none" w:sz="0" w:space="0" w:color="auto"/>
                <w:bottom w:val="none" w:sz="0" w:space="0" w:color="auto"/>
                <w:right w:val="none" w:sz="0" w:space="0" w:color="auto"/>
              </w:divBdr>
              <w:divsChild>
                <w:div w:id="9240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06091">
      <w:bodyDiv w:val="1"/>
      <w:marLeft w:val="0"/>
      <w:marRight w:val="0"/>
      <w:marTop w:val="0"/>
      <w:marBottom w:val="0"/>
      <w:divBdr>
        <w:top w:val="none" w:sz="0" w:space="0" w:color="auto"/>
        <w:left w:val="none" w:sz="0" w:space="0" w:color="auto"/>
        <w:bottom w:val="none" w:sz="0" w:space="0" w:color="auto"/>
        <w:right w:val="none" w:sz="0" w:space="0" w:color="auto"/>
      </w:divBdr>
      <w:divsChild>
        <w:div w:id="1793785933">
          <w:marLeft w:val="288"/>
          <w:marRight w:val="0"/>
          <w:marTop w:val="0"/>
          <w:marBottom w:val="120"/>
          <w:divBdr>
            <w:top w:val="none" w:sz="0" w:space="0" w:color="auto"/>
            <w:left w:val="none" w:sz="0" w:space="0" w:color="auto"/>
            <w:bottom w:val="none" w:sz="0" w:space="0" w:color="auto"/>
            <w:right w:val="none" w:sz="0" w:space="0" w:color="auto"/>
          </w:divBdr>
        </w:div>
      </w:divsChild>
    </w:div>
    <w:div w:id="918294089">
      <w:bodyDiv w:val="1"/>
      <w:marLeft w:val="0"/>
      <w:marRight w:val="0"/>
      <w:marTop w:val="0"/>
      <w:marBottom w:val="0"/>
      <w:divBdr>
        <w:top w:val="none" w:sz="0" w:space="0" w:color="auto"/>
        <w:left w:val="none" w:sz="0" w:space="0" w:color="auto"/>
        <w:bottom w:val="none" w:sz="0" w:space="0" w:color="auto"/>
        <w:right w:val="none" w:sz="0" w:space="0" w:color="auto"/>
      </w:divBdr>
      <w:divsChild>
        <w:div w:id="1358045211">
          <w:marLeft w:val="0"/>
          <w:marRight w:val="0"/>
          <w:marTop w:val="0"/>
          <w:marBottom w:val="0"/>
          <w:divBdr>
            <w:top w:val="none" w:sz="0" w:space="0" w:color="auto"/>
            <w:left w:val="none" w:sz="0" w:space="0" w:color="auto"/>
            <w:bottom w:val="none" w:sz="0" w:space="0" w:color="auto"/>
            <w:right w:val="none" w:sz="0" w:space="0" w:color="auto"/>
          </w:divBdr>
          <w:divsChild>
            <w:div w:id="298655755">
              <w:marLeft w:val="0"/>
              <w:marRight w:val="0"/>
              <w:marTop w:val="0"/>
              <w:marBottom w:val="0"/>
              <w:divBdr>
                <w:top w:val="none" w:sz="0" w:space="0" w:color="auto"/>
                <w:left w:val="none" w:sz="0" w:space="0" w:color="auto"/>
                <w:bottom w:val="none" w:sz="0" w:space="0" w:color="auto"/>
                <w:right w:val="none" w:sz="0" w:space="0" w:color="auto"/>
              </w:divBdr>
              <w:divsChild>
                <w:div w:id="518547544">
                  <w:marLeft w:val="0"/>
                  <w:marRight w:val="0"/>
                  <w:marTop w:val="0"/>
                  <w:marBottom w:val="0"/>
                  <w:divBdr>
                    <w:top w:val="none" w:sz="0" w:space="0" w:color="auto"/>
                    <w:left w:val="none" w:sz="0" w:space="0" w:color="auto"/>
                    <w:bottom w:val="none" w:sz="0" w:space="0" w:color="auto"/>
                    <w:right w:val="none" w:sz="0" w:space="0" w:color="auto"/>
                  </w:divBdr>
                  <w:divsChild>
                    <w:div w:id="581525064">
                      <w:marLeft w:val="0"/>
                      <w:marRight w:val="0"/>
                      <w:marTop w:val="0"/>
                      <w:marBottom w:val="0"/>
                      <w:divBdr>
                        <w:top w:val="none" w:sz="0" w:space="0" w:color="auto"/>
                        <w:left w:val="none" w:sz="0" w:space="0" w:color="auto"/>
                        <w:bottom w:val="none" w:sz="0" w:space="0" w:color="auto"/>
                        <w:right w:val="none" w:sz="0" w:space="0" w:color="auto"/>
                      </w:divBdr>
                      <w:divsChild>
                        <w:div w:id="1618218923">
                          <w:marLeft w:val="0"/>
                          <w:marRight w:val="50"/>
                          <w:marTop w:val="0"/>
                          <w:marBottom w:val="0"/>
                          <w:divBdr>
                            <w:top w:val="none" w:sz="0" w:space="0" w:color="auto"/>
                            <w:left w:val="none" w:sz="0" w:space="0" w:color="auto"/>
                            <w:bottom w:val="none" w:sz="0" w:space="0" w:color="auto"/>
                            <w:right w:val="none" w:sz="0" w:space="0" w:color="auto"/>
                          </w:divBdr>
                          <w:divsChild>
                            <w:div w:id="406726508">
                              <w:marLeft w:val="0"/>
                              <w:marRight w:val="0"/>
                              <w:marTop w:val="0"/>
                              <w:marBottom w:val="0"/>
                              <w:divBdr>
                                <w:top w:val="none" w:sz="0" w:space="0" w:color="auto"/>
                                <w:left w:val="none" w:sz="0" w:space="0" w:color="auto"/>
                                <w:bottom w:val="none" w:sz="0" w:space="0" w:color="auto"/>
                                <w:right w:val="none" w:sz="0" w:space="0" w:color="auto"/>
                              </w:divBdr>
                              <w:divsChild>
                                <w:div w:id="1566255751">
                                  <w:marLeft w:val="0"/>
                                  <w:marRight w:val="0"/>
                                  <w:marTop w:val="0"/>
                                  <w:marBottom w:val="0"/>
                                  <w:divBdr>
                                    <w:top w:val="none" w:sz="0" w:space="0" w:color="auto"/>
                                    <w:left w:val="none" w:sz="0" w:space="0" w:color="auto"/>
                                    <w:bottom w:val="none" w:sz="0" w:space="0" w:color="auto"/>
                                    <w:right w:val="none" w:sz="0" w:space="0" w:color="auto"/>
                                  </w:divBdr>
                                  <w:divsChild>
                                    <w:div w:id="1554729808">
                                      <w:marLeft w:val="0"/>
                                      <w:marRight w:val="0"/>
                                      <w:marTop w:val="0"/>
                                      <w:marBottom w:val="375"/>
                                      <w:divBdr>
                                        <w:top w:val="none" w:sz="0" w:space="0" w:color="auto"/>
                                        <w:left w:val="none" w:sz="0" w:space="0" w:color="auto"/>
                                        <w:bottom w:val="none" w:sz="0" w:space="0" w:color="auto"/>
                                        <w:right w:val="none" w:sz="0" w:space="0" w:color="auto"/>
                                      </w:divBdr>
                                      <w:divsChild>
                                        <w:div w:id="569080152">
                                          <w:marLeft w:val="0"/>
                                          <w:marRight w:val="0"/>
                                          <w:marTop w:val="0"/>
                                          <w:marBottom w:val="0"/>
                                          <w:divBdr>
                                            <w:top w:val="none" w:sz="0" w:space="0" w:color="auto"/>
                                            <w:left w:val="none" w:sz="0" w:space="0" w:color="auto"/>
                                            <w:bottom w:val="none" w:sz="0" w:space="0" w:color="auto"/>
                                            <w:right w:val="none" w:sz="0" w:space="0" w:color="auto"/>
                                          </w:divBdr>
                                          <w:divsChild>
                                            <w:div w:id="647440291">
                                              <w:marLeft w:val="0"/>
                                              <w:marRight w:val="0"/>
                                              <w:marTop w:val="0"/>
                                              <w:marBottom w:val="0"/>
                                              <w:divBdr>
                                                <w:top w:val="none" w:sz="0" w:space="0" w:color="auto"/>
                                                <w:left w:val="none" w:sz="0" w:space="0" w:color="auto"/>
                                                <w:bottom w:val="none" w:sz="0" w:space="0" w:color="auto"/>
                                                <w:right w:val="none" w:sz="0" w:space="0" w:color="auto"/>
                                              </w:divBdr>
                                              <w:divsChild>
                                                <w:div w:id="8470176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330184">
      <w:marLeft w:val="0"/>
      <w:marRight w:val="0"/>
      <w:marTop w:val="0"/>
      <w:marBottom w:val="0"/>
      <w:divBdr>
        <w:top w:val="none" w:sz="0" w:space="0" w:color="auto"/>
        <w:left w:val="none" w:sz="0" w:space="0" w:color="auto"/>
        <w:bottom w:val="none" w:sz="0" w:space="0" w:color="auto"/>
        <w:right w:val="none" w:sz="0" w:space="0" w:color="auto"/>
      </w:divBdr>
    </w:div>
    <w:div w:id="935330187">
      <w:marLeft w:val="0"/>
      <w:marRight w:val="0"/>
      <w:marTop w:val="0"/>
      <w:marBottom w:val="0"/>
      <w:divBdr>
        <w:top w:val="none" w:sz="0" w:space="0" w:color="auto"/>
        <w:left w:val="none" w:sz="0" w:space="0" w:color="auto"/>
        <w:bottom w:val="none" w:sz="0" w:space="0" w:color="auto"/>
        <w:right w:val="none" w:sz="0" w:space="0" w:color="auto"/>
      </w:divBdr>
    </w:div>
    <w:div w:id="935330188">
      <w:marLeft w:val="0"/>
      <w:marRight w:val="0"/>
      <w:marTop w:val="0"/>
      <w:marBottom w:val="0"/>
      <w:divBdr>
        <w:top w:val="none" w:sz="0" w:space="0" w:color="auto"/>
        <w:left w:val="none" w:sz="0" w:space="0" w:color="auto"/>
        <w:bottom w:val="none" w:sz="0" w:space="0" w:color="auto"/>
        <w:right w:val="none" w:sz="0" w:space="0" w:color="auto"/>
      </w:divBdr>
      <w:divsChild>
        <w:div w:id="935330185">
          <w:marLeft w:val="0"/>
          <w:marRight w:val="0"/>
          <w:marTop w:val="0"/>
          <w:marBottom w:val="0"/>
          <w:divBdr>
            <w:top w:val="none" w:sz="0" w:space="0" w:color="auto"/>
            <w:left w:val="none" w:sz="0" w:space="0" w:color="auto"/>
            <w:bottom w:val="none" w:sz="0" w:space="0" w:color="auto"/>
            <w:right w:val="none" w:sz="0" w:space="0" w:color="auto"/>
          </w:divBdr>
        </w:div>
        <w:div w:id="935330186">
          <w:marLeft w:val="0"/>
          <w:marRight w:val="0"/>
          <w:marTop w:val="0"/>
          <w:marBottom w:val="0"/>
          <w:divBdr>
            <w:top w:val="none" w:sz="0" w:space="0" w:color="auto"/>
            <w:left w:val="none" w:sz="0" w:space="0" w:color="auto"/>
            <w:bottom w:val="none" w:sz="0" w:space="0" w:color="auto"/>
            <w:right w:val="none" w:sz="0" w:space="0" w:color="auto"/>
          </w:divBdr>
        </w:div>
        <w:div w:id="935330189">
          <w:marLeft w:val="0"/>
          <w:marRight w:val="0"/>
          <w:marTop w:val="0"/>
          <w:marBottom w:val="0"/>
          <w:divBdr>
            <w:top w:val="none" w:sz="0" w:space="0" w:color="auto"/>
            <w:left w:val="none" w:sz="0" w:space="0" w:color="auto"/>
            <w:bottom w:val="none" w:sz="0" w:space="0" w:color="auto"/>
            <w:right w:val="none" w:sz="0" w:space="0" w:color="auto"/>
          </w:divBdr>
        </w:div>
      </w:divsChild>
    </w:div>
    <w:div w:id="935330190">
      <w:marLeft w:val="0"/>
      <w:marRight w:val="0"/>
      <w:marTop w:val="0"/>
      <w:marBottom w:val="0"/>
      <w:divBdr>
        <w:top w:val="none" w:sz="0" w:space="0" w:color="auto"/>
        <w:left w:val="none" w:sz="0" w:space="0" w:color="auto"/>
        <w:bottom w:val="none" w:sz="0" w:space="0" w:color="auto"/>
        <w:right w:val="none" w:sz="0" w:space="0" w:color="auto"/>
      </w:divBdr>
    </w:div>
    <w:div w:id="1038555415">
      <w:bodyDiv w:val="1"/>
      <w:marLeft w:val="0"/>
      <w:marRight w:val="0"/>
      <w:marTop w:val="0"/>
      <w:marBottom w:val="0"/>
      <w:divBdr>
        <w:top w:val="none" w:sz="0" w:space="0" w:color="auto"/>
        <w:left w:val="none" w:sz="0" w:space="0" w:color="auto"/>
        <w:bottom w:val="none" w:sz="0" w:space="0" w:color="auto"/>
        <w:right w:val="none" w:sz="0" w:space="0" w:color="auto"/>
      </w:divBdr>
    </w:div>
    <w:div w:id="1174877535">
      <w:bodyDiv w:val="1"/>
      <w:marLeft w:val="0"/>
      <w:marRight w:val="0"/>
      <w:marTop w:val="0"/>
      <w:marBottom w:val="0"/>
      <w:divBdr>
        <w:top w:val="none" w:sz="0" w:space="0" w:color="auto"/>
        <w:left w:val="none" w:sz="0" w:space="0" w:color="auto"/>
        <w:bottom w:val="none" w:sz="0" w:space="0" w:color="auto"/>
        <w:right w:val="none" w:sz="0" w:space="0" w:color="auto"/>
      </w:divBdr>
      <w:divsChild>
        <w:div w:id="670374769">
          <w:marLeft w:val="0"/>
          <w:marRight w:val="0"/>
          <w:marTop w:val="0"/>
          <w:marBottom w:val="0"/>
          <w:divBdr>
            <w:top w:val="none" w:sz="0" w:space="0" w:color="auto"/>
            <w:left w:val="none" w:sz="0" w:space="0" w:color="auto"/>
            <w:bottom w:val="none" w:sz="0" w:space="0" w:color="auto"/>
            <w:right w:val="none" w:sz="0" w:space="0" w:color="auto"/>
          </w:divBdr>
          <w:divsChild>
            <w:div w:id="1337150610">
              <w:marLeft w:val="0"/>
              <w:marRight w:val="0"/>
              <w:marTop w:val="0"/>
              <w:marBottom w:val="0"/>
              <w:divBdr>
                <w:top w:val="none" w:sz="0" w:space="0" w:color="auto"/>
                <w:left w:val="none" w:sz="0" w:space="0" w:color="auto"/>
                <w:bottom w:val="none" w:sz="0" w:space="0" w:color="auto"/>
                <w:right w:val="none" w:sz="0" w:space="0" w:color="auto"/>
              </w:divBdr>
              <w:divsChild>
                <w:div w:id="1907641922">
                  <w:marLeft w:val="0"/>
                  <w:marRight w:val="0"/>
                  <w:marTop w:val="0"/>
                  <w:marBottom w:val="0"/>
                  <w:divBdr>
                    <w:top w:val="none" w:sz="0" w:space="0" w:color="auto"/>
                    <w:left w:val="none" w:sz="0" w:space="0" w:color="auto"/>
                    <w:bottom w:val="none" w:sz="0" w:space="0" w:color="auto"/>
                    <w:right w:val="none" w:sz="0" w:space="0" w:color="auto"/>
                  </w:divBdr>
                  <w:divsChild>
                    <w:div w:id="2108889193">
                      <w:marLeft w:val="0"/>
                      <w:marRight w:val="0"/>
                      <w:marTop w:val="0"/>
                      <w:marBottom w:val="0"/>
                      <w:divBdr>
                        <w:top w:val="none" w:sz="0" w:space="0" w:color="auto"/>
                        <w:left w:val="none" w:sz="0" w:space="0" w:color="auto"/>
                        <w:bottom w:val="none" w:sz="0" w:space="0" w:color="auto"/>
                        <w:right w:val="none" w:sz="0" w:space="0" w:color="auto"/>
                      </w:divBdr>
                      <w:divsChild>
                        <w:div w:id="1270510250">
                          <w:marLeft w:val="0"/>
                          <w:marRight w:val="50"/>
                          <w:marTop w:val="0"/>
                          <w:marBottom w:val="0"/>
                          <w:divBdr>
                            <w:top w:val="none" w:sz="0" w:space="0" w:color="auto"/>
                            <w:left w:val="none" w:sz="0" w:space="0" w:color="auto"/>
                            <w:bottom w:val="none" w:sz="0" w:space="0" w:color="auto"/>
                            <w:right w:val="none" w:sz="0" w:space="0" w:color="auto"/>
                          </w:divBdr>
                          <w:divsChild>
                            <w:div w:id="1162508475">
                              <w:marLeft w:val="0"/>
                              <w:marRight w:val="0"/>
                              <w:marTop w:val="0"/>
                              <w:marBottom w:val="0"/>
                              <w:divBdr>
                                <w:top w:val="none" w:sz="0" w:space="0" w:color="auto"/>
                                <w:left w:val="none" w:sz="0" w:space="0" w:color="auto"/>
                                <w:bottom w:val="none" w:sz="0" w:space="0" w:color="auto"/>
                                <w:right w:val="none" w:sz="0" w:space="0" w:color="auto"/>
                              </w:divBdr>
                              <w:divsChild>
                                <w:div w:id="1957325480">
                                  <w:marLeft w:val="0"/>
                                  <w:marRight w:val="0"/>
                                  <w:marTop w:val="0"/>
                                  <w:marBottom w:val="0"/>
                                  <w:divBdr>
                                    <w:top w:val="none" w:sz="0" w:space="0" w:color="auto"/>
                                    <w:left w:val="none" w:sz="0" w:space="0" w:color="auto"/>
                                    <w:bottom w:val="none" w:sz="0" w:space="0" w:color="auto"/>
                                    <w:right w:val="none" w:sz="0" w:space="0" w:color="auto"/>
                                  </w:divBdr>
                                  <w:divsChild>
                                    <w:div w:id="265163096">
                                      <w:marLeft w:val="0"/>
                                      <w:marRight w:val="0"/>
                                      <w:marTop w:val="0"/>
                                      <w:marBottom w:val="375"/>
                                      <w:divBdr>
                                        <w:top w:val="none" w:sz="0" w:space="0" w:color="auto"/>
                                        <w:left w:val="none" w:sz="0" w:space="0" w:color="auto"/>
                                        <w:bottom w:val="none" w:sz="0" w:space="0" w:color="auto"/>
                                        <w:right w:val="none" w:sz="0" w:space="0" w:color="auto"/>
                                      </w:divBdr>
                                      <w:divsChild>
                                        <w:div w:id="160976114">
                                          <w:marLeft w:val="0"/>
                                          <w:marRight w:val="0"/>
                                          <w:marTop w:val="0"/>
                                          <w:marBottom w:val="0"/>
                                          <w:divBdr>
                                            <w:top w:val="none" w:sz="0" w:space="0" w:color="auto"/>
                                            <w:left w:val="none" w:sz="0" w:space="0" w:color="auto"/>
                                            <w:bottom w:val="none" w:sz="0" w:space="0" w:color="auto"/>
                                            <w:right w:val="none" w:sz="0" w:space="0" w:color="auto"/>
                                          </w:divBdr>
                                          <w:divsChild>
                                            <w:div w:id="1045986333">
                                              <w:marLeft w:val="0"/>
                                              <w:marRight w:val="0"/>
                                              <w:marTop w:val="0"/>
                                              <w:marBottom w:val="0"/>
                                              <w:divBdr>
                                                <w:top w:val="none" w:sz="0" w:space="0" w:color="auto"/>
                                                <w:left w:val="none" w:sz="0" w:space="0" w:color="auto"/>
                                                <w:bottom w:val="none" w:sz="0" w:space="0" w:color="auto"/>
                                                <w:right w:val="none" w:sz="0" w:space="0" w:color="auto"/>
                                              </w:divBdr>
                                              <w:divsChild>
                                                <w:div w:id="127529014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521207">
      <w:bodyDiv w:val="1"/>
      <w:marLeft w:val="0"/>
      <w:marRight w:val="0"/>
      <w:marTop w:val="0"/>
      <w:marBottom w:val="0"/>
      <w:divBdr>
        <w:top w:val="none" w:sz="0" w:space="0" w:color="auto"/>
        <w:left w:val="none" w:sz="0" w:space="0" w:color="auto"/>
        <w:bottom w:val="none" w:sz="0" w:space="0" w:color="auto"/>
        <w:right w:val="none" w:sz="0" w:space="0" w:color="auto"/>
      </w:divBdr>
      <w:divsChild>
        <w:div w:id="1959408792">
          <w:marLeft w:val="547"/>
          <w:marRight w:val="0"/>
          <w:marTop w:val="0"/>
          <w:marBottom w:val="0"/>
          <w:divBdr>
            <w:top w:val="none" w:sz="0" w:space="0" w:color="auto"/>
            <w:left w:val="none" w:sz="0" w:space="0" w:color="auto"/>
            <w:bottom w:val="none" w:sz="0" w:space="0" w:color="auto"/>
            <w:right w:val="none" w:sz="0" w:space="0" w:color="auto"/>
          </w:divBdr>
        </w:div>
        <w:div w:id="168712990">
          <w:marLeft w:val="547"/>
          <w:marRight w:val="0"/>
          <w:marTop w:val="0"/>
          <w:marBottom w:val="0"/>
          <w:divBdr>
            <w:top w:val="none" w:sz="0" w:space="0" w:color="auto"/>
            <w:left w:val="none" w:sz="0" w:space="0" w:color="auto"/>
            <w:bottom w:val="none" w:sz="0" w:space="0" w:color="auto"/>
            <w:right w:val="none" w:sz="0" w:space="0" w:color="auto"/>
          </w:divBdr>
        </w:div>
        <w:div w:id="1677608019">
          <w:marLeft w:val="547"/>
          <w:marRight w:val="0"/>
          <w:marTop w:val="0"/>
          <w:marBottom w:val="0"/>
          <w:divBdr>
            <w:top w:val="none" w:sz="0" w:space="0" w:color="auto"/>
            <w:left w:val="none" w:sz="0" w:space="0" w:color="auto"/>
            <w:bottom w:val="none" w:sz="0" w:space="0" w:color="auto"/>
            <w:right w:val="none" w:sz="0" w:space="0" w:color="auto"/>
          </w:divBdr>
        </w:div>
        <w:div w:id="902763666">
          <w:marLeft w:val="547"/>
          <w:marRight w:val="0"/>
          <w:marTop w:val="0"/>
          <w:marBottom w:val="0"/>
          <w:divBdr>
            <w:top w:val="none" w:sz="0" w:space="0" w:color="auto"/>
            <w:left w:val="none" w:sz="0" w:space="0" w:color="auto"/>
            <w:bottom w:val="none" w:sz="0" w:space="0" w:color="auto"/>
            <w:right w:val="none" w:sz="0" w:space="0" w:color="auto"/>
          </w:divBdr>
        </w:div>
        <w:div w:id="510610132">
          <w:marLeft w:val="547"/>
          <w:marRight w:val="0"/>
          <w:marTop w:val="0"/>
          <w:marBottom w:val="0"/>
          <w:divBdr>
            <w:top w:val="none" w:sz="0" w:space="0" w:color="auto"/>
            <w:left w:val="none" w:sz="0" w:space="0" w:color="auto"/>
            <w:bottom w:val="none" w:sz="0" w:space="0" w:color="auto"/>
            <w:right w:val="none" w:sz="0" w:space="0" w:color="auto"/>
          </w:divBdr>
        </w:div>
      </w:divsChild>
    </w:div>
    <w:div w:id="1562983570">
      <w:bodyDiv w:val="1"/>
      <w:marLeft w:val="0"/>
      <w:marRight w:val="0"/>
      <w:marTop w:val="0"/>
      <w:marBottom w:val="0"/>
      <w:divBdr>
        <w:top w:val="none" w:sz="0" w:space="0" w:color="auto"/>
        <w:left w:val="none" w:sz="0" w:space="0" w:color="auto"/>
        <w:bottom w:val="none" w:sz="0" w:space="0" w:color="auto"/>
        <w:right w:val="none" w:sz="0" w:space="0" w:color="auto"/>
      </w:divBdr>
      <w:divsChild>
        <w:div w:id="1889221915">
          <w:marLeft w:val="547"/>
          <w:marRight w:val="0"/>
          <w:marTop w:val="0"/>
          <w:marBottom w:val="0"/>
          <w:divBdr>
            <w:top w:val="none" w:sz="0" w:space="0" w:color="auto"/>
            <w:left w:val="none" w:sz="0" w:space="0" w:color="auto"/>
            <w:bottom w:val="none" w:sz="0" w:space="0" w:color="auto"/>
            <w:right w:val="none" w:sz="0" w:space="0" w:color="auto"/>
          </w:divBdr>
        </w:div>
        <w:div w:id="667756090">
          <w:marLeft w:val="547"/>
          <w:marRight w:val="0"/>
          <w:marTop w:val="0"/>
          <w:marBottom w:val="0"/>
          <w:divBdr>
            <w:top w:val="none" w:sz="0" w:space="0" w:color="auto"/>
            <w:left w:val="none" w:sz="0" w:space="0" w:color="auto"/>
            <w:bottom w:val="none" w:sz="0" w:space="0" w:color="auto"/>
            <w:right w:val="none" w:sz="0" w:space="0" w:color="auto"/>
          </w:divBdr>
        </w:div>
        <w:div w:id="819663111">
          <w:marLeft w:val="547"/>
          <w:marRight w:val="0"/>
          <w:marTop w:val="0"/>
          <w:marBottom w:val="0"/>
          <w:divBdr>
            <w:top w:val="none" w:sz="0" w:space="0" w:color="auto"/>
            <w:left w:val="none" w:sz="0" w:space="0" w:color="auto"/>
            <w:bottom w:val="none" w:sz="0" w:space="0" w:color="auto"/>
            <w:right w:val="none" w:sz="0" w:space="0" w:color="auto"/>
          </w:divBdr>
        </w:div>
        <w:div w:id="1449543039">
          <w:marLeft w:val="547"/>
          <w:marRight w:val="0"/>
          <w:marTop w:val="0"/>
          <w:marBottom w:val="0"/>
          <w:divBdr>
            <w:top w:val="none" w:sz="0" w:space="0" w:color="auto"/>
            <w:left w:val="none" w:sz="0" w:space="0" w:color="auto"/>
            <w:bottom w:val="none" w:sz="0" w:space="0" w:color="auto"/>
            <w:right w:val="none" w:sz="0" w:space="0" w:color="auto"/>
          </w:divBdr>
        </w:div>
        <w:div w:id="199125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r.ch/de/tba" TargetMode="External"/><Relationship Id="rId18" Type="http://schemas.openxmlformats.org/officeDocument/2006/relationships/hyperlink" Target="https://pedibus.ch/de/" TargetMode="External"/><Relationship Id="rId3" Type="http://schemas.openxmlformats.org/officeDocument/2006/relationships/styles" Target="styles.xml"/><Relationship Id="rId21" Type="http://schemas.openxmlformats.org/officeDocument/2006/relationships/hyperlink" Target="https://www.fr.ch/sites/default/files/2019-03/Gesuch%20Dienste%20Schulwegsicherung_Version%2008.02.2019.docx" TargetMode="External"/><Relationship Id="rId7" Type="http://schemas.openxmlformats.org/officeDocument/2006/relationships/endnotes" Target="endnotes.xml"/><Relationship Id="rId12" Type="http://schemas.openxmlformats.org/officeDocument/2006/relationships/hyperlink" Target="https://www.fr.ch/de/moba"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ssverkehr.c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hyperlink" Target="https://www.bfu.ch/sites/assets/Shop/bfu_2.262.01_bfu-Fachdokumentation%202.262%20&#8211;%20Schulweg%20zu%20Fuss.pdf"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fr.ch/sites/default/files/2018-06/20180522_memorandum_deplacement_eleves_mai_2018_rapport_d.pdf" TargetMode="External"/><Relationship Id="rId14" Type="http://schemas.openxmlformats.org/officeDocument/2006/relationships/hyperlink" Target="https://www.bfu.ch/sites/assets/Shop/bfu_2.262.01_bfu-Fachdokumentation%202.262%20&#8211;%20Schulweg%20zu%20Fuss.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EC820-E96F-4738-8243-969299FB5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775</Words>
  <Characters>4264</Characters>
  <Application>Microsoft Office Word</Application>
  <DocSecurity>0</DocSecurity>
  <Lines>35</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Police cantonale Fribourg</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Jean-Marc</dc:creator>
  <cp:lastModifiedBy>Kolly Margaux</cp:lastModifiedBy>
  <cp:revision>7</cp:revision>
  <cp:lastPrinted>2018-03-16T16:06:00Z</cp:lastPrinted>
  <dcterms:created xsi:type="dcterms:W3CDTF">2019-02-28T10:17:00Z</dcterms:created>
  <dcterms:modified xsi:type="dcterms:W3CDTF">2019-03-21T12:08:00Z</dcterms:modified>
</cp:coreProperties>
</file>