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121B3" w14:paraId="45E163C0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26FCA8B8" w14:textId="4C0206CB" w:rsidR="009C5281" w:rsidRDefault="004024F9" w:rsidP="00A462F0">
            <w:pPr>
              <w:pStyle w:val="03date"/>
            </w:pPr>
            <w:r>
              <w:t xml:space="preserve">Fribourg, </w:t>
            </w:r>
            <w:r w:rsidR="003A701E">
              <w:t xml:space="preserve">le </w:t>
            </w:r>
            <w:r w:rsidR="00CE38FF">
              <w:t>1</w:t>
            </w:r>
            <w:r w:rsidR="006749CF">
              <w:t>6</w:t>
            </w:r>
            <w:r w:rsidR="00CE38FF">
              <w:t xml:space="preserve"> septembre 2025</w:t>
            </w:r>
          </w:p>
        </w:tc>
      </w:tr>
      <w:tr w:rsidR="002121B3" w14:paraId="5EBBB90C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72BC8C79" w14:textId="2DF08703" w:rsidR="009C5281" w:rsidRDefault="00E952DC" w:rsidP="005C57EB">
            <w:pPr>
              <w:pStyle w:val="04titreprincipalouobjetnormal"/>
            </w:pPr>
            <w:r>
              <w:t>Formulaire de prise de position</w:t>
            </w:r>
          </w:p>
          <w:p w14:paraId="4665E1FC" w14:textId="77777777" w:rsidR="009C5281" w:rsidRDefault="004024F9" w:rsidP="005C57EB">
            <w:pPr>
              <w:pStyle w:val="04titreprincipalouobjetnormal"/>
            </w:pPr>
            <w:r>
              <w:t>—</w:t>
            </w:r>
          </w:p>
          <w:p w14:paraId="4D9B6D44" w14:textId="7E27C3F3" w:rsidR="009C5281" w:rsidRPr="000A58BD" w:rsidRDefault="00E952DC" w:rsidP="005C57EB">
            <w:pPr>
              <w:pStyle w:val="05titreprincipalouobjetgras"/>
            </w:pPr>
            <w:r>
              <w:t>Consultation sur le projet d’ordonnance sur l’encouragement de la formation dans le domaine des soin</w:t>
            </w:r>
            <w:r w:rsidR="00291C6F">
              <w:t>s</w:t>
            </w:r>
          </w:p>
        </w:tc>
      </w:tr>
    </w:tbl>
    <w:p w14:paraId="4319D811" w14:textId="11BEF606" w:rsidR="00E952DC" w:rsidRPr="00E952DC" w:rsidRDefault="00E952DC" w:rsidP="00E952DC">
      <w:pPr>
        <w:pStyle w:val="11Chapitre"/>
        <w:rPr>
          <w:lang w:val="en-US"/>
        </w:rPr>
      </w:pPr>
      <w:proofErr w:type="spellStart"/>
      <w:r>
        <w:rPr>
          <w:lang w:val="en-US"/>
        </w:rPr>
        <w:t>Expéditeur</w:t>
      </w:r>
      <w:proofErr w:type="spellEnd"/>
    </w:p>
    <w:p w14:paraId="2A06E8E7" w14:textId="65F0EC0A" w:rsidR="00E952DC" w:rsidRPr="000E50CB" w:rsidRDefault="00E952DC" w:rsidP="00E952DC">
      <w:pPr>
        <w:rPr>
          <w:color w:val="000000" w:themeColor="text1"/>
        </w:rPr>
      </w:pPr>
      <w:r w:rsidRPr="000E50CB">
        <w:rPr>
          <w:color w:val="000000" w:themeColor="text1"/>
        </w:rPr>
        <w:t xml:space="preserve">Nom complet de l’institution : </w:t>
      </w:r>
    </w:p>
    <w:p w14:paraId="35DF59BD" w14:textId="6621BBA2" w:rsidR="00A462F0" w:rsidRDefault="00E952DC" w:rsidP="00E952DC">
      <w:pPr>
        <w:pStyle w:val="07atexteprincipal"/>
      </w:pPr>
      <w:r w:rsidRPr="000E50CB">
        <w:rPr>
          <w:color w:val="000000" w:themeColor="text1"/>
        </w:rPr>
        <w:t xml:space="preserve">Adresse </w:t>
      </w:r>
      <w:proofErr w:type="gramStart"/>
      <w:r w:rsidRPr="000E50CB">
        <w:rPr>
          <w:color w:val="000000" w:themeColor="text1"/>
        </w:rPr>
        <w:t>e-mail</w:t>
      </w:r>
      <w:proofErr w:type="gramEnd"/>
      <w:r w:rsidRPr="000E50CB">
        <w:rPr>
          <w:color w:val="000000" w:themeColor="text1"/>
        </w:rPr>
        <w:t> :</w:t>
      </w:r>
      <w:r w:rsidR="00A462F0">
        <w:br/>
      </w:r>
    </w:p>
    <w:p w14:paraId="548286D1" w14:textId="39CA5BFD" w:rsidR="00A462F0" w:rsidRDefault="00E952DC" w:rsidP="00A462F0">
      <w:pPr>
        <w:pStyle w:val="11Chapitre"/>
      </w:pPr>
      <w:r>
        <w:t>Observations générales</w:t>
      </w:r>
    </w:p>
    <w:p w14:paraId="30934793" w14:textId="77777777" w:rsidR="00E952DC" w:rsidRDefault="00E952DC" w:rsidP="00E952DC">
      <w:pPr>
        <w:pStyle w:val="07atexteprincipal"/>
      </w:pPr>
    </w:p>
    <w:p w14:paraId="77A3ACD4" w14:textId="77777777" w:rsidR="00E952DC" w:rsidRPr="00E952DC" w:rsidRDefault="00E952DC" w:rsidP="00E952DC">
      <w:pPr>
        <w:pStyle w:val="07atexteprincipal"/>
      </w:pPr>
    </w:p>
    <w:p w14:paraId="02E3FE5C" w14:textId="1DD78623" w:rsidR="00E952DC" w:rsidRDefault="00E952DC" w:rsidP="00E952DC">
      <w:pPr>
        <w:pStyle w:val="11Chapitre"/>
      </w:pPr>
      <w:r>
        <w:t>Remarques par article</w:t>
      </w:r>
    </w:p>
    <w:p w14:paraId="1159DD67" w14:textId="1F181278" w:rsidR="009179E7" w:rsidRPr="009179E7" w:rsidRDefault="009179E7" w:rsidP="009179E7">
      <w:pPr>
        <w:pStyle w:val="07atexteprincipal"/>
        <w:rPr>
          <w:rFonts w:ascii="Arial" w:hAnsi="Arial" w:cs="Arial"/>
          <w:b/>
          <w:bCs/>
        </w:rPr>
      </w:pPr>
      <w:bookmarkStart w:id="0" w:name="_Hlk208310840"/>
      <w:r w:rsidRPr="009179E7">
        <w:rPr>
          <w:rFonts w:ascii="Arial" w:hAnsi="Arial" w:cs="Arial"/>
          <w:b/>
          <w:bCs/>
        </w:rPr>
        <w:t>Chapitre I</w:t>
      </w:r>
    </w:p>
    <w:bookmarkEnd w:id="0"/>
    <w:p w14:paraId="20270F6D" w14:textId="3FF48F4C" w:rsidR="00E952DC" w:rsidRDefault="00E952DC" w:rsidP="00E952DC">
      <w:pPr>
        <w:pStyle w:val="07atexteprincipal"/>
        <w:rPr>
          <w:b/>
          <w:bCs/>
        </w:rPr>
      </w:pPr>
      <w:r w:rsidRPr="00E952DC">
        <w:rPr>
          <w:b/>
          <w:bCs/>
        </w:rPr>
        <w:t>Article 1</w:t>
      </w:r>
    </w:p>
    <w:p w14:paraId="37688670" w14:textId="77777777" w:rsidR="00E952DC" w:rsidRPr="009179E7" w:rsidRDefault="00E952DC" w:rsidP="00E952DC">
      <w:pPr>
        <w:pStyle w:val="07atexteprincipal"/>
      </w:pPr>
    </w:p>
    <w:p w14:paraId="2D6F4EEA" w14:textId="77777777" w:rsidR="00CE38FF" w:rsidRPr="009179E7" w:rsidRDefault="00CE38FF" w:rsidP="00E952DC">
      <w:pPr>
        <w:pStyle w:val="07atexteprincipal"/>
      </w:pPr>
    </w:p>
    <w:p w14:paraId="7FE81096" w14:textId="58968B04" w:rsidR="00E952DC" w:rsidRDefault="00E952DC" w:rsidP="00E952DC">
      <w:pPr>
        <w:pStyle w:val="07atexteprincipal"/>
        <w:rPr>
          <w:b/>
          <w:bCs/>
        </w:rPr>
      </w:pPr>
      <w:r w:rsidRPr="00E952DC">
        <w:rPr>
          <w:b/>
          <w:bCs/>
        </w:rPr>
        <w:t>Article 2</w:t>
      </w:r>
    </w:p>
    <w:p w14:paraId="7D3E6742" w14:textId="77777777" w:rsidR="00E952DC" w:rsidRPr="009179E7" w:rsidRDefault="00E952DC" w:rsidP="00E952DC">
      <w:pPr>
        <w:pStyle w:val="07atexteprincipal"/>
      </w:pPr>
    </w:p>
    <w:p w14:paraId="1EDC2997" w14:textId="77777777" w:rsidR="00CE38FF" w:rsidRPr="009179E7" w:rsidRDefault="00CE38FF" w:rsidP="00E952DC">
      <w:pPr>
        <w:pStyle w:val="07atexteprincipal"/>
      </w:pPr>
    </w:p>
    <w:p w14:paraId="5A4B85F6" w14:textId="578CB8E3" w:rsidR="00E952DC" w:rsidRDefault="00E952DC" w:rsidP="00E952DC">
      <w:pPr>
        <w:pStyle w:val="07atexteprincipal"/>
        <w:rPr>
          <w:b/>
          <w:bCs/>
        </w:rPr>
      </w:pPr>
      <w:r w:rsidRPr="00E952DC">
        <w:rPr>
          <w:b/>
          <w:bCs/>
        </w:rPr>
        <w:t>Article 3</w:t>
      </w:r>
    </w:p>
    <w:p w14:paraId="1B2C3387" w14:textId="77777777" w:rsidR="00E952DC" w:rsidRPr="009179E7" w:rsidRDefault="00E952DC" w:rsidP="00E952DC">
      <w:pPr>
        <w:pStyle w:val="07atexteprincipal"/>
      </w:pPr>
    </w:p>
    <w:p w14:paraId="13F247C0" w14:textId="77777777" w:rsidR="00CE38FF" w:rsidRPr="009179E7" w:rsidRDefault="00CE38FF" w:rsidP="00E952DC">
      <w:pPr>
        <w:pStyle w:val="07atexteprincipal"/>
      </w:pPr>
    </w:p>
    <w:p w14:paraId="5C5E7DDD" w14:textId="6DEF34A7" w:rsidR="00E952DC" w:rsidRDefault="00E952DC" w:rsidP="00E952DC">
      <w:pPr>
        <w:pStyle w:val="07atexteprincipal"/>
        <w:rPr>
          <w:b/>
          <w:bCs/>
        </w:rPr>
      </w:pPr>
      <w:r w:rsidRPr="00E952DC">
        <w:rPr>
          <w:b/>
          <w:bCs/>
        </w:rPr>
        <w:t>Article 4</w:t>
      </w:r>
    </w:p>
    <w:p w14:paraId="6291A9C4" w14:textId="77777777" w:rsidR="00E952DC" w:rsidRPr="009179E7" w:rsidRDefault="00E952DC" w:rsidP="00E952DC">
      <w:pPr>
        <w:pStyle w:val="07atexteprincipal"/>
      </w:pPr>
    </w:p>
    <w:p w14:paraId="2125FDBA" w14:textId="77777777" w:rsidR="00CE38FF" w:rsidRPr="009179E7" w:rsidRDefault="00CE38FF" w:rsidP="00E952DC">
      <w:pPr>
        <w:pStyle w:val="07atexteprincipal"/>
      </w:pPr>
    </w:p>
    <w:p w14:paraId="4E1FB7EC" w14:textId="7458F2DF" w:rsidR="00E952DC" w:rsidRDefault="00E952DC" w:rsidP="00E952DC">
      <w:pPr>
        <w:pStyle w:val="07atexteprincipal"/>
        <w:rPr>
          <w:b/>
          <w:bCs/>
        </w:rPr>
      </w:pPr>
      <w:r w:rsidRPr="00E952DC">
        <w:rPr>
          <w:b/>
          <w:bCs/>
        </w:rPr>
        <w:t>Article 5</w:t>
      </w:r>
    </w:p>
    <w:p w14:paraId="43AD35C7" w14:textId="77777777" w:rsidR="00E952DC" w:rsidRPr="009179E7" w:rsidRDefault="00E952DC" w:rsidP="00E952DC">
      <w:pPr>
        <w:pStyle w:val="07atexteprincipal"/>
      </w:pPr>
    </w:p>
    <w:p w14:paraId="58C3F5C8" w14:textId="77777777" w:rsidR="00CE38FF" w:rsidRPr="009179E7" w:rsidRDefault="00CE38FF" w:rsidP="00E952DC">
      <w:pPr>
        <w:pStyle w:val="07atexteprincipal"/>
      </w:pPr>
    </w:p>
    <w:p w14:paraId="71652FF3" w14:textId="3ADB55E9" w:rsidR="00E952DC" w:rsidRDefault="00E952DC" w:rsidP="00E952DC">
      <w:pPr>
        <w:pStyle w:val="07atexteprincipal"/>
        <w:rPr>
          <w:b/>
          <w:bCs/>
        </w:rPr>
      </w:pPr>
      <w:r w:rsidRPr="00E952DC">
        <w:rPr>
          <w:b/>
          <w:bCs/>
        </w:rPr>
        <w:t>Article 6</w:t>
      </w:r>
    </w:p>
    <w:p w14:paraId="5FBB062F" w14:textId="77777777" w:rsidR="00E952DC" w:rsidRPr="009179E7" w:rsidRDefault="00E952DC" w:rsidP="00E952DC">
      <w:pPr>
        <w:pStyle w:val="07atexteprincipal"/>
      </w:pPr>
    </w:p>
    <w:p w14:paraId="00FA99C2" w14:textId="77777777" w:rsidR="00CE38FF" w:rsidRPr="009179E7" w:rsidRDefault="00CE38FF" w:rsidP="00E952DC">
      <w:pPr>
        <w:pStyle w:val="07atexteprincipal"/>
      </w:pPr>
    </w:p>
    <w:p w14:paraId="20E42315" w14:textId="0CF7E4B9" w:rsidR="00E952DC" w:rsidRDefault="00E952DC" w:rsidP="00E952DC">
      <w:pPr>
        <w:pStyle w:val="07atexteprincipal"/>
        <w:rPr>
          <w:b/>
          <w:bCs/>
        </w:rPr>
      </w:pPr>
      <w:r w:rsidRPr="00E952DC">
        <w:rPr>
          <w:b/>
          <w:bCs/>
        </w:rPr>
        <w:t>Article 7</w:t>
      </w:r>
    </w:p>
    <w:p w14:paraId="1CB84A7C" w14:textId="77777777" w:rsidR="00E952DC" w:rsidRPr="009179E7" w:rsidRDefault="00E952DC" w:rsidP="00E952DC">
      <w:pPr>
        <w:pStyle w:val="07atexteprincipal"/>
      </w:pPr>
    </w:p>
    <w:p w14:paraId="18B83252" w14:textId="77777777" w:rsidR="00CE38FF" w:rsidRPr="009179E7" w:rsidRDefault="00CE38FF" w:rsidP="00E952DC">
      <w:pPr>
        <w:pStyle w:val="07atexteprincipal"/>
      </w:pPr>
    </w:p>
    <w:p w14:paraId="47EDFE92" w14:textId="51720237" w:rsidR="00E952DC" w:rsidRDefault="00E952DC" w:rsidP="00E952DC">
      <w:pPr>
        <w:pStyle w:val="07atexteprincipal"/>
        <w:rPr>
          <w:b/>
          <w:bCs/>
        </w:rPr>
      </w:pPr>
      <w:r w:rsidRPr="00E952DC">
        <w:rPr>
          <w:b/>
          <w:bCs/>
        </w:rPr>
        <w:t>Article 8</w:t>
      </w:r>
    </w:p>
    <w:p w14:paraId="5D772F79" w14:textId="77777777" w:rsidR="00CE38FF" w:rsidRPr="009179E7" w:rsidRDefault="00CE38FF" w:rsidP="00E952DC">
      <w:pPr>
        <w:pStyle w:val="07atexteprincipal"/>
      </w:pPr>
    </w:p>
    <w:p w14:paraId="7F9F3DA8" w14:textId="77777777" w:rsidR="00CE38FF" w:rsidRDefault="00CE38FF" w:rsidP="00E952DC">
      <w:pPr>
        <w:pStyle w:val="07atexteprincipal"/>
      </w:pPr>
    </w:p>
    <w:p w14:paraId="32AC0E46" w14:textId="766E3F17" w:rsidR="009179E7" w:rsidRPr="009179E7" w:rsidRDefault="009179E7" w:rsidP="009179E7">
      <w:pPr>
        <w:pStyle w:val="07atexteprincipal"/>
        <w:rPr>
          <w:b/>
          <w:bCs/>
        </w:rPr>
      </w:pPr>
      <w:r w:rsidRPr="009179E7">
        <w:rPr>
          <w:b/>
          <w:bCs/>
        </w:rPr>
        <w:t>Chapitre I</w:t>
      </w:r>
      <w:r>
        <w:rPr>
          <w:b/>
          <w:bCs/>
        </w:rPr>
        <w:t>I</w:t>
      </w:r>
    </w:p>
    <w:p w14:paraId="586DFF9C" w14:textId="77777777" w:rsidR="009179E7" w:rsidRDefault="009179E7" w:rsidP="00E952DC">
      <w:pPr>
        <w:pStyle w:val="07atexteprincipal"/>
      </w:pPr>
    </w:p>
    <w:p w14:paraId="42FD61FD" w14:textId="77777777" w:rsidR="009179E7" w:rsidRPr="009179E7" w:rsidRDefault="009179E7" w:rsidP="00E952DC">
      <w:pPr>
        <w:pStyle w:val="07atexteprincipal"/>
      </w:pPr>
    </w:p>
    <w:p w14:paraId="4238C0B7" w14:textId="58025B03" w:rsidR="00E952DC" w:rsidRDefault="00E952DC" w:rsidP="00E952DC">
      <w:pPr>
        <w:pStyle w:val="11Chapitre"/>
      </w:pPr>
      <w:bookmarkStart w:id="1" w:name="_Hlk202971795"/>
      <w:r>
        <w:t>Commentaires relatifs</w:t>
      </w:r>
      <w:r w:rsidR="00CE38FF">
        <w:t xml:space="preserve"> au rapport explicatif</w:t>
      </w:r>
    </w:p>
    <w:bookmarkEnd w:id="1"/>
    <w:p w14:paraId="1D5CBFE1" w14:textId="77777777" w:rsidR="00E952DC" w:rsidRDefault="00E952DC" w:rsidP="00E952DC">
      <w:pPr>
        <w:pStyle w:val="07atexteprincipal"/>
      </w:pPr>
    </w:p>
    <w:p w14:paraId="7B259F8A" w14:textId="77777777" w:rsidR="00CE38FF" w:rsidRPr="00E952DC" w:rsidRDefault="00CE38FF" w:rsidP="00E952DC">
      <w:pPr>
        <w:pStyle w:val="07atexteprincipal"/>
      </w:pPr>
    </w:p>
    <w:p w14:paraId="36468042" w14:textId="524CB770" w:rsidR="00CE38FF" w:rsidRDefault="00CE38FF" w:rsidP="00CE38FF">
      <w:pPr>
        <w:pStyle w:val="11Chapitre"/>
      </w:pPr>
      <w:r>
        <w:t>Divers</w:t>
      </w:r>
    </w:p>
    <w:p w14:paraId="67964365" w14:textId="77777777" w:rsidR="00A462F0" w:rsidRDefault="00A462F0" w:rsidP="00A462F0">
      <w:pPr>
        <w:pStyle w:val="08puces"/>
        <w:numPr>
          <w:ilvl w:val="0"/>
          <w:numId w:val="0"/>
        </w:numPr>
        <w:ind w:left="227" w:hanging="227"/>
      </w:pPr>
    </w:p>
    <w:p w14:paraId="0AA466DE" w14:textId="77777777" w:rsidR="00A462F0" w:rsidRDefault="00A462F0" w:rsidP="00A462F0">
      <w:pPr>
        <w:pStyle w:val="08puces"/>
        <w:numPr>
          <w:ilvl w:val="0"/>
          <w:numId w:val="0"/>
        </w:numPr>
        <w:ind w:left="227" w:hanging="227"/>
      </w:pPr>
    </w:p>
    <w:sectPr w:rsidR="00A462F0" w:rsidSect="002121B3">
      <w:headerReference w:type="default" r:id="rId8"/>
      <w:headerReference w:type="first" r:id="rId9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FA9D7" w14:textId="77777777" w:rsidR="00853D80" w:rsidRDefault="00853D80" w:rsidP="002121B3">
      <w:r>
        <w:separator/>
      </w:r>
    </w:p>
  </w:endnote>
  <w:endnote w:type="continuationSeparator" w:id="0">
    <w:p w14:paraId="747AAD01" w14:textId="77777777" w:rsidR="00853D80" w:rsidRDefault="00853D80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A852" w14:textId="77777777" w:rsidR="00853D80" w:rsidRDefault="00853D80" w:rsidP="002121B3">
      <w:r>
        <w:separator/>
      </w:r>
    </w:p>
  </w:footnote>
  <w:footnote w:type="continuationSeparator" w:id="0">
    <w:p w14:paraId="68A7B244" w14:textId="77777777" w:rsidR="00853D80" w:rsidRDefault="00853D80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 w14:paraId="3FB4E2C6" w14:textId="77777777">
      <w:trPr>
        <w:trHeight w:val="567"/>
      </w:trPr>
      <w:tc>
        <w:tcPr>
          <w:tcW w:w="9298" w:type="dxa"/>
        </w:tcPr>
        <w:p w14:paraId="263F7A00" w14:textId="0D0CAE91" w:rsidR="00053112" w:rsidRPr="00053112" w:rsidRDefault="006A1941" w:rsidP="002121B3">
          <w:pPr>
            <w:pStyle w:val="09enttepage2"/>
            <w:rPr>
              <w:b w:val="0"/>
              <w:lang w:val="fr-CH"/>
            </w:rPr>
          </w:pPr>
          <w:r w:rsidRPr="00363712">
            <w:t>Direction de la santé et des affaires sociales</w:t>
          </w:r>
          <w:r>
            <w:t xml:space="preserve"> </w:t>
          </w:r>
          <w:r w:rsidRPr="006A1941">
            <w:rPr>
              <w:b w:val="0"/>
              <w:bCs/>
            </w:rPr>
            <w:t>DSAS</w:t>
          </w:r>
        </w:p>
        <w:p w14:paraId="6C381CC7" w14:textId="77777777" w:rsidR="009C5281" w:rsidRPr="0064336A" w:rsidRDefault="004024F9" w:rsidP="002121B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434621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434621" w:rsidRPr="0064336A">
            <w:rPr>
              <w:b w:val="0"/>
              <w:lang w:val="de-DE"/>
            </w:rPr>
            <w:fldChar w:fldCharType="separate"/>
          </w:r>
          <w:r w:rsidR="00A462F0">
            <w:rPr>
              <w:b w:val="0"/>
              <w:noProof/>
              <w:lang w:val="fr-CH"/>
            </w:rPr>
            <w:t>3</w:t>
          </w:r>
          <w:r w:rsidR="00434621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434621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434621" w:rsidRPr="0064336A">
            <w:rPr>
              <w:b w:val="0"/>
              <w:lang w:val="de-DE"/>
            </w:rPr>
            <w:fldChar w:fldCharType="separate"/>
          </w:r>
          <w:r w:rsidR="003B1E3E">
            <w:rPr>
              <w:b w:val="0"/>
              <w:noProof/>
              <w:lang w:val="fr-CH"/>
            </w:rPr>
            <w:t>1</w:t>
          </w:r>
          <w:r w:rsidR="0043462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0DC31EA" wp14:editId="5A73B82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96C8FBD" w14:textId="77777777" w:rsidR="009C5281" w:rsidRDefault="009C5281" w:rsidP="002121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74D6A" w:rsidRPr="004A0F2D" w14:paraId="735D0352" w14:textId="77777777" w:rsidTr="00986843">
      <w:trPr>
        <w:trHeight w:val="1701"/>
      </w:trPr>
      <w:tc>
        <w:tcPr>
          <w:tcW w:w="5500" w:type="dxa"/>
        </w:tcPr>
        <w:p w14:paraId="5CAC2405" w14:textId="77777777" w:rsidR="00374D6A" w:rsidRPr="00AA545D" w:rsidRDefault="00374D6A" w:rsidP="00374D6A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52554DE2" wp14:editId="2D99C2ED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4" name="Image 2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2EECD20" w14:textId="77777777" w:rsidR="00374D6A" w:rsidRPr="003E0C17" w:rsidRDefault="00374D6A" w:rsidP="00374D6A">
          <w:pPr>
            <w:pStyle w:val="01entteetbasdepage"/>
            <w:rPr>
              <w:b/>
            </w:rPr>
          </w:pPr>
          <w:r w:rsidRPr="00363712">
            <w:rPr>
              <w:b/>
            </w:rPr>
            <w:t>Direction de la santé et des affaires sociales</w:t>
          </w:r>
          <w:r>
            <w:rPr>
              <w:b/>
            </w:rPr>
            <w:t xml:space="preserve"> </w:t>
          </w:r>
          <w:r>
            <w:t>DSAS</w:t>
          </w:r>
        </w:p>
        <w:p w14:paraId="2E402163" w14:textId="77777777" w:rsidR="00374D6A" w:rsidRPr="003E0C17" w:rsidRDefault="00374D6A" w:rsidP="00374D6A">
          <w:pPr>
            <w:pStyle w:val="01entteetbasdepage"/>
            <w:rPr>
              <w:lang w:val="de-CH"/>
            </w:rPr>
          </w:pPr>
          <w:r w:rsidRPr="00363712">
            <w:rPr>
              <w:b/>
              <w:lang w:val="de-CH"/>
            </w:rPr>
            <w:t>Direktion für Gesundheit und Soziales</w:t>
          </w:r>
          <w:r>
            <w:rPr>
              <w:b/>
              <w:lang w:val="de-CH"/>
            </w:rPr>
            <w:t xml:space="preserve"> </w:t>
          </w:r>
          <w:r>
            <w:rPr>
              <w:lang w:val="de-CH"/>
            </w:rPr>
            <w:t>GSD</w:t>
          </w:r>
        </w:p>
        <w:p w14:paraId="6D4DA7DB" w14:textId="77777777" w:rsidR="00374D6A" w:rsidRPr="003E0C17" w:rsidRDefault="00374D6A" w:rsidP="00374D6A">
          <w:pPr>
            <w:pStyle w:val="01entteetbasdepage"/>
            <w:rPr>
              <w:lang w:val="de-CH"/>
            </w:rPr>
          </w:pPr>
        </w:p>
        <w:p w14:paraId="572D750B" w14:textId="77777777" w:rsidR="00374D6A" w:rsidRPr="002B4996" w:rsidRDefault="00374D6A" w:rsidP="00374D6A">
          <w:pPr>
            <w:pStyle w:val="01entteetbasdepage"/>
            <w:rPr>
              <w:lang w:val="fr-CH"/>
            </w:rPr>
          </w:pPr>
          <w:r w:rsidRPr="002B4996">
            <w:rPr>
              <w:szCs w:val="12"/>
              <w:lang w:val="fr-CH"/>
            </w:rPr>
            <w:t>Route des Cliniques 17, 1701 Fribourg</w:t>
          </w:r>
        </w:p>
        <w:p w14:paraId="05F003D6" w14:textId="77777777" w:rsidR="00374D6A" w:rsidRPr="002B4996" w:rsidRDefault="00374D6A" w:rsidP="00374D6A">
          <w:pPr>
            <w:pStyle w:val="01entteetbasdepage"/>
            <w:rPr>
              <w:lang w:val="fr-CH"/>
            </w:rPr>
          </w:pPr>
        </w:p>
        <w:p w14:paraId="63CFDE3D" w14:textId="77777777" w:rsidR="00374D6A" w:rsidRPr="00920A79" w:rsidRDefault="00374D6A" w:rsidP="00374D6A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>
            <w:t xml:space="preserve">04, F +41 </w:t>
          </w:r>
          <w:r w:rsidRPr="00920A79">
            <w:t xml:space="preserve">26 305 29 </w:t>
          </w:r>
          <w:r>
            <w:t>09</w:t>
          </w:r>
        </w:p>
        <w:p w14:paraId="54985761" w14:textId="21AB3051" w:rsidR="00374D6A" w:rsidRPr="00CA2EC4" w:rsidRDefault="00374D6A" w:rsidP="00374D6A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www.fr.ch/dsas</w:t>
          </w:r>
        </w:p>
      </w:tc>
    </w:tr>
  </w:tbl>
  <w:p w14:paraId="169491DA" w14:textId="77777777" w:rsidR="00374D6A" w:rsidRDefault="00374D6A" w:rsidP="005C5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ACF2418E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6557097">
    <w:abstractNumId w:val="14"/>
  </w:num>
  <w:num w:numId="2" w16cid:durableId="317416104">
    <w:abstractNumId w:val="16"/>
  </w:num>
  <w:num w:numId="3" w16cid:durableId="1465463524">
    <w:abstractNumId w:val="19"/>
  </w:num>
  <w:num w:numId="4" w16cid:durableId="527841475">
    <w:abstractNumId w:val="17"/>
  </w:num>
  <w:num w:numId="5" w16cid:durableId="77750963">
    <w:abstractNumId w:val="15"/>
  </w:num>
  <w:num w:numId="6" w16cid:durableId="1357652990">
    <w:abstractNumId w:val="13"/>
  </w:num>
  <w:num w:numId="7" w16cid:durableId="558590775">
    <w:abstractNumId w:val="4"/>
  </w:num>
  <w:num w:numId="8" w16cid:durableId="5788128">
    <w:abstractNumId w:val="3"/>
  </w:num>
  <w:num w:numId="9" w16cid:durableId="1194339753">
    <w:abstractNumId w:val="2"/>
  </w:num>
  <w:num w:numId="10" w16cid:durableId="697970097">
    <w:abstractNumId w:val="1"/>
  </w:num>
  <w:num w:numId="11" w16cid:durableId="1167288763">
    <w:abstractNumId w:val="0"/>
  </w:num>
  <w:num w:numId="12" w16cid:durableId="1249342420">
    <w:abstractNumId w:val="12"/>
  </w:num>
  <w:num w:numId="13" w16cid:durableId="750278102">
    <w:abstractNumId w:val="8"/>
  </w:num>
  <w:num w:numId="14" w16cid:durableId="1430932396">
    <w:abstractNumId w:val="7"/>
  </w:num>
  <w:num w:numId="15" w16cid:durableId="1903371969">
    <w:abstractNumId w:val="9"/>
  </w:num>
  <w:num w:numId="16" w16cid:durableId="1713119152">
    <w:abstractNumId w:val="18"/>
  </w:num>
  <w:num w:numId="17" w16cid:durableId="1690789450">
    <w:abstractNumId w:val="5"/>
  </w:num>
  <w:num w:numId="18" w16cid:durableId="1355158046">
    <w:abstractNumId w:val="11"/>
  </w:num>
  <w:num w:numId="19" w16cid:durableId="1956908977">
    <w:abstractNumId w:val="10"/>
  </w:num>
  <w:num w:numId="20" w16cid:durableId="52844904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20"/>
    <w:rsid w:val="00053112"/>
    <w:rsid w:val="00094636"/>
    <w:rsid w:val="00097A55"/>
    <w:rsid w:val="00171842"/>
    <w:rsid w:val="002865C5"/>
    <w:rsid w:val="00287D06"/>
    <w:rsid w:val="00291C6F"/>
    <w:rsid w:val="002C7ADC"/>
    <w:rsid w:val="002F7A28"/>
    <w:rsid w:val="00374D6A"/>
    <w:rsid w:val="003A701E"/>
    <w:rsid w:val="003B1E3E"/>
    <w:rsid w:val="004024F9"/>
    <w:rsid w:val="00434621"/>
    <w:rsid w:val="00434FAB"/>
    <w:rsid w:val="00445FBE"/>
    <w:rsid w:val="004C7EE2"/>
    <w:rsid w:val="00512620"/>
    <w:rsid w:val="005146A2"/>
    <w:rsid w:val="00543E52"/>
    <w:rsid w:val="006137C6"/>
    <w:rsid w:val="00634B48"/>
    <w:rsid w:val="0066277D"/>
    <w:rsid w:val="006749CF"/>
    <w:rsid w:val="006830A4"/>
    <w:rsid w:val="006A1941"/>
    <w:rsid w:val="00772169"/>
    <w:rsid w:val="007D57F0"/>
    <w:rsid w:val="00832B3C"/>
    <w:rsid w:val="00853D80"/>
    <w:rsid w:val="00881623"/>
    <w:rsid w:val="009179E7"/>
    <w:rsid w:val="009C5281"/>
    <w:rsid w:val="009F4002"/>
    <w:rsid w:val="00A4078D"/>
    <w:rsid w:val="00A462F0"/>
    <w:rsid w:val="00A50D48"/>
    <w:rsid w:val="00AB2030"/>
    <w:rsid w:val="00AC5867"/>
    <w:rsid w:val="00AF1636"/>
    <w:rsid w:val="00BD4D4E"/>
    <w:rsid w:val="00CA2EC4"/>
    <w:rsid w:val="00CD6CED"/>
    <w:rsid w:val="00CE31B2"/>
    <w:rsid w:val="00CE38FF"/>
    <w:rsid w:val="00E952DC"/>
    <w:rsid w:val="00F20B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1E91355"/>
  <w15:docId w15:val="{ABF5930F-4BCA-4841-BC81-15368655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9E7"/>
    <w:pPr>
      <w:spacing w:after="180" w:line="280" w:lineRule="exact"/>
    </w:pPr>
    <w:rPr>
      <w:rFonts w:ascii="Times New Roman" w:hAnsi="Times New Roman"/>
      <w:lang w:val="fr-CH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  <w:lang w:val="fr-FR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  <w:lang w:val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  <w:lang w:val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  <w:rPr>
      <w:lang w:val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  <w:rPr>
      <w:lang w:val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461F-5AB6-4D40-8B29-500FEA0F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Cotting Gisèle</dc:creator>
  <cp:lastModifiedBy>Tamborini Aline</cp:lastModifiedBy>
  <cp:revision>2</cp:revision>
  <cp:lastPrinted>2010-03-06T14:37:00Z</cp:lastPrinted>
  <dcterms:created xsi:type="dcterms:W3CDTF">2025-09-16T13:12:00Z</dcterms:created>
  <dcterms:modified xsi:type="dcterms:W3CDTF">2025-09-16T13:12:00Z</dcterms:modified>
</cp:coreProperties>
</file>