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6AE6C" w14:textId="767C7F3F" w:rsidR="002A2009" w:rsidRPr="00C06622" w:rsidRDefault="00774F91" w:rsidP="002A2009">
      <w:pPr>
        <w:pStyle w:val="06lead"/>
        <w:rPr>
          <w:rFonts w:asciiTheme="minorHAnsi" w:hAnsiTheme="minorHAnsi" w:cstheme="minorHAnsi"/>
          <w:i w:val="0"/>
        </w:rPr>
      </w:pPr>
      <w:r w:rsidRPr="00C06622">
        <w:rPr>
          <w:rFonts w:asciiTheme="minorHAnsi" w:hAnsiTheme="minorHAnsi" w:cstheme="minorHAnsi"/>
          <w:i w:val="0"/>
        </w:rPr>
        <w:t>V2</w:t>
      </w:r>
      <w:r w:rsidR="00011658" w:rsidRPr="00C06622">
        <w:rPr>
          <w:rFonts w:asciiTheme="minorHAnsi" w:hAnsiTheme="minorHAnsi" w:cstheme="minorHAnsi"/>
          <w:i w:val="0"/>
        </w:rPr>
        <w:t>.</w:t>
      </w:r>
      <w:r w:rsidR="003E0BAD" w:rsidRPr="00C06622">
        <w:rPr>
          <w:rFonts w:asciiTheme="minorHAnsi" w:hAnsiTheme="minorHAnsi" w:cstheme="minorHAnsi"/>
          <w:i w:val="0"/>
        </w:rPr>
        <w:t>2</w:t>
      </w:r>
      <w:r w:rsidRPr="00C06622">
        <w:rPr>
          <w:rFonts w:asciiTheme="minorHAnsi" w:hAnsiTheme="minorHAnsi" w:cstheme="minorHAnsi"/>
          <w:i w:val="0"/>
        </w:rPr>
        <w:t xml:space="preserve"> du </w:t>
      </w:r>
      <w:r w:rsidR="0098166F" w:rsidRPr="00C06622">
        <w:rPr>
          <w:rFonts w:asciiTheme="minorHAnsi" w:hAnsiTheme="minorHAnsi" w:cstheme="minorHAnsi"/>
          <w:i w:val="0"/>
        </w:rPr>
        <w:t>09.</w:t>
      </w:r>
      <w:r w:rsidR="00944539" w:rsidRPr="00C06622">
        <w:rPr>
          <w:rFonts w:asciiTheme="minorHAnsi" w:hAnsiTheme="minorHAnsi" w:cstheme="minorHAnsi"/>
          <w:i w:val="0"/>
        </w:rPr>
        <w:t xml:space="preserve"> Janvier </w:t>
      </w:r>
      <w:r w:rsidR="0098166F" w:rsidRPr="00C06622">
        <w:rPr>
          <w:rFonts w:asciiTheme="minorHAnsi" w:hAnsiTheme="minorHAnsi" w:cstheme="minorHAnsi"/>
          <w:i w:val="0"/>
        </w:rPr>
        <w:t>2025</w:t>
      </w:r>
    </w:p>
    <w:p w14:paraId="42B8F376" w14:textId="6F64BD95" w:rsidR="009C3BC9" w:rsidRPr="008455C5" w:rsidRDefault="001B232D" w:rsidP="009C3BC9">
      <w:pPr>
        <w:pStyle w:val="Titre1"/>
        <w:rPr>
          <w:lang w:val="fr-CH"/>
        </w:rPr>
      </w:pPr>
      <w:r w:rsidRPr="008455C5">
        <w:rPr>
          <w:lang w:val="fr-CH"/>
        </w:rPr>
        <w:t>Analyse d’impact sur la protect</w:t>
      </w:r>
      <w:r w:rsidR="00B558A0">
        <w:rPr>
          <w:lang w:val="fr-CH"/>
        </w:rPr>
        <w:t>i</w:t>
      </w:r>
      <w:r w:rsidRPr="008455C5">
        <w:rPr>
          <w:lang w:val="fr-CH"/>
        </w:rPr>
        <w:t>on des données</w:t>
      </w:r>
      <w:r w:rsidR="006B5102">
        <w:rPr>
          <w:lang w:val="fr-CH"/>
        </w:rPr>
        <w:t xml:space="preserve"> (première partie)</w:t>
      </w:r>
      <w:r w:rsidRPr="008455C5">
        <w:rPr>
          <w:lang w:val="fr-CH"/>
        </w:rPr>
        <w:t xml:space="preserve"> </w:t>
      </w:r>
      <w:proofErr w:type="gramStart"/>
      <w:r w:rsidRPr="008455C5">
        <w:rPr>
          <w:lang w:val="fr-CH"/>
        </w:rPr>
        <w:t xml:space="preserve">– </w:t>
      </w:r>
      <w:r w:rsidR="00894EF4">
        <w:rPr>
          <w:lang w:val="fr-CH"/>
        </w:rPr>
        <w:t xml:space="preserve"> examen</w:t>
      </w:r>
      <w:proofErr w:type="gramEnd"/>
      <w:r w:rsidR="00894EF4">
        <w:rPr>
          <w:lang w:val="fr-CH"/>
        </w:rPr>
        <w:t xml:space="preserve"> préalable des</w:t>
      </w:r>
      <w:r w:rsidRPr="008455C5">
        <w:rPr>
          <w:lang w:val="fr-CH"/>
        </w:rPr>
        <w:t xml:space="preserve">  risque</w:t>
      </w:r>
      <w:r w:rsidR="008F7377">
        <w:rPr>
          <w:lang w:val="fr-CH"/>
        </w:rPr>
        <w:t>s</w:t>
      </w:r>
      <w:r w:rsidRPr="008455C5">
        <w:rPr>
          <w:lang w:val="fr-CH"/>
        </w:rPr>
        <w:t xml:space="preserve">  pour les droits fondamentaux des personnes concernées</w:t>
      </w:r>
    </w:p>
    <w:p w14:paraId="5A6A319B" w14:textId="5CFC9D38" w:rsidR="001B232D" w:rsidRPr="00F510FA" w:rsidRDefault="001B232D" w:rsidP="00F510FA">
      <w:pPr>
        <w:pStyle w:val="Titre2"/>
        <w:rPr>
          <w:sz w:val="24"/>
          <w:szCs w:val="22"/>
          <w:lang w:val="fr-CH"/>
        </w:rPr>
      </w:pPr>
      <w:r w:rsidRPr="00F510FA">
        <w:rPr>
          <w:sz w:val="24"/>
          <w:szCs w:val="22"/>
          <w:lang w:val="fr-CH"/>
        </w:rPr>
        <w:t>Fondement de l’analyse d’impact sur la protection des données</w:t>
      </w:r>
    </w:p>
    <w:p w14:paraId="2E6A857F" w14:textId="47B73C5C" w:rsidR="00A26349" w:rsidRDefault="00496A4A" w:rsidP="00BC0790">
      <w:r w:rsidRPr="008455C5">
        <w:t>Lorsqu’un nouveau traitement de données est susceptible d’engendrer un risque élevé pour les droits fondamentaux de la personne concernée, le responsable du traitement procède préalablement à une analyse d’impact relative à la protection des données personnelles (</w:t>
      </w:r>
      <w:r w:rsidR="006D3DB1">
        <w:t xml:space="preserve">AIPD ; </w:t>
      </w:r>
      <w:r w:rsidRPr="008455C5">
        <w:t>art.</w:t>
      </w:r>
      <w:r w:rsidR="00F9109B">
        <w:t> </w:t>
      </w:r>
      <w:r w:rsidRPr="008455C5">
        <w:t>4</w:t>
      </w:r>
      <w:r w:rsidR="00776F34" w:rsidRPr="008455C5">
        <w:t>1</w:t>
      </w:r>
      <w:r w:rsidR="00EA7A6B">
        <w:t xml:space="preserve"> al. 1</w:t>
      </w:r>
      <w:r w:rsidRPr="008455C5">
        <w:t xml:space="preserve"> </w:t>
      </w:r>
      <w:proofErr w:type="spellStart"/>
      <w:r w:rsidRPr="008455C5">
        <w:t>LPrD</w:t>
      </w:r>
      <w:proofErr w:type="spellEnd"/>
      <w:r w:rsidRPr="008455C5">
        <w:t>).</w:t>
      </w:r>
    </w:p>
    <w:p w14:paraId="511C71D4" w14:textId="505DB191" w:rsidR="00F44E92" w:rsidRDefault="00F44E92" w:rsidP="009C3BC9">
      <w:r w:rsidRPr="00BC0790">
        <w:t>Pour rappel, une AIPD est nécessaire uniquement lorsque le projet vise à traiter des données personnelles</w:t>
      </w:r>
      <w:r w:rsidR="003D1901" w:rsidRPr="00BC0790">
        <w:t xml:space="preserve"> au sens de l’article 4 alinéa 1 lettre a </w:t>
      </w:r>
      <w:proofErr w:type="spellStart"/>
      <w:r w:rsidR="003D1901" w:rsidRPr="00BC0790">
        <w:t>LPrD</w:t>
      </w:r>
      <w:proofErr w:type="spellEnd"/>
      <w:r>
        <w:t>. Ainsi, des activités de traitement de données publiques</w:t>
      </w:r>
      <w:r w:rsidR="00DD4672">
        <w:t xml:space="preserve"> </w:t>
      </w:r>
      <w:r>
        <w:t>ou anonymes ne sont pas soumises à l’obligation de réaliser une AIPD.</w:t>
      </w:r>
      <w:r w:rsidR="00C4014F">
        <w:t xml:space="preserve">  </w:t>
      </w:r>
    </w:p>
    <w:tbl>
      <w:tblPr>
        <w:tblStyle w:val="Grilledutableau"/>
        <w:tblW w:w="0" w:type="auto"/>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pct5" w:color="auto" w:fill="auto"/>
        <w:tblLook w:val="04A0" w:firstRow="1" w:lastRow="0" w:firstColumn="1" w:lastColumn="0" w:noHBand="0" w:noVBand="1"/>
      </w:tblPr>
      <w:tblGrid>
        <w:gridCol w:w="8647"/>
      </w:tblGrid>
      <w:tr w:rsidR="008A7972" w:rsidRPr="00DE76FF" w14:paraId="59075A1C" w14:textId="77777777" w:rsidTr="00F510FA">
        <w:trPr>
          <w:trHeight w:val="700"/>
        </w:trPr>
        <w:tc>
          <w:tcPr>
            <w:tcW w:w="8647" w:type="dxa"/>
            <w:shd w:val="pct5" w:color="auto" w:fill="auto"/>
          </w:tcPr>
          <w:p w14:paraId="3EEA6A91" w14:textId="47030D42" w:rsidR="008A7972" w:rsidRPr="00AA6ACE" w:rsidRDefault="008A7972" w:rsidP="00C4014F">
            <w:pPr>
              <w:pStyle w:val="Corpsdetexte"/>
              <w:rPr>
                <w:rFonts w:asciiTheme="minorHAnsi" w:hAnsiTheme="minorHAnsi" w:cstheme="minorHAnsi"/>
                <w:b/>
                <w:bCs/>
                <w:sz w:val="22"/>
                <w:szCs w:val="22"/>
                <w:lang w:val="fr-CH"/>
              </w:rPr>
            </w:pPr>
            <w:r w:rsidRPr="00AA6ACE">
              <w:rPr>
                <w:rFonts w:asciiTheme="minorHAnsi" w:hAnsiTheme="minorHAnsi" w:cstheme="minorHAnsi"/>
                <w:b/>
                <w:bCs/>
                <w:lang w:val="fr-CH"/>
              </w:rPr>
              <w:t>Notions importantes</w:t>
            </w:r>
          </w:p>
          <w:p w14:paraId="551787A6" w14:textId="09DDC29F" w:rsidR="00F85678" w:rsidRPr="00DE76FF" w:rsidRDefault="00754F3E" w:rsidP="00BC0790">
            <w:pPr>
              <w:pStyle w:val="Corpsdetexte"/>
              <w:rPr>
                <w:rFonts w:asciiTheme="minorHAnsi" w:hAnsiTheme="minorHAnsi" w:cstheme="minorHAnsi"/>
                <w:sz w:val="22"/>
                <w:szCs w:val="22"/>
                <w:lang w:val="fr-CH"/>
              </w:rPr>
            </w:pPr>
            <w:r w:rsidRPr="00AA6ACE">
              <w:rPr>
                <w:rFonts w:asciiTheme="minorHAnsi" w:hAnsiTheme="minorHAnsi" w:cstheme="minorHAnsi"/>
                <w:i/>
                <w:iCs/>
                <w:lang w:val="fr-CH"/>
              </w:rPr>
              <w:t>Les données personnelles</w:t>
            </w:r>
            <w:r w:rsidRPr="00AA6ACE">
              <w:rPr>
                <w:rFonts w:asciiTheme="minorHAnsi" w:hAnsiTheme="minorHAnsi" w:cstheme="minorHAnsi"/>
                <w:lang w:val="fr-CH"/>
              </w:rPr>
              <w:t xml:space="preserve"> sont toutes les informations qui se rapportent à une personne identifiée ou identifiable. Ne sont pas considérées comme des données personnelles le budget de l’État, des mesures météorologiques ou des données qui ne sont pas</w:t>
            </w:r>
            <w:r w:rsidR="00F510FA" w:rsidRPr="00AA6ACE">
              <w:rPr>
                <w:rFonts w:asciiTheme="minorHAnsi" w:hAnsiTheme="minorHAnsi" w:cstheme="minorHAnsi"/>
                <w:lang w:val="fr-CH"/>
              </w:rPr>
              <w:t xml:space="preserve"> ou qui ne peuvent pas être </w:t>
            </w:r>
            <w:r w:rsidRPr="00AA6ACE">
              <w:rPr>
                <w:rFonts w:asciiTheme="minorHAnsi" w:hAnsiTheme="minorHAnsi" w:cstheme="minorHAnsi"/>
                <w:lang w:val="fr-CH"/>
              </w:rPr>
              <w:t>liées à une personne identifiable.</w:t>
            </w:r>
          </w:p>
        </w:tc>
      </w:tr>
    </w:tbl>
    <w:p w14:paraId="089B34EC" w14:textId="27F586BA" w:rsidR="001B232D" w:rsidRPr="00F510FA" w:rsidRDefault="001B232D" w:rsidP="00F510FA">
      <w:pPr>
        <w:pStyle w:val="Titre2"/>
        <w:rPr>
          <w:b w:val="0"/>
          <w:sz w:val="24"/>
          <w:szCs w:val="22"/>
        </w:rPr>
      </w:pPr>
      <w:r w:rsidRPr="00F510FA">
        <w:rPr>
          <w:sz w:val="24"/>
          <w:szCs w:val="22"/>
          <w:lang w:val="fr-CH"/>
        </w:rPr>
        <w:t>Objectif du document</w:t>
      </w:r>
    </w:p>
    <w:p w14:paraId="1B899A2D" w14:textId="5D835F63" w:rsidR="001B232D" w:rsidRPr="008455C5" w:rsidRDefault="001B232D" w:rsidP="009C3BC9">
      <w:r w:rsidRPr="008455C5">
        <w:t xml:space="preserve">Pour déterminer si le traitement de données envisagé présente un risque élevé ou non, le présent document fournit </w:t>
      </w:r>
      <w:r w:rsidR="00F8744F" w:rsidRPr="00420385">
        <w:t>un</w:t>
      </w:r>
      <w:r w:rsidR="00F8744F">
        <w:t xml:space="preserve"> modèle de mesure du risque</w:t>
      </w:r>
      <w:r w:rsidRPr="008455C5">
        <w:t xml:space="preserve">. L’utilisation de ce document est facultative. </w:t>
      </w:r>
      <w:r w:rsidR="005B12C9">
        <w:t>Le responsable de traitement peut document</w:t>
      </w:r>
      <w:r w:rsidR="009259BA">
        <w:t>er</w:t>
      </w:r>
      <w:r w:rsidR="005B12C9">
        <w:t xml:space="preserve"> son AIPD avec d’autres </w:t>
      </w:r>
      <w:r w:rsidR="009259BA">
        <w:t>outils</w:t>
      </w:r>
      <w:r w:rsidR="00420385">
        <w:t>, n</w:t>
      </w:r>
      <w:r w:rsidR="00420385" w:rsidRPr="00420385">
        <w:t>otamment le concept SIPD</w:t>
      </w:r>
      <w:r w:rsidR="00C3084A">
        <w:t>.</w:t>
      </w:r>
    </w:p>
    <w:p w14:paraId="0154EA8E" w14:textId="5061C36C" w:rsidR="009C3BC9" w:rsidRPr="008455C5" w:rsidRDefault="00381A9D" w:rsidP="009C3BC9">
      <w:r>
        <w:t xml:space="preserve">Ce présent modèle </w:t>
      </w:r>
      <w:r w:rsidR="00AA165C" w:rsidRPr="008455C5">
        <w:t xml:space="preserve">est à remplir une fois le concept SIPD établi. </w:t>
      </w:r>
      <w:r w:rsidR="001B232D" w:rsidRPr="008455C5">
        <w:t xml:space="preserve">Il </w:t>
      </w:r>
      <w:r w:rsidR="00AA165C" w:rsidRPr="008455C5">
        <w:t>est complémentaire</w:t>
      </w:r>
      <w:r w:rsidR="001B232D" w:rsidRPr="008455C5">
        <w:t xml:space="preserve"> au concept SIPD et peut s’y référer</w:t>
      </w:r>
      <w:r w:rsidR="00AA165C" w:rsidRPr="008455C5">
        <w:t>.</w:t>
      </w:r>
    </w:p>
    <w:p w14:paraId="31B6F2F3" w14:textId="77777777" w:rsidR="009C3BC9" w:rsidRPr="00F510FA" w:rsidRDefault="009C3BC9" w:rsidP="009C3BC9">
      <w:pPr>
        <w:pStyle w:val="Titre2"/>
        <w:rPr>
          <w:sz w:val="24"/>
          <w:szCs w:val="22"/>
          <w:lang w:val="fr-CH"/>
        </w:rPr>
      </w:pPr>
      <w:r w:rsidRPr="00F510FA">
        <w:rPr>
          <w:sz w:val="24"/>
          <w:szCs w:val="22"/>
          <w:lang w:val="fr-CH"/>
        </w:rPr>
        <w:t>Procédure décisionnelle</w:t>
      </w:r>
    </w:p>
    <w:p w14:paraId="529311F2" w14:textId="296D8AD5" w:rsidR="009C3BC9" w:rsidRPr="008455C5" w:rsidRDefault="00FC651C" w:rsidP="009C3BC9">
      <w:r>
        <w:t xml:space="preserve">Le schéma ci-dessous résume les différentes étapes relatives à une AIPD. En cas de risque élevé, le responsable du traitement doit consulter l’Autorité de surveillance (art. 42 al. 1 </w:t>
      </w:r>
      <w:proofErr w:type="spellStart"/>
      <w:r>
        <w:t>LPrD</w:t>
      </w:r>
      <w:proofErr w:type="spellEnd"/>
      <w:r>
        <w:t>).</w:t>
      </w:r>
    </w:p>
    <w:p w14:paraId="5D1F9DA6" w14:textId="3B67F7AE" w:rsidR="009C3BC9" w:rsidRPr="00F510FA" w:rsidRDefault="0075524C" w:rsidP="009C3BC9">
      <w:r>
        <w:rPr>
          <w:noProof/>
        </w:rPr>
        <w:lastRenderedPageBreak/>
        <w:drawing>
          <wp:inline distT="0" distB="0" distL="0" distR="0" wp14:anchorId="0D4AFBC8" wp14:editId="2DE22858">
            <wp:extent cx="5760720" cy="2915920"/>
            <wp:effectExtent l="0" t="0" r="0" b="0"/>
            <wp:docPr id="1369863374" name="Grafik 1" descr="Ein Bild, das Text, Screenshot,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63374" name="Grafik 1" descr="Ein Bild, das Text, Screenshot, Schrift, Diagramm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915920"/>
                    </a:xfrm>
                    <a:prstGeom prst="rect">
                      <a:avLst/>
                    </a:prstGeom>
                    <a:noFill/>
                    <a:ln>
                      <a:noFill/>
                    </a:ln>
                  </pic:spPr>
                </pic:pic>
              </a:graphicData>
            </a:graphic>
          </wp:inline>
        </w:drawing>
      </w:r>
    </w:p>
    <w:p w14:paraId="2BAD96A1" w14:textId="623998D6" w:rsidR="009C3BC9" w:rsidRPr="008455C5" w:rsidRDefault="00F44E92" w:rsidP="00F44E92">
      <w:r>
        <w:t>Dans la première phase d’une AIPD</w:t>
      </w:r>
      <w:r w:rsidR="004E2CA3">
        <w:t xml:space="preserve"> dite « analyse des seuils »</w:t>
      </w:r>
      <w:r>
        <w:t xml:space="preserve">, il est conseillé de rédiger </w:t>
      </w:r>
      <w:r w:rsidR="008A3D8C">
        <w:t xml:space="preserve">au préalable </w:t>
      </w:r>
      <w:r w:rsidRPr="00A83353">
        <w:t xml:space="preserve">une description </w:t>
      </w:r>
      <w:r w:rsidR="00317BA0" w:rsidRPr="00A83353">
        <w:t>du</w:t>
      </w:r>
      <w:r w:rsidR="00D11396" w:rsidRPr="00A83353">
        <w:t xml:space="preserve"> </w:t>
      </w:r>
      <w:r w:rsidRPr="00A83353">
        <w:t>traitement de données</w:t>
      </w:r>
      <w:r w:rsidR="00317BA0" w:rsidRPr="00A83353">
        <w:t xml:space="preserve"> envisagé dans le cadre du projet</w:t>
      </w:r>
      <w:r w:rsidRPr="00A83353">
        <w:t xml:space="preserve">. Le chapitre 2 du </w:t>
      </w:r>
      <w:r>
        <w:t>présent document fournit un modèle à cette fin.</w:t>
      </w:r>
    </w:p>
    <w:p w14:paraId="3D7864FF" w14:textId="0088272A" w:rsidR="009C3BC9" w:rsidRPr="00A83353" w:rsidRDefault="001D5BF2" w:rsidP="009C3BC9">
      <w:r w:rsidRPr="00A83353">
        <w:t xml:space="preserve">Une fois le projet décrit, le responsable de traitement pourra effectuer l’analyse des valeurs seuils à proprement dite. Au terme de cette analyse, le </w:t>
      </w:r>
      <w:r w:rsidR="008A3D8C" w:rsidRPr="00A83353">
        <w:t xml:space="preserve">risque pour les droits fondamentaux des personnes concernées sera qualifié </w:t>
      </w:r>
      <w:proofErr w:type="gramStart"/>
      <w:r w:rsidR="008A3D8C" w:rsidRPr="00A83353">
        <w:t>d’élevé</w:t>
      </w:r>
      <w:proofErr w:type="gramEnd"/>
      <w:r w:rsidR="008A3D8C" w:rsidRPr="00A83353">
        <w:t xml:space="preserve"> ou</w:t>
      </w:r>
      <w:r w:rsidR="006B6132" w:rsidRPr="00A83353">
        <w:t xml:space="preserve"> de</w:t>
      </w:r>
      <w:r w:rsidR="008A3D8C" w:rsidRPr="00A83353">
        <w:t xml:space="preserve"> faible.</w:t>
      </w:r>
    </w:p>
    <w:p w14:paraId="51F65309" w14:textId="698153DD" w:rsidR="009C3BC9" w:rsidRPr="008455C5" w:rsidRDefault="00FE2B77" w:rsidP="009C3BC9">
      <w:r>
        <w:t>En cas de risque élevé, le traitement de données envisagé doit faire l’objet d’une AIPD.</w:t>
      </w:r>
    </w:p>
    <w:p w14:paraId="71DC60ED" w14:textId="36655061" w:rsidR="009C3BC9" w:rsidRDefault="009163D2" w:rsidP="009C3BC9">
      <w:pPr>
        <w:pStyle w:val="Titre1"/>
        <w:rPr>
          <w:lang w:val="fr-CH"/>
        </w:rPr>
      </w:pPr>
      <w:r>
        <w:rPr>
          <w:lang w:val="fr-CH"/>
        </w:rPr>
        <w:t>Organisation et d</w:t>
      </w:r>
      <w:r w:rsidR="009C3BC9" w:rsidRPr="008455C5">
        <w:rPr>
          <w:lang w:val="fr-CH"/>
        </w:rPr>
        <w:t xml:space="preserve">escription du </w:t>
      </w:r>
      <w:r w:rsidR="00D027BB" w:rsidRPr="008455C5">
        <w:rPr>
          <w:lang w:val="fr-CH"/>
        </w:rPr>
        <w:t>traitement de données</w:t>
      </w:r>
    </w:p>
    <w:p w14:paraId="73889F72" w14:textId="503D32CD" w:rsidR="00FE2B77" w:rsidRPr="00574341" w:rsidRDefault="00FE2B77" w:rsidP="00F510FA">
      <w:r w:rsidRPr="00A83353">
        <w:rPr>
          <w:lang w:eastAsia="de-DE"/>
        </w:rPr>
        <w:t xml:space="preserve">Ce chapitre </w:t>
      </w:r>
      <w:r w:rsidR="00C03C79" w:rsidRPr="00A83353">
        <w:rPr>
          <w:lang w:eastAsia="de-DE"/>
        </w:rPr>
        <w:t xml:space="preserve">vise à donner une description générale du projet. Il </w:t>
      </w:r>
      <w:r w:rsidRPr="00A83353">
        <w:rPr>
          <w:lang w:eastAsia="de-DE"/>
        </w:rPr>
        <w:t>concerne toutes les activités de traitement, y compris tous les projets informatiques impliquant un traitement de données personnelles.</w:t>
      </w:r>
    </w:p>
    <w:p w14:paraId="2E7F4A14" w14:textId="77777777" w:rsidR="009C3BC9" w:rsidRPr="00F510FA" w:rsidRDefault="009C3BC9" w:rsidP="009C3BC9">
      <w:pPr>
        <w:pStyle w:val="Titre2"/>
        <w:rPr>
          <w:sz w:val="24"/>
          <w:szCs w:val="22"/>
          <w:lang w:val="fr-CH"/>
        </w:rPr>
      </w:pPr>
      <w:bookmarkStart w:id="0" w:name="_Toc138684464"/>
      <w:bookmarkStart w:id="1" w:name="_Toc138746634"/>
      <w:r w:rsidRPr="00F510FA">
        <w:rPr>
          <w:sz w:val="24"/>
          <w:szCs w:val="22"/>
          <w:lang w:val="fr-CH"/>
        </w:rPr>
        <w:t>Organisation</w:t>
      </w:r>
      <w:bookmarkEnd w:id="0"/>
      <w:bookmarkEnd w:id="1"/>
    </w:p>
    <w:tbl>
      <w:tblPr>
        <w:tblStyle w:val="Grilledutableau"/>
        <w:tblW w:w="0" w:type="auto"/>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119"/>
        <w:gridCol w:w="5528"/>
      </w:tblGrid>
      <w:tr w:rsidR="009C3BC9" w:rsidRPr="008455C5" w14:paraId="786E1C06" w14:textId="77777777" w:rsidTr="05AB402D">
        <w:tc>
          <w:tcPr>
            <w:tcW w:w="3119" w:type="dxa"/>
          </w:tcPr>
          <w:p w14:paraId="64499CFB" w14:textId="16556885" w:rsidR="009C3BC9" w:rsidRPr="00F510FA" w:rsidRDefault="009C3BC9" w:rsidP="00C4014F">
            <w:pPr>
              <w:pStyle w:val="Corpsdetexte"/>
              <w:rPr>
                <w:rFonts w:asciiTheme="minorHAnsi" w:hAnsiTheme="minorHAnsi" w:cstheme="minorHAnsi"/>
                <w:color w:val="323E4F" w:themeColor="text2" w:themeShade="BF"/>
                <w:sz w:val="22"/>
                <w:szCs w:val="22"/>
                <w:lang w:val="fr-CH"/>
              </w:rPr>
            </w:pPr>
            <w:r w:rsidRPr="00F510FA">
              <w:rPr>
                <w:rFonts w:cstheme="minorHAnsi"/>
                <w:color w:val="323E4F" w:themeColor="text2" w:themeShade="BF"/>
                <w:sz w:val="22"/>
                <w:szCs w:val="22"/>
                <w:lang w:val="fr-CH" w:eastAsia="de-DE"/>
              </w:rPr>
              <w:t>Manda</w:t>
            </w:r>
            <w:r w:rsidR="00C03C79" w:rsidRPr="00F510FA">
              <w:rPr>
                <w:rFonts w:cstheme="minorHAnsi"/>
                <w:color w:val="323E4F" w:themeColor="text2" w:themeShade="BF"/>
                <w:sz w:val="22"/>
                <w:szCs w:val="22"/>
                <w:lang w:val="fr-CH" w:eastAsia="de-DE"/>
              </w:rPr>
              <w:t>t</w:t>
            </w:r>
            <w:r w:rsidR="003B7F99" w:rsidRPr="00F510FA">
              <w:rPr>
                <w:rFonts w:cstheme="minorHAnsi"/>
                <w:color w:val="323E4F" w:themeColor="text2" w:themeShade="BF"/>
                <w:sz w:val="22"/>
                <w:szCs w:val="22"/>
                <w:lang w:val="fr-CH" w:eastAsia="de-DE"/>
              </w:rPr>
              <w:t>aire</w:t>
            </w:r>
            <w:r w:rsidRPr="00F510FA">
              <w:rPr>
                <w:rFonts w:cstheme="minorHAnsi"/>
                <w:color w:val="323E4F" w:themeColor="text2" w:themeShade="BF"/>
                <w:sz w:val="22"/>
                <w:szCs w:val="22"/>
                <w:lang w:val="fr-CH" w:eastAsia="de-DE"/>
              </w:rPr>
              <w:t xml:space="preserve"> du </w:t>
            </w:r>
            <w:r w:rsidR="00115F94" w:rsidRPr="00F510FA">
              <w:rPr>
                <w:rFonts w:cstheme="minorHAnsi"/>
                <w:color w:val="323E4F" w:themeColor="text2" w:themeShade="BF"/>
                <w:sz w:val="22"/>
                <w:szCs w:val="22"/>
                <w:lang w:val="fr-CH" w:eastAsia="de-DE"/>
              </w:rPr>
              <w:t>traitement de données</w:t>
            </w:r>
          </w:p>
        </w:tc>
        <w:tc>
          <w:tcPr>
            <w:tcW w:w="5528" w:type="dxa"/>
          </w:tcPr>
          <w:p w14:paraId="77184077" w14:textId="77777777" w:rsidR="009C3BC9" w:rsidRPr="008455C5" w:rsidRDefault="009C3BC9" w:rsidP="00C4014F">
            <w:pPr>
              <w:pStyle w:val="Corpsdetexte"/>
              <w:rPr>
                <w:rFonts w:asciiTheme="minorHAnsi" w:hAnsiTheme="minorHAnsi" w:cstheme="minorHAnsi"/>
                <w:color w:val="323E4F" w:themeColor="text2" w:themeShade="BF"/>
                <w:sz w:val="24"/>
                <w:szCs w:val="24"/>
                <w:lang w:val="fr-CH"/>
              </w:rPr>
            </w:pPr>
          </w:p>
        </w:tc>
      </w:tr>
      <w:tr w:rsidR="009C3BC9" w:rsidRPr="008455C5" w14:paraId="20143A60" w14:textId="77777777" w:rsidTr="05AB402D">
        <w:tc>
          <w:tcPr>
            <w:tcW w:w="3119" w:type="dxa"/>
          </w:tcPr>
          <w:p w14:paraId="333609B1" w14:textId="617BC2E6" w:rsidR="009C3BC9" w:rsidRPr="00F510FA" w:rsidRDefault="009C3BC9" w:rsidP="00C4014F">
            <w:pPr>
              <w:rPr>
                <w:rFonts w:asciiTheme="minorHAnsi" w:hAnsiTheme="minorHAnsi" w:cstheme="minorHAnsi"/>
                <w:color w:val="323E4F" w:themeColor="text2" w:themeShade="BF"/>
                <w:sz w:val="22"/>
                <w:szCs w:val="22"/>
                <w:lang w:val="fr-CH"/>
              </w:rPr>
            </w:pPr>
            <w:r w:rsidRPr="00F510FA">
              <w:rPr>
                <w:rFonts w:cstheme="minorHAnsi"/>
                <w:color w:val="323E4F" w:themeColor="text2" w:themeShade="BF"/>
                <w:sz w:val="22"/>
                <w:szCs w:val="22"/>
                <w:lang w:val="fr-CH"/>
              </w:rPr>
              <w:t xml:space="preserve">Responsable du </w:t>
            </w:r>
            <w:r w:rsidR="00115F94" w:rsidRPr="00F510FA">
              <w:rPr>
                <w:rFonts w:cstheme="minorHAnsi"/>
                <w:color w:val="323E4F" w:themeColor="text2" w:themeShade="BF"/>
                <w:sz w:val="22"/>
                <w:szCs w:val="22"/>
                <w:lang w:val="fr-CH" w:eastAsia="de-DE"/>
              </w:rPr>
              <w:t>traitement de données</w:t>
            </w:r>
          </w:p>
        </w:tc>
        <w:tc>
          <w:tcPr>
            <w:tcW w:w="5528" w:type="dxa"/>
          </w:tcPr>
          <w:p w14:paraId="3B1E9A5A" w14:textId="77777777" w:rsidR="009C3BC9" w:rsidRPr="008455C5" w:rsidRDefault="009C3BC9" w:rsidP="00C4014F">
            <w:pPr>
              <w:rPr>
                <w:rFonts w:asciiTheme="minorHAnsi" w:hAnsiTheme="minorHAnsi" w:cstheme="minorHAnsi"/>
                <w:color w:val="323E4F" w:themeColor="text2" w:themeShade="BF"/>
                <w:sz w:val="24"/>
                <w:szCs w:val="24"/>
                <w:lang w:val="fr-CH"/>
              </w:rPr>
            </w:pPr>
          </w:p>
        </w:tc>
      </w:tr>
      <w:tr w:rsidR="009C3BC9" w:rsidRPr="008455C5" w14:paraId="14D177F5" w14:textId="77777777" w:rsidTr="05AB402D">
        <w:tc>
          <w:tcPr>
            <w:tcW w:w="3119" w:type="dxa"/>
          </w:tcPr>
          <w:p w14:paraId="431039E2" w14:textId="4182CEAF" w:rsidR="009C3BC9" w:rsidRPr="00F510FA" w:rsidRDefault="009C3BC9" w:rsidP="00C4014F">
            <w:pPr>
              <w:rPr>
                <w:rFonts w:asciiTheme="minorHAnsi" w:hAnsiTheme="minorHAnsi" w:cstheme="minorHAnsi"/>
                <w:color w:val="323E4F" w:themeColor="text2" w:themeShade="BF"/>
                <w:sz w:val="22"/>
                <w:szCs w:val="22"/>
                <w:lang w:val="fr-CH"/>
              </w:rPr>
            </w:pPr>
            <w:r w:rsidRPr="00F510FA">
              <w:rPr>
                <w:rFonts w:cstheme="minorHAnsi"/>
                <w:color w:val="323E4F" w:themeColor="text2" w:themeShade="BF"/>
                <w:sz w:val="22"/>
                <w:szCs w:val="22"/>
                <w:lang w:val="fr-CH"/>
              </w:rPr>
              <w:t>Responsable de la protection des données</w:t>
            </w:r>
          </w:p>
        </w:tc>
        <w:tc>
          <w:tcPr>
            <w:tcW w:w="5528" w:type="dxa"/>
          </w:tcPr>
          <w:p w14:paraId="6089781A" w14:textId="60098E36" w:rsidR="00AB2000" w:rsidRPr="008455C5" w:rsidRDefault="00AB2000" w:rsidP="05AB402D">
            <w:pPr>
              <w:rPr>
                <w:rFonts w:asciiTheme="minorHAnsi" w:hAnsiTheme="minorHAnsi" w:cstheme="minorBidi"/>
                <w:color w:val="323E4F" w:themeColor="text2" w:themeShade="BF"/>
                <w:sz w:val="24"/>
                <w:szCs w:val="24"/>
                <w:lang w:val="fr-CH"/>
              </w:rPr>
            </w:pPr>
          </w:p>
        </w:tc>
      </w:tr>
      <w:tr w:rsidR="0046288A" w:rsidRPr="008455C5" w14:paraId="1A7A97C5" w14:textId="77777777" w:rsidTr="00C4014F">
        <w:tblPrEx>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pct5" w:color="auto" w:fill="auto"/>
        </w:tblPrEx>
        <w:trPr>
          <w:trHeight w:val="700"/>
        </w:trPr>
        <w:tc>
          <w:tcPr>
            <w:tcW w:w="8647" w:type="dxa"/>
            <w:gridSpan w:val="2"/>
            <w:shd w:val="pct5" w:color="auto" w:fill="auto"/>
          </w:tcPr>
          <w:p w14:paraId="1E8DC68B" w14:textId="15B7CA31" w:rsidR="00473B62" w:rsidRPr="00AA6ACE" w:rsidRDefault="0046288A" w:rsidP="00F510FA">
            <w:pPr>
              <w:pStyle w:val="Corpsdetexte"/>
              <w:rPr>
                <w:rFonts w:asciiTheme="minorHAnsi" w:hAnsiTheme="minorHAnsi" w:cstheme="minorHAnsi"/>
                <w:b/>
                <w:bCs/>
                <w:lang w:val="fr-CH"/>
              </w:rPr>
            </w:pPr>
            <w:proofErr w:type="spellStart"/>
            <w:r w:rsidRPr="00AA6ACE">
              <w:rPr>
                <w:rFonts w:asciiTheme="minorHAnsi" w:hAnsiTheme="minorHAnsi" w:cstheme="minorHAnsi"/>
                <w:b/>
                <w:bCs/>
              </w:rPr>
              <w:t>Notions</w:t>
            </w:r>
            <w:proofErr w:type="spellEnd"/>
            <w:r w:rsidRPr="00AA6ACE">
              <w:rPr>
                <w:rFonts w:asciiTheme="minorHAnsi" w:hAnsiTheme="minorHAnsi" w:cstheme="minorHAnsi"/>
                <w:b/>
                <w:bCs/>
              </w:rPr>
              <w:t xml:space="preserve"> </w:t>
            </w:r>
            <w:proofErr w:type="spellStart"/>
            <w:r w:rsidRPr="00AA6ACE">
              <w:rPr>
                <w:rFonts w:asciiTheme="minorHAnsi" w:hAnsiTheme="minorHAnsi" w:cstheme="minorHAnsi"/>
                <w:b/>
                <w:bCs/>
              </w:rPr>
              <w:t>importantes</w:t>
            </w:r>
            <w:proofErr w:type="spellEnd"/>
          </w:p>
          <w:p w14:paraId="0B9ED959" w14:textId="2A8D2545" w:rsidR="0046288A" w:rsidRPr="00AA6ACE" w:rsidRDefault="00473B62" w:rsidP="00473B62">
            <w:pPr>
              <w:pStyle w:val="Corpsdetexte"/>
              <w:numPr>
                <w:ilvl w:val="0"/>
                <w:numId w:val="3"/>
              </w:numPr>
              <w:rPr>
                <w:rFonts w:asciiTheme="minorHAnsi" w:hAnsiTheme="minorHAnsi" w:cstheme="minorHAnsi"/>
                <w:lang w:val="fr-CH"/>
              </w:rPr>
            </w:pPr>
            <w:r w:rsidRPr="00AA6ACE">
              <w:rPr>
                <w:rFonts w:asciiTheme="minorHAnsi" w:hAnsiTheme="minorHAnsi" w:cstheme="minorHAnsi"/>
                <w:i/>
                <w:iCs/>
                <w:lang w:val="fr-CH"/>
              </w:rPr>
              <w:t>Le mandat</w:t>
            </w:r>
            <w:r w:rsidR="003B7F99" w:rsidRPr="00AA6ACE">
              <w:rPr>
                <w:rFonts w:asciiTheme="minorHAnsi" w:hAnsiTheme="minorHAnsi" w:cstheme="minorHAnsi"/>
                <w:i/>
                <w:iCs/>
                <w:lang w:val="fr-CH"/>
              </w:rPr>
              <w:t>aire</w:t>
            </w:r>
            <w:r w:rsidRPr="00AA6ACE">
              <w:rPr>
                <w:rFonts w:asciiTheme="minorHAnsi" w:hAnsiTheme="minorHAnsi" w:cstheme="minorHAnsi"/>
                <w:i/>
                <w:iCs/>
                <w:lang w:val="fr-CH"/>
              </w:rPr>
              <w:t xml:space="preserve"> du traitement de données</w:t>
            </w:r>
            <w:r w:rsidRPr="00AA6ACE">
              <w:rPr>
                <w:rFonts w:asciiTheme="minorHAnsi" w:hAnsiTheme="minorHAnsi" w:cstheme="minorHAnsi"/>
                <w:lang w:val="fr-CH"/>
              </w:rPr>
              <w:t xml:space="preserve"> est l’entité responsable des résultats du projet et de l’atteinte des objectifs dans le respect des coûts et des délais fixés. </w:t>
            </w:r>
            <w:r w:rsidR="003B7F99" w:rsidRPr="00AA6ACE">
              <w:rPr>
                <w:rFonts w:asciiTheme="minorHAnsi" w:hAnsiTheme="minorHAnsi" w:cstheme="minorHAnsi"/>
                <w:lang w:val="fr-CH"/>
              </w:rPr>
              <w:t xml:space="preserve">Il est chargé de conduire le projet de traitement de données </w:t>
            </w:r>
            <w:proofErr w:type="gramStart"/>
            <w:r w:rsidR="003B7F99" w:rsidRPr="00AA6ACE">
              <w:rPr>
                <w:rFonts w:asciiTheme="minorHAnsi" w:hAnsiTheme="minorHAnsi" w:cstheme="minorHAnsi"/>
                <w:lang w:val="fr-CH"/>
              </w:rPr>
              <w:t xml:space="preserve">et </w:t>
            </w:r>
            <w:r w:rsidR="00885860">
              <w:rPr>
                <w:rFonts w:asciiTheme="minorHAnsi" w:hAnsiTheme="minorHAnsi" w:cstheme="minorHAnsi"/>
                <w:lang w:val="fr-CH"/>
              </w:rPr>
              <w:t xml:space="preserve"> de</w:t>
            </w:r>
            <w:proofErr w:type="gramEnd"/>
            <w:r w:rsidR="003B7F99" w:rsidRPr="00AA6ACE">
              <w:rPr>
                <w:rFonts w:asciiTheme="minorHAnsi" w:hAnsiTheme="minorHAnsi" w:cstheme="minorHAnsi"/>
                <w:lang w:val="fr-CH"/>
              </w:rPr>
              <w:t xml:space="preserve"> le mener à bien. </w:t>
            </w:r>
            <w:r w:rsidRPr="00AA6ACE">
              <w:rPr>
                <w:rFonts w:asciiTheme="minorHAnsi" w:hAnsiTheme="minorHAnsi" w:cstheme="minorHAnsi"/>
                <w:lang w:val="fr-CH"/>
              </w:rPr>
              <w:t xml:space="preserve">Il s’agit de </w:t>
            </w:r>
            <w:r w:rsidR="00EA176E" w:rsidRPr="00AA6ACE">
              <w:rPr>
                <w:rFonts w:asciiTheme="minorHAnsi" w:hAnsiTheme="minorHAnsi" w:cstheme="minorHAnsi"/>
                <w:lang w:val="fr-CH"/>
              </w:rPr>
              <w:t>spécifier</w:t>
            </w:r>
            <w:r w:rsidRPr="00AA6ACE">
              <w:rPr>
                <w:rFonts w:asciiTheme="minorHAnsi" w:hAnsiTheme="minorHAnsi" w:cstheme="minorHAnsi"/>
                <w:lang w:val="fr-CH"/>
              </w:rPr>
              <w:t xml:space="preserve"> </w:t>
            </w:r>
            <w:r w:rsidR="00820A26" w:rsidRPr="00AA6ACE">
              <w:rPr>
                <w:rFonts w:asciiTheme="minorHAnsi" w:hAnsiTheme="minorHAnsi" w:cstheme="minorHAnsi"/>
                <w:lang w:val="fr-CH"/>
              </w:rPr>
              <w:t xml:space="preserve">une seule </w:t>
            </w:r>
            <w:r w:rsidRPr="00AA6ACE">
              <w:rPr>
                <w:rFonts w:asciiTheme="minorHAnsi" w:hAnsiTheme="minorHAnsi" w:cstheme="minorHAnsi"/>
                <w:lang w:val="fr-CH"/>
              </w:rPr>
              <w:t>entité.</w:t>
            </w:r>
          </w:p>
          <w:p w14:paraId="4902A6B2" w14:textId="63DAAFAC" w:rsidR="003B7F99" w:rsidRPr="00AA6ACE" w:rsidRDefault="003B7F99" w:rsidP="00473B62">
            <w:pPr>
              <w:pStyle w:val="Corpsdetexte"/>
              <w:numPr>
                <w:ilvl w:val="0"/>
                <w:numId w:val="3"/>
              </w:numPr>
              <w:rPr>
                <w:rFonts w:asciiTheme="minorHAnsi" w:hAnsiTheme="minorHAnsi" w:cstheme="minorHAnsi"/>
                <w:lang w:val="fr-CH"/>
              </w:rPr>
            </w:pPr>
            <w:r w:rsidRPr="00AA6ACE">
              <w:rPr>
                <w:rFonts w:asciiTheme="minorHAnsi" w:hAnsiTheme="minorHAnsi" w:cstheme="minorHAnsi"/>
                <w:i/>
                <w:iCs/>
                <w:lang w:val="fr-CH"/>
              </w:rPr>
              <w:t>Le responsable du traitement de données</w:t>
            </w:r>
            <w:r w:rsidRPr="00AA6ACE">
              <w:rPr>
                <w:rFonts w:asciiTheme="minorHAnsi" w:hAnsiTheme="minorHAnsi" w:cstheme="minorHAnsi"/>
                <w:lang w:val="fr-CH"/>
              </w:rPr>
              <w:t xml:space="preserve"> est l’entité qui détermine les finalités et les moyens du traitement de données personnelles (art. 4 al. 1 let. </w:t>
            </w:r>
            <w:proofErr w:type="gramStart"/>
            <w:r w:rsidRPr="00AA6ACE">
              <w:rPr>
                <w:rFonts w:asciiTheme="minorHAnsi" w:hAnsiTheme="minorHAnsi" w:cstheme="minorHAnsi"/>
                <w:lang w:val="fr-CH"/>
              </w:rPr>
              <w:t>h</w:t>
            </w:r>
            <w:proofErr w:type="gramEnd"/>
            <w:r w:rsidRPr="00AA6ACE">
              <w:rPr>
                <w:rFonts w:asciiTheme="minorHAnsi" w:hAnsiTheme="minorHAnsi" w:cstheme="minorHAnsi"/>
                <w:lang w:val="fr-CH"/>
              </w:rPr>
              <w:t xml:space="preserve"> </w:t>
            </w:r>
            <w:proofErr w:type="spellStart"/>
            <w:r w:rsidRPr="00AA6ACE">
              <w:rPr>
                <w:rFonts w:asciiTheme="minorHAnsi" w:hAnsiTheme="minorHAnsi" w:cstheme="minorHAnsi"/>
                <w:lang w:val="fr-CH"/>
              </w:rPr>
              <w:t>LPrD</w:t>
            </w:r>
            <w:proofErr w:type="spellEnd"/>
            <w:r w:rsidRPr="00AA6ACE">
              <w:rPr>
                <w:rFonts w:asciiTheme="minorHAnsi" w:hAnsiTheme="minorHAnsi" w:cstheme="minorHAnsi"/>
                <w:lang w:val="fr-CH"/>
              </w:rPr>
              <w:t xml:space="preserve">). </w:t>
            </w:r>
            <w:r w:rsidR="00597813" w:rsidRPr="00AA6ACE">
              <w:rPr>
                <w:rFonts w:asciiTheme="minorHAnsi" w:hAnsiTheme="minorHAnsi" w:cstheme="minorHAnsi"/>
                <w:lang w:val="fr-CH"/>
              </w:rPr>
              <w:t>C</w:t>
            </w:r>
            <w:r w:rsidRPr="00AA6ACE">
              <w:rPr>
                <w:rFonts w:asciiTheme="minorHAnsi" w:hAnsiTheme="minorHAnsi" w:cstheme="minorHAnsi"/>
                <w:lang w:val="fr-CH"/>
              </w:rPr>
              <w:t xml:space="preserve">oncrètement, il s’agit de l’organe public qui </w:t>
            </w:r>
            <w:proofErr w:type="gramStart"/>
            <w:r w:rsidRPr="00AA6ACE">
              <w:rPr>
                <w:rFonts w:asciiTheme="minorHAnsi" w:hAnsiTheme="minorHAnsi" w:cstheme="minorHAnsi"/>
                <w:lang w:val="fr-CH"/>
              </w:rPr>
              <w:t>décide  du</w:t>
            </w:r>
            <w:proofErr w:type="gramEnd"/>
            <w:r w:rsidRPr="00AA6ACE">
              <w:rPr>
                <w:rFonts w:asciiTheme="minorHAnsi" w:hAnsiTheme="minorHAnsi" w:cstheme="minorHAnsi"/>
                <w:lang w:val="fr-CH"/>
              </w:rPr>
              <w:t xml:space="preserve"> but d</w:t>
            </w:r>
            <w:r w:rsidR="001C1FEF">
              <w:rPr>
                <w:rFonts w:asciiTheme="minorHAnsi" w:hAnsiTheme="minorHAnsi" w:cstheme="minorHAnsi"/>
                <w:lang w:val="fr-CH"/>
              </w:rPr>
              <w:t xml:space="preserve">u </w:t>
            </w:r>
            <w:r w:rsidRPr="00AA6ACE">
              <w:rPr>
                <w:rFonts w:asciiTheme="minorHAnsi" w:hAnsiTheme="minorHAnsi" w:cstheme="minorHAnsi"/>
                <w:lang w:val="fr-CH"/>
              </w:rPr>
              <w:t xml:space="preserve"> traitement</w:t>
            </w:r>
            <w:r w:rsidR="006316FD">
              <w:rPr>
                <w:rFonts w:asciiTheme="minorHAnsi" w:hAnsiTheme="minorHAnsi" w:cstheme="minorHAnsi"/>
                <w:lang w:val="fr-CH"/>
              </w:rPr>
              <w:t xml:space="preserve"> des données personnelles</w:t>
            </w:r>
            <w:r w:rsidRPr="00AA6ACE">
              <w:rPr>
                <w:rFonts w:asciiTheme="minorHAnsi" w:hAnsiTheme="minorHAnsi" w:cstheme="minorHAnsi"/>
                <w:lang w:val="fr-CH"/>
              </w:rPr>
              <w:t xml:space="preserve"> et des moyens</w:t>
            </w:r>
            <w:r w:rsidR="00505B60">
              <w:rPr>
                <w:rFonts w:asciiTheme="minorHAnsi" w:hAnsiTheme="minorHAnsi" w:cstheme="minorHAnsi"/>
                <w:lang w:val="fr-CH"/>
              </w:rPr>
              <w:t xml:space="preserve"> mis en place</w:t>
            </w:r>
            <w:r w:rsidRPr="00AA6ACE">
              <w:rPr>
                <w:rFonts w:asciiTheme="minorHAnsi" w:hAnsiTheme="minorHAnsi" w:cstheme="minorHAnsi"/>
                <w:lang w:val="fr-CH"/>
              </w:rPr>
              <w:t xml:space="preserve"> pour le faire.</w:t>
            </w:r>
            <w:r w:rsidR="00C979CD" w:rsidRPr="00AA6ACE">
              <w:rPr>
                <w:rFonts w:asciiTheme="minorHAnsi" w:hAnsiTheme="minorHAnsi" w:cstheme="minorHAnsi"/>
                <w:lang w:val="fr-CH"/>
              </w:rPr>
              <w:t xml:space="preserve"> Il est possible</w:t>
            </w:r>
            <w:r w:rsidR="00F510FA" w:rsidRPr="00AA6ACE">
              <w:rPr>
                <w:rFonts w:asciiTheme="minorHAnsi" w:hAnsiTheme="minorHAnsi" w:cstheme="minorHAnsi"/>
                <w:lang w:val="fr-CH"/>
              </w:rPr>
              <w:t xml:space="preserve"> d’avoir</w:t>
            </w:r>
            <w:r w:rsidR="00C979CD" w:rsidRPr="00AA6ACE">
              <w:rPr>
                <w:rFonts w:asciiTheme="minorHAnsi" w:hAnsiTheme="minorHAnsi" w:cstheme="minorHAnsi"/>
                <w:lang w:val="fr-CH"/>
              </w:rPr>
              <w:t xml:space="preserve"> des responsables du traitement de données conjoints (art. 36 al. 2 </w:t>
            </w:r>
            <w:proofErr w:type="spellStart"/>
            <w:r w:rsidR="00C979CD" w:rsidRPr="00AA6ACE">
              <w:rPr>
                <w:rFonts w:asciiTheme="minorHAnsi" w:hAnsiTheme="minorHAnsi" w:cstheme="minorHAnsi"/>
                <w:lang w:val="fr-CH"/>
              </w:rPr>
              <w:t>LPrD</w:t>
            </w:r>
            <w:proofErr w:type="spellEnd"/>
            <w:r w:rsidR="00C979CD" w:rsidRPr="00AA6ACE">
              <w:rPr>
                <w:rFonts w:asciiTheme="minorHAnsi" w:hAnsiTheme="minorHAnsi" w:cstheme="minorHAnsi"/>
                <w:lang w:val="fr-CH"/>
              </w:rPr>
              <w:t xml:space="preserve">). Cas échéant, il convient de préciser et de documenter la </w:t>
            </w:r>
            <w:r w:rsidR="00C979CD" w:rsidRPr="00AA6ACE">
              <w:rPr>
                <w:rFonts w:asciiTheme="minorHAnsi" w:hAnsiTheme="minorHAnsi" w:cstheme="minorHAnsi"/>
                <w:lang w:val="fr-CH"/>
              </w:rPr>
              <w:lastRenderedPageBreak/>
              <w:t>responsabilité de chaque organe public concerné (quel organe public est responsable de l’exactitude des données, quel organe est responsable de la mise en œuvre technique de la solution logicielle, etc.).</w:t>
            </w:r>
            <w:r w:rsidR="00820A26" w:rsidRPr="00AA6ACE">
              <w:rPr>
                <w:rFonts w:asciiTheme="minorHAnsi" w:hAnsiTheme="minorHAnsi" w:cstheme="minorHAnsi"/>
                <w:lang w:val="fr-CH"/>
              </w:rPr>
              <w:t xml:space="preserve"> Il s’agit de spécifier une ou plusieurs entités.</w:t>
            </w:r>
          </w:p>
          <w:p w14:paraId="0FDC88D9" w14:textId="03EE6015" w:rsidR="0013304E" w:rsidRPr="00AA6ACE" w:rsidRDefault="0013304E" w:rsidP="00F510FA">
            <w:pPr>
              <w:pStyle w:val="Corpsdetexte"/>
              <w:numPr>
                <w:ilvl w:val="0"/>
                <w:numId w:val="3"/>
              </w:numPr>
              <w:rPr>
                <w:rFonts w:asciiTheme="minorHAnsi" w:hAnsiTheme="minorHAnsi" w:cstheme="minorHAnsi"/>
                <w:lang w:val="fr-CH"/>
              </w:rPr>
            </w:pPr>
            <w:r w:rsidRPr="00AA6ACE">
              <w:rPr>
                <w:rFonts w:asciiTheme="minorHAnsi" w:hAnsiTheme="minorHAnsi" w:cstheme="minorHAnsi"/>
                <w:i/>
                <w:iCs/>
                <w:lang w:val="fr-CH"/>
              </w:rPr>
              <w:t>Le responsable de la protection des données</w:t>
            </w:r>
            <w:r w:rsidRPr="00AA6ACE">
              <w:rPr>
                <w:rFonts w:asciiTheme="minorHAnsi" w:hAnsiTheme="minorHAnsi" w:cstheme="minorHAnsi"/>
                <w:lang w:val="fr-CH"/>
              </w:rPr>
              <w:t xml:space="preserve"> est </w:t>
            </w:r>
            <w:r w:rsidR="00E87122" w:rsidRPr="00AA6ACE">
              <w:rPr>
                <w:rFonts w:asciiTheme="minorHAnsi" w:hAnsiTheme="minorHAnsi" w:cstheme="minorHAnsi"/>
                <w:lang w:val="fr-CH"/>
              </w:rPr>
              <w:t xml:space="preserve">la personne physique chargée des questions de protection des données qui travaille pour le compte du responsable du traitement de données. Il est la personne de référence au sein </w:t>
            </w:r>
            <w:r w:rsidR="00B016E9">
              <w:rPr>
                <w:rFonts w:asciiTheme="minorHAnsi" w:hAnsiTheme="minorHAnsi" w:cstheme="minorHAnsi"/>
                <w:lang w:val="fr-CH"/>
              </w:rPr>
              <w:t>de l’entité</w:t>
            </w:r>
            <w:r w:rsidR="00B016E9" w:rsidRPr="00AA6ACE">
              <w:rPr>
                <w:rFonts w:asciiTheme="minorHAnsi" w:hAnsiTheme="minorHAnsi" w:cstheme="minorHAnsi"/>
                <w:lang w:val="fr-CH"/>
              </w:rPr>
              <w:t xml:space="preserve"> </w:t>
            </w:r>
            <w:r w:rsidR="00E87122" w:rsidRPr="00AA6ACE">
              <w:rPr>
                <w:rFonts w:asciiTheme="minorHAnsi" w:hAnsiTheme="minorHAnsi" w:cstheme="minorHAnsi"/>
                <w:lang w:val="fr-CH"/>
              </w:rPr>
              <w:t>responsable du traitement de données</w:t>
            </w:r>
            <w:r w:rsidR="001913D8" w:rsidRPr="00AA6ACE">
              <w:rPr>
                <w:rFonts w:asciiTheme="minorHAnsi" w:hAnsiTheme="minorHAnsi" w:cstheme="minorHAnsi"/>
                <w:lang w:val="fr-CH"/>
              </w:rPr>
              <w:t>.</w:t>
            </w:r>
            <w:r w:rsidR="002B6ABA" w:rsidRPr="00AA6ACE">
              <w:rPr>
                <w:rFonts w:asciiTheme="minorHAnsi" w:hAnsiTheme="minorHAnsi" w:cstheme="minorHAnsi"/>
                <w:lang w:val="fr-CH"/>
              </w:rPr>
              <w:t xml:space="preserve"> Il s’agit de spécifier une ou plusieurs personnes physiques.</w:t>
            </w:r>
          </w:p>
        </w:tc>
      </w:tr>
    </w:tbl>
    <w:p w14:paraId="18065286" w14:textId="11AB81CD" w:rsidR="009C3BC9" w:rsidRPr="00F510FA" w:rsidRDefault="009C3BC9" w:rsidP="00F510FA">
      <w:pPr>
        <w:pStyle w:val="Titre2"/>
        <w:rPr>
          <w:lang w:val="fr-CH"/>
        </w:rPr>
      </w:pPr>
      <w:r w:rsidRPr="00F510FA">
        <w:rPr>
          <w:b w:val="0"/>
          <w:sz w:val="24"/>
          <w:szCs w:val="24"/>
          <w:lang w:val="fr-CH"/>
        </w:rPr>
        <w:lastRenderedPageBreak/>
        <w:t>De</w:t>
      </w:r>
      <w:r w:rsidR="00324B6A" w:rsidRPr="00F510FA">
        <w:rPr>
          <w:b w:val="0"/>
          <w:sz w:val="24"/>
          <w:szCs w:val="24"/>
          <w:lang w:val="fr-CH"/>
        </w:rPr>
        <w:t>s</w:t>
      </w:r>
      <w:r w:rsidRPr="00F510FA">
        <w:rPr>
          <w:b w:val="0"/>
          <w:sz w:val="24"/>
          <w:szCs w:val="24"/>
          <w:lang w:val="fr-CH"/>
        </w:rPr>
        <w:t xml:space="preserve">cription du </w:t>
      </w:r>
      <w:r w:rsidR="00115F94" w:rsidRPr="00F510FA">
        <w:rPr>
          <w:rFonts w:cstheme="minorHAnsi"/>
          <w:b w:val="0"/>
          <w:sz w:val="24"/>
          <w:szCs w:val="24"/>
          <w:lang w:val="fr-CH"/>
        </w:rPr>
        <w:t>traitement de données</w:t>
      </w:r>
    </w:p>
    <w:tbl>
      <w:tblPr>
        <w:tblStyle w:val="Grilledutableau"/>
        <w:tblW w:w="0" w:type="auto"/>
        <w:tblInd w:w="-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19"/>
        <w:gridCol w:w="5528"/>
      </w:tblGrid>
      <w:tr w:rsidR="009C3BC9" w:rsidRPr="006D6A84" w14:paraId="6F7421B7" w14:textId="77777777" w:rsidTr="05AB402D">
        <w:tc>
          <w:tcPr>
            <w:tcW w:w="3119" w:type="dxa"/>
          </w:tcPr>
          <w:p w14:paraId="4598906F" w14:textId="77777777" w:rsidR="009C3BC9" w:rsidRPr="00F510FA" w:rsidRDefault="009C3BC9" w:rsidP="00C4014F">
            <w:pPr>
              <w:pStyle w:val="Corpsdetexte"/>
              <w:rPr>
                <w:sz w:val="22"/>
                <w:szCs w:val="22"/>
                <w:lang w:val="fr-CH"/>
              </w:rPr>
            </w:pPr>
            <w:r w:rsidRPr="00F510FA">
              <w:rPr>
                <w:rFonts w:ascii="Calibri" w:hAnsi="Calibri"/>
                <w:color w:val="44546A" w:themeColor="text2"/>
                <w:sz w:val="22"/>
                <w:lang w:eastAsia="de-DE"/>
              </w:rPr>
              <w:t>Mission</w:t>
            </w:r>
          </w:p>
        </w:tc>
        <w:tc>
          <w:tcPr>
            <w:tcW w:w="5528" w:type="dxa"/>
          </w:tcPr>
          <w:p w14:paraId="08E9BD2E" w14:textId="77777777" w:rsidR="009C3BC9" w:rsidRPr="00F510FA" w:rsidRDefault="009C3BC9" w:rsidP="00C4014F">
            <w:pPr>
              <w:pStyle w:val="Corpsdetexte"/>
              <w:rPr>
                <w:sz w:val="22"/>
                <w:szCs w:val="22"/>
                <w:lang w:val="fr-CH"/>
              </w:rPr>
            </w:pPr>
          </w:p>
          <w:p w14:paraId="0A0B52CC" w14:textId="77777777" w:rsidR="009C3BC9" w:rsidRPr="00F510FA" w:rsidRDefault="009C3BC9" w:rsidP="00C4014F">
            <w:pPr>
              <w:pStyle w:val="Corpsdetexte"/>
              <w:rPr>
                <w:sz w:val="22"/>
                <w:szCs w:val="22"/>
                <w:lang w:val="fr-CH"/>
              </w:rPr>
            </w:pPr>
          </w:p>
        </w:tc>
      </w:tr>
      <w:tr w:rsidR="009C3BC9" w:rsidRPr="006D6A84" w14:paraId="6225F974" w14:textId="77777777" w:rsidTr="05AB402D">
        <w:tc>
          <w:tcPr>
            <w:tcW w:w="3119" w:type="dxa"/>
          </w:tcPr>
          <w:p w14:paraId="553E5FDE" w14:textId="308EBD61" w:rsidR="009C3BC9" w:rsidRPr="00F510FA" w:rsidRDefault="009C3BC9" w:rsidP="00C4014F">
            <w:pPr>
              <w:pStyle w:val="Corpsdetexte"/>
              <w:rPr>
                <w:rFonts w:ascii="Calibri" w:hAnsi="Calibri"/>
                <w:color w:val="44546A" w:themeColor="text2"/>
                <w:sz w:val="22"/>
                <w:szCs w:val="22"/>
                <w:lang w:val="fr-CH" w:eastAsia="de-DE"/>
              </w:rPr>
            </w:pPr>
            <w:r w:rsidRPr="00F510FA">
              <w:rPr>
                <w:rFonts w:ascii="Calibri" w:hAnsi="Calibri"/>
                <w:color w:val="44546A" w:themeColor="text2"/>
                <w:sz w:val="22"/>
                <w:lang w:val="fr-CH" w:eastAsia="de-DE"/>
              </w:rPr>
              <w:t>But</w:t>
            </w:r>
            <w:r w:rsidR="00C82E8C" w:rsidRPr="00F510FA">
              <w:rPr>
                <w:rFonts w:ascii="Calibri" w:hAnsi="Calibri"/>
                <w:color w:val="44546A" w:themeColor="text2"/>
                <w:sz w:val="22"/>
                <w:lang w:val="fr-CH" w:eastAsia="de-DE"/>
              </w:rPr>
              <w:t>s</w:t>
            </w:r>
            <w:r w:rsidRPr="00F510FA">
              <w:rPr>
                <w:rFonts w:ascii="Calibri" w:hAnsi="Calibri"/>
                <w:color w:val="44546A" w:themeColor="text2"/>
                <w:sz w:val="22"/>
                <w:lang w:val="fr-CH" w:eastAsia="de-DE"/>
              </w:rPr>
              <w:t xml:space="preserve"> du traitement des données</w:t>
            </w:r>
          </w:p>
        </w:tc>
        <w:tc>
          <w:tcPr>
            <w:tcW w:w="5528" w:type="dxa"/>
          </w:tcPr>
          <w:p w14:paraId="54F0A130" w14:textId="77777777" w:rsidR="009C3BC9" w:rsidRPr="00F510FA" w:rsidRDefault="009C3BC9" w:rsidP="00C4014F">
            <w:pPr>
              <w:pStyle w:val="Corpsdetexte"/>
              <w:rPr>
                <w:sz w:val="22"/>
                <w:szCs w:val="22"/>
                <w:lang w:val="fr-CH"/>
              </w:rPr>
            </w:pPr>
          </w:p>
          <w:p w14:paraId="2E648A9A" w14:textId="77777777" w:rsidR="009C3BC9" w:rsidRPr="00F510FA" w:rsidRDefault="009C3BC9" w:rsidP="00C4014F">
            <w:pPr>
              <w:pStyle w:val="Corpsdetexte"/>
              <w:rPr>
                <w:sz w:val="22"/>
                <w:szCs w:val="22"/>
                <w:lang w:val="fr-CH"/>
              </w:rPr>
            </w:pPr>
          </w:p>
        </w:tc>
      </w:tr>
      <w:tr w:rsidR="009C3BC9" w:rsidRPr="006D6A84" w14:paraId="1516361B" w14:textId="77777777" w:rsidTr="05AB402D">
        <w:tc>
          <w:tcPr>
            <w:tcW w:w="3119" w:type="dxa"/>
          </w:tcPr>
          <w:p w14:paraId="65DFCA3A" w14:textId="1E03642B" w:rsidR="009C3BC9" w:rsidRPr="00F510FA" w:rsidRDefault="009C3BC9" w:rsidP="00C4014F">
            <w:pPr>
              <w:pStyle w:val="Corpsdetexte"/>
              <w:rPr>
                <w:rFonts w:ascii="Calibri" w:hAnsi="Calibri"/>
                <w:color w:val="44546A" w:themeColor="text2"/>
                <w:sz w:val="22"/>
                <w:szCs w:val="22"/>
                <w:lang w:val="fr-CH" w:eastAsia="de-DE"/>
              </w:rPr>
            </w:pPr>
            <w:r w:rsidRPr="00F510FA">
              <w:rPr>
                <w:rFonts w:ascii="Calibri" w:hAnsi="Calibri"/>
                <w:color w:val="44546A" w:themeColor="text2"/>
                <w:sz w:val="22"/>
                <w:lang w:val="fr-CH" w:eastAsia="de-DE"/>
              </w:rPr>
              <w:t>Liste des données personnelles trait</w:t>
            </w:r>
            <w:r w:rsidR="00A66249" w:rsidRPr="00F510FA">
              <w:rPr>
                <w:rFonts w:ascii="Calibri" w:hAnsi="Calibri"/>
                <w:color w:val="44546A" w:themeColor="text2"/>
                <w:sz w:val="22"/>
                <w:lang w:val="fr-CH" w:eastAsia="de-DE"/>
              </w:rPr>
              <w:t>ées</w:t>
            </w:r>
          </w:p>
        </w:tc>
        <w:tc>
          <w:tcPr>
            <w:tcW w:w="5528" w:type="dxa"/>
          </w:tcPr>
          <w:p w14:paraId="555E1346" w14:textId="77777777" w:rsidR="009C3BC9" w:rsidRPr="00F510FA" w:rsidRDefault="009C3BC9" w:rsidP="00C4014F">
            <w:pPr>
              <w:pStyle w:val="Corpsdetexte"/>
              <w:rPr>
                <w:sz w:val="22"/>
                <w:szCs w:val="22"/>
                <w:lang w:val="fr-CH"/>
              </w:rPr>
            </w:pPr>
          </w:p>
        </w:tc>
      </w:tr>
      <w:tr w:rsidR="009C3BC9" w:rsidRPr="006D6A84" w14:paraId="5B2F34CF" w14:textId="77777777" w:rsidTr="05AB402D">
        <w:tc>
          <w:tcPr>
            <w:tcW w:w="3119" w:type="dxa"/>
          </w:tcPr>
          <w:p w14:paraId="10265CD7" w14:textId="40AF5DE0" w:rsidR="00EE206D" w:rsidRPr="00F510FA" w:rsidRDefault="009C3BC9" w:rsidP="00A83353">
            <w:pPr>
              <w:pStyle w:val="Corpsdetexte"/>
              <w:rPr>
                <w:rFonts w:ascii="Calibri" w:hAnsi="Calibri"/>
                <w:color w:val="44546A" w:themeColor="text2"/>
                <w:sz w:val="22"/>
                <w:szCs w:val="22"/>
                <w:lang w:val="fr-CH" w:eastAsia="de-DE"/>
              </w:rPr>
            </w:pPr>
            <w:r w:rsidRPr="00F510FA">
              <w:rPr>
                <w:rFonts w:ascii="Calibri" w:hAnsi="Calibri"/>
                <w:color w:val="44546A" w:themeColor="text2"/>
                <w:sz w:val="22"/>
                <w:lang w:eastAsia="de-DE"/>
              </w:rPr>
              <w:t xml:space="preserve">Cercle des </w:t>
            </w:r>
            <w:proofErr w:type="spellStart"/>
            <w:r w:rsidRPr="00F510FA">
              <w:rPr>
                <w:rFonts w:ascii="Calibri" w:hAnsi="Calibri"/>
                <w:color w:val="44546A" w:themeColor="text2"/>
                <w:sz w:val="22"/>
                <w:lang w:eastAsia="de-DE"/>
              </w:rPr>
              <w:t>utilisateurs</w:t>
            </w:r>
            <w:proofErr w:type="spellEnd"/>
          </w:p>
        </w:tc>
        <w:tc>
          <w:tcPr>
            <w:tcW w:w="5528" w:type="dxa"/>
          </w:tcPr>
          <w:p w14:paraId="2AC44BF8" w14:textId="1818350D" w:rsidR="009C3BC9" w:rsidRPr="00F510FA" w:rsidRDefault="009C3BC9" w:rsidP="00C4014F">
            <w:pPr>
              <w:pStyle w:val="Corpsdetexte"/>
              <w:rPr>
                <w:sz w:val="22"/>
                <w:szCs w:val="22"/>
                <w:lang w:val="fr-CH"/>
              </w:rPr>
            </w:pPr>
          </w:p>
          <w:p w14:paraId="47A334D9" w14:textId="77777777" w:rsidR="009C3BC9" w:rsidRPr="00F510FA" w:rsidRDefault="009C3BC9" w:rsidP="00C4014F">
            <w:pPr>
              <w:pStyle w:val="Corpsdetexte"/>
              <w:rPr>
                <w:sz w:val="22"/>
                <w:szCs w:val="22"/>
                <w:lang w:val="fr-CH"/>
              </w:rPr>
            </w:pPr>
          </w:p>
        </w:tc>
      </w:tr>
      <w:tr w:rsidR="009C3BC9" w:rsidRPr="006D6A84" w14:paraId="217C7D9F" w14:textId="77777777" w:rsidTr="05AB402D">
        <w:tc>
          <w:tcPr>
            <w:tcW w:w="3119" w:type="dxa"/>
          </w:tcPr>
          <w:p w14:paraId="04553EB7" w14:textId="4BBB8669" w:rsidR="009C3BC9" w:rsidRPr="00F510FA" w:rsidRDefault="009C3BC9" w:rsidP="00C4014F">
            <w:pPr>
              <w:pStyle w:val="Corpsdetexte"/>
              <w:rPr>
                <w:rFonts w:ascii="Calibri" w:hAnsi="Calibri"/>
                <w:color w:val="44546A" w:themeColor="text2"/>
                <w:sz w:val="22"/>
                <w:szCs w:val="22"/>
                <w:lang w:val="fr-CH" w:eastAsia="de-DE"/>
              </w:rPr>
            </w:pPr>
            <w:r w:rsidRPr="00F510FA">
              <w:rPr>
                <w:rFonts w:ascii="Calibri" w:hAnsi="Calibri"/>
                <w:color w:val="44546A" w:themeColor="text2"/>
                <w:sz w:val="22"/>
                <w:lang w:eastAsia="de-DE"/>
              </w:rPr>
              <w:t>Technologie</w:t>
            </w:r>
            <w:r w:rsidR="007D115B" w:rsidRPr="00F510FA">
              <w:rPr>
                <w:rFonts w:ascii="Calibri" w:hAnsi="Calibri"/>
                <w:color w:val="44546A" w:themeColor="text2"/>
                <w:sz w:val="22"/>
                <w:lang w:eastAsia="de-DE"/>
              </w:rPr>
              <w:t>s</w:t>
            </w:r>
            <w:r w:rsidRPr="00F510FA">
              <w:rPr>
                <w:rFonts w:ascii="Calibri" w:hAnsi="Calibri"/>
                <w:color w:val="44546A" w:themeColor="text2"/>
                <w:sz w:val="22"/>
                <w:lang w:eastAsia="de-DE"/>
              </w:rPr>
              <w:t xml:space="preserve"> </w:t>
            </w:r>
            <w:proofErr w:type="spellStart"/>
            <w:r w:rsidRPr="00F510FA">
              <w:rPr>
                <w:rFonts w:ascii="Calibri" w:hAnsi="Calibri"/>
                <w:color w:val="44546A" w:themeColor="text2"/>
                <w:sz w:val="22"/>
                <w:lang w:eastAsia="de-DE"/>
              </w:rPr>
              <w:t>utilisée</w:t>
            </w:r>
            <w:r w:rsidR="007D115B" w:rsidRPr="00F510FA">
              <w:rPr>
                <w:rFonts w:ascii="Calibri" w:hAnsi="Calibri"/>
                <w:color w:val="44546A" w:themeColor="text2"/>
                <w:sz w:val="22"/>
                <w:lang w:eastAsia="de-DE"/>
              </w:rPr>
              <w:t>s</w:t>
            </w:r>
            <w:proofErr w:type="spellEnd"/>
          </w:p>
        </w:tc>
        <w:tc>
          <w:tcPr>
            <w:tcW w:w="5528" w:type="dxa"/>
          </w:tcPr>
          <w:p w14:paraId="5553953F" w14:textId="77777777" w:rsidR="009C3BC9" w:rsidRPr="00F510FA" w:rsidRDefault="009C3BC9" w:rsidP="00C4014F">
            <w:pPr>
              <w:pStyle w:val="Corpsdetexte"/>
              <w:rPr>
                <w:sz w:val="22"/>
                <w:szCs w:val="22"/>
                <w:lang w:val="fr-CH"/>
              </w:rPr>
            </w:pPr>
          </w:p>
          <w:p w14:paraId="02917685" w14:textId="77777777" w:rsidR="009C3BC9" w:rsidRPr="00F510FA" w:rsidRDefault="009C3BC9" w:rsidP="00C4014F">
            <w:pPr>
              <w:pStyle w:val="Corpsdetexte"/>
              <w:rPr>
                <w:sz w:val="22"/>
                <w:szCs w:val="22"/>
                <w:lang w:val="fr-CH"/>
              </w:rPr>
            </w:pPr>
          </w:p>
        </w:tc>
      </w:tr>
      <w:tr w:rsidR="009C3BC9" w:rsidRPr="006D6A84" w14:paraId="737BE728" w14:textId="77777777" w:rsidTr="05AB402D">
        <w:tc>
          <w:tcPr>
            <w:tcW w:w="3119" w:type="dxa"/>
          </w:tcPr>
          <w:p w14:paraId="3FEC042C" w14:textId="0D381B3F" w:rsidR="009C3BC9" w:rsidRPr="00F510FA" w:rsidRDefault="009C3BC9" w:rsidP="00C4014F">
            <w:pPr>
              <w:pStyle w:val="Corpsdetexte"/>
              <w:rPr>
                <w:rFonts w:ascii="Calibri" w:hAnsi="Calibri"/>
                <w:color w:val="44546A" w:themeColor="text2"/>
                <w:sz w:val="22"/>
                <w:szCs w:val="22"/>
                <w:lang w:val="fr-CH" w:eastAsia="de-DE"/>
              </w:rPr>
            </w:pPr>
            <w:r w:rsidRPr="00AD4CE7">
              <w:rPr>
                <w:rFonts w:ascii="Calibri" w:hAnsi="Calibri"/>
                <w:color w:val="44546A" w:themeColor="text2"/>
                <w:lang w:eastAsia="de-DE"/>
              </w:rPr>
              <w:t>Exploitation (</w:t>
            </w:r>
            <w:proofErr w:type="spellStart"/>
            <w:r w:rsidRPr="00AD4CE7">
              <w:rPr>
                <w:rFonts w:ascii="Calibri" w:hAnsi="Calibri"/>
                <w:color w:val="44546A" w:themeColor="text2"/>
                <w:lang w:eastAsia="de-DE"/>
              </w:rPr>
              <w:t>sur</w:t>
            </w:r>
            <w:proofErr w:type="spellEnd"/>
            <w:r w:rsidRPr="00AD4CE7">
              <w:rPr>
                <w:rFonts w:ascii="Calibri" w:hAnsi="Calibri"/>
                <w:color w:val="44546A" w:themeColor="text2"/>
                <w:lang w:eastAsia="de-DE"/>
              </w:rPr>
              <w:t xml:space="preserve"> </w:t>
            </w:r>
            <w:proofErr w:type="spellStart"/>
            <w:r w:rsidRPr="00AD4CE7">
              <w:rPr>
                <w:rFonts w:ascii="Calibri" w:hAnsi="Calibri"/>
                <w:color w:val="44546A" w:themeColor="text2"/>
                <w:lang w:eastAsia="de-DE"/>
              </w:rPr>
              <w:t>site</w:t>
            </w:r>
            <w:proofErr w:type="spellEnd"/>
            <w:r w:rsidRPr="00AD4CE7">
              <w:rPr>
                <w:rFonts w:ascii="Calibri" w:hAnsi="Calibri"/>
                <w:color w:val="44546A" w:themeColor="text2"/>
                <w:lang w:eastAsia="de-DE"/>
              </w:rPr>
              <w:t xml:space="preserve"> / </w:t>
            </w:r>
            <w:proofErr w:type="spellStart"/>
            <w:r w:rsidR="00884912" w:rsidRPr="00AD4CE7">
              <w:rPr>
                <w:rFonts w:ascii="Calibri" w:hAnsi="Calibri"/>
                <w:color w:val="44546A" w:themeColor="text2"/>
                <w:lang w:eastAsia="de-DE"/>
              </w:rPr>
              <w:t>c</w:t>
            </w:r>
            <w:r w:rsidRPr="00AD4CE7">
              <w:rPr>
                <w:rFonts w:ascii="Calibri" w:hAnsi="Calibri"/>
                <w:color w:val="44546A" w:themeColor="text2"/>
                <w:lang w:eastAsia="de-DE"/>
              </w:rPr>
              <w:t>loud</w:t>
            </w:r>
            <w:proofErr w:type="spellEnd"/>
            <w:r w:rsidRPr="00AD4CE7">
              <w:rPr>
                <w:rFonts w:ascii="Calibri" w:hAnsi="Calibri"/>
                <w:color w:val="44546A" w:themeColor="text2"/>
                <w:lang w:eastAsia="de-DE"/>
              </w:rPr>
              <w:t>)</w:t>
            </w:r>
          </w:p>
        </w:tc>
        <w:tc>
          <w:tcPr>
            <w:tcW w:w="5528" w:type="dxa"/>
          </w:tcPr>
          <w:p w14:paraId="5C68DA6F" w14:textId="77777777" w:rsidR="009C3BC9" w:rsidRPr="00F510FA" w:rsidRDefault="009C3BC9" w:rsidP="00C4014F">
            <w:pPr>
              <w:pStyle w:val="Corpsdetexte"/>
              <w:rPr>
                <w:sz w:val="22"/>
                <w:szCs w:val="22"/>
                <w:lang w:val="fr-CH"/>
              </w:rPr>
            </w:pPr>
          </w:p>
          <w:p w14:paraId="3D90B4FB" w14:textId="77777777" w:rsidR="009C3BC9" w:rsidRPr="00F510FA" w:rsidRDefault="009C3BC9" w:rsidP="00C4014F">
            <w:pPr>
              <w:pStyle w:val="Corpsdetexte"/>
              <w:rPr>
                <w:sz w:val="22"/>
                <w:szCs w:val="22"/>
                <w:lang w:val="fr-CH"/>
              </w:rPr>
            </w:pPr>
          </w:p>
        </w:tc>
      </w:tr>
      <w:tr w:rsidR="005966F5" w:rsidRPr="006D6A84" w14:paraId="1F0276A4" w14:textId="77777777" w:rsidTr="00A83353">
        <w:tc>
          <w:tcPr>
            <w:tcW w:w="3119" w:type="dxa"/>
            <w:shd w:val="clear" w:color="auto" w:fill="FFFFFF" w:themeFill="background1"/>
          </w:tcPr>
          <w:p w14:paraId="650708E8" w14:textId="70438369" w:rsidR="005966F5" w:rsidRDefault="001E317F" w:rsidP="00C4014F">
            <w:pPr>
              <w:pStyle w:val="Corpsdetexte"/>
              <w:rPr>
                <w:rFonts w:ascii="Calibri" w:hAnsi="Calibri"/>
                <w:color w:val="44546A" w:themeColor="text2"/>
                <w:lang w:eastAsia="de-DE"/>
              </w:rPr>
            </w:pPr>
            <w:r>
              <w:rPr>
                <w:rFonts w:ascii="Calibri" w:hAnsi="Calibri"/>
                <w:color w:val="44546A" w:themeColor="text2"/>
                <w:lang w:eastAsia="de-DE"/>
              </w:rPr>
              <w:t>Sous-</w:t>
            </w:r>
            <w:proofErr w:type="spellStart"/>
            <w:r>
              <w:rPr>
                <w:rFonts w:ascii="Calibri" w:hAnsi="Calibri"/>
                <w:color w:val="44546A" w:themeColor="text2"/>
                <w:lang w:eastAsia="de-DE"/>
              </w:rPr>
              <w:t>traitance</w:t>
            </w:r>
            <w:proofErr w:type="spellEnd"/>
            <w:r w:rsidR="00470240">
              <w:rPr>
                <w:rFonts w:ascii="Calibri" w:hAnsi="Calibri"/>
                <w:color w:val="44546A" w:themeColor="text2"/>
                <w:lang w:eastAsia="de-DE"/>
              </w:rPr>
              <w:t xml:space="preserve"> et </w:t>
            </w:r>
            <w:proofErr w:type="spellStart"/>
            <w:r w:rsidR="00470240">
              <w:rPr>
                <w:rFonts w:ascii="Calibri" w:hAnsi="Calibri"/>
                <w:color w:val="44546A" w:themeColor="text2"/>
                <w:lang w:eastAsia="de-DE"/>
              </w:rPr>
              <w:t>externalisation</w:t>
            </w:r>
            <w:proofErr w:type="spellEnd"/>
          </w:p>
          <w:p w14:paraId="6355EDB3" w14:textId="60E20246" w:rsidR="00FF212C" w:rsidRPr="005966F5" w:rsidDel="009444EC" w:rsidRDefault="00FF212C" w:rsidP="00C4014F">
            <w:pPr>
              <w:pStyle w:val="Corpsdetexte"/>
              <w:rPr>
                <w:rFonts w:ascii="Calibri" w:hAnsi="Calibri"/>
                <w:color w:val="44546A" w:themeColor="text2"/>
                <w:lang w:eastAsia="de-DE"/>
              </w:rPr>
            </w:pPr>
          </w:p>
        </w:tc>
        <w:tc>
          <w:tcPr>
            <w:tcW w:w="5528" w:type="dxa"/>
            <w:shd w:val="clear" w:color="auto" w:fill="FFFFFF" w:themeFill="background1"/>
          </w:tcPr>
          <w:p w14:paraId="728CCF88" w14:textId="77777777" w:rsidR="005966F5" w:rsidRPr="00F510FA" w:rsidRDefault="005966F5" w:rsidP="00C4014F">
            <w:pPr>
              <w:pStyle w:val="Corpsdetexte"/>
            </w:pPr>
          </w:p>
        </w:tc>
      </w:tr>
      <w:tr w:rsidR="00884912" w:rsidRPr="006D6A84" w14:paraId="10B1D342" w14:textId="77777777" w:rsidTr="00C4014F">
        <w:tblPrEx>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pct5" w:color="auto" w:fill="auto"/>
        </w:tblPrEx>
        <w:trPr>
          <w:trHeight w:val="700"/>
        </w:trPr>
        <w:tc>
          <w:tcPr>
            <w:tcW w:w="8647" w:type="dxa"/>
            <w:gridSpan w:val="2"/>
            <w:shd w:val="pct5" w:color="auto" w:fill="auto"/>
          </w:tcPr>
          <w:p w14:paraId="1042460E" w14:textId="77777777" w:rsidR="00884912" w:rsidRPr="00AA6ACE" w:rsidRDefault="00884912" w:rsidP="00C4014F">
            <w:pPr>
              <w:pStyle w:val="Corpsdetexte"/>
              <w:rPr>
                <w:rFonts w:asciiTheme="minorHAnsi" w:hAnsiTheme="minorHAnsi" w:cstheme="minorHAnsi"/>
                <w:b/>
                <w:bCs/>
                <w:lang w:val="fr-CH"/>
              </w:rPr>
            </w:pPr>
            <w:r w:rsidRPr="00AA6ACE">
              <w:rPr>
                <w:rFonts w:asciiTheme="minorHAnsi" w:hAnsiTheme="minorHAnsi" w:cstheme="minorHAnsi"/>
                <w:b/>
                <w:bCs/>
                <w:lang w:val="fr-CH"/>
              </w:rPr>
              <w:t>Notions importantes</w:t>
            </w:r>
          </w:p>
          <w:p w14:paraId="371D79E9" w14:textId="1EDD704D" w:rsidR="00562947" w:rsidRPr="00AA6ACE" w:rsidRDefault="00562947" w:rsidP="00562947">
            <w:pPr>
              <w:pStyle w:val="Corpsdetexte"/>
              <w:numPr>
                <w:ilvl w:val="0"/>
                <w:numId w:val="3"/>
              </w:numPr>
              <w:spacing w:line="259" w:lineRule="auto"/>
              <w:rPr>
                <w:rFonts w:asciiTheme="minorHAnsi" w:hAnsiTheme="minorHAnsi" w:cstheme="minorHAnsi"/>
                <w:lang w:val="fr-CH"/>
              </w:rPr>
            </w:pPr>
            <w:r w:rsidRPr="00AA6ACE">
              <w:rPr>
                <w:rFonts w:asciiTheme="minorHAnsi" w:hAnsiTheme="minorHAnsi" w:cstheme="minorHAnsi"/>
                <w:i/>
                <w:iCs/>
                <w:lang w:val="fr-CH"/>
              </w:rPr>
              <w:t>La mission</w:t>
            </w:r>
            <w:r w:rsidRPr="00AA6ACE">
              <w:rPr>
                <w:rFonts w:asciiTheme="minorHAnsi" w:hAnsiTheme="minorHAnsi" w:cstheme="minorHAnsi"/>
                <w:lang w:val="fr-CH"/>
              </w:rPr>
              <w:t xml:space="preserve"> consiste à préciser l’objectif général du projet. </w:t>
            </w:r>
            <w:r w:rsidR="005918C2" w:rsidRPr="00AA6ACE">
              <w:rPr>
                <w:rFonts w:asciiTheme="minorHAnsi" w:hAnsiTheme="minorHAnsi" w:cstheme="minorHAnsi"/>
                <w:lang w:val="fr-CH"/>
              </w:rPr>
              <w:t>Exemples : mettre en place un registre des</w:t>
            </w:r>
            <w:r w:rsidR="00A66249" w:rsidRPr="00AA6ACE">
              <w:rPr>
                <w:rFonts w:asciiTheme="minorHAnsi" w:hAnsiTheme="minorHAnsi" w:cstheme="minorHAnsi"/>
                <w:lang w:val="fr-CH"/>
              </w:rPr>
              <w:t xml:space="preserve"> propriétaires de citernes susceptibles de polluer les eaux</w:t>
            </w:r>
            <w:r w:rsidR="004F7EF6">
              <w:rPr>
                <w:rFonts w:asciiTheme="minorHAnsi" w:hAnsiTheme="minorHAnsi" w:cstheme="minorHAnsi"/>
                <w:lang w:val="fr-CH"/>
              </w:rPr>
              <w:t>,</w:t>
            </w:r>
            <w:r w:rsidR="00A66249" w:rsidRPr="00AA6ACE">
              <w:rPr>
                <w:rFonts w:asciiTheme="minorHAnsi" w:hAnsiTheme="minorHAnsi" w:cstheme="minorHAnsi"/>
                <w:lang w:val="fr-CH"/>
              </w:rPr>
              <w:t xml:space="preserve"> </w:t>
            </w:r>
            <w:r w:rsidR="0014493E" w:rsidRPr="00AA6ACE">
              <w:rPr>
                <w:rFonts w:asciiTheme="minorHAnsi" w:hAnsiTheme="minorHAnsi" w:cstheme="minorHAnsi"/>
                <w:lang w:val="fr-CH"/>
              </w:rPr>
              <w:t>déployer une solution de facturation pour toutes les entités de l’administration</w:t>
            </w:r>
            <w:r w:rsidR="00D63371" w:rsidRPr="00AA6ACE">
              <w:rPr>
                <w:rFonts w:asciiTheme="minorHAnsi" w:hAnsiTheme="minorHAnsi" w:cstheme="minorHAnsi"/>
                <w:lang w:val="fr-CH"/>
              </w:rPr>
              <w:t>.</w:t>
            </w:r>
          </w:p>
          <w:p w14:paraId="4535A827" w14:textId="29DF2BDF" w:rsidR="00562947" w:rsidRPr="00AA6ACE" w:rsidRDefault="00562947" w:rsidP="00562947">
            <w:pPr>
              <w:pStyle w:val="Corpsdetexte"/>
              <w:numPr>
                <w:ilvl w:val="0"/>
                <w:numId w:val="3"/>
              </w:numPr>
              <w:spacing w:line="259" w:lineRule="auto"/>
              <w:rPr>
                <w:rFonts w:asciiTheme="minorHAnsi" w:hAnsiTheme="minorHAnsi" w:cstheme="minorHAnsi"/>
                <w:lang w:val="fr-CH"/>
              </w:rPr>
            </w:pPr>
            <w:r w:rsidRPr="00AA6ACE">
              <w:rPr>
                <w:rFonts w:asciiTheme="minorHAnsi" w:hAnsiTheme="minorHAnsi" w:cstheme="minorHAnsi"/>
                <w:i/>
                <w:iCs/>
                <w:lang w:val="fr-CH"/>
              </w:rPr>
              <w:t xml:space="preserve">Le </w:t>
            </w:r>
            <w:r w:rsidR="00A66249" w:rsidRPr="00AA6ACE">
              <w:rPr>
                <w:rFonts w:asciiTheme="minorHAnsi" w:hAnsiTheme="minorHAnsi" w:cstheme="minorHAnsi"/>
                <w:i/>
                <w:iCs/>
                <w:lang w:val="fr-CH"/>
              </w:rPr>
              <w:t xml:space="preserve">but </w:t>
            </w:r>
            <w:r w:rsidRPr="00AA6ACE">
              <w:rPr>
                <w:rFonts w:asciiTheme="minorHAnsi" w:hAnsiTheme="minorHAnsi" w:cstheme="minorHAnsi"/>
                <w:i/>
                <w:iCs/>
                <w:lang w:val="fr-CH"/>
              </w:rPr>
              <w:t>du traitement de données</w:t>
            </w:r>
            <w:r w:rsidRPr="00AA6ACE">
              <w:rPr>
                <w:rFonts w:asciiTheme="minorHAnsi" w:hAnsiTheme="minorHAnsi" w:cstheme="minorHAnsi"/>
                <w:lang w:val="fr-CH"/>
              </w:rPr>
              <w:t xml:space="preserve"> </w:t>
            </w:r>
            <w:r w:rsidR="00CF6075" w:rsidRPr="00AA6ACE">
              <w:rPr>
                <w:rFonts w:asciiTheme="minorHAnsi" w:hAnsiTheme="minorHAnsi" w:cstheme="minorHAnsi"/>
                <w:lang w:val="fr-CH"/>
              </w:rPr>
              <w:t>vise à définir</w:t>
            </w:r>
            <w:r w:rsidR="00597490">
              <w:rPr>
                <w:rFonts w:asciiTheme="minorHAnsi" w:hAnsiTheme="minorHAnsi" w:cstheme="minorHAnsi"/>
                <w:lang w:val="fr-CH"/>
              </w:rPr>
              <w:t xml:space="preserve"> la ou</w:t>
            </w:r>
            <w:r w:rsidR="00CF6075" w:rsidRPr="00AA6ACE">
              <w:rPr>
                <w:rFonts w:asciiTheme="minorHAnsi" w:hAnsiTheme="minorHAnsi" w:cstheme="minorHAnsi"/>
                <w:lang w:val="fr-CH"/>
              </w:rPr>
              <w:t xml:space="preserve"> l</w:t>
            </w:r>
            <w:r w:rsidR="00761D00" w:rsidRPr="00AA6ACE">
              <w:rPr>
                <w:rFonts w:asciiTheme="minorHAnsi" w:hAnsiTheme="minorHAnsi" w:cstheme="minorHAnsi"/>
                <w:lang w:val="fr-CH"/>
              </w:rPr>
              <w:t>es finalités des données traitées.</w:t>
            </w:r>
            <w:r w:rsidR="00C173B6" w:rsidRPr="00AA6ACE">
              <w:rPr>
                <w:rFonts w:asciiTheme="minorHAnsi" w:hAnsiTheme="minorHAnsi" w:cstheme="minorHAnsi"/>
                <w:lang w:val="fr-CH"/>
              </w:rPr>
              <w:t xml:space="preserve"> </w:t>
            </w:r>
          </w:p>
          <w:p w14:paraId="7AA835D3" w14:textId="0C8B0183" w:rsidR="000567E8" w:rsidRPr="004F7EF6" w:rsidRDefault="00597813" w:rsidP="00AC2129">
            <w:pPr>
              <w:pStyle w:val="Corpsdetexte"/>
              <w:numPr>
                <w:ilvl w:val="0"/>
                <w:numId w:val="3"/>
              </w:numPr>
              <w:rPr>
                <w:rFonts w:asciiTheme="minorHAnsi" w:hAnsiTheme="minorHAnsi" w:cstheme="minorHAnsi"/>
                <w:lang w:val="fr-CH"/>
              </w:rPr>
            </w:pPr>
            <w:r w:rsidRPr="00AA6ACE">
              <w:rPr>
                <w:rFonts w:asciiTheme="minorHAnsi" w:hAnsiTheme="minorHAnsi" w:cstheme="minorHAnsi"/>
                <w:i/>
                <w:iCs/>
                <w:lang w:val="fr-CH"/>
              </w:rPr>
              <w:t>Les t</w:t>
            </w:r>
            <w:r w:rsidR="000567E8" w:rsidRPr="00AA6ACE">
              <w:rPr>
                <w:rFonts w:asciiTheme="minorHAnsi" w:hAnsiTheme="minorHAnsi" w:cstheme="minorHAnsi"/>
                <w:i/>
                <w:iCs/>
                <w:lang w:val="fr-CH"/>
              </w:rPr>
              <w:t>echnologies utilisée</w:t>
            </w:r>
            <w:r w:rsidRPr="00AA6ACE">
              <w:rPr>
                <w:rFonts w:asciiTheme="minorHAnsi" w:hAnsiTheme="minorHAnsi" w:cstheme="minorHAnsi"/>
                <w:i/>
                <w:iCs/>
                <w:lang w:val="fr-CH"/>
              </w:rPr>
              <w:t>s</w:t>
            </w:r>
            <w:r w:rsidRPr="00AA6ACE">
              <w:rPr>
                <w:rFonts w:asciiTheme="minorHAnsi" w:hAnsiTheme="minorHAnsi" w:cstheme="minorHAnsi"/>
                <w:lang w:val="fr-CH"/>
              </w:rPr>
              <w:t xml:space="preserve"> </w:t>
            </w:r>
            <w:r w:rsidR="00AA6ACE" w:rsidRPr="00AA6ACE">
              <w:rPr>
                <w:rFonts w:asciiTheme="minorHAnsi" w:hAnsiTheme="minorHAnsi" w:cstheme="minorHAnsi"/>
                <w:lang w:val="fr-CH"/>
              </w:rPr>
              <w:t xml:space="preserve">désignent la mise en œuvre technique du traitement des données. Plusieurs technologies </w:t>
            </w:r>
            <w:r w:rsidR="00AA6ACE" w:rsidRPr="004F7EF6">
              <w:rPr>
                <w:rFonts w:asciiTheme="minorHAnsi" w:hAnsiTheme="minorHAnsi" w:cstheme="minorHAnsi"/>
                <w:lang w:val="fr-CH"/>
              </w:rPr>
              <w:t xml:space="preserve">peuvent être utilisées pour une activité de traitement. Exemples : </w:t>
            </w:r>
            <w:r w:rsidR="00311267">
              <w:rPr>
                <w:rFonts w:asciiTheme="minorHAnsi" w:hAnsiTheme="minorHAnsi" w:cstheme="minorHAnsi"/>
                <w:lang w:val="fr-CH"/>
              </w:rPr>
              <w:t xml:space="preserve">Utilisation des services « cloud » comme par exemple </w:t>
            </w:r>
            <w:r w:rsidR="00AA6ACE" w:rsidRPr="004F7EF6">
              <w:rPr>
                <w:rFonts w:asciiTheme="minorHAnsi" w:hAnsiTheme="minorHAnsi" w:cstheme="minorHAnsi"/>
                <w:lang w:val="fr-CH"/>
              </w:rPr>
              <w:t>S</w:t>
            </w:r>
            <w:r w:rsidR="000567E8" w:rsidRPr="004F7EF6">
              <w:rPr>
                <w:rFonts w:asciiTheme="minorHAnsi" w:hAnsiTheme="minorHAnsi" w:cstheme="minorHAnsi"/>
                <w:lang w:val="fr-CH"/>
              </w:rPr>
              <w:t xml:space="preserve">oftware as </w:t>
            </w:r>
            <w:proofErr w:type="gramStart"/>
            <w:r w:rsidR="000567E8" w:rsidRPr="004F7EF6">
              <w:rPr>
                <w:rFonts w:asciiTheme="minorHAnsi" w:hAnsiTheme="minorHAnsi" w:cstheme="minorHAnsi"/>
                <w:lang w:val="fr-CH"/>
              </w:rPr>
              <w:t>a</w:t>
            </w:r>
            <w:proofErr w:type="gramEnd"/>
            <w:r w:rsidR="000567E8" w:rsidRPr="004F7EF6">
              <w:rPr>
                <w:rFonts w:asciiTheme="minorHAnsi" w:hAnsiTheme="minorHAnsi" w:cstheme="minorHAnsi"/>
                <w:lang w:val="fr-CH"/>
              </w:rPr>
              <w:t xml:space="preserve"> Service (SaaS</w:t>
            </w:r>
            <w:r w:rsidR="007336E1" w:rsidRPr="004F7EF6">
              <w:rPr>
                <w:rStyle w:val="Appelnotedebasdep"/>
                <w:rFonts w:asciiTheme="minorHAnsi" w:hAnsiTheme="minorHAnsi" w:cstheme="minorHAnsi"/>
                <w:lang w:val="fr-CH"/>
              </w:rPr>
              <w:footnoteReference w:id="2"/>
            </w:r>
            <w:r w:rsidR="00F42D1E" w:rsidRPr="004F7EF6">
              <w:rPr>
                <w:rFonts w:asciiTheme="minorHAnsi" w:hAnsiTheme="minorHAnsi" w:cstheme="minorHAnsi"/>
                <w:lang w:val="fr-CH"/>
              </w:rPr>
              <w:t>)</w:t>
            </w:r>
            <w:r w:rsidR="004F7EF6">
              <w:rPr>
                <w:rFonts w:asciiTheme="minorHAnsi" w:hAnsiTheme="minorHAnsi" w:cstheme="minorHAnsi"/>
                <w:lang w:val="fr-CH"/>
              </w:rPr>
              <w:t>,</w:t>
            </w:r>
            <w:r w:rsidR="00AA6ACE" w:rsidRPr="004F7EF6">
              <w:rPr>
                <w:rFonts w:asciiTheme="minorHAnsi" w:hAnsiTheme="minorHAnsi" w:cstheme="minorHAnsi"/>
                <w:lang w:val="fr-CH"/>
              </w:rPr>
              <w:t xml:space="preserve"> utilisation de l</w:t>
            </w:r>
            <w:r w:rsidR="000567E8" w:rsidRPr="004F7EF6">
              <w:rPr>
                <w:rFonts w:asciiTheme="minorHAnsi" w:hAnsiTheme="minorHAnsi" w:cstheme="minorHAnsi"/>
                <w:lang w:val="fr-CH"/>
              </w:rPr>
              <w:t>'intelligence artificielle</w:t>
            </w:r>
            <w:r w:rsidR="004F7EF6">
              <w:rPr>
                <w:rFonts w:asciiTheme="minorHAnsi" w:hAnsiTheme="minorHAnsi" w:cstheme="minorHAnsi"/>
                <w:lang w:val="fr-CH"/>
              </w:rPr>
              <w:t>,</w:t>
            </w:r>
            <w:r w:rsidR="00AA6ACE" w:rsidRPr="004F7EF6">
              <w:rPr>
                <w:rFonts w:asciiTheme="minorHAnsi" w:hAnsiTheme="minorHAnsi" w:cstheme="minorHAnsi"/>
                <w:lang w:val="fr-CH"/>
              </w:rPr>
              <w:t xml:space="preserve"> i</w:t>
            </w:r>
            <w:r w:rsidR="000567E8" w:rsidRPr="004F7EF6">
              <w:rPr>
                <w:rFonts w:asciiTheme="minorHAnsi" w:hAnsiTheme="minorHAnsi" w:cstheme="minorHAnsi"/>
                <w:lang w:val="fr-CH"/>
              </w:rPr>
              <w:t xml:space="preserve">nformatique mobile </w:t>
            </w:r>
            <w:r w:rsidR="00AA6ACE" w:rsidRPr="004F7EF6">
              <w:rPr>
                <w:rFonts w:asciiTheme="minorHAnsi" w:hAnsiTheme="minorHAnsi" w:cstheme="minorHAnsi"/>
                <w:lang w:val="fr-CH"/>
              </w:rPr>
              <w:t>à travers une application pour smartphone</w:t>
            </w:r>
            <w:r w:rsidR="004F7EF6">
              <w:rPr>
                <w:rFonts w:asciiTheme="minorHAnsi" w:hAnsiTheme="minorHAnsi" w:cstheme="minorHAnsi"/>
                <w:lang w:val="fr-CH"/>
              </w:rPr>
              <w:t>,</w:t>
            </w:r>
            <w:r w:rsidR="00AA6ACE" w:rsidRPr="004F7EF6">
              <w:rPr>
                <w:rFonts w:asciiTheme="minorHAnsi" w:hAnsiTheme="minorHAnsi" w:cstheme="minorHAnsi"/>
                <w:lang w:val="fr-CH"/>
              </w:rPr>
              <w:t xml:space="preserve"> etc.</w:t>
            </w:r>
          </w:p>
          <w:p w14:paraId="59864FD7" w14:textId="44B4BA4D" w:rsidR="001F7321" w:rsidRPr="00AA6ACE" w:rsidRDefault="00AA6ACE" w:rsidP="00AA6ACE">
            <w:pPr>
              <w:pStyle w:val="Corpsdetexte"/>
              <w:numPr>
                <w:ilvl w:val="0"/>
                <w:numId w:val="3"/>
              </w:numPr>
              <w:rPr>
                <w:rFonts w:asciiTheme="minorHAnsi" w:hAnsiTheme="minorHAnsi" w:cstheme="minorHAnsi"/>
                <w:i/>
                <w:iCs/>
                <w:lang w:val="fr-CH"/>
              </w:rPr>
            </w:pPr>
            <w:r w:rsidRPr="00AA6ACE">
              <w:rPr>
                <w:rFonts w:asciiTheme="minorHAnsi" w:hAnsiTheme="minorHAnsi" w:cstheme="minorHAnsi"/>
                <w:i/>
                <w:iCs/>
                <w:lang w:val="fr-CH"/>
              </w:rPr>
              <w:t>L’exploitation</w:t>
            </w:r>
            <w:r w:rsidRPr="00AA6ACE">
              <w:rPr>
                <w:rFonts w:asciiTheme="minorHAnsi" w:hAnsiTheme="minorHAnsi" w:cstheme="minorHAnsi"/>
                <w:lang w:val="fr-CH"/>
              </w:rPr>
              <w:t xml:space="preserve"> consiste à définir par quels moyens les données sont exploitées. Il s’agit en particulier de préciser si les données sont traitées en interne ou par le biais de prestataires de services tiers. </w:t>
            </w:r>
            <w:r w:rsidRPr="004F7EF6">
              <w:rPr>
                <w:rFonts w:asciiTheme="minorHAnsi" w:hAnsiTheme="minorHAnsi" w:cstheme="minorHAnsi"/>
                <w:lang w:val="fr-CH"/>
              </w:rPr>
              <w:t>Exemples : e</w:t>
            </w:r>
            <w:r w:rsidR="007336E1" w:rsidRPr="004F7EF6">
              <w:rPr>
                <w:rFonts w:asciiTheme="minorHAnsi" w:hAnsiTheme="minorHAnsi" w:cstheme="minorHAnsi"/>
                <w:lang w:val="fr-CH"/>
              </w:rPr>
              <w:t xml:space="preserve">xploitation des données dans </w:t>
            </w:r>
            <w:r w:rsidRPr="004F7EF6">
              <w:rPr>
                <w:rFonts w:asciiTheme="minorHAnsi" w:hAnsiTheme="minorHAnsi" w:cstheme="minorHAnsi"/>
                <w:lang w:val="fr-CH"/>
              </w:rPr>
              <w:t xml:space="preserve">les </w:t>
            </w:r>
            <w:r w:rsidR="007336E1" w:rsidRPr="004F7EF6">
              <w:rPr>
                <w:rFonts w:asciiTheme="minorHAnsi" w:hAnsiTheme="minorHAnsi" w:cstheme="minorHAnsi"/>
                <w:lang w:val="fr-CH"/>
              </w:rPr>
              <w:t>centre</w:t>
            </w:r>
            <w:r w:rsidRPr="004F7EF6">
              <w:rPr>
                <w:rFonts w:asciiTheme="minorHAnsi" w:hAnsiTheme="minorHAnsi" w:cstheme="minorHAnsi"/>
                <w:lang w:val="fr-CH"/>
              </w:rPr>
              <w:t>s</w:t>
            </w:r>
            <w:r w:rsidR="007336E1" w:rsidRPr="004F7EF6">
              <w:rPr>
                <w:rFonts w:asciiTheme="minorHAnsi" w:hAnsiTheme="minorHAnsi" w:cstheme="minorHAnsi"/>
                <w:lang w:val="fr-CH"/>
              </w:rPr>
              <w:t xml:space="preserve"> de calcul</w:t>
            </w:r>
            <w:r w:rsidRPr="004F7EF6">
              <w:rPr>
                <w:rFonts w:asciiTheme="minorHAnsi" w:hAnsiTheme="minorHAnsi" w:cstheme="minorHAnsi"/>
                <w:lang w:val="fr-CH"/>
              </w:rPr>
              <w:t xml:space="preserve"> propre</w:t>
            </w:r>
            <w:r w:rsidR="004F7EF6">
              <w:rPr>
                <w:rFonts w:asciiTheme="minorHAnsi" w:hAnsiTheme="minorHAnsi" w:cstheme="minorHAnsi"/>
                <w:lang w:val="fr-CH"/>
              </w:rPr>
              <w:t>,</w:t>
            </w:r>
            <w:r w:rsidRPr="004F7EF6">
              <w:rPr>
                <w:rFonts w:asciiTheme="minorHAnsi" w:hAnsiTheme="minorHAnsi" w:cstheme="minorHAnsi"/>
                <w:lang w:val="fr-CH"/>
              </w:rPr>
              <w:t xml:space="preserve"> exploitation dans des infrastructures mises en place par le SITel (en interne)</w:t>
            </w:r>
            <w:r w:rsidR="004F7EF6">
              <w:rPr>
                <w:rFonts w:asciiTheme="minorHAnsi" w:hAnsiTheme="minorHAnsi" w:cstheme="minorHAnsi"/>
                <w:lang w:val="fr-CH"/>
              </w:rPr>
              <w:t>,</w:t>
            </w:r>
            <w:r w:rsidRPr="004F7EF6">
              <w:rPr>
                <w:rFonts w:asciiTheme="minorHAnsi" w:hAnsiTheme="minorHAnsi" w:cstheme="minorHAnsi"/>
                <w:lang w:val="fr-CH"/>
              </w:rPr>
              <w:t xml:space="preserve"> exploitation </w:t>
            </w:r>
            <w:r w:rsidRPr="004F7EF6">
              <w:rPr>
                <w:rFonts w:asciiTheme="minorHAnsi" w:hAnsiTheme="minorHAnsi" w:cstheme="minorHAnsi"/>
                <w:lang w:val="fr-CH"/>
              </w:rPr>
              <w:lastRenderedPageBreak/>
              <w:t>externalisée auprès d’un prestataire de services</w:t>
            </w:r>
            <w:r w:rsidR="004F7EF6">
              <w:rPr>
                <w:rFonts w:asciiTheme="minorHAnsi" w:hAnsiTheme="minorHAnsi" w:cstheme="minorHAnsi"/>
                <w:lang w:val="fr-CH"/>
              </w:rPr>
              <w:t>,</w:t>
            </w:r>
            <w:r w:rsidRPr="004F7EF6">
              <w:rPr>
                <w:rFonts w:asciiTheme="minorHAnsi" w:hAnsiTheme="minorHAnsi" w:cstheme="minorHAnsi"/>
                <w:lang w:val="fr-CH"/>
              </w:rPr>
              <w:t xml:space="preserve"> mise à disposition des données via le cloud</w:t>
            </w:r>
            <w:r w:rsidR="00B4482F">
              <w:rPr>
                <w:rFonts w:asciiTheme="minorHAnsi" w:hAnsiTheme="minorHAnsi" w:cstheme="minorHAnsi"/>
                <w:lang w:val="fr-CH"/>
              </w:rPr>
              <w:t>,</w:t>
            </w:r>
            <w:r w:rsidRPr="004F7EF6">
              <w:rPr>
                <w:rFonts w:asciiTheme="minorHAnsi" w:hAnsiTheme="minorHAnsi" w:cstheme="minorHAnsi"/>
                <w:lang w:val="fr-CH"/>
              </w:rPr>
              <w:t xml:space="preserve"> etc.</w:t>
            </w:r>
          </w:p>
        </w:tc>
      </w:tr>
    </w:tbl>
    <w:p w14:paraId="42CFF4DF" w14:textId="77777777" w:rsidR="009C3BC9" w:rsidRPr="00F510FA" w:rsidRDefault="009C3BC9" w:rsidP="009C3BC9">
      <w:pPr>
        <w:pStyle w:val="Titre1"/>
        <w:rPr>
          <w:lang w:val="fr-CH"/>
        </w:rPr>
      </w:pPr>
      <w:r w:rsidRPr="00F510FA">
        <w:rPr>
          <w:lang w:val="fr-CH"/>
        </w:rPr>
        <w:lastRenderedPageBreak/>
        <w:t>Analyse des valeurs seuils</w:t>
      </w:r>
    </w:p>
    <w:tbl>
      <w:tblPr>
        <w:tblW w:w="878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CellMar>
          <w:left w:w="70" w:type="dxa"/>
          <w:right w:w="70" w:type="dxa"/>
        </w:tblCellMar>
        <w:tblLook w:val="04A0" w:firstRow="1" w:lastRow="0" w:firstColumn="1" w:lastColumn="0" w:noHBand="0" w:noVBand="1"/>
      </w:tblPr>
      <w:tblGrid>
        <w:gridCol w:w="364"/>
        <w:gridCol w:w="1049"/>
        <w:gridCol w:w="5755"/>
        <w:gridCol w:w="811"/>
        <w:gridCol w:w="805"/>
      </w:tblGrid>
      <w:tr w:rsidR="009C3BC9" w:rsidRPr="007964F2" w14:paraId="4B91FBC7" w14:textId="77777777" w:rsidTr="009A18A3">
        <w:trPr>
          <w:trHeight w:val="735"/>
        </w:trPr>
        <w:tc>
          <w:tcPr>
            <w:tcW w:w="364" w:type="dxa"/>
          </w:tcPr>
          <w:p w14:paraId="3EF1F3A4" w14:textId="77777777" w:rsidR="009C3BC9" w:rsidRPr="007964F2" w:rsidRDefault="009C3BC9" w:rsidP="00C4014F">
            <w:pPr>
              <w:rPr>
                <w:rFonts w:cstheme="minorHAnsi"/>
                <w:lang w:eastAsia="de-CH"/>
              </w:rPr>
            </w:pPr>
            <w:r w:rsidRPr="007964F2">
              <w:rPr>
                <w:rFonts w:cstheme="minorHAnsi"/>
                <w:lang w:eastAsia="de-CH"/>
              </w:rPr>
              <w:t>1</w:t>
            </w:r>
          </w:p>
        </w:tc>
        <w:tc>
          <w:tcPr>
            <w:tcW w:w="6804" w:type="dxa"/>
            <w:gridSpan w:val="2"/>
            <w:shd w:val="clear" w:color="auto" w:fill="auto"/>
            <w:noWrap/>
            <w:hideMark/>
          </w:tcPr>
          <w:p w14:paraId="631CB23E" w14:textId="77777777" w:rsidR="009C3BC9" w:rsidRPr="007964F2" w:rsidRDefault="009C3BC9" w:rsidP="00C4014F">
            <w:pPr>
              <w:rPr>
                <w:rFonts w:cstheme="minorHAnsi"/>
                <w:lang w:eastAsia="de-CH"/>
              </w:rPr>
            </w:pPr>
            <w:r w:rsidRPr="007964F2">
              <w:rPr>
                <w:rFonts w:cstheme="minorHAnsi"/>
                <w:lang w:eastAsia="de-CH"/>
              </w:rPr>
              <w:t>Des données sensibles sont-elles traitées à grande échelle ?</w:t>
            </w:r>
          </w:p>
        </w:tc>
        <w:tc>
          <w:tcPr>
            <w:tcW w:w="811" w:type="dxa"/>
            <w:shd w:val="clear" w:color="auto" w:fill="00B050"/>
          </w:tcPr>
          <w:p w14:paraId="5EEEE24B" w14:textId="77777777" w:rsidR="009C3BC9" w:rsidRPr="00F510FA" w:rsidRDefault="009C3BC9" w:rsidP="00C4014F">
            <w:pPr>
              <w:pStyle w:val="Corpsdetexte"/>
              <w:jc w:val="center"/>
              <w:rPr>
                <w:rFonts w:cstheme="minorHAnsi"/>
                <w:b/>
                <w:bCs/>
                <w:color w:val="FFFFFF" w:themeColor="background1"/>
              </w:rPr>
            </w:pPr>
            <w:r w:rsidRPr="00F510FA">
              <w:rPr>
                <w:rFonts w:cstheme="minorHAnsi"/>
                <w:b/>
                <w:bCs/>
                <w:color w:val="FFFFFF" w:themeColor="background1"/>
              </w:rPr>
              <w:t>Non</w:t>
            </w:r>
          </w:p>
          <w:sdt>
            <w:sdtPr>
              <w:rPr>
                <w:rFonts w:cstheme="minorHAnsi"/>
                <w:b/>
                <w:bCs/>
                <w:color w:val="FFFFFF" w:themeColor="background1"/>
              </w:rPr>
              <w:id w:val="1338348116"/>
              <w14:checkbox>
                <w14:checked w14:val="0"/>
                <w14:checkedState w14:val="2612" w14:font="MS Gothic"/>
                <w14:uncheckedState w14:val="2610" w14:font="MS Gothic"/>
              </w14:checkbox>
            </w:sdtPr>
            <w:sdtContent>
              <w:p w14:paraId="0D6C350F"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sdtContent>
          </w:sdt>
        </w:tc>
        <w:tc>
          <w:tcPr>
            <w:tcW w:w="805" w:type="dxa"/>
            <w:shd w:val="clear" w:color="auto" w:fill="C00000"/>
          </w:tcPr>
          <w:p w14:paraId="0B3C43D0" w14:textId="77777777" w:rsidR="009C3BC9" w:rsidRPr="00F510FA" w:rsidRDefault="009C3BC9" w:rsidP="00C4014F">
            <w:pPr>
              <w:pStyle w:val="Corpsdetexte"/>
              <w:jc w:val="center"/>
              <w:rPr>
                <w:rFonts w:cstheme="minorHAnsi"/>
                <w:b/>
                <w:bCs/>
                <w:color w:val="FFFFFF" w:themeColor="background1"/>
              </w:rPr>
            </w:pPr>
            <w:r w:rsidRPr="00F510FA">
              <w:rPr>
                <w:rFonts w:cstheme="minorHAnsi"/>
                <w:b/>
                <w:bCs/>
                <w:color w:val="FFFFFF" w:themeColor="background1"/>
              </w:rPr>
              <w:t>Oui</w:t>
            </w:r>
          </w:p>
          <w:sdt>
            <w:sdtPr>
              <w:rPr>
                <w:rFonts w:cstheme="minorHAnsi"/>
                <w:b/>
                <w:bCs/>
                <w:color w:val="FFFFFF" w:themeColor="background1"/>
              </w:rPr>
              <w:id w:val="-289588885"/>
              <w14:checkbox>
                <w14:checked w14:val="0"/>
                <w14:checkedState w14:val="2612" w14:font="MS Gothic"/>
                <w14:uncheckedState w14:val="2610" w14:font="MS Gothic"/>
              </w14:checkbox>
            </w:sdtPr>
            <w:sdtContent>
              <w:p w14:paraId="2202415B"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sdtContent>
          </w:sdt>
        </w:tc>
      </w:tr>
      <w:tr w:rsidR="009C3BC9" w:rsidRPr="007964F2" w14:paraId="6E61C68B" w14:textId="77777777" w:rsidTr="009A18A3">
        <w:trPr>
          <w:trHeight w:val="506"/>
        </w:trPr>
        <w:tc>
          <w:tcPr>
            <w:tcW w:w="364" w:type="dxa"/>
          </w:tcPr>
          <w:p w14:paraId="3A74D237" w14:textId="77777777" w:rsidR="009C3BC9" w:rsidRPr="007964F2" w:rsidRDefault="009C3BC9" w:rsidP="00C4014F">
            <w:pPr>
              <w:rPr>
                <w:rFonts w:cstheme="minorHAnsi"/>
                <w:lang w:eastAsia="de-CH"/>
              </w:rPr>
            </w:pPr>
            <w:r w:rsidRPr="007964F2">
              <w:rPr>
                <w:rFonts w:cstheme="minorHAnsi"/>
                <w:lang w:eastAsia="de-CH"/>
              </w:rPr>
              <w:t>2</w:t>
            </w:r>
          </w:p>
        </w:tc>
        <w:tc>
          <w:tcPr>
            <w:tcW w:w="6804" w:type="dxa"/>
            <w:gridSpan w:val="2"/>
            <w:shd w:val="clear" w:color="auto" w:fill="auto"/>
            <w:hideMark/>
          </w:tcPr>
          <w:p w14:paraId="2EB1686A" w14:textId="77777777" w:rsidR="009C3BC9" w:rsidRPr="007964F2" w:rsidRDefault="009C3BC9" w:rsidP="00C4014F">
            <w:pPr>
              <w:rPr>
                <w:rFonts w:cstheme="minorHAnsi"/>
                <w:lang w:eastAsia="de-CH"/>
              </w:rPr>
            </w:pPr>
            <w:r w:rsidRPr="007964F2">
              <w:rPr>
                <w:rFonts w:cstheme="minorHAnsi"/>
                <w:lang w:eastAsia="de-CH"/>
              </w:rPr>
              <w:t>Un grand nombre de personnes sont-elles concernées ?</w:t>
            </w:r>
          </w:p>
        </w:tc>
        <w:tc>
          <w:tcPr>
            <w:tcW w:w="811" w:type="dxa"/>
            <w:shd w:val="clear" w:color="auto" w:fill="00B050"/>
          </w:tcPr>
          <w:sdt>
            <w:sdtPr>
              <w:rPr>
                <w:rFonts w:cstheme="minorHAnsi"/>
                <w:b/>
                <w:bCs/>
                <w:color w:val="FFFFFF" w:themeColor="background1"/>
              </w:rPr>
              <w:id w:val="323100347"/>
              <w14:checkbox>
                <w14:checked w14:val="0"/>
                <w14:checkedState w14:val="2612" w14:font="MS Gothic"/>
                <w14:uncheckedState w14:val="2610" w14:font="MS Gothic"/>
              </w14:checkbox>
            </w:sdtPr>
            <w:sdtContent>
              <w:p w14:paraId="66FF7B94"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sdtContent>
          </w:sdt>
        </w:tc>
        <w:tc>
          <w:tcPr>
            <w:tcW w:w="805" w:type="dxa"/>
            <w:shd w:val="clear" w:color="auto" w:fill="C00000"/>
          </w:tcPr>
          <w:sdt>
            <w:sdtPr>
              <w:rPr>
                <w:rFonts w:cstheme="minorHAnsi"/>
                <w:b/>
                <w:bCs/>
                <w:color w:val="FFFFFF" w:themeColor="background1"/>
              </w:rPr>
              <w:id w:val="1147090425"/>
              <w14:checkbox>
                <w14:checked w14:val="0"/>
                <w14:checkedState w14:val="2612" w14:font="MS Gothic"/>
                <w14:uncheckedState w14:val="2610" w14:font="MS Gothic"/>
              </w14:checkbox>
            </w:sdtPr>
            <w:sdtContent>
              <w:p w14:paraId="7234CB22"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sdtContent>
          </w:sdt>
        </w:tc>
      </w:tr>
      <w:tr w:rsidR="009C3BC9" w:rsidRPr="007964F2" w14:paraId="495FC7E8" w14:textId="77777777" w:rsidTr="009A18A3">
        <w:trPr>
          <w:trHeight w:val="735"/>
        </w:trPr>
        <w:tc>
          <w:tcPr>
            <w:tcW w:w="364" w:type="dxa"/>
          </w:tcPr>
          <w:p w14:paraId="380AB19E" w14:textId="77777777" w:rsidR="009C3BC9" w:rsidRPr="007964F2" w:rsidRDefault="009C3BC9" w:rsidP="00C4014F">
            <w:pPr>
              <w:rPr>
                <w:rFonts w:cstheme="minorHAnsi"/>
                <w:lang w:eastAsia="de-CH"/>
              </w:rPr>
            </w:pPr>
            <w:r w:rsidRPr="007964F2">
              <w:rPr>
                <w:rFonts w:cstheme="minorHAnsi"/>
                <w:lang w:eastAsia="de-CH"/>
              </w:rPr>
              <w:t>3</w:t>
            </w:r>
          </w:p>
        </w:tc>
        <w:tc>
          <w:tcPr>
            <w:tcW w:w="6804" w:type="dxa"/>
            <w:gridSpan w:val="2"/>
            <w:shd w:val="clear" w:color="auto" w:fill="auto"/>
            <w:hideMark/>
          </w:tcPr>
          <w:p w14:paraId="0D4CBC44" w14:textId="77777777" w:rsidR="009C3BC9" w:rsidRPr="007964F2" w:rsidRDefault="009C3BC9" w:rsidP="00C4014F">
            <w:pPr>
              <w:rPr>
                <w:rFonts w:cstheme="minorHAnsi"/>
                <w:lang w:eastAsia="de-CH"/>
              </w:rPr>
            </w:pPr>
            <w:r w:rsidRPr="007964F2">
              <w:rPr>
                <w:rFonts w:cstheme="minorHAnsi"/>
                <w:lang w:eastAsia="de-CH"/>
              </w:rPr>
              <w:t>Les données personnelles sont-elles utilisées/complétées/exploitées par différentes unités organisationnelles ?</w:t>
            </w:r>
          </w:p>
        </w:tc>
        <w:sdt>
          <w:sdtPr>
            <w:rPr>
              <w:rFonts w:cstheme="minorHAnsi"/>
              <w:b/>
              <w:bCs/>
              <w:color w:val="FFFFFF" w:themeColor="background1"/>
            </w:rPr>
            <w:id w:val="-280344268"/>
            <w14:checkbox>
              <w14:checked w14:val="0"/>
              <w14:checkedState w14:val="2612" w14:font="MS Gothic"/>
              <w14:uncheckedState w14:val="2610" w14:font="MS Gothic"/>
            </w14:checkbox>
          </w:sdtPr>
          <w:sdtContent>
            <w:tc>
              <w:tcPr>
                <w:tcW w:w="811" w:type="dxa"/>
                <w:shd w:val="clear" w:color="auto" w:fill="00B050"/>
              </w:tcPr>
              <w:p w14:paraId="53DF2337"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tc>
          </w:sdtContent>
        </w:sdt>
        <w:sdt>
          <w:sdtPr>
            <w:rPr>
              <w:rFonts w:cstheme="minorHAnsi"/>
              <w:b/>
              <w:bCs/>
              <w:color w:val="FFFFFF" w:themeColor="background1"/>
            </w:rPr>
            <w:id w:val="-1549533607"/>
            <w14:checkbox>
              <w14:checked w14:val="0"/>
              <w14:checkedState w14:val="2612" w14:font="MS Gothic"/>
              <w14:uncheckedState w14:val="2610" w14:font="MS Gothic"/>
            </w14:checkbox>
          </w:sdtPr>
          <w:sdtContent>
            <w:tc>
              <w:tcPr>
                <w:tcW w:w="805" w:type="dxa"/>
                <w:shd w:val="clear" w:color="auto" w:fill="C00000"/>
              </w:tcPr>
              <w:p w14:paraId="3256DCC2"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tc>
          </w:sdtContent>
        </w:sdt>
      </w:tr>
      <w:tr w:rsidR="009C3BC9" w:rsidRPr="007964F2" w14:paraId="33124B44" w14:textId="77777777" w:rsidTr="009A18A3">
        <w:trPr>
          <w:trHeight w:val="735"/>
        </w:trPr>
        <w:tc>
          <w:tcPr>
            <w:tcW w:w="364" w:type="dxa"/>
          </w:tcPr>
          <w:p w14:paraId="7A84E96B" w14:textId="77777777" w:rsidR="009C3BC9" w:rsidRPr="007964F2" w:rsidRDefault="009C3BC9" w:rsidP="00C4014F">
            <w:pPr>
              <w:rPr>
                <w:rFonts w:cstheme="minorHAnsi"/>
                <w:lang w:eastAsia="de-CH"/>
              </w:rPr>
            </w:pPr>
            <w:r w:rsidRPr="007964F2">
              <w:rPr>
                <w:rFonts w:cstheme="minorHAnsi"/>
                <w:lang w:eastAsia="de-CH"/>
              </w:rPr>
              <w:t>4</w:t>
            </w:r>
          </w:p>
        </w:tc>
        <w:tc>
          <w:tcPr>
            <w:tcW w:w="6804" w:type="dxa"/>
            <w:gridSpan w:val="2"/>
            <w:shd w:val="clear" w:color="auto" w:fill="auto"/>
            <w:hideMark/>
          </w:tcPr>
          <w:p w14:paraId="57FB9B6A" w14:textId="48EAB9CF" w:rsidR="009C3BC9" w:rsidRPr="007964F2" w:rsidRDefault="009C3BC9" w:rsidP="00C4014F">
            <w:pPr>
              <w:rPr>
                <w:rFonts w:cstheme="minorHAnsi"/>
                <w:lang w:eastAsia="de-CH"/>
              </w:rPr>
            </w:pPr>
            <w:r w:rsidRPr="007964F2">
              <w:rPr>
                <w:rFonts w:cstheme="minorHAnsi"/>
                <w:lang w:eastAsia="de-CH"/>
              </w:rPr>
              <w:t xml:space="preserve">Le </w:t>
            </w:r>
            <w:r w:rsidRPr="00A83353">
              <w:rPr>
                <w:rFonts w:cstheme="minorHAnsi"/>
                <w:lang w:eastAsia="de-CH"/>
              </w:rPr>
              <w:t>traitement</w:t>
            </w:r>
            <w:r w:rsidRPr="007964F2">
              <w:rPr>
                <w:rFonts w:cstheme="minorHAnsi"/>
                <w:lang w:eastAsia="de-CH"/>
              </w:rPr>
              <w:t xml:space="preserve"> des données a-t-il lieu</w:t>
            </w:r>
            <w:r w:rsidR="00CF3CAD" w:rsidRPr="007964F2">
              <w:rPr>
                <w:rFonts w:cstheme="minorHAnsi"/>
                <w:lang w:eastAsia="de-CH"/>
              </w:rPr>
              <w:t xml:space="preserve"> hors de Suisse</w:t>
            </w:r>
            <w:r w:rsidRPr="007964F2">
              <w:rPr>
                <w:rFonts w:cstheme="minorHAnsi"/>
                <w:lang w:eastAsia="de-CH"/>
              </w:rPr>
              <w:t xml:space="preserve"> dans des États qui ne sont pas soumis au règlement général sur la protection des données (RGPD) ?</w:t>
            </w:r>
          </w:p>
        </w:tc>
        <w:tc>
          <w:tcPr>
            <w:tcW w:w="811" w:type="dxa"/>
            <w:shd w:val="clear" w:color="auto" w:fill="00B050"/>
          </w:tcPr>
          <w:sdt>
            <w:sdtPr>
              <w:rPr>
                <w:rFonts w:cstheme="minorHAnsi"/>
                <w:b/>
                <w:bCs/>
                <w:color w:val="FFFFFF" w:themeColor="background1"/>
              </w:rPr>
              <w:id w:val="-104119817"/>
              <w14:checkbox>
                <w14:checked w14:val="0"/>
                <w14:checkedState w14:val="2612" w14:font="MS Gothic"/>
                <w14:uncheckedState w14:val="2610" w14:font="MS Gothic"/>
              </w14:checkbox>
            </w:sdtPr>
            <w:sdtContent>
              <w:p w14:paraId="6A8620ED"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sdtContent>
          </w:sdt>
        </w:tc>
        <w:tc>
          <w:tcPr>
            <w:tcW w:w="805" w:type="dxa"/>
            <w:shd w:val="clear" w:color="auto" w:fill="C00000"/>
          </w:tcPr>
          <w:sdt>
            <w:sdtPr>
              <w:rPr>
                <w:rFonts w:cstheme="minorHAnsi"/>
                <w:b/>
                <w:bCs/>
                <w:color w:val="FFFFFF" w:themeColor="background1"/>
              </w:rPr>
              <w:id w:val="-267475031"/>
              <w14:checkbox>
                <w14:checked w14:val="0"/>
                <w14:checkedState w14:val="2612" w14:font="MS Gothic"/>
                <w14:uncheckedState w14:val="2610" w14:font="MS Gothic"/>
              </w14:checkbox>
            </w:sdtPr>
            <w:sdtContent>
              <w:p w14:paraId="36AA01C2"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sdtContent>
          </w:sdt>
        </w:tc>
      </w:tr>
      <w:tr w:rsidR="009C3BC9" w:rsidRPr="007964F2" w14:paraId="5397DC4D" w14:textId="77777777" w:rsidTr="009A18A3">
        <w:trPr>
          <w:trHeight w:val="478"/>
        </w:trPr>
        <w:tc>
          <w:tcPr>
            <w:tcW w:w="364" w:type="dxa"/>
          </w:tcPr>
          <w:p w14:paraId="5FDE36BC" w14:textId="77777777" w:rsidR="009C3BC9" w:rsidRPr="007964F2" w:rsidRDefault="009C3BC9" w:rsidP="00C4014F">
            <w:pPr>
              <w:rPr>
                <w:rFonts w:cstheme="minorHAnsi"/>
                <w:lang w:eastAsia="de-CH"/>
              </w:rPr>
            </w:pPr>
            <w:r w:rsidRPr="007964F2">
              <w:rPr>
                <w:rFonts w:cstheme="minorHAnsi"/>
                <w:lang w:eastAsia="de-CH"/>
              </w:rPr>
              <w:t>5</w:t>
            </w:r>
          </w:p>
        </w:tc>
        <w:tc>
          <w:tcPr>
            <w:tcW w:w="6804" w:type="dxa"/>
            <w:gridSpan w:val="2"/>
            <w:shd w:val="clear" w:color="auto" w:fill="auto"/>
            <w:hideMark/>
          </w:tcPr>
          <w:p w14:paraId="6AE6ABA0" w14:textId="0892E75D" w:rsidR="009C3BC9" w:rsidRPr="007964F2" w:rsidRDefault="009C3BC9" w:rsidP="00C4014F">
            <w:pPr>
              <w:rPr>
                <w:rFonts w:cstheme="minorHAnsi"/>
                <w:lang w:eastAsia="de-CH"/>
              </w:rPr>
            </w:pPr>
            <w:r w:rsidRPr="007964F2">
              <w:rPr>
                <w:rFonts w:cstheme="minorHAnsi"/>
                <w:lang w:eastAsia="de-CH"/>
              </w:rPr>
              <w:t xml:space="preserve">Les données sont-elles traitées dans un </w:t>
            </w:r>
            <w:r w:rsidR="007A24D4" w:rsidRPr="007964F2">
              <w:rPr>
                <w:rFonts w:cstheme="minorHAnsi"/>
                <w:lang w:eastAsia="de-CH"/>
              </w:rPr>
              <w:t>cloud </w:t>
            </w:r>
            <w:r w:rsidRPr="007964F2">
              <w:rPr>
                <w:rFonts w:cstheme="minorHAnsi"/>
                <w:lang w:eastAsia="de-CH"/>
              </w:rPr>
              <w:t>?</w:t>
            </w:r>
          </w:p>
        </w:tc>
        <w:sdt>
          <w:sdtPr>
            <w:rPr>
              <w:rFonts w:cstheme="minorHAnsi"/>
              <w:b/>
              <w:bCs/>
              <w:color w:val="FFFFFF" w:themeColor="background1"/>
            </w:rPr>
            <w:id w:val="1622799279"/>
            <w14:checkbox>
              <w14:checked w14:val="0"/>
              <w14:checkedState w14:val="2612" w14:font="MS Gothic"/>
              <w14:uncheckedState w14:val="2610" w14:font="MS Gothic"/>
            </w14:checkbox>
          </w:sdtPr>
          <w:sdtContent>
            <w:tc>
              <w:tcPr>
                <w:tcW w:w="811" w:type="dxa"/>
                <w:shd w:val="clear" w:color="auto" w:fill="00B050"/>
              </w:tcPr>
              <w:p w14:paraId="2E531775"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tc>
          </w:sdtContent>
        </w:sdt>
        <w:sdt>
          <w:sdtPr>
            <w:rPr>
              <w:rFonts w:cstheme="minorHAnsi"/>
              <w:b/>
              <w:bCs/>
              <w:color w:val="FFFFFF" w:themeColor="background1"/>
            </w:rPr>
            <w:id w:val="-26716631"/>
            <w14:checkbox>
              <w14:checked w14:val="0"/>
              <w14:checkedState w14:val="2612" w14:font="MS Gothic"/>
              <w14:uncheckedState w14:val="2610" w14:font="MS Gothic"/>
            </w14:checkbox>
          </w:sdtPr>
          <w:sdtContent>
            <w:tc>
              <w:tcPr>
                <w:tcW w:w="805" w:type="dxa"/>
                <w:shd w:val="clear" w:color="auto" w:fill="C00000"/>
              </w:tcPr>
              <w:p w14:paraId="44B7A092"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tc>
          </w:sdtContent>
        </w:sdt>
      </w:tr>
      <w:tr w:rsidR="009C3BC9" w:rsidRPr="007964F2" w14:paraId="0B36AA67" w14:textId="77777777" w:rsidTr="009A18A3">
        <w:trPr>
          <w:trHeight w:val="735"/>
        </w:trPr>
        <w:tc>
          <w:tcPr>
            <w:tcW w:w="364" w:type="dxa"/>
          </w:tcPr>
          <w:p w14:paraId="03EB58F5" w14:textId="77777777" w:rsidR="009C3BC9" w:rsidRPr="007964F2" w:rsidRDefault="009C3BC9" w:rsidP="00C4014F">
            <w:pPr>
              <w:rPr>
                <w:rFonts w:cstheme="minorHAnsi"/>
                <w:lang w:eastAsia="de-CH"/>
              </w:rPr>
            </w:pPr>
            <w:r w:rsidRPr="007964F2">
              <w:rPr>
                <w:rFonts w:cstheme="minorHAnsi"/>
                <w:lang w:eastAsia="de-CH"/>
              </w:rPr>
              <w:t>6</w:t>
            </w:r>
          </w:p>
        </w:tc>
        <w:tc>
          <w:tcPr>
            <w:tcW w:w="6804" w:type="dxa"/>
            <w:gridSpan w:val="2"/>
            <w:shd w:val="clear" w:color="auto" w:fill="auto"/>
            <w:hideMark/>
          </w:tcPr>
          <w:p w14:paraId="76C06074" w14:textId="2681DC0F" w:rsidR="009C3BC9" w:rsidRPr="007964F2" w:rsidRDefault="009C3BC9" w:rsidP="00C4014F">
            <w:pPr>
              <w:rPr>
                <w:rFonts w:cstheme="minorHAnsi"/>
                <w:lang w:eastAsia="de-CH"/>
              </w:rPr>
            </w:pPr>
            <w:r w:rsidRPr="007964F2">
              <w:rPr>
                <w:rFonts w:cstheme="minorHAnsi"/>
                <w:lang w:eastAsia="de-CH"/>
              </w:rPr>
              <w:t xml:space="preserve">Les données ou une partie d’entre elles sont-elles utilisées à des fins de profilage ou peuvent-elles être utilisées à cette fin dans des étapes ultérieures du </w:t>
            </w:r>
            <w:proofErr w:type="gramStart"/>
            <w:r w:rsidR="00115F94" w:rsidRPr="00F510FA">
              <w:rPr>
                <w:rFonts w:cstheme="minorHAnsi"/>
                <w:color w:val="323E4F" w:themeColor="text2" w:themeShade="BF"/>
                <w:lang w:eastAsia="de-DE"/>
              </w:rPr>
              <w:t>traitement</w:t>
            </w:r>
            <w:r w:rsidRPr="007964F2">
              <w:rPr>
                <w:rFonts w:cstheme="minorHAnsi"/>
                <w:lang w:eastAsia="de-CH"/>
              </w:rPr>
              <w:t>?</w:t>
            </w:r>
            <w:proofErr w:type="gramEnd"/>
          </w:p>
        </w:tc>
        <w:tc>
          <w:tcPr>
            <w:tcW w:w="811" w:type="dxa"/>
            <w:shd w:val="clear" w:color="auto" w:fill="00B050"/>
          </w:tcPr>
          <w:sdt>
            <w:sdtPr>
              <w:rPr>
                <w:rFonts w:cstheme="minorHAnsi"/>
                <w:b/>
                <w:bCs/>
                <w:color w:val="FFFFFF" w:themeColor="background1"/>
              </w:rPr>
              <w:id w:val="-954325617"/>
              <w14:checkbox>
                <w14:checked w14:val="0"/>
                <w14:checkedState w14:val="2612" w14:font="MS Gothic"/>
                <w14:uncheckedState w14:val="2610" w14:font="MS Gothic"/>
              </w14:checkbox>
            </w:sdtPr>
            <w:sdtContent>
              <w:p w14:paraId="4D413DD9"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sdtContent>
          </w:sdt>
        </w:tc>
        <w:tc>
          <w:tcPr>
            <w:tcW w:w="805" w:type="dxa"/>
            <w:shd w:val="clear" w:color="auto" w:fill="C00000"/>
          </w:tcPr>
          <w:sdt>
            <w:sdtPr>
              <w:rPr>
                <w:rFonts w:cstheme="minorHAnsi"/>
                <w:b/>
                <w:bCs/>
                <w:color w:val="FFFFFF" w:themeColor="background1"/>
              </w:rPr>
              <w:id w:val="487900383"/>
              <w14:checkbox>
                <w14:checked w14:val="0"/>
                <w14:checkedState w14:val="2612" w14:font="MS Gothic"/>
                <w14:uncheckedState w14:val="2610" w14:font="MS Gothic"/>
              </w14:checkbox>
            </w:sdtPr>
            <w:sdtContent>
              <w:p w14:paraId="5AEE8379"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sdtContent>
          </w:sdt>
        </w:tc>
      </w:tr>
      <w:tr w:rsidR="009C3BC9" w:rsidRPr="007964F2" w14:paraId="7B2BFF64" w14:textId="77777777" w:rsidTr="009A18A3">
        <w:trPr>
          <w:trHeight w:val="542"/>
        </w:trPr>
        <w:tc>
          <w:tcPr>
            <w:tcW w:w="364" w:type="dxa"/>
          </w:tcPr>
          <w:p w14:paraId="4B33E50B" w14:textId="77777777" w:rsidR="009C3BC9" w:rsidRPr="007964F2" w:rsidRDefault="009C3BC9" w:rsidP="00C4014F">
            <w:pPr>
              <w:rPr>
                <w:rFonts w:cstheme="minorHAnsi"/>
                <w:lang w:eastAsia="de-CH"/>
              </w:rPr>
            </w:pPr>
            <w:r w:rsidRPr="007964F2">
              <w:rPr>
                <w:rFonts w:cstheme="minorHAnsi"/>
                <w:lang w:eastAsia="de-CH"/>
              </w:rPr>
              <w:t>7</w:t>
            </w:r>
          </w:p>
        </w:tc>
        <w:tc>
          <w:tcPr>
            <w:tcW w:w="6804" w:type="dxa"/>
            <w:gridSpan w:val="2"/>
            <w:shd w:val="clear" w:color="auto" w:fill="auto"/>
          </w:tcPr>
          <w:p w14:paraId="20E6B69B" w14:textId="0A8A1D34" w:rsidR="009C3BC9" w:rsidRPr="007964F2" w:rsidRDefault="009C3BC9" w:rsidP="00C4014F">
            <w:pPr>
              <w:rPr>
                <w:rFonts w:cstheme="minorHAnsi"/>
                <w:lang w:eastAsia="de-CH"/>
              </w:rPr>
            </w:pPr>
            <w:r w:rsidRPr="007964F2">
              <w:rPr>
                <w:rFonts w:cstheme="minorHAnsi"/>
                <w:lang w:eastAsia="de-CH"/>
              </w:rPr>
              <w:t>De nouvelles technologies, de nouveaux mécanismes ou de nouvelles procédures sont-ils utilisés ?</w:t>
            </w:r>
          </w:p>
        </w:tc>
        <w:tc>
          <w:tcPr>
            <w:tcW w:w="811" w:type="dxa"/>
            <w:shd w:val="clear" w:color="auto" w:fill="00B050"/>
          </w:tcPr>
          <w:sdt>
            <w:sdtPr>
              <w:rPr>
                <w:rFonts w:cstheme="minorHAnsi"/>
                <w:b/>
                <w:bCs/>
                <w:color w:val="FFFFFF" w:themeColor="background1"/>
              </w:rPr>
              <w:id w:val="215940375"/>
              <w14:checkbox>
                <w14:checked w14:val="0"/>
                <w14:checkedState w14:val="2612" w14:font="MS Gothic"/>
                <w14:uncheckedState w14:val="2610" w14:font="MS Gothic"/>
              </w14:checkbox>
            </w:sdtPr>
            <w:sdtContent>
              <w:p w14:paraId="4DF82975" w14:textId="77777777" w:rsidR="009C3BC9" w:rsidRPr="00F510FA" w:rsidRDefault="009C3BC9" w:rsidP="00C4014F">
                <w:pPr>
                  <w:spacing w:after="0"/>
                  <w:jc w:val="center"/>
                  <w:rPr>
                    <w:rFonts w:cstheme="minorHAnsi"/>
                    <w:b/>
                    <w:bCs/>
                    <w:color w:val="FFFFFF" w:themeColor="background1"/>
                  </w:rPr>
                </w:pPr>
                <w:r w:rsidRPr="00F510FA">
                  <w:rPr>
                    <w:rFonts w:ascii="Segoe UI Symbol" w:eastAsia="MS Gothic" w:hAnsi="Segoe UI Symbol" w:cs="Segoe UI Symbol"/>
                    <w:b/>
                    <w:bCs/>
                    <w:color w:val="FFFFFF" w:themeColor="background1"/>
                  </w:rPr>
                  <w:t>☐</w:t>
                </w:r>
              </w:p>
            </w:sdtContent>
          </w:sdt>
        </w:tc>
        <w:tc>
          <w:tcPr>
            <w:tcW w:w="805" w:type="dxa"/>
            <w:shd w:val="clear" w:color="auto" w:fill="C00000"/>
          </w:tcPr>
          <w:sdt>
            <w:sdtPr>
              <w:rPr>
                <w:rFonts w:cstheme="minorHAnsi"/>
                <w:b/>
                <w:bCs/>
                <w:color w:val="FFFFFF" w:themeColor="background1"/>
              </w:rPr>
              <w:id w:val="-732149402"/>
              <w14:checkbox>
                <w14:checked w14:val="0"/>
                <w14:checkedState w14:val="2612" w14:font="MS Gothic"/>
                <w14:uncheckedState w14:val="2610" w14:font="MS Gothic"/>
              </w14:checkbox>
            </w:sdtPr>
            <w:sdtContent>
              <w:p w14:paraId="445B3C7A" w14:textId="77777777" w:rsidR="009C3BC9" w:rsidRPr="00F510FA" w:rsidRDefault="009C3BC9" w:rsidP="00C4014F">
                <w:pPr>
                  <w:spacing w:after="0"/>
                  <w:jc w:val="center"/>
                  <w:rPr>
                    <w:rFonts w:cstheme="minorHAnsi"/>
                    <w:b/>
                    <w:bCs/>
                    <w:color w:val="FFFFFF" w:themeColor="background1"/>
                  </w:rPr>
                </w:pPr>
                <w:r w:rsidRPr="00F510FA">
                  <w:rPr>
                    <w:rFonts w:ascii="Segoe UI Symbol" w:eastAsia="MS Gothic" w:hAnsi="Segoe UI Symbol" w:cs="Segoe UI Symbol"/>
                    <w:b/>
                    <w:bCs/>
                    <w:color w:val="FFFFFF" w:themeColor="background1"/>
                  </w:rPr>
                  <w:t>☐</w:t>
                </w:r>
              </w:p>
            </w:sdtContent>
          </w:sdt>
        </w:tc>
      </w:tr>
      <w:tr w:rsidR="009C3BC9" w:rsidRPr="007964F2" w14:paraId="7CABA971" w14:textId="77777777" w:rsidTr="009A18A3">
        <w:trPr>
          <w:trHeight w:val="735"/>
        </w:trPr>
        <w:tc>
          <w:tcPr>
            <w:tcW w:w="364" w:type="dxa"/>
          </w:tcPr>
          <w:p w14:paraId="61F18ED2" w14:textId="77777777" w:rsidR="009C3BC9" w:rsidRPr="007964F2" w:rsidRDefault="009C3BC9" w:rsidP="00C4014F">
            <w:pPr>
              <w:rPr>
                <w:rFonts w:cstheme="minorHAnsi"/>
                <w:lang w:eastAsia="de-CH"/>
              </w:rPr>
            </w:pPr>
            <w:r w:rsidRPr="007964F2">
              <w:rPr>
                <w:rFonts w:cstheme="minorHAnsi"/>
                <w:lang w:eastAsia="de-CH"/>
              </w:rPr>
              <w:t>8</w:t>
            </w:r>
          </w:p>
        </w:tc>
        <w:tc>
          <w:tcPr>
            <w:tcW w:w="6804" w:type="dxa"/>
            <w:gridSpan w:val="2"/>
            <w:shd w:val="clear" w:color="auto" w:fill="auto"/>
            <w:hideMark/>
          </w:tcPr>
          <w:p w14:paraId="0B00F2EC" w14:textId="77777777" w:rsidR="009C3BC9" w:rsidRPr="007964F2" w:rsidRDefault="009C3BC9" w:rsidP="00C4014F">
            <w:pPr>
              <w:rPr>
                <w:rFonts w:cstheme="minorHAnsi"/>
                <w:lang w:eastAsia="de-CH"/>
              </w:rPr>
            </w:pPr>
            <w:r w:rsidRPr="007964F2">
              <w:rPr>
                <w:rFonts w:cstheme="minorHAnsi"/>
                <w:lang w:eastAsia="de-CH"/>
              </w:rPr>
              <w:t>Des espaces publics étendus sont-ils systématiquement surveillés ?</w:t>
            </w:r>
          </w:p>
        </w:tc>
        <w:tc>
          <w:tcPr>
            <w:tcW w:w="811" w:type="dxa"/>
            <w:shd w:val="clear" w:color="auto" w:fill="00B050"/>
          </w:tcPr>
          <w:sdt>
            <w:sdtPr>
              <w:rPr>
                <w:rFonts w:cstheme="minorHAnsi"/>
                <w:b/>
                <w:bCs/>
                <w:color w:val="FFFFFF" w:themeColor="background1"/>
              </w:rPr>
              <w:id w:val="-67878813"/>
              <w14:checkbox>
                <w14:checked w14:val="0"/>
                <w14:checkedState w14:val="2612" w14:font="MS Gothic"/>
                <w14:uncheckedState w14:val="2610" w14:font="MS Gothic"/>
              </w14:checkbox>
            </w:sdtPr>
            <w:sdtContent>
              <w:p w14:paraId="3E73F90A"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sdtContent>
          </w:sdt>
        </w:tc>
        <w:tc>
          <w:tcPr>
            <w:tcW w:w="805" w:type="dxa"/>
            <w:shd w:val="clear" w:color="auto" w:fill="C00000"/>
          </w:tcPr>
          <w:sdt>
            <w:sdtPr>
              <w:rPr>
                <w:rFonts w:cstheme="minorHAnsi"/>
                <w:b/>
                <w:bCs/>
                <w:color w:val="FFFFFF" w:themeColor="background1"/>
              </w:rPr>
              <w:id w:val="1788459794"/>
              <w14:checkbox>
                <w14:checked w14:val="0"/>
                <w14:checkedState w14:val="2612" w14:font="MS Gothic"/>
                <w14:uncheckedState w14:val="2610" w14:font="MS Gothic"/>
              </w14:checkbox>
            </w:sdtPr>
            <w:sdtContent>
              <w:p w14:paraId="0225BC0B"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sdtContent>
          </w:sdt>
        </w:tc>
      </w:tr>
      <w:tr w:rsidR="009C3BC9" w:rsidRPr="007964F2" w14:paraId="78B70A50" w14:textId="77777777" w:rsidTr="009A18A3">
        <w:trPr>
          <w:trHeight w:val="735"/>
        </w:trPr>
        <w:tc>
          <w:tcPr>
            <w:tcW w:w="364" w:type="dxa"/>
          </w:tcPr>
          <w:p w14:paraId="60903DC6" w14:textId="55D70C1E" w:rsidR="009C3BC9" w:rsidRPr="007964F2" w:rsidRDefault="009C3BC9" w:rsidP="00C4014F">
            <w:pPr>
              <w:rPr>
                <w:rFonts w:cstheme="minorHAnsi"/>
                <w:lang w:eastAsia="de-CH"/>
              </w:rPr>
            </w:pPr>
            <w:r w:rsidRPr="007964F2">
              <w:rPr>
                <w:rFonts w:cstheme="minorHAnsi"/>
                <w:lang w:eastAsia="de-CH"/>
              </w:rPr>
              <w:t>9</w:t>
            </w:r>
          </w:p>
        </w:tc>
        <w:tc>
          <w:tcPr>
            <w:tcW w:w="6804" w:type="dxa"/>
            <w:gridSpan w:val="2"/>
            <w:shd w:val="clear" w:color="auto" w:fill="auto"/>
            <w:hideMark/>
          </w:tcPr>
          <w:p w14:paraId="189ED117" w14:textId="5948D31F" w:rsidR="009C3BC9" w:rsidRPr="007964F2" w:rsidRDefault="009C3BC9" w:rsidP="00C4014F">
            <w:pPr>
              <w:rPr>
                <w:rFonts w:cstheme="minorHAnsi"/>
                <w:lang w:eastAsia="de-CH"/>
              </w:rPr>
            </w:pPr>
            <w:r w:rsidRPr="007964F2">
              <w:rPr>
                <w:rFonts w:cstheme="minorHAnsi"/>
                <w:lang w:eastAsia="de-CH"/>
              </w:rPr>
              <w:t>Des données personnelles sont-elles transférées dans un pays tiers où la législation étrangère n</w:t>
            </w:r>
            <w:r w:rsidR="00115F94" w:rsidRPr="007964F2">
              <w:rPr>
                <w:rFonts w:cstheme="minorHAnsi"/>
                <w:lang w:eastAsia="de-CH"/>
              </w:rPr>
              <w:t xml:space="preserve">’assure </w:t>
            </w:r>
            <w:r w:rsidRPr="007964F2">
              <w:rPr>
                <w:rFonts w:cstheme="minorHAnsi"/>
                <w:lang w:eastAsia="de-CH"/>
              </w:rPr>
              <w:t>pas une protection adéquate ?</w:t>
            </w:r>
          </w:p>
        </w:tc>
        <w:tc>
          <w:tcPr>
            <w:tcW w:w="811" w:type="dxa"/>
            <w:shd w:val="clear" w:color="auto" w:fill="00B050"/>
          </w:tcPr>
          <w:sdt>
            <w:sdtPr>
              <w:rPr>
                <w:rFonts w:cstheme="minorHAnsi"/>
                <w:b/>
                <w:bCs/>
                <w:color w:val="FFFFFF" w:themeColor="background1"/>
              </w:rPr>
              <w:id w:val="-108136576"/>
              <w14:checkbox>
                <w14:checked w14:val="0"/>
                <w14:checkedState w14:val="2612" w14:font="MS Gothic"/>
                <w14:uncheckedState w14:val="2610" w14:font="MS Gothic"/>
              </w14:checkbox>
            </w:sdtPr>
            <w:sdtContent>
              <w:p w14:paraId="1FC81202"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sdtContent>
          </w:sdt>
        </w:tc>
        <w:tc>
          <w:tcPr>
            <w:tcW w:w="805" w:type="dxa"/>
            <w:shd w:val="clear" w:color="auto" w:fill="C00000"/>
          </w:tcPr>
          <w:sdt>
            <w:sdtPr>
              <w:rPr>
                <w:rFonts w:cstheme="minorHAnsi"/>
                <w:b/>
                <w:bCs/>
                <w:color w:val="FFFFFF" w:themeColor="background1"/>
              </w:rPr>
              <w:id w:val="1442579698"/>
              <w14:checkbox>
                <w14:checked w14:val="0"/>
                <w14:checkedState w14:val="2612" w14:font="MS Gothic"/>
                <w14:uncheckedState w14:val="2610" w14:font="MS Gothic"/>
              </w14:checkbox>
            </w:sdtPr>
            <w:sdtContent>
              <w:p w14:paraId="5967A879"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sdtContent>
          </w:sdt>
        </w:tc>
      </w:tr>
      <w:tr w:rsidR="009C3BC9" w:rsidRPr="007964F2" w14:paraId="04495602" w14:textId="77777777" w:rsidTr="009A18A3">
        <w:trPr>
          <w:trHeight w:val="735"/>
        </w:trPr>
        <w:tc>
          <w:tcPr>
            <w:tcW w:w="364" w:type="dxa"/>
          </w:tcPr>
          <w:p w14:paraId="21138F88" w14:textId="77777777" w:rsidR="009C3BC9" w:rsidRPr="007964F2" w:rsidRDefault="009C3BC9" w:rsidP="00C4014F">
            <w:pPr>
              <w:rPr>
                <w:rFonts w:cstheme="minorHAnsi"/>
                <w:lang w:eastAsia="de-CH"/>
              </w:rPr>
            </w:pPr>
            <w:r w:rsidRPr="007964F2">
              <w:rPr>
                <w:rFonts w:cstheme="minorHAnsi"/>
                <w:lang w:eastAsia="de-CH"/>
              </w:rPr>
              <w:t>10</w:t>
            </w:r>
          </w:p>
        </w:tc>
        <w:tc>
          <w:tcPr>
            <w:tcW w:w="6804" w:type="dxa"/>
            <w:gridSpan w:val="2"/>
            <w:shd w:val="clear" w:color="auto" w:fill="auto"/>
            <w:hideMark/>
          </w:tcPr>
          <w:p w14:paraId="0676209D" w14:textId="77777777" w:rsidR="009C3BC9" w:rsidRPr="007964F2" w:rsidRDefault="009C3BC9" w:rsidP="00C4014F">
            <w:pPr>
              <w:rPr>
                <w:rFonts w:cstheme="minorHAnsi"/>
                <w:lang w:eastAsia="de-CH"/>
              </w:rPr>
            </w:pPr>
            <w:r w:rsidRPr="007964F2">
              <w:rPr>
                <w:rFonts w:cstheme="minorHAnsi"/>
                <w:lang w:eastAsia="de-CH"/>
              </w:rPr>
              <w:t>Un nombre important ou illimité de personnes peuvent-elles accéder aux données ?</w:t>
            </w:r>
          </w:p>
        </w:tc>
        <w:tc>
          <w:tcPr>
            <w:tcW w:w="811" w:type="dxa"/>
            <w:shd w:val="clear" w:color="auto" w:fill="00B050"/>
          </w:tcPr>
          <w:sdt>
            <w:sdtPr>
              <w:rPr>
                <w:rFonts w:cstheme="minorHAnsi"/>
                <w:b/>
                <w:bCs/>
                <w:color w:val="FFFFFF" w:themeColor="background1"/>
              </w:rPr>
              <w:id w:val="352465650"/>
              <w14:checkbox>
                <w14:checked w14:val="0"/>
                <w14:checkedState w14:val="2612" w14:font="MS Gothic"/>
                <w14:uncheckedState w14:val="2610" w14:font="MS Gothic"/>
              </w14:checkbox>
            </w:sdtPr>
            <w:sdtContent>
              <w:p w14:paraId="7CCDD018"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sdtContent>
          </w:sdt>
        </w:tc>
        <w:tc>
          <w:tcPr>
            <w:tcW w:w="805" w:type="dxa"/>
            <w:shd w:val="clear" w:color="auto" w:fill="C00000"/>
          </w:tcPr>
          <w:sdt>
            <w:sdtPr>
              <w:rPr>
                <w:rFonts w:cstheme="minorHAnsi"/>
                <w:b/>
                <w:bCs/>
                <w:color w:val="FFFFFF" w:themeColor="background1"/>
              </w:rPr>
              <w:id w:val="-957476602"/>
              <w14:checkbox>
                <w14:checked w14:val="0"/>
                <w14:checkedState w14:val="2612" w14:font="MS Gothic"/>
                <w14:uncheckedState w14:val="2610" w14:font="MS Gothic"/>
              </w14:checkbox>
            </w:sdtPr>
            <w:sdtContent>
              <w:p w14:paraId="7EB5173C"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sdtContent>
          </w:sdt>
        </w:tc>
      </w:tr>
      <w:tr w:rsidR="009C3BC9" w:rsidRPr="007964F2" w14:paraId="6745BD1D" w14:textId="77777777" w:rsidTr="00F510FA">
        <w:trPr>
          <w:trHeight w:val="735"/>
        </w:trPr>
        <w:tc>
          <w:tcPr>
            <w:tcW w:w="364" w:type="dxa"/>
            <w:tcBorders>
              <w:bottom w:val="single" w:sz="4" w:space="0" w:color="44546A" w:themeColor="text2"/>
            </w:tcBorders>
          </w:tcPr>
          <w:p w14:paraId="0C752BEC" w14:textId="04153319" w:rsidR="009C3BC9" w:rsidRPr="007964F2" w:rsidRDefault="009C3BC9" w:rsidP="00C4014F">
            <w:pPr>
              <w:rPr>
                <w:rFonts w:cstheme="minorHAnsi"/>
                <w:lang w:eastAsia="de-CH"/>
              </w:rPr>
            </w:pPr>
            <w:r w:rsidRPr="007964F2">
              <w:rPr>
                <w:rFonts w:cstheme="minorHAnsi"/>
                <w:lang w:eastAsia="de-CH"/>
              </w:rPr>
              <w:t>11</w:t>
            </w:r>
          </w:p>
        </w:tc>
        <w:tc>
          <w:tcPr>
            <w:tcW w:w="6804" w:type="dxa"/>
            <w:gridSpan w:val="2"/>
            <w:tcBorders>
              <w:bottom w:val="single" w:sz="4" w:space="0" w:color="44546A" w:themeColor="text2"/>
            </w:tcBorders>
            <w:shd w:val="clear" w:color="auto" w:fill="auto"/>
            <w:hideMark/>
          </w:tcPr>
          <w:p w14:paraId="0622C21F" w14:textId="6D99C333" w:rsidR="009C3BC9" w:rsidRPr="007964F2" w:rsidRDefault="009C3BC9" w:rsidP="00C4014F">
            <w:pPr>
              <w:rPr>
                <w:rFonts w:cstheme="minorHAnsi"/>
                <w:lang w:eastAsia="de-CH"/>
              </w:rPr>
            </w:pPr>
            <w:bookmarkStart w:id="2" w:name="_Hlk138746418"/>
            <w:r w:rsidRPr="007964F2">
              <w:rPr>
                <w:rFonts w:cstheme="minorHAnsi"/>
                <w:lang w:eastAsia="de-CH"/>
              </w:rPr>
              <w:t xml:space="preserve">Existe-t-il un risque lié au </w:t>
            </w:r>
            <w:r w:rsidR="00115F94" w:rsidRPr="007964F2">
              <w:rPr>
                <w:rFonts w:cstheme="minorHAnsi"/>
                <w:lang w:eastAsia="de-CH"/>
              </w:rPr>
              <w:t>traitement de données</w:t>
            </w:r>
            <w:r w:rsidRPr="007964F2">
              <w:rPr>
                <w:rFonts w:cstheme="minorHAnsi"/>
                <w:lang w:eastAsia="de-CH"/>
              </w:rPr>
              <w:t xml:space="preserve"> qui pourrait empêcher un traitement conforme à la protection des données ? (Développement, exploitation, support, etc…)</w:t>
            </w:r>
          </w:p>
        </w:tc>
        <w:sdt>
          <w:sdtPr>
            <w:rPr>
              <w:rFonts w:cstheme="minorHAnsi"/>
              <w:b/>
              <w:bCs/>
              <w:color w:val="FFFFFF" w:themeColor="background1"/>
            </w:rPr>
            <w:id w:val="1596752448"/>
            <w14:checkbox>
              <w14:checked w14:val="0"/>
              <w14:checkedState w14:val="2612" w14:font="MS Gothic"/>
              <w14:uncheckedState w14:val="2610" w14:font="MS Gothic"/>
            </w14:checkbox>
          </w:sdtPr>
          <w:sdtContent>
            <w:tc>
              <w:tcPr>
                <w:tcW w:w="811" w:type="dxa"/>
                <w:tcBorders>
                  <w:bottom w:val="single" w:sz="4" w:space="0" w:color="44546A" w:themeColor="text2"/>
                </w:tcBorders>
                <w:shd w:val="clear" w:color="auto" w:fill="00B050"/>
              </w:tcPr>
              <w:p w14:paraId="7E7DDA60"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tc>
          </w:sdtContent>
        </w:sdt>
        <w:sdt>
          <w:sdtPr>
            <w:rPr>
              <w:rFonts w:cstheme="minorHAnsi"/>
              <w:b/>
              <w:bCs/>
              <w:color w:val="FFFFFF" w:themeColor="background1"/>
            </w:rPr>
            <w:id w:val="950974835"/>
            <w14:checkbox>
              <w14:checked w14:val="0"/>
              <w14:checkedState w14:val="2612" w14:font="MS Gothic"/>
              <w14:uncheckedState w14:val="2610" w14:font="MS Gothic"/>
            </w14:checkbox>
          </w:sdtPr>
          <w:sdtContent>
            <w:tc>
              <w:tcPr>
                <w:tcW w:w="805" w:type="dxa"/>
                <w:tcBorders>
                  <w:bottom w:val="single" w:sz="4" w:space="0" w:color="44546A" w:themeColor="text2"/>
                </w:tcBorders>
                <w:shd w:val="clear" w:color="auto" w:fill="C00000"/>
              </w:tcPr>
              <w:p w14:paraId="3D2FA124" w14:textId="77777777" w:rsidR="009C3BC9" w:rsidRPr="007964F2" w:rsidRDefault="009C3BC9" w:rsidP="00C4014F">
                <w:pPr>
                  <w:spacing w:after="0"/>
                  <w:jc w:val="center"/>
                  <w:rPr>
                    <w:rFonts w:cstheme="minorHAnsi"/>
                    <w:color w:val="000000"/>
                    <w:lang w:eastAsia="de-CH"/>
                  </w:rPr>
                </w:pPr>
                <w:r w:rsidRPr="007964F2">
                  <w:rPr>
                    <w:rFonts w:ascii="Segoe UI Symbol" w:eastAsia="MS Gothic" w:hAnsi="Segoe UI Symbol" w:cs="Segoe UI Symbol"/>
                    <w:b/>
                    <w:bCs/>
                    <w:color w:val="FFFFFF" w:themeColor="background1"/>
                  </w:rPr>
                  <w:t>☐</w:t>
                </w:r>
              </w:p>
            </w:tc>
          </w:sdtContent>
        </w:sdt>
      </w:tr>
      <w:tr w:rsidR="009A18A3" w:rsidRPr="007964F2" w14:paraId="3F5342C2" w14:textId="77777777" w:rsidTr="00F510FA">
        <w:trPr>
          <w:trHeight w:val="443"/>
        </w:trPr>
        <w:tc>
          <w:tcPr>
            <w:tcW w:w="8784" w:type="dxa"/>
            <w:gridSpan w:val="5"/>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61B6DD43" w14:textId="2C43D9FA" w:rsidR="009A18A3" w:rsidRPr="00233E88" w:rsidRDefault="009A18A3" w:rsidP="00F510FA">
            <w:pPr>
              <w:spacing w:after="0"/>
              <w:rPr>
                <w:rFonts w:cstheme="minorHAnsi"/>
                <w:b/>
                <w:bCs/>
                <w:color w:val="FFFFFF" w:themeColor="background1"/>
                <w:sz w:val="20"/>
                <w:szCs w:val="20"/>
              </w:rPr>
            </w:pPr>
            <w:r w:rsidRPr="00233E88">
              <w:rPr>
                <w:rFonts w:cstheme="minorHAnsi"/>
                <w:b/>
                <w:bCs/>
                <w:sz w:val="20"/>
                <w:szCs w:val="20"/>
              </w:rPr>
              <w:t>Remarques importantes relatives aux questions ci-dessus</w:t>
            </w:r>
          </w:p>
        </w:tc>
      </w:tr>
      <w:tr w:rsidR="009A18A3" w:rsidRPr="007964F2" w14:paraId="1CD20F9B" w14:textId="77777777" w:rsidTr="00F510FA">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44FAF8D6" w14:textId="072EA2A0" w:rsidR="009A18A3" w:rsidRPr="00233E88" w:rsidRDefault="009A18A3" w:rsidP="009A18A3">
            <w:pPr>
              <w:spacing w:after="0"/>
              <w:rPr>
                <w:rFonts w:cstheme="minorHAnsi"/>
                <w:b/>
                <w:bCs/>
                <w:sz w:val="20"/>
                <w:szCs w:val="20"/>
              </w:rPr>
            </w:pPr>
            <w:r w:rsidRPr="00233E88">
              <w:rPr>
                <w:rFonts w:cstheme="minorHAnsi"/>
                <w:sz w:val="20"/>
                <w:szCs w:val="20"/>
              </w:rPr>
              <w:t>Question 1</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7ECD05D9" w14:textId="77777777" w:rsidR="009A18A3" w:rsidRPr="00233E88" w:rsidRDefault="009A18A3" w:rsidP="009A18A3">
            <w:pPr>
              <w:pStyle w:val="Corpsdetexte"/>
              <w:rPr>
                <w:rFonts w:cstheme="minorHAnsi"/>
                <w:sz w:val="20"/>
                <w:szCs w:val="20"/>
              </w:rPr>
            </w:pPr>
            <w:r w:rsidRPr="00233E88">
              <w:rPr>
                <w:rFonts w:cstheme="minorHAnsi"/>
                <w:i/>
                <w:iCs/>
                <w:sz w:val="20"/>
                <w:szCs w:val="20"/>
              </w:rPr>
              <w:t>Les données personnelles sensibles</w:t>
            </w:r>
            <w:r w:rsidRPr="00233E88">
              <w:rPr>
                <w:rFonts w:cstheme="minorHAnsi"/>
                <w:sz w:val="20"/>
                <w:szCs w:val="20"/>
              </w:rPr>
              <w:t xml:space="preserve"> sont celles définies à l’article 4 alinéa 1 lettre c </w:t>
            </w:r>
            <w:proofErr w:type="spellStart"/>
            <w:r w:rsidRPr="00233E88">
              <w:rPr>
                <w:rFonts w:cstheme="minorHAnsi"/>
                <w:sz w:val="20"/>
                <w:szCs w:val="20"/>
              </w:rPr>
              <w:t>LPrD</w:t>
            </w:r>
            <w:proofErr w:type="spellEnd"/>
            <w:r w:rsidRPr="00233E88">
              <w:rPr>
                <w:rFonts w:cstheme="minorHAnsi"/>
                <w:sz w:val="20"/>
                <w:szCs w:val="20"/>
              </w:rPr>
              <w:t>. Exemples : données sur la santé, sur des mesures d’aide sociale ou sur les activités religieuses.</w:t>
            </w:r>
          </w:p>
          <w:p w14:paraId="56768B7D" w14:textId="5F0D3C74" w:rsidR="009A18A3" w:rsidRPr="00233E88" w:rsidRDefault="009A18A3" w:rsidP="009A18A3">
            <w:pPr>
              <w:spacing w:after="0"/>
              <w:rPr>
                <w:rFonts w:cstheme="minorHAnsi"/>
                <w:b/>
                <w:bCs/>
                <w:sz w:val="20"/>
                <w:szCs w:val="20"/>
              </w:rPr>
            </w:pPr>
            <w:r w:rsidRPr="00233E88">
              <w:rPr>
                <w:rFonts w:cstheme="minorHAnsi"/>
                <w:i/>
                <w:iCs/>
                <w:sz w:val="20"/>
                <w:szCs w:val="20"/>
              </w:rPr>
              <w:t>Un traitement à grande échelle</w:t>
            </w:r>
            <w:r w:rsidRPr="00233E88">
              <w:rPr>
                <w:rFonts w:cstheme="minorHAnsi"/>
                <w:sz w:val="20"/>
                <w:szCs w:val="20"/>
              </w:rPr>
              <w:t xml:space="preserve"> signifie un traitement vaste. Sont à prendre en compte, notamment le nombre des personnes concernées, le volume de données traitées, la durée ou la permanence de l’activité de traitement, l’étendue géographique de l’activité de traitement. Il y a également un traitement à grande échelle lorsque les données sont traitées d’une manière systématique. Exemples : les données personnelles d’un service entier, d’un hôpital, de l’ensemble de données des bénéficiaires d’aide sociale, ou si des données personnelles sont collectées de différentes sources ou interconnectées.  </w:t>
            </w:r>
          </w:p>
        </w:tc>
      </w:tr>
      <w:tr w:rsidR="009A18A3" w:rsidRPr="007964F2" w14:paraId="3CCC07AC" w14:textId="77777777" w:rsidTr="009A18A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038EFC5B" w14:textId="7863F310" w:rsidR="009A18A3" w:rsidRPr="00233E88" w:rsidRDefault="009A18A3" w:rsidP="009A18A3">
            <w:pPr>
              <w:spacing w:after="0"/>
              <w:rPr>
                <w:rFonts w:cstheme="minorHAnsi"/>
                <w:sz w:val="20"/>
                <w:szCs w:val="20"/>
              </w:rPr>
            </w:pPr>
            <w:r w:rsidRPr="00233E88">
              <w:rPr>
                <w:rFonts w:cstheme="minorHAnsi"/>
                <w:sz w:val="20"/>
                <w:szCs w:val="20"/>
              </w:rPr>
              <w:lastRenderedPageBreak/>
              <w:t>Question 2</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08A7DEC1" w14:textId="77777777" w:rsidR="009A18A3" w:rsidRPr="00233E88" w:rsidRDefault="009A18A3" w:rsidP="009A18A3">
            <w:pPr>
              <w:pStyle w:val="Corpsdetexte"/>
              <w:rPr>
                <w:rFonts w:cstheme="minorHAnsi"/>
                <w:sz w:val="20"/>
                <w:szCs w:val="20"/>
              </w:rPr>
            </w:pPr>
            <w:r w:rsidRPr="00233E88">
              <w:rPr>
                <w:rFonts w:cstheme="minorHAnsi"/>
                <w:i/>
                <w:iCs/>
                <w:sz w:val="20"/>
                <w:szCs w:val="20"/>
              </w:rPr>
              <w:t>Un grand nombre de personnes</w:t>
            </w:r>
            <w:r w:rsidRPr="00233E88">
              <w:rPr>
                <w:rFonts w:cstheme="minorHAnsi"/>
                <w:sz w:val="20"/>
                <w:szCs w:val="20"/>
              </w:rPr>
              <w:t xml:space="preserve"> est une notion indéterminée laissée à l’appréciation du responsable du traitement. Il peut s’agir d’un nombre absolu de personnes ou d’un nombre relatif en proportion du cercle de personnes saisies. Exemples : les données des élèves d’une école primaire.</w:t>
            </w:r>
          </w:p>
          <w:p w14:paraId="1F73E95B" w14:textId="498F600F" w:rsidR="009A18A3" w:rsidRPr="00233E88" w:rsidRDefault="009A18A3" w:rsidP="009A18A3">
            <w:pPr>
              <w:pStyle w:val="Corpsdetexte"/>
              <w:rPr>
                <w:rFonts w:cstheme="minorHAnsi"/>
                <w:i/>
                <w:iCs/>
                <w:sz w:val="20"/>
                <w:szCs w:val="20"/>
              </w:rPr>
            </w:pPr>
            <w:r w:rsidRPr="00233E88">
              <w:rPr>
                <w:rFonts w:cstheme="minorHAnsi"/>
                <w:i/>
                <w:iCs/>
                <w:sz w:val="20"/>
                <w:szCs w:val="20"/>
              </w:rPr>
              <w:t>Une personne concernée</w:t>
            </w:r>
            <w:r w:rsidRPr="00233E88">
              <w:rPr>
                <w:rFonts w:cstheme="minorHAnsi"/>
                <w:sz w:val="20"/>
                <w:szCs w:val="20"/>
              </w:rPr>
              <w:t xml:space="preserve"> vise une personne dont </w:t>
            </w:r>
            <w:r w:rsidR="00753D5F">
              <w:rPr>
                <w:rFonts w:cstheme="minorHAnsi"/>
                <w:sz w:val="20"/>
                <w:szCs w:val="20"/>
              </w:rPr>
              <w:t>l</w:t>
            </w:r>
            <w:r w:rsidRPr="00233E88">
              <w:rPr>
                <w:rFonts w:cstheme="minorHAnsi"/>
                <w:sz w:val="20"/>
                <w:szCs w:val="20"/>
              </w:rPr>
              <w:t>es données sont traitées. Il ne s’agit donc pas des personnes qui peuvent accéder aux données traitées pour l’accomplissement de leurs tâches (cf. Question 10).</w:t>
            </w:r>
          </w:p>
        </w:tc>
      </w:tr>
      <w:tr w:rsidR="009A18A3" w:rsidRPr="007964F2" w14:paraId="2E20950C" w14:textId="77777777" w:rsidTr="009A18A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25F01AAE" w14:textId="01F17E71" w:rsidR="009A18A3" w:rsidRPr="00233E88" w:rsidRDefault="009A18A3" w:rsidP="009A18A3">
            <w:pPr>
              <w:spacing w:after="0"/>
              <w:rPr>
                <w:rFonts w:cstheme="minorHAnsi"/>
                <w:sz w:val="20"/>
                <w:szCs w:val="20"/>
              </w:rPr>
            </w:pPr>
            <w:r w:rsidRPr="00233E88">
              <w:rPr>
                <w:rFonts w:cstheme="minorHAnsi"/>
                <w:sz w:val="20"/>
                <w:szCs w:val="20"/>
              </w:rPr>
              <w:t>Question 4</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073C449B" w14:textId="77DA0FFF" w:rsidR="000D1152" w:rsidRPr="0098166F" w:rsidRDefault="009A18A3" w:rsidP="009A18A3">
            <w:pPr>
              <w:pStyle w:val="Corpsdetexte"/>
              <w:rPr>
                <w:rFonts w:cstheme="minorHAnsi"/>
                <w:sz w:val="20"/>
                <w:szCs w:val="20"/>
              </w:rPr>
            </w:pPr>
            <w:r w:rsidRPr="00233E88">
              <w:rPr>
                <w:rFonts w:cstheme="minorHAnsi"/>
                <w:i/>
                <w:iCs/>
                <w:sz w:val="20"/>
                <w:szCs w:val="20"/>
              </w:rPr>
              <w:t>Le RGPD</w:t>
            </w:r>
            <w:r w:rsidRPr="00233E88">
              <w:rPr>
                <w:rFonts w:cstheme="minorHAnsi"/>
                <w:sz w:val="20"/>
                <w:szCs w:val="20"/>
              </w:rPr>
              <w:t xml:space="preserve"> (règlement UE 2016/679 du Parlement européen et du Conseil du 27 avril 2016 relatif à la protection des personnes physiques à l’égard du traitement des données à caractère personnel et à la libre circulation de ces données) est un règlement de l’Union européenne. Il s’applique aux 27 États membres de l’Union européenne.</w:t>
            </w:r>
          </w:p>
        </w:tc>
      </w:tr>
      <w:tr w:rsidR="009A18A3" w:rsidRPr="007964F2" w14:paraId="2383E32C" w14:textId="77777777" w:rsidTr="009A18A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6118AEF5" w14:textId="77E4BD9E" w:rsidR="009A18A3" w:rsidRPr="00233E88" w:rsidRDefault="009A18A3" w:rsidP="009A18A3">
            <w:pPr>
              <w:spacing w:after="0"/>
              <w:rPr>
                <w:rFonts w:cstheme="minorHAnsi"/>
                <w:sz w:val="20"/>
                <w:szCs w:val="20"/>
              </w:rPr>
            </w:pPr>
            <w:r w:rsidRPr="00233E88">
              <w:rPr>
                <w:rFonts w:cstheme="minorHAnsi"/>
                <w:sz w:val="20"/>
                <w:szCs w:val="20"/>
              </w:rPr>
              <w:t>Question 5</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0AFCE904" w14:textId="7DF9EEA1" w:rsidR="009A18A3" w:rsidRPr="00233E88" w:rsidRDefault="009A18A3" w:rsidP="009A18A3">
            <w:pPr>
              <w:pStyle w:val="Corpsdetexte"/>
              <w:rPr>
                <w:rFonts w:cstheme="minorHAnsi"/>
                <w:i/>
                <w:iCs/>
                <w:sz w:val="20"/>
                <w:szCs w:val="20"/>
              </w:rPr>
            </w:pPr>
            <w:r w:rsidRPr="00233E88">
              <w:rPr>
                <w:rFonts w:cstheme="minorHAnsi"/>
                <w:sz w:val="20"/>
                <w:szCs w:val="20"/>
              </w:rPr>
              <w:t xml:space="preserve">Par </w:t>
            </w:r>
            <w:r w:rsidRPr="00233E88">
              <w:rPr>
                <w:rFonts w:cstheme="minorHAnsi"/>
                <w:i/>
                <w:iCs/>
                <w:sz w:val="20"/>
                <w:szCs w:val="20"/>
              </w:rPr>
              <w:t>cloud</w:t>
            </w:r>
            <w:r w:rsidR="00854BDF">
              <w:rPr>
                <w:rFonts w:cstheme="minorHAnsi"/>
                <w:i/>
                <w:iCs/>
                <w:sz w:val="20"/>
                <w:szCs w:val="20"/>
              </w:rPr>
              <w:t xml:space="preserve"> </w:t>
            </w:r>
            <w:r w:rsidR="00557A98">
              <w:rPr>
                <w:rFonts w:cstheme="minorHAnsi"/>
                <w:sz w:val="20"/>
                <w:szCs w:val="20"/>
              </w:rPr>
              <w:t>(informatique en nuage)</w:t>
            </w:r>
            <w:r w:rsidRPr="00233E88">
              <w:rPr>
                <w:rFonts w:cstheme="minorHAnsi"/>
                <w:sz w:val="20"/>
                <w:szCs w:val="20"/>
              </w:rPr>
              <w:t>, il faut comprendre des traitements des données effectués hors site par des serveurs gérés par des tiers (art. 4 al. 1 let. </w:t>
            </w:r>
            <w:proofErr w:type="gramStart"/>
            <w:r w:rsidRPr="00233E88">
              <w:rPr>
                <w:rFonts w:cstheme="minorHAnsi"/>
                <w:sz w:val="20"/>
                <w:szCs w:val="20"/>
              </w:rPr>
              <w:t>g</w:t>
            </w:r>
            <w:proofErr w:type="gramEnd"/>
            <w:r w:rsidRPr="00233E88">
              <w:rPr>
                <w:rFonts w:cstheme="minorHAnsi"/>
                <w:sz w:val="20"/>
                <w:szCs w:val="20"/>
              </w:rPr>
              <w:t xml:space="preserve"> </w:t>
            </w:r>
            <w:proofErr w:type="spellStart"/>
            <w:r w:rsidRPr="00233E88">
              <w:rPr>
                <w:rFonts w:cstheme="minorHAnsi"/>
                <w:sz w:val="20"/>
                <w:szCs w:val="20"/>
              </w:rPr>
              <w:t>LPrD</w:t>
            </w:r>
            <w:proofErr w:type="spellEnd"/>
            <w:r w:rsidRPr="00233E88">
              <w:rPr>
                <w:rFonts w:cstheme="minorHAnsi"/>
                <w:sz w:val="20"/>
                <w:szCs w:val="20"/>
              </w:rPr>
              <w:t>).</w:t>
            </w:r>
          </w:p>
        </w:tc>
      </w:tr>
      <w:tr w:rsidR="009A18A3" w:rsidRPr="007964F2" w14:paraId="601E60A3" w14:textId="77777777" w:rsidTr="009A18A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2C6902FC" w14:textId="2CC396A6" w:rsidR="009A18A3" w:rsidRPr="00233E88" w:rsidRDefault="009A18A3" w:rsidP="009A18A3">
            <w:pPr>
              <w:spacing w:after="0"/>
              <w:rPr>
                <w:rFonts w:cstheme="minorHAnsi"/>
                <w:sz w:val="20"/>
                <w:szCs w:val="20"/>
              </w:rPr>
            </w:pPr>
            <w:r w:rsidRPr="00233E88">
              <w:rPr>
                <w:rFonts w:cstheme="minorHAnsi"/>
                <w:sz w:val="20"/>
                <w:szCs w:val="20"/>
              </w:rPr>
              <w:t>Question 6</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621B24F3" w14:textId="77777777" w:rsidR="009A18A3" w:rsidRPr="00233E88" w:rsidRDefault="009A18A3" w:rsidP="009A18A3">
            <w:pPr>
              <w:pStyle w:val="Corpsdetexte"/>
              <w:rPr>
                <w:rFonts w:cstheme="minorHAnsi"/>
                <w:sz w:val="20"/>
                <w:szCs w:val="20"/>
              </w:rPr>
            </w:pPr>
            <w:r w:rsidRPr="00233E88">
              <w:rPr>
                <w:rFonts w:cstheme="minorHAnsi"/>
                <w:i/>
                <w:iCs/>
                <w:sz w:val="20"/>
                <w:szCs w:val="20"/>
              </w:rPr>
              <w:t>Le profilage</w:t>
            </w:r>
            <w:r w:rsidRPr="00233E88">
              <w:rPr>
                <w:rFonts w:cstheme="minorHAnsi"/>
                <w:sz w:val="20"/>
                <w:szCs w:val="20"/>
              </w:rPr>
              <w:t xml:space="preserve"> se définit comme toute forme de traitement automatisé de données personnelles consistant à utiliser ces données pour évaluer certains aspects personnels relatifs à une personne, notamment pour analyser ou prédire des éléments concernant le rendement au travail, la situation économique, la santé, les préférences personnelles, les intérêts, la fiabilité, le comportement, la localisation ou les déplacements de cette personne (art. 4 al. 1 let. </w:t>
            </w:r>
            <w:proofErr w:type="gramStart"/>
            <w:r w:rsidRPr="00233E88">
              <w:rPr>
                <w:rFonts w:cstheme="minorHAnsi"/>
                <w:sz w:val="20"/>
                <w:szCs w:val="20"/>
              </w:rPr>
              <w:t>f</w:t>
            </w:r>
            <w:proofErr w:type="gramEnd"/>
            <w:r w:rsidRPr="00233E88">
              <w:rPr>
                <w:rFonts w:cstheme="minorHAnsi"/>
                <w:sz w:val="20"/>
                <w:szCs w:val="20"/>
              </w:rPr>
              <w:t xml:space="preserve"> </w:t>
            </w:r>
            <w:proofErr w:type="spellStart"/>
            <w:r w:rsidRPr="00233E88">
              <w:rPr>
                <w:rFonts w:cstheme="minorHAnsi"/>
                <w:sz w:val="20"/>
                <w:szCs w:val="20"/>
              </w:rPr>
              <w:t>LPrD</w:t>
            </w:r>
            <w:proofErr w:type="spellEnd"/>
            <w:r w:rsidRPr="00233E88">
              <w:rPr>
                <w:rFonts w:cstheme="minorHAnsi"/>
                <w:sz w:val="20"/>
                <w:szCs w:val="20"/>
              </w:rPr>
              <w:t>).</w:t>
            </w:r>
          </w:p>
          <w:p w14:paraId="53A44600" w14:textId="466562E8" w:rsidR="009A18A3" w:rsidRPr="00233E88" w:rsidRDefault="009A18A3" w:rsidP="009A18A3">
            <w:pPr>
              <w:pStyle w:val="Corpsdetexte"/>
              <w:rPr>
                <w:rFonts w:cstheme="minorHAnsi"/>
                <w:i/>
                <w:iCs/>
                <w:sz w:val="20"/>
                <w:szCs w:val="20"/>
              </w:rPr>
            </w:pPr>
            <w:r w:rsidRPr="00233E88">
              <w:rPr>
                <w:rFonts w:cstheme="minorHAnsi"/>
                <w:sz w:val="20"/>
                <w:szCs w:val="20"/>
              </w:rPr>
              <w:t>En d’autres termes, il s’agit de déduire des informations sur des personnes à partir des données traitées.</w:t>
            </w:r>
          </w:p>
        </w:tc>
      </w:tr>
      <w:tr w:rsidR="009A18A3" w:rsidRPr="007964F2" w14:paraId="37E57F71" w14:textId="77777777" w:rsidTr="009A18A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4E211B57" w14:textId="2F52BFC0" w:rsidR="009A18A3" w:rsidRPr="00233E88" w:rsidRDefault="009A18A3" w:rsidP="009A18A3">
            <w:pPr>
              <w:spacing w:after="0"/>
              <w:rPr>
                <w:rFonts w:cstheme="minorHAnsi"/>
                <w:sz w:val="20"/>
                <w:szCs w:val="20"/>
              </w:rPr>
            </w:pPr>
            <w:r w:rsidRPr="00233E88">
              <w:rPr>
                <w:rFonts w:cstheme="minorHAnsi"/>
                <w:sz w:val="20"/>
                <w:szCs w:val="20"/>
              </w:rPr>
              <w:t>Question 7</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412B3D77" w14:textId="77777777" w:rsidR="009A18A3" w:rsidRPr="00233E88" w:rsidRDefault="009A18A3" w:rsidP="009A18A3">
            <w:pPr>
              <w:pStyle w:val="Corpsdetexte"/>
              <w:rPr>
                <w:rFonts w:cstheme="minorHAnsi"/>
                <w:sz w:val="20"/>
                <w:szCs w:val="20"/>
              </w:rPr>
            </w:pPr>
            <w:r w:rsidRPr="00233E88">
              <w:rPr>
                <w:rFonts w:cstheme="minorHAnsi"/>
                <w:sz w:val="20"/>
                <w:szCs w:val="20"/>
              </w:rPr>
              <w:t>Par </w:t>
            </w:r>
            <w:r w:rsidRPr="00233E88">
              <w:rPr>
                <w:rFonts w:cstheme="minorHAnsi"/>
                <w:sz w:val="20"/>
                <w:szCs w:val="20"/>
                <w:lang w:eastAsia="de-CH"/>
              </w:rPr>
              <w:t xml:space="preserve">nouvelles technologies, nouveaux mécanismes et nouvelles procédures, il faut comprendre l’utilisation de nouvelles technologies innovantes, </w:t>
            </w:r>
            <w:r w:rsidRPr="00233E88">
              <w:rPr>
                <w:rFonts w:cstheme="minorHAnsi"/>
                <w:sz w:val="20"/>
                <w:szCs w:val="20"/>
              </w:rPr>
              <w:t>de nouveau type de traitement ou de changements significatifs d’une technologie déjà utilisée. L’utilisation de nouveaux matériels et logiciels sont également inclus dans les nouvelles technologies.</w:t>
            </w:r>
          </w:p>
          <w:p w14:paraId="6722AA20" w14:textId="32E1C51D" w:rsidR="009A18A3" w:rsidRPr="00233E88" w:rsidRDefault="009A18A3" w:rsidP="009A18A3">
            <w:pPr>
              <w:pStyle w:val="Corpsdetexte"/>
              <w:rPr>
                <w:rFonts w:cstheme="minorHAnsi"/>
                <w:i/>
                <w:iCs/>
                <w:sz w:val="20"/>
                <w:szCs w:val="20"/>
              </w:rPr>
            </w:pPr>
            <w:r w:rsidRPr="00233E88">
              <w:rPr>
                <w:rFonts w:cstheme="minorHAnsi"/>
                <w:sz w:val="20"/>
                <w:szCs w:val="20"/>
              </w:rPr>
              <w:t xml:space="preserve">Exemples : l’introduction d’un portail, l’utilisation de </w:t>
            </w:r>
            <w:proofErr w:type="spellStart"/>
            <w:r w:rsidRPr="00233E88">
              <w:rPr>
                <w:rFonts w:cstheme="minorHAnsi"/>
                <w:sz w:val="20"/>
                <w:szCs w:val="20"/>
              </w:rPr>
              <w:t>bodycams</w:t>
            </w:r>
            <w:proofErr w:type="spellEnd"/>
            <w:r w:rsidRPr="00233E88">
              <w:rPr>
                <w:rFonts w:cstheme="minorHAnsi"/>
                <w:sz w:val="20"/>
                <w:szCs w:val="20"/>
              </w:rPr>
              <w:t xml:space="preserve">, l’utilisation de plateformes d’évaluation pour l’administration publique, les procédures biométriques, l’utilisation d’algorithmes pour la prise de décision automatisée, l’utilisation de l’intelligence artificielle, l’évaluation automatisée d’enregistrements vidéo, smart </w:t>
            </w:r>
            <w:proofErr w:type="spellStart"/>
            <w:r w:rsidRPr="00233E88">
              <w:rPr>
                <w:rFonts w:cstheme="minorHAnsi"/>
                <w:sz w:val="20"/>
                <w:szCs w:val="20"/>
              </w:rPr>
              <w:t>health</w:t>
            </w:r>
            <w:proofErr w:type="spellEnd"/>
            <w:r w:rsidRPr="00233E88">
              <w:rPr>
                <w:rFonts w:cstheme="minorHAnsi"/>
                <w:sz w:val="20"/>
                <w:szCs w:val="20"/>
              </w:rPr>
              <w:t>, etc.</w:t>
            </w:r>
          </w:p>
        </w:tc>
      </w:tr>
      <w:tr w:rsidR="009A18A3" w:rsidRPr="007964F2" w14:paraId="2F84730F" w14:textId="77777777" w:rsidTr="009A18A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038E6F31" w14:textId="01993401" w:rsidR="009A18A3" w:rsidRPr="00233E88" w:rsidRDefault="009A18A3" w:rsidP="009A18A3">
            <w:pPr>
              <w:spacing w:after="0"/>
              <w:rPr>
                <w:rFonts w:cstheme="minorHAnsi"/>
                <w:sz w:val="20"/>
                <w:szCs w:val="20"/>
              </w:rPr>
            </w:pPr>
            <w:r w:rsidRPr="00233E88">
              <w:rPr>
                <w:rFonts w:cstheme="minorHAnsi"/>
                <w:sz w:val="20"/>
                <w:szCs w:val="20"/>
              </w:rPr>
              <w:t>Question 8</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0A4C6327" w14:textId="032D9C1D" w:rsidR="009A18A3" w:rsidRPr="00233E88" w:rsidRDefault="009A18A3" w:rsidP="009A18A3">
            <w:pPr>
              <w:pStyle w:val="Corpsdetexte"/>
              <w:rPr>
                <w:rFonts w:cstheme="minorHAnsi"/>
                <w:i/>
                <w:iCs/>
                <w:sz w:val="20"/>
                <w:szCs w:val="20"/>
              </w:rPr>
            </w:pPr>
            <w:r w:rsidRPr="00233E88">
              <w:rPr>
                <w:rFonts w:cstheme="minorHAnsi"/>
                <w:i/>
                <w:iCs/>
                <w:sz w:val="20"/>
                <w:szCs w:val="20"/>
              </w:rPr>
              <w:t>La surveillance systématique</w:t>
            </w:r>
            <w:r w:rsidRPr="00233E88">
              <w:rPr>
                <w:rFonts w:cstheme="minorHAnsi"/>
                <w:sz w:val="20"/>
                <w:szCs w:val="20"/>
              </w:rPr>
              <w:t xml:space="preserve"> est définie comme la surveillance convenue, organisée ou méthodique ou ayant lieu dans le cadre d’une stratégie ou d’un plan général de collecte de données. Elle ne comprend pas seulement la vidéosurveillance, mais également la saisie automatique des numéros d’immatriculation des véhicules dans des parkings publics ou places de stationnement, la surveillance dans un hôpital, dans des stations de bus, etc.</w:t>
            </w:r>
          </w:p>
        </w:tc>
      </w:tr>
      <w:tr w:rsidR="009A18A3" w:rsidRPr="007964F2" w14:paraId="16E6DFAC" w14:textId="77777777" w:rsidTr="009A18A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6C365085" w14:textId="1628E43B" w:rsidR="009A18A3" w:rsidRPr="00233E88" w:rsidRDefault="009A18A3" w:rsidP="009A18A3">
            <w:pPr>
              <w:spacing w:after="0"/>
              <w:rPr>
                <w:rFonts w:cstheme="minorHAnsi"/>
                <w:sz w:val="20"/>
                <w:szCs w:val="20"/>
              </w:rPr>
            </w:pPr>
            <w:r w:rsidRPr="00233E88">
              <w:rPr>
                <w:rFonts w:cstheme="minorHAnsi"/>
                <w:sz w:val="20"/>
                <w:szCs w:val="20"/>
              </w:rPr>
              <w:t>Question 10</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7ABBEFAE" w14:textId="33B9FBCF" w:rsidR="009A18A3" w:rsidRPr="00233E88" w:rsidRDefault="009A18A3" w:rsidP="009A18A3">
            <w:pPr>
              <w:pStyle w:val="Corpsdetexte"/>
              <w:rPr>
                <w:rFonts w:cstheme="minorHAnsi"/>
                <w:i/>
                <w:iCs/>
                <w:sz w:val="20"/>
                <w:szCs w:val="20"/>
              </w:rPr>
            </w:pPr>
            <w:r w:rsidRPr="00233E88">
              <w:rPr>
                <w:rFonts w:cstheme="minorHAnsi"/>
                <w:i/>
                <w:iCs/>
                <w:sz w:val="20"/>
                <w:szCs w:val="20"/>
              </w:rPr>
              <w:t>Un nombre important de personnes</w:t>
            </w:r>
            <w:r w:rsidRPr="00233E88">
              <w:rPr>
                <w:rFonts w:cstheme="minorHAnsi"/>
                <w:sz w:val="20"/>
                <w:szCs w:val="20"/>
              </w:rPr>
              <w:t xml:space="preserve"> est une notion indéterminée laissée à l’appréciation du responsable du traitement. Il peut s’agir d’un nombre absolu de personnes ou d’un nombre relatif en proportion du cercle de personnes saisies. Sont également inclus les accès en ligne ou les procédures d’appel. Exemples : </w:t>
            </w:r>
            <w:r w:rsidR="000C2A81" w:rsidRPr="00233E88">
              <w:rPr>
                <w:rFonts w:cstheme="minorHAnsi"/>
                <w:sz w:val="20"/>
                <w:szCs w:val="20"/>
              </w:rPr>
              <w:t>l’ensemble des collaborateurs et collaboratrices de l’</w:t>
            </w:r>
            <w:r w:rsidR="00F03851">
              <w:rPr>
                <w:rFonts w:cstheme="minorHAnsi"/>
                <w:sz w:val="20"/>
                <w:szCs w:val="20"/>
              </w:rPr>
              <w:t>É</w:t>
            </w:r>
            <w:r w:rsidR="000C2A81" w:rsidRPr="00233E88">
              <w:rPr>
                <w:rFonts w:cstheme="minorHAnsi"/>
                <w:sz w:val="20"/>
                <w:szCs w:val="20"/>
              </w:rPr>
              <w:t>tat</w:t>
            </w:r>
            <w:r w:rsidRPr="00233E88">
              <w:rPr>
                <w:rFonts w:cstheme="minorHAnsi"/>
                <w:sz w:val="20"/>
                <w:szCs w:val="20"/>
              </w:rPr>
              <w:t>.</w:t>
            </w:r>
          </w:p>
        </w:tc>
      </w:tr>
      <w:bookmarkEnd w:id="2"/>
    </w:tbl>
    <w:p w14:paraId="23896B5E" w14:textId="77777777" w:rsidR="00BA0043" w:rsidRDefault="00BA0043">
      <w:pPr>
        <w:rPr>
          <w:rFonts w:eastAsia="Times New Roman" w:cstheme="minorHAnsi"/>
          <w:b/>
          <w:bCs/>
          <w:color w:val="44546A" w:themeColor="text2"/>
          <w:kern w:val="32"/>
          <w:sz w:val="28"/>
          <w:szCs w:val="28"/>
          <w:lang w:eastAsia="de-DE"/>
        </w:rPr>
      </w:pPr>
      <w:r>
        <w:rPr>
          <w:rFonts w:cstheme="minorHAnsi"/>
          <w:szCs w:val="28"/>
        </w:rPr>
        <w:br w:type="page"/>
      </w:r>
    </w:p>
    <w:p w14:paraId="70CF8282" w14:textId="7BA5D280" w:rsidR="009C3BC9" w:rsidRPr="00F510FA" w:rsidRDefault="009C3BC9" w:rsidP="00F510FA">
      <w:pPr>
        <w:pStyle w:val="Titre1"/>
        <w:numPr>
          <w:ilvl w:val="0"/>
          <w:numId w:val="4"/>
        </w:numPr>
        <w:rPr>
          <w:rFonts w:asciiTheme="minorHAnsi" w:hAnsiTheme="minorHAnsi" w:cstheme="minorHAnsi"/>
          <w:szCs w:val="28"/>
          <w:lang w:val="fr-CH"/>
        </w:rPr>
      </w:pPr>
      <w:r w:rsidRPr="00F510FA">
        <w:rPr>
          <w:rFonts w:asciiTheme="minorHAnsi" w:hAnsiTheme="minorHAnsi" w:cstheme="minorHAnsi"/>
          <w:szCs w:val="28"/>
          <w:lang w:val="fr-CH"/>
        </w:rPr>
        <w:lastRenderedPageBreak/>
        <w:t>Décision</w:t>
      </w:r>
    </w:p>
    <w:p w14:paraId="5EC05ED7" w14:textId="3231B9CB" w:rsidR="008A1889" w:rsidRPr="00F510FA" w:rsidRDefault="008A1889" w:rsidP="00F510FA">
      <w:r w:rsidRPr="008455C5">
        <w:t xml:space="preserve">Si vous </w:t>
      </w:r>
      <w:r w:rsidRPr="008455C5">
        <w:rPr>
          <w:rFonts w:cstheme="minorHAnsi"/>
        </w:rPr>
        <w:t xml:space="preserve">avez répondu « OUI » à au moins </w:t>
      </w:r>
      <w:r w:rsidRPr="00F510FA">
        <w:rPr>
          <w:rFonts w:cstheme="minorHAnsi"/>
          <w:u w:val="single"/>
        </w:rPr>
        <w:t>une</w:t>
      </w:r>
      <w:r w:rsidRPr="008455C5">
        <w:rPr>
          <w:rFonts w:cstheme="minorHAnsi"/>
        </w:rPr>
        <w:t xml:space="preserve"> </w:t>
      </w:r>
      <w:r>
        <w:rPr>
          <w:rFonts w:cstheme="minorHAnsi"/>
        </w:rPr>
        <w:t>des</w:t>
      </w:r>
      <w:r w:rsidRPr="008455C5">
        <w:rPr>
          <w:rFonts w:cstheme="minorHAnsi"/>
        </w:rPr>
        <w:t xml:space="preserve"> questions</w:t>
      </w:r>
      <w:r>
        <w:rPr>
          <w:rFonts w:cstheme="minorHAnsi"/>
        </w:rPr>
        <w:t xml:space="preserve"> du chapitre 3</w:t>
      </w:r>
      <w:r w:rsidRPr="008455C5">
        <w:rPr>
          <w:rFonts w:cstheme="minorHAnsi"/>
        </w:rPr>
        <w:t xml:space="preserve">, </w:t>
      </w:r>
      <w:r>
        <w:rPr>
          <w:rFonts w:cstheme="minorHAnsi"/>
        </w:rPr>
        <w:t>l’activité de traitement envisagée est soumise à la réalisation obligatoire d’</w:t>
      </w:r>
      <w:r w:rsidRPr="008455C5">
        <w:rPr>
          <w:rFonts w:cstheme="minorHAnsi"/>
        </w:rPr>
        <w:t>une analyse d’impact sur la protection des données.</w:t>
      </w:r>
    </w:p>
    <w:tbl>
      <w:tblPr>
        <w:tblW w:w="821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993"/>
        <w:gridCol w:w="993"/>
      </w:tblGrid>
      <w:tr w:rsidR="009C3BC9" w:rsidRPr="008455C5" w14:paraId="11E92630" w14:textId="77777777" w:rsidTr="00C4014F">
        <w:trPr>
          <w:trHeight w:val="735"/>
        </w:trPr>
        <w:tc>
          <w:tcPr>
            <w:tcW w:w="6232" w:type="dxa"/>
            <w:shd w:val="clear" w:color="auto" w:fill="auto"/>
            <w:hideMark/>
          </w:tcPr>
          <w:p w14:paraId="63CE9C53" w14:textId="709C3198" w:rsidR="009C3BC9" w:rsidRPr="008455C5" w:rsidRDefault="009C3BC9" w:rsidP="00C4014F">
            <w:pPr>
              <w:rPr>
                <w:lang w:eastAsia="de-CH"/>
              </w:rPr>
            </w:pPr>
            <w:r w:rsidRPr="008455C5">
              <w:rPr>
                <w:lang w:eastAsia="de-CH"/>
              </w:rPr>
              <w:t>Une analyse d’impact sur la protection des données est</w:t>
            </w:r>
            <w:r w:rsidR="007F705C">
              <w:rPr>
                <w:lang w:eastAsia="de-CH"/>
              </w:rPr>
              <w:t>-elle</w:t>
            </w:r>
            <w:r w:rsidRPr="008455C5">
              <w:rPr>
                <w:lang w:eastAsia="de-CH"/>
              </w:rPr>
              <w:t xml:space="preserve"> nécessaire ?</w:t>
            </w:r>
          </w:p>
        </w:tc>
        <w:tc>
          <w:tcPr>
            <w:tcW w:w="993" w:type="dxa"/>
            <w:shd w:val="clear" w:color="auto" w:fill="auto"/>
          </w:tcPr>
          <w:p w14:paraId="085019F6" w14:textId="77777777" w:rsidR="009C3BC9" w:rsidRPr="008455C5" w:rsidRDefault="009C3BC9" w:rsidP="00C4014F">
            <w:pPr>
              <w:spacing w:after="0"/>
              <w:jc w:val="center"/>
              <w:rPr>
                <w:rFonts w:cs="Calibri"/>
                <w:color w:val="323E4F" w:themeColor="text2" w:themeShade="BF"/>
                <w:szCs w:val="24"/>
                <w:lang w:eastAsia="de-CH"/>
              </w:rPr>
            </w:pPr>
            <w:r w:rsidRPr="008455C5">
              <w:rPr>
                <w:rFonts w:cs="Calibri"/>
                <w:color w:val="323E4F" w:themeColor="text2" w:themeShade="BF"/>
                <w:szCs w:val="24"/>
                <w:lang w:eastAsia="de-CH"/>
              </w:rPr>
              <w:t>NON</w:t>
            </w:r>
          </w:p>
          <w:sdt>
            <w:sdtPr>
              <w:rPr>
                <w:rFonts w:cs="Calibri"/>
                <w:color w:val="323E4F" w:themeColor="text2" w:themeShade="BF"/>
                <w:szCs w:val="24"/>
                <w:lang w:eastAsia="de-CH"/>
              </w:rPr>
              <w:id w:val="2131278010"/>
              <w14:checkbox>
                <w14:checked w14:val="0"/>
                <w14:checkedState w14:val="2612" w14:font="MS Gothic"/>
                <w14:uncheckedState w14:val="2610" w14:font="MS Gothic"/>
              </w14:checkbox>
            </w:sdtPr>
            <w:sdtContent>
              <w:p w14:paraId="0400A4DF" w14:textId="77777777" w:rsidR="009C3BC9" w:rsidRPr="008455C5" w:rsidRDefault="009C3BC9" w:rsidP="00C4014F">
                <w:pPr>
                  <w:spacing w:after="0"/>
                  <w:jc w:val="center"/>
                  <w:rPr>
                    <w:rFonts w:cs="Calibri"/>
                    <w:color w:val="323E4F" w:themeColor="text2" w:themeShade="BF"/>
                    <w:szCs w:val="24"/>
                    <w:lang w:eastAsia="de-CH"/>
                  </w:rPr>
                </w:pPr>
                <w:r w:rsidRPr="008455C5">
                  <w:rPr>
                    <w:rFonts w:ascii="MS Gothic" w:eastAsia="MS Gothic" w:hAnsi="MS Gothic" w:cs="Calibri"/>
                    <w:color w:val="323E4F" w:themeColor="text2" w:themeShade="BF"/>
                    <w:szCs w:val="24"/>
                    <w:lang w:eastAsia="de-CH"/>
                  </w:rPr>
                  <w:t>☐</w:t>
                </w:r>
              </w:p>
            </w:sdtContent>
          </w:sdt>
        </w:tc>
        <w:tc>
          <w:tcPr>
            <w:tcW w:w="993" w:type="dxa"/>
            <w:shd w:val="clear" w:color="auto" w:fill="auto"/>
          </w:tcPr>
          <w:p w14:paraId="27C1C2D3" w14:textId="77777777" w:rsidR="009C3BC9" w:rsidRPr="008455C5" w:rsidRDefault="009C3BC9" w:rsidP="00C4014F">
            <w:pPr>
              <w:spacing w:after="0"/>
              <w:jc w:val="center"/>
              <w:rPr>
                <w:rFonts w:cs="Calibri"/>
                <w:color w:val="323E4F" w:themeColor="text2" w:themeShade="BF"/>
                <w:szCs w:val="24"/>
                <w:lang w:eastAsia="de-CH"/>
              </w:rPr>
            </w:pPr>
            <w:r w:rsidRPr="008455C5">
              <w:rPr>
                <w:rFonts w:cs="Calibri"/>
                <w:color w:val="323E4F" w:themeColor="text2" w:themeShade="BF"/>
                <w:szCs w:val="24"/>
                <w:lang w:eastAsia="de-CH"/>
              </w:rPr>
              <w:t>OUI</w:t>
            </w:r>
          </w:p>
          <w:sdt>
            <w:sdtPr>
              <w:rPr>
                <w:rFonts w:cs="Calibri"/>
                <w:color w:val="323E4F" w:themeColor="text2" w:themeShade="BF"/>
                <w:szCs w:val="24"/>
                <w:lang w:eastAsia="de-CH"/>
              </w:rPr>
              <w:id w:val="225732981"/>
              <w14:checkbox>
                <w14:checked w14:val="0"/>
                <w14:checkedState w14:val="2612" w14:font="MS Gothic"/>
                <w14:uncheckedState w14:val="2610" w14:font="MS Gothic"/>
              </w14:checkbox>
            </w:sdtPr>
            <w:sdtContent>
              <w:p w14:paraId="4F5BDAE3" w14:textId="77777777" w:rsidR="009C3BC9" w:rsidRPr="008455C5" w:rsidRDefault="009C3BC9" w:rsidP="00C4014F">
                <w:pPr>
                  <w:spacing w:after="0"/>
                  <w:jc w:val="center"/>
                  <w:rPr>
                    <w:rFonts w:cs="Calibri"/>
                    <w:color w:val="323E4F" w:themeColor="text2" w:themeShade="BF"/>
                    <w:szCs w:val="24"/>
                    <w:lang w:eastAsia="de-CH"/>
                  </w:rPr>
                </w:pPr>
                <w:r w:rsidRPr="008455C5">
                  <w:rPr>
                    <w:rFonts w:ascii="MS Gothic" w:eastAsia="MS Gothic" w:hAnsi="MS Gothic" w:cs="Calibri"/>
                    <w:color w:val="323E4F" w:themeColor="text2" w:themeShade="BF"/>
                    <w:szCs w:val="24"/>
                    <w:lang w:eastAsia="de-CH"/>
                  </w:rPr>
                  <w:t>☐</w:t>
                </w:r>
              </w:p>
            </w:sdtContent>
          </w:sdt>
        </w:tc>
      </w:tr>
    </w:tbl>
    <w:p w14:paraId="3E28590C" w14:textId="77777777" w:rsidR="008D62AD" w:rsidRPr="008455C5" w:rsidRDefault="008D62AD" w:rsidP="009C3BC9">
      <w:pPr>
        <w:spacing w:after="0"/>
      </w:pPr>
    </w:p>
    <w:p w14:paraId="6F5EB830" w14:textId="66338B56" w:rsidR="009C3BC9" w:rsidRPr="008455C5" w:rsidRDefault="00D609AD" w:rsidP="009C3BC9">
      <w:pPr>
        <w:spacing w:after="0"/>
      </w:pPr>
      <w:r w:rsidRPr="008455C5">
        <w:t>Date :</w:t>
      </w:r>
      <w:r w:rsidR="009C3BC9" w:rsidRPr="008455C5">
        <w:tab/>
      </w:r>
      <w:r w:rsidR="009C3BC9" w:rsidRPr="008455C5">
        <w:tab/>
      </w:r>
      <w:r w:rsidR="009C3BC9" w:rsidRPr="008455C5">
        <w:tab/>
      </w:r>
      <w:r w:rsidR="009C3BC9" w:rsidRPr="008455C5">
        <w:tab/>
      </w:r>
      <w:r w:rsidRPr="008455C5">
        <w:t>Signature :</w:t>
      </w:r>
    </w:p>
    <w:p w14:paraId="61297FC7" w14:textId="77777777" w:rsidR="008D62AD" w:rsidRDefault="008D62AD" w:rsidP="009C3BC9">
      <w:pPr>
        <w:spacing w:after="0"/>
      </w:pPr>
    </w:p>
    <w:p w14:paraId="56B83A6B" w14:textId="77777777" w:rsidR="008D62AD" w:rsidRDefault="008D62AD" w:rsidP="009C3BC9">
      <w:pPr>
        <w:spacing w:after="0"/>
      </w:pPr>
    </w:p>
    <w:p w14:paraId="6CA129BA" w14:textId="77777777" w:rsidR="008D62AD" w:rsidRPr="008455C5" w:rsidRDefault="008D62AD" w:rsidP="009C3BC9">
      <w:pPr>
        <w:spacing w:after="0"/>
      </w:pPr>
    </w:p>
    <w:p w14:paraId="155FA821" w14:textId="3F634F8F" w:rsidR="009C3BC9" w:rsidRPr="008455C5" w:rsidRDefault="008D62AD" w:rsidP="009C3BC9">
      <w:pPr>
        <w:spacing w:after="0"/>
      </w:pPr>
      <w:r>
        <w:t>Pour la réalisation de l’analyse d’impact sur la protection des données, vous pouvez u</w:t>
      </w:r>
      <w:r w:rsidR="009C3BC9" w:rsidRPr="008455C5">
        <w:t>tilise</w:t>
      </w:r>
      <w:r>
        <w:t>r</w:t>
      </w:r>
      <w:r w:rsidR="009C3BC9" w:rsidRPr="008455C5">
        <w:t xml:space="preserve"> le document « </w:t>
      </w:r>
      <w:r w:rsidR="00715B90" w:rsidRPr="00715B90">
        <w:t>Analyse d’impact sur la protection des données (deuxième partie) – évaluation des risques du point de vue de la protection des données</w:t>
      </w:r>
      <w:r w:rsidR="009C3BC9" w:rsidRPr="008455C5">
        <w:t> »</w:t>
      </w:r>
      <w:r w:rsidR="00475398">
        <w:t>.</w:t>
      </w:r>
    </w:p>
    <w:p w14:paraId="6C091845" w14:textId="77777777" w:rsidR="006A7641" w:rsidRPr="008455C5" w:rsidRDefault="006A7641"/>
    <w:sectPr w:rsidR="006A7641" w:rsidRPr="008455C5" w:rsidSect="00574341">
      <w:head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002F3" w14:textId="77777777" w:rsidR="000B111F" w:rsidRDefault="000B111F" w:rsidP="002A2009">
      <w:pPr>
        <w:spacing w:after="0" w:line="240" w:lineRule="auto"/>
      </w:pPr>
      <w:r>
        <w:separator/>
      </w:r>
    </w:p>
  </w:endnote>
  <w:endnote w:type="continuationSeparator" w:id="0">
    <w:p w14:paraId="24ADDE05" w14:textId="77777777" w:rsidR="000B111F" w:rsidRDefault="000B111F" w:rsidP="002A2009">
      <w:pPr>
        <w:spacing w:after="0" w:line="240" w:lineRule="auto"/>
      </w:pPr>
      <w:r>
        <w:continuationSeparator/>
      </w:r>
    </w:p>
  </w:endnote>
  <w:endnote w:type="continuationNotice" w:id="1">
    <w:p w14:paraId="3A14E94A" w14:textId="77777777" w:rsidR="000B111F" w:rsidRDefault="000B1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50BFE" w14:textId="77777777" w:rsidR="000B111F" w:rsidRDefault="000B111F" w:rsidP="002A2009">
      <w:pPr>
        <w:spacing w:after="0" w:line="240" w:lineRule="auto"/>
      </w:pPr>
      <w:r>
        <w:separator/>
      </w:r>
    </w:p>
  </w:footnote>
  <w:footnote w:type="continuationSeparator" w:id="0">
    <w:p w14:paraId="7548D595" w14:textId="77777777" w:rsidR="000B111F" w:rsidRDefault="000B111F" w:rsidP="002A2009">
      <w:pPr>
        <w:spacing w:after="0" w:line="240" w:lineRule="auto"/>
      </w:pPr>
      <w:r>
        <w:continuationSeparator/>
      </w:r>
    </w:p>
  </w:footnote>
  <w:footnote w:type="continuationNotice" w:id="1">
    <w:p w14:paraId="79398DD5" w14:textId="77777777" w:rsidR="000B111F" w:rsidRDefault="000B111F">
      <w:pPr>
        <w:spacing w:after="0" w:line="240" w:lineRule="auto"/>
      </w:pPr>
    </w:p>
  </w:footnote>
  <w:footnote w:id="2">
    <w:p w14:paraId="17B1DAE7" w14:textId="09BAEF75" w:rsidR="007336E1" w:rsidRPr="009259BA" w:rsidRDefault="007336E1">
      <w:pPr>
        <w:pStyle w:val="Notedebasdepage"/>
        <w:rPr>
          <w:lang w:val="fr-CH"/>
        </w:rPr>
      </w:pPr>
      <w:r>
        <w:rPr>
          <w:rStyle w:val="Appelnotedebasdep"/>
        </w:rPr>
        <w:footnoteRef/>
      </w:r>
      <w:r w:rsidRPr="009259BA">
        <w:rPr>
          <w:lang w:val="fr-CH"/>
        </w:rPr>
        <w:t xml:space="preserve"> SaaS:</w:t>
      </w:r>
      <w:r w:rsidR="00F42D1E" w:rsidRPr="009259BA">
        <w:rPr>
          <w:lang w:val="fr-CH"/>
        </w:rPr>
        <w:t xml:space="preserve"> le modèle SaaS repose sur le principe que le logiciel et l'infrastructure informatique sont exploités par un prestataire de services informatiques externe et utilisés par le client en tant que service.</w:t>
      </w:r>
    </w:p>
    <w:p w14:paraId="6B5BF9E2" w14:textId="77777777" w:rsidR="00F42D1E" w:rsidRPr="009259BA" w:rsidRDefault="00F42D1E">
      <w:pPr>
        <w:pStyle w:val="Notedebasdepage"/>
        <w:rPr>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2A2009" w14:paraId="3AF4A378" w14:textId="77777777" w:rsidTr="00C4014F">
      <w:trPr>
        <w:trHeight w:val="567"/>
      </w:trPr>
      <w:tc>
        <w:tcPr>
          <w:tcW w:w="9298" w:type="dxa"/>
        </w:tcPr>
        <w:p w14:paraId="7FD35730" w14:textId="77777777" w:rsidR="002A2009" w:rsidRDefault="002A2009" w:rsidP="002A2009">
          <w:pPr>
            <w:pStyle w:val="09enttepage2"/>
          </w:pPr>
          <w:r>
            <w:t>Autorité cantonale de la transparence</w:t>
          </w:r>
          <w:r w:rsidR="006A7641">
            <w:t>,</w:t>
          </w:r>
          <w:r>
            <w:t xml:space="preserve"> de la protection des données</w:t>
          </w:r>
          <w:r w:rsidRPr="00891EB3">
            <w:t xml:space="preserve"> </w:t>
          </w:r>
          <w:r w:rsidR="006A7641">
            <w:t xml:space="preserve">et de la médiation </w:t>
          </w:r>
          <w:r w:rsidRPr="00083491">
            <w:rPr>
              <w:b w:val="0"/>
            </w:rPr>
            <w:t>ATPrD</w:t>
          </w:r>
          <w:r w:rsidR="006A7641">
            <w:rPr>
              <w:b w:val="0"/>
            </w:rPr>
            <w:t>M</w:t>
          </w:r>
        </w:p>
        <w:p w14:paraId="69C4B8DB" w14:textId="77777777" w:rsidR="002A2009" w:rsidRPr="0064336A" w:rsidRDefault="002A2009" w:rsidP="002A2009">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sidR="00CC7DB1">
            <w:rPr>
              <w:b w:val="0"/>
              <w:noProof/>
              <w:lang w:val="de-DE"/>
            </w:rPr>
            <w:t>2</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sidR="00CC7DB1">
            <w:rPr>
              <w:b w:val="0"/>
              <w:noProof/>
              <w:lang w:val="de-DE"/>
            </w:rPr>
            <w:t>2</w:t>
          </w:r>
          <w:r w:rsidRPr="0064336A">
            <w:rPr>
              <w:b w:val="0"/>
              <w:lang w:val="de-DE"/>
            </w:rPr>
            <w:fldChar w:fldCharType="end"/>
          </w:r>
          <w:r>
            <w:rPr>
              <w:noProof/>
              <w:lang w:val="fr-CH" w:eastAsia="fr-CH"/>
            </w:rPr>
            <w:drawing>
              <wp:anchor distT="0" distB="0" distL="114300" distR="114300" simplePos="0" relativeHeight="251658240" behindDoc="0" locked="1" layoutInCell="1" allowOverlap="1" wp14:anchorId="441BB919" wp14:editId="7698CAEC">
                <wp:simplePos x="0" y="0"/>
                <wp:positionH relativeFrom="page">
                  <wp:posOffset>-215265</wp:posOffset>
                </wp:positionH>
                <wp:positionV relativeFrom="page">
                  <wp:posOffset>25400</wp:posOffset>
                </wp:positionV>
                <wp:extent cx="116205" cy="220980"/>
                <wp:effectExtent l="0" t="0" r="0" b="7620"/>
                <wp:wrapNone/>
                <wp:docPr id="3" name="Image 3"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2FFA60" w14:textId="77777777" w:rsidR="002A2009" w:rsidRPr="002A2009" w:rsidRDefault="002A2009" w:rsidP="002A20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2A2009" w:rsidRPr="004504DF" w14:paraId="32D010B3" w14:textId="77777777" w:rsidTr="00C4014F">
      <w:trPr>
        <w:trHeight w:val="1701"/>
      </w:trPr>
      <w:tc>
        <w:tcPr>
          <w:tcW w:w="5500" w:type="dxa"/>
        </w:tcPr>
        <w:p w14:paraId="1C439361" w14:textId="77777777" w:rsidR="002A2009" w:rsidRDefault="002A2009" w:rsidP="002A2009">
          <w:pPr>
            <w:pStyle w:val="TM1"/>
            <w:rPr>
              <w:noProof/>
            </w:rPr>
          </w:pPr>
          <w:r>
            <w:rPr>
              <w:noProof/>
              <w:lang w:eastAsia="fr-CH"/>
            </w:rPr>
            <w:drawing>
              <wp:anchor distT="0" distB="0" distL="114300" distR="114300" simplePos="0" relativeHeight="251658241" behindDoc="0" locked="0" layoutInCell="1" allowOverlap="1" wp14:anchorId="5EADAD94" wp14:editId="47E8EBB2">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6779B0E6" w14:textId="77777777" w:rsidR="002A2009" w:rsidRPr="00C80279" w:rsidRDefault="002A2009" w:rsidP="002A2009"/>
        <w:p w14:paraId="42845E64" w14:textId="77777777" w:rsidR="002A2009" w:rsidRDefault="002A2009" w:rsidP="002A2009"/>
        <w:p w14:paraId="6B25FF50" w14:textId="77777777" w:rsidR="002A2009" w:rsidRPr="00C80279" w:rsidRDefault="002A2009" w:rsidP="002A2009">
          <w:pPr>
            <w:jc w:val="center"/>
          </w:pPr>
        </w:p>
      </w:tc>
      <w:tc>
        <w:tcPr>
          <w:tcW w:w="4139" w:type="dxa"/>
        </w:tcPr>
        <w:p w14:paraId="2BC089DD" w14:textId="77777777" w:rsidR="002A2009" w:rsidRPr="00BF50CB" w:rsidRDefault="002A2009" w:rsidP="002A2009">
          <w:pPr>
            <w:pStyle w:val="01entteetbasdepage"/>
            <w:rPr>
              <w:b/>
            </w:rPr>
          </w:pPr>
          <w:r>
            <w:rPr>
              <w:b/>
            </w:rPr>
            <w:t xml:space="preserve">Autorité </w:t>
          </w:r>
          <w:r w:rsidR="004504DF">
            <w:rPr>
              <w:b/>
            </w:rPr>
            <w:t xml:space="preserve">cantonale de la transparence, </w:t>
          </w:r>
          <w:r>
            <w:rPr>
              <w:b/>
            </w:rPr>
            <w:t>de la protection des données</w:t>
          </w:r>
          <w:r w:rsidR="004504DF">
            <w:rPr>
              <w:b/>
            </w:rPr>
            <w:t xml:space="preserve"> et de la médiation</w:t>
          </w:r>
          <w:r w:rsidRPr="00BF50CB">
            <w:t xml:space="preserve"> </w:t>
          </w:r>
          <w:r>
            <w:t>ATPrD</w:t>
          </w:r>
          <w:r w:rsidR="004504DF">
            <w:t>M</w:t>
          </w:r>
        </w:p>
        <w:p w14:paraId="1475A90C" w14:textId="77777777" w:rsidR="002A2009" w:rsidRPr="00BF50CB" w:rsidRDefault="002A2009" w:rsidP="002A2009">
          <w:pPr>
            <w:pStyle w:val="01entteetbasdepage"/>
            <w:rPr>
              <w:lang w:val="de-DE"/>
            </w:rPr>
          </w:pPr>
          <w:r>
            <w:rPr>
              <w:b/>
              <w:lang w:val="de-DE"/>
            </w:rPr>
            <w:t>Kantonal</w:t>
          </w:r>
          <w:r w:rsidR="004504DF">
            <w:rPr>
              <w:b/>
              <w:lang w:val="de-DE"/>
            </w:rPr>
            <w:t>e Behörde für Öffentlichkeit,</w:t>
          </w:r>
          <w:r>
            <w:rPr>
              <w:b/>
              <w:lang w:val="de-DE"/>
            </w:rPr>
            <w:t xml:space="preserve"> Datenschutz</w:t>
          </w:r>
          <w:r w:rsidR="004504DF">
            <w:rPr>
              <w:b/>
              <w:lang w:val="de-DE"/>
            </w:rPr>
            <w:t xml:space="preserve"> und Mediation</w:t>
          </w:r>
          <w:r w:rsidRPr="00BF50CB">
            <w:rPr>
              <w:b/>
              <w:lang w:val="de-DE"/>
            </w:rPr>
            <w:t xml:space="preserve"> </w:t>
          </w:r>
          <w:r>
            <w:rPr>
              <w:lang w:val="de-DE"/>
            </w:rPr>
            <w:t>ÖDS</w:t>
          </w:r>
          <w:r w:rsidR="004504DF">
            <w:rPr>
              <w:lang w:val="de-DE"/>
            </w:rPr>
            <w:t>M</w:t>
          </w:r>
          <w:r>
            <w:rPr>
              <w:lang w:val="de-DE"/>
            </w:rPr>
            <w:t>B</w:t>
          </w:r>
        </w:p>
        <w:p w14:paraId="00E2E8F6" w14:textId="77777777" w:rsidR="002A2009" w:rsidRPr="00942676" w:rsidRDefault="002A2009" w:rsidP="002A2009">
          <w:pPr>
            <w:pStyle w:val="01entteetbasdepage"/>
            <w:rPr>
              <w:lang w:val="de-DE"/>
            </w:rPr>
          </w:pPr>
        </w:p>
        <w:p w14:paraId="1C0FD04E" w14:textId="77777777" w:rsidR="002A2009" w:rsidRPr="003B4376" w:rsidRDefault="002A2009" w:rsidP="002A2009">
          <w:pPr>
            <w:pStyle w:val="01entteetbasdepage"/>
          </w:pPr>
          <w:r w:rsidRPr="003B4376">
            <w:rPr>
              <w:szCs w:val="12"/>
            </w:rPr>
            <w:t>Rue des Chanoines 2, 1700 Fribourg</w:t>
          </w:r>
        </w:p>
        <w:p w14:paraId="25B6F6E3" w14:textId="77777777" w:rsidR="002A2009" w:rsidRPr="003B4376" w:rsidRDefault="002A2009" w:rsidP="002A2009">
          <w:pPr>
            <w:pStyle w:val="01entteetbasdepage"/>
          </w:pPr>
        </w:p>
        <w:p w14:paraId="772A2A6E" w14:textId="77777777" w:rsidR="002A2009" w:rsidRPr="003B4376" w:rsidRDefault="002A2009" w:rsidP="002A2009">
          <w:pPr>
            <w:pStyle w:val="01entteetbasdepage"/>
          </w:pPr>
          <w:r w:rsidRPr="003B4376">
            <w:t>T +41 26 322 50 08</w:t>
          </w:r>
        </w:p>
        <w:p w14:paraId="27AABCDB" w14:textId="77777777" w:rsidR="002A2009" w:rsidRPr="00C06F10" w:rsidRDefault="002A2009" w:rsidP="002A2009">
          <w:pPr>
            <w:pStyle w:val="01entteetbasdepage"/>
          </w:pPr>
          <w:r w:rsidRPr="00C06F10">
            <w:t>www.fr.ch/atprd</w:t>
          </w:r>
          <w:r w:rsidR="004504DF" w:rsidRPr="00C06F10">
            <w:t>m</w:t>
          </w:r>
        </w:p>
        <w:p w14:paraId="3371143E" w14:textId="77777777" w:rsidR="002A2009" w:rsidRPr="00C06F10" w:rsidRDefault="002A2009" w:rsidP="002A2009">
          <w:pPr>
            <w:pStyle w:val="01entteetbasdepage"/>
            <w:rPr>
              <w:rStyle w:val="Lienhypertexte"/>
            </w:rPr>
          </w:pPr>
        </w:p>
        <w:p w14:paraId="5C1BD53B" w14:textId="14226239" w:rsidR="00C06F10" w:rsidRPr="00C06F10" w:rsidRDefault="00C06F10" w:rsidP="002A2009">
          <w:pPr>
            <w:pStyle w:val="01entteetbasdepage"/>
            <w:rPr>
              <w:rStyle w:val="Lienhypertexte"/>
            </w:rPr>
          </w:pPr>
          <w:r w:rsidRPr="00C06F10">
            <w:rPr>
              <w:rStyle w:val="Lienhypertexte"/>
              <w:color w:val="auto"/>
              <w:sz w:val="14"/>
              <w:szCs w:val="22"/>
              <w:u w:val="none"/>
            </w:rPr>
            <w:t>2024-PrD-301</w:t>
          </w:r>
        </w:p>
      </w:tc>
    </w:tr>
  </w:tbl>
  <w:p w14:paraId="731D7BD1" w14:textId="77777777" w:rsidR="002A2009" w:rsidRPr="00C06F10" w:rsidRDefault="002A2009" w:rsidP="002A20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C5CC0"/>
    <w:multiLevelType w:val="hybridMultilevel"/>
    <w:tmpl w:val="CAA493F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7B74687"/>
    <w:multiLevelType w:val="hybridMultilevel"/>
    <w:tmpl w:val="C1380098"/>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51E448A"/>
    <w:multiLevelType w:val="hybridMultilevel"/>
    <w:tmpl w:val="5D085C0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5D27585F"/>
    <w:multiLevelType w:val="hybridMultilevel"/>
    <w:tmpl w:val="1DA827DE"/>
    <w:lvl w:ilvl="0" w:tplc="100C000F">
      <w:start w:val="4"/>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6A4F1E52"/>
    <w:multiLevelType w:val="multilevel"/>
    <w:tmpl w:val="95D6E16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2845"/>
        </w:tabs>
        <w:ind w:left="2845" w:hanging="576"/>
      </w:pPr>
      <w:rPr>
        <w:rFonts w:hint="default"/>
      </w:rPr>
    </w:lvl>
    <w:lvl w:ilvl="2">
      <w:start w:val="1"/>
      <w:numFmt w:val="decimal"/>
      <w:pStyle w:val="Titre3"/>
      <w:lvlText w:val="%1.%2.%3"/>
      <w:lvlJc w:val="left"/>
      <w:pPr>
        <w:tabs>
          <w:tab w:val="num" w:pos="578"/>
        </w:tabs>
        <w:ind w:left="578" w:hanging="720"/>
      </w:pPr>
      <w:rPr>
        <w:rFonts w:hint="default"/>
      </w:rPr>
    </w:lvl>
    <w:lvl w:ilvl="3">
      <w:start w:val="1"/>
      <w:numFmt w:val="decimal"/>
      <w:pStyle w:val="Titre4"/>
      <w:lvlText w:val="%1.%2.%3.%4"/>
      <w:lvlJc w:val="left"/>
      <w:pPr>
        <w:tabs>
          <w:tab w:val="num" w:pos="722"/>
        </w:tabs>
        <w:ind w:left="722" w:hanging="864"/>
      </w:pPr>
      <w:rPr>
        <w:rFonts w:hint="default"/>
      </w:rPr>
    </w:lvl>
    <w:lvl w:ilvl="4">
      <w:start w:val="1"/>
      <w:numFmt w:val="decimal"/>
      <w:pStyle w:val="Titre5"/>
      <w:lvlText w:val="%1.%2.%3.%4.%5"/>
      <w:lvlJc w:val="left"/>
      <w:pPr>
        <w:tabs>
          <w:tab w:val="num" w:pos="866"/>
        </w:tabs>
        <w:ind w:left="866" w:hanging="1008"/>
      </w:pPr>
      <w:rPr>
        <w:rFonts w:hint="default"/>
      </w:rPr>
    </w:lvl>
    <w:lvl w:ilvl="5">
      <w:start w:val="1"/>
      <w:numFmt w:val="decimal"/>
      <w:pStyle w:val="Titre6"/>
      <w:lvlText w:val="%1.%2.%3.%4.%5.%6"/>
      <w:lvlJc w:val="left"/>
      <w:pPr>
        <w:tabs>
          <w:tab w:val="num" w:pos="1010"/>
        </w:tabs>
        <w:ind w:left="1010" w:hanging="1152"/>
      </w:pPr>
      <w:rPr>
        <w:rFonts w:hint="default"/>
      </w:rPr>
    </w:lvl>
    <w:lvl w:ilvl="6">
      <w:start w:val="1"/>
      <w:numFmt w:val="decimal"/>
      <w:pStyle w:val="Titre7"/>
      <w:lvlText w:val="%1.%2.%3.%4.%5.%6.%7"/>
      <w:lvlJc w:val="left"/>
      <w:pPr>
        <w:tabs>
          <w:tab w:val="num" w:pos="1154"/>
        </w:tabs>
        <w:ind w:left="1154" w:hanging="1296"/>
      </w:pPr>
      <w:rPr>
        <w:rFonts w:hint="default"/>
      </w:rPr>
    </w:lvl>
    <w:lvl w:ilvl="7">
      <w:start w:val="1"/>
      <w:numFmt w:val="decimal"/>
      <w:pStyle w:val="Titre8"/>
      <w:lvlText w:val="%1.%2.%3.%4.%5.%6.%7.%8"/>
      <w:lvlJc w:val="left"/>
      <w:pPr>
        <w:tabs>
          <w:tab w:val="num" w:pos="1298"/>
        </w:tabs>
        <w:ind w:left="1298" w:hanging="1440"/>
      </w:pPr>
      <w:rPr>
        <w:rFonts w:hint="default"/>
      </w:rPr>
    </w:lvl>
    <w:lvl w:ilvl="8">
      <w:start w:val="1"/>
      <w:numFmt w:val="decimal"/>
      <w:pStyle w:val="Titre9"/>
      <w:lvlText w:val="%1.%2.%3.%4.%5.%6.%7.%8.%9"/>
      <w:lvlJc w:val="left"/>
      <w:pPr>
        <w:tabs>
          <w:tab w:val="num" w:pos="1442"/>
        </w:tabs>
        <w:ind w:left="1442" w:hanging="1584"/>
      </w:pPr>
      <w:rPr>
        <w:rFonts w:hint="default"/>
      </w:rPr>
    </w:lvl>
  </w:abstractNum>
  <w:abstractNum w:abstractNumId="5"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7A333C2C"/>
    <w:multiLevelType w:val="hybridMultilevel"/>
    <w:tmpl w:val="267A8106"/>
    <w:lvl w:ilvl="0" w:tplc="6B24D450">
      <w:start w:val="1"/>
      <w:numFmt w:val="lowerLetter"/>
      <w:lvlText w:val="%1)"/>
      <w:lvlJc w:val="left"/>
      <w:pPr>
        <w:ind w:left="720" w:hanging="360"/>
      </w:pPr>
      <w:rPr>
        <w:rFonts w:ascii="Calibri" w:eastAsia="Times New Roman" w:hAnsi="Calibri" w:cs="Times New Roman"/>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951081479">
    <w:abstractNumId w:val="5"/>
  </w:num>
  <w:num w:numId="2" w16cid:durableId="1981809482">
    <w:abstractNumId w:val="4"/>
  </w:num>
  <w:num w:numId="3" w16cid:durableId="1649748167">
    <w:abstractNumId w:val="1"/>
  </w:num>
  <w:num w:numId="4" w16cid:durableId="966273516">
    <w:abstractNumId w:val="3"/>
  </w:num>
  <w:num w:numId="5" w16cid:durableId="595291234">
    <w:abstractNumId w:val="2"/>
  </w:num>
  <w:num w:numId="6" w16cid:durableId="834688419">
    <w:abstractNumId w:val="6"/>
  </w:num>
  <w:num w:numId="7" w16cid:durableId="1011680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11658"/>
    <w:rsid w:val="0002454F"/>
    <w:rsid w:val="00032FBD"/>
    <w:rsid w:val="0004269D"/>
    <w:rsid w:val="000444E5"/>
    <w:rsid w:val="000567E8"/>
    <w:rsid w:val="00074D26"/>
    <w:rsid w:val="00080AE1"/>
    <w:rsid w:val="00091110"/>
    <w:rsid w:val="00091F71"/>
    <w:rsid w:val="00093C8B"/>
    <w:rsid w:val="000A1E42"/>
    <w:rsid w:val="000B111F"/>
    <w:rsid w:val="000C2A81"/>
    <w:rsid w:val="000C4F17"/>
    <w:rsid w:val="000D0373"/>
    <w:rsid w:val="000D1152"/>
    <w:rsid w:val="000D253B"/>
    <w:rsid w:val="000E2F2A"/>
    <w:rsid w:val="000F722A"/>
    <w:rsid w:val="00107177"/>
    <w:rsid w:val="0011121B"/>
    <w:rsid w:val="00115F94"/>
    <w:rsid w:val="00121C12"/>
    <w:rsid w:val="0013304E"/>
    <w:rsid w:val="0014493E"/>
    <w:rsid w:val="00156102"/>
    <w:rsid w:val="001707B2"/>
    <w:rsid w:val="00181916"/>
    <w:rsid w:val="00190B32"/>
    <w:rsid w:val="001913D8"/>
    <w:rsid w:val="00194365"/>
    <w:rsid w:val="001A1B08"/>
    <w:rsid w:val="001A6E01"/>
    <w:rsid w:val="001B232D"/>
    <w:rsid w:val="001C1FEF"/>
    <w:rsid w:val="001C270D"/>
    <w:rsid w:val="001D28BB"/>
    <w:rsid w:val="001D45EA"/>
    <w:rsid w:val="001D4D71"/>
    <w:rsid w:val="001D5BF2"/>
    <w:rsid w:val="001E317F"/>
    <w:rsid w:val="001E49C1"/>
    <w:rsid w:val="001F0F7F"/>
    <w:rsid w:val="001F61B1"/>
    <w:rsid w:val="001F7321"/>
    <w:rsid w:val="00217C44"/>
    <w:rsid w:val="0022672E"/>
    <w:rsid w:val="00232C7E"/>
    <w:rsid w:val="00233E88"/>
    <w:rsid w:val="0023498B"/>
    <w:rsid w:val="00241741"/>
    <w:rsid w:val="00250FF8"/>
    <w:rsid w:val="00266FFC"/>
    <w:rsid w:val="00273CB7"/>
    <w:rsid w:val="00281777"/>
    <w:rsid w:val="00294CD1"/>
    <w:rsid w:val="00296865"/>
    <w:rsid w:val="002A2009"/>
    <w:rsid w:val="002A3E8E"/>
    <w:rsid w:val="002A56DC"/>
    <w:rsid w:val="002B10F0"/>
    <w:rsid w:val="002B6ABA"/>
    <w:rsid w:val="002C7A55"/>
    <w:rsid w:val="002D15B7"/>
    <w:rsid w:val="002D4C86"/>
    <w:rsid w:val="002E2B14"/>
    <w:rsid w:val="002E448C"/>
    <w:rsid w:val="002F5E6C"/>
    <w:rsid w:val="00310F76"/>
    <w:rsid w:val="00311267"/>
    <w:rsid w:val="00311E7F"/>
    <w:rsid w:val="00317BA0"/>
    <w:rsid w:val="003245A2"/>
    <w:rsid w:val="00324B6A"/>
    <w:rsid w:val="0032703F"/>
    <w:rsid w:val="00332011"/>
    <w:rsid w:val="00345C4A"/>
    <w:rsid w:val="00353477"/>
    <w:rsid w:val="003564BA"/>
    <w:rsid w:val="00356B98"/>
    <w:rsid w:val="003570AF"/>
    <w:rsid w:val="00381A9D"/>
    <w:rsid w:val="00387A72"/>
    <w:rsid w:val="00391153"/>
    <w:rsid w:val="003945F5"/>
    <w:rsid w:val="003A27F1"/>
    <w:rsid w:val="003A2E09"/>
    <w:rsid w:val="003A311E"/>
    <w:rsid w:val="003A7F61"/>
    <w:rsid w:val="003A7F67"/>
    <w:rsid w:val="003B4376"/>
    <w:rsid w:val="003B56CD"/>
    <w:rsid w:val="003B7F99"/>
    <w:rsid w:val="003C0EEF"/>
    <w:rsid w:val="003C56CD"/>
    <w:rsid w:val="003D0E99"/>
    <w:rsid w:val="003D1901"/>
    <w:rsid w:val="003D2EDE"/>
    <w:rsid w:val="003E0BAD"/>
    <w:rsid w:val="003E5F14"/>
    <w:rsid w:val="003F4762"/>
    <w:rsid w:val="003F6D47"/>
    <w:rsid w:val="003F7F66"/>
    <w:rsid w:val="00400FDE"/>
    <w:rsid w:val="00406D18"/>
    <w:rsid w:val="00411831"/>
    <w:rsid w:val="004118E9"/>
    <w:rsid w:val="00414545"/>
    <w:rsid w:val="00420385"/>
    <w:rsid w:val="00422792"/>
    <w:rsid w:val="0042692D"/>
    <w:rsid w:val="004504DF"/>
    <w:rsid w:val="004551D5"/>
    <w:rsid w:val="0046288A"/>
    <w:rsid w:val="00470240"/>
    <w:rsid w:val="00472529"/>
    <w:rsid w:val="00473B62"/>
    <w:rsid w:val="00475398"/>
    <w:rsid w:val="004759B4"/>
    <w:rsid w:val="00483B9F"/>
    <w:rsid w:val="00496A4A"/>
    <w:rsid w:val="004B7F81"/>
    <w:rsid w:val="004C15FC"/>
    <w:rsid w:val="004C26F0"/>
    <w:rsid w:val="004C76BB"/>
    <w:rsid w:val="004D5D08"/>
    <w:rsid w:val="004E1C39"/>
    <w:rsid w:val="004E2CA3"/>
    <w:rsid w:val="004E3990"/>
    <w:rsid w:val="004F59D2"/>
    <w:rsid w:val="004F7EF6"/>
    <w:rsid w:val="00505B60"/>
    <w:rsid w:val="00512D4E"/>
    <w:rsid w:val="00525216"/>
    <w:rsid w:val="00533005"/>
    <w:rsid w:val="00533B76"/>
    <w:rsid w:val="005357A5"/>
    <w:rsid w:val="00540E6B"/>
    <w:rsid w:val="00541CB3"/>
    <w:rsid w:val="00541F68"/>
    <w:rsid w:val="0054336D"/>
    <w:rsid w:val="00544B48"/>
    <w:rsid w:val="00544B63"/>
    <w:rsid w:val="00546838"/>
    <w:rsid w:val="00550062"/>
    <w:rsid w:val="00550459"/>
    <w:rsid w:val="00551A88"/>
    <w:rsid w:val="00553F32"/>
    <w:rsid w:val="00557A98"/>
    <w:rsid w:val="005607B7"/>
    <w:rsid w:val="00562947"/>
    <w:rsid w:val="00574341"/>
    <w:rsid w:val="00590840"/>
    <w:rsid w:val="005918C2"/>
    <w:rsid w:val="005966F5"/>
    <w:rsid w:val="00597490"/>
    <w:rsid w:val="00597813"/>
    <w:rsid w:val="005A6144"/>
    <w:rsid w:val="005B12C9"/>
    <w:rsid w:val="005E026C"/>
    <w:rsid w:val="005F4E96"/>
    <w:rsid w:val="005F4F98"/>
    <w:rsid w:val="0061352B"/>
    <w:rsid w:val="0061680E"/>
    <w:rsid w:val="0061778E"/>
    <w:rsid w:val="00617EA9"/>
    <w:rsid w:val="006316FD"/>
    <w:rsid w:val="006514FA"/>
    <w:rsid w:val="00655118"/>
    <w:rsid w:val="00664D11"/>
    <w:rsid w:val="00670296"/>
    <w:rsid w:val="006849F6"/>
    <w:rsid w:val="00693238"/>
    <w:rsid w:val="00697A7B"/>
    <w:rsid w:val="006A7641"/>
    <w:rsid w:val="006B5102"/>
    <w:rsid w:val="006B6132"/>
    <w:rsid w:val="006C2B68"/>
    <w:rsid w:val="006C7936"/>
    <w:rsid w:val="006D397D"/>
    <w:rsid w:val="006D3DB1"/>
    <w:rsid w:val="006D435D"/>
    <w:rsid w:val="006D6A84"/>
    <w:rsid w:val="006E3CCF"/>
    <w:rsid w:val="006E5712"/>
    <w:rsid w:val="006F1B72"/>
    <w:rsid w:val="006F3331"/>
    <w:rsid w:val="006F55C8"/>
    <w:rsid w:val="006F6AA1"/>
    <w:rsid w:val="00700557"/>
    <w:rsid w:val="00707363"/>
    <w:rsid w:val="007123A2"/>
    <w:rsid w:val="007128A9"/>
    <w:rsid w:val="00715B90"/>
    <w:rsid w:val="00731053"/>
    <w:rsid w:val="00733555"/>
    <w:rsid w:val="007336E1"/>
    <w:rsid w:val="007432A3"/>
    <w:rsid w:val="0074608A"/>
    <w:rsid w:val="00753D5F"/>
    <w:rsid w:val="00754F3E"/>
    <w:rsid w:val="0075524C"/>
    <w:rsid w:val="00756B06"/>
    <w:rsid w:val="00761D00"/>
    <w:rsid w:val="00766862"/>
    <w:rsid w:val="00774CF7"/>
    <w:rsid w:val="00774F91"/>
    <w:rsid w:val="00776F34"/>
    <w:rsid w:val="00794DDE"/>
    <w:rsid w:val="0079577C"/>
    <w:rsid w:val="007964F2"/>
    <w:rsid w:val="007978C1"/>
    <w:rsid w:val="007A24D4"/>
    <w:rsid w:val="007A381B"/>
    <w:rsid w:val="007A4F54"/>
    <w:rsid w:val="007B276E"/>
    <w:rsid w:val="007B75E8"/>
    <w:rsid w:val="007C0177"/>
    <w:rsid w:val="007C5180"/>
    <w:rsid w:val="007C6326"/>
    <w:rsid w:val="007D115B"/>
    <w:rsid w:val="007D72D5"/>
    <w:rsid w:val="007E4D6F"/>
    <w:rsid w:val="007F705C"/>
    <w:rsid w:val="008032C5"/>
    <w:rsid w:val="0080477C"/>
    <w:rsid w:val="00804886"/>
    <w:rsid w:val="00805D44"/>
    <w:rsid w:val="00806D88"/>
    <w:rsid w:val="008129EB"/>
    <w:rsid w:val="008135E9"/>
    <w:rsid w:val="00817132"/>
    <w:rsid w:val="00820A26"/>
    <w:rsid w:val="00823C9A"/>
    <w:rsid w:val="0083022D"/>
    <w:rsid w:val="0083237F"/>
    <w:rsid w:val="00832FA6"/>
    <w:rsid w:val="00842112"/>
    <w:rsid w:val="008455C5"/>
    <w:rsid w:val="00854BDF"/>
    <w:rsid w:val="00866538"/>
    <w:rsid w:val="0086770A"/>
    <w:rsid w:val="00876897"/>
    <w:rsid w:val="00884912"/>
    <w:rsid w:val="00885860"/>
    <w:rsid w:val="0088748B"/>
    <w:rsid w:val="00894EF4"/>
    <w:rsid w:val="008A1889"/>
    <w:rsid w:val="008A3D8C"/>
    <w:rsid w:val="008A506D"/>
    <w:rsid w:val="008A7972"/>
    <w:rsid w:val="008B01E7"/>
    <w:rsid w:val="008B5829"/>
    <w:rsid w:val="008B6D7F"/>
    <w:rsid w:val="008C4B88"/>
    <w:rsid w:val="008D4DB9"/>
    <w:rsid w:val="008D62AD"/>
    <w:rsid w:val="008F12B6"/>
    <w:rsid w:val="008F2E8B"/>
    <w:rsid w:val="008F7377"/>
    <w:rsid w:val="009058D6"/>
    <w:rsid w:val="00914434"/>
    <w:rsid w:val="009163D2"/>
    <w:rsid w:val="0091684F"/>
    <w:rsid w:val="009259BA"/>
    <w:rsid w:val="00927BC2"/>
    <w:rsid w:val="00932658"/>
    <w:rsid w:val="00936711"/>
    <w:rsid w:val="009444EC"/>
    <w:rsid w:val="00944539"/>
    <w:rsid w:val="009516E3"/>
    <w:rsid w:val="00951DC8"/>
    <w:rsid w:val="0095444B"/>
    <w:rsid w:val="00956536"/>
    <w:rsid w:val="0096086F"/>
    <w:rsid w:val="0098166F"/>
    <w:rsid w:val="00997B16"/>
    <w:rsid w:val="009A1499"/>
    <w:rsid w:val="009A18A3"/>
    <w:rsid w:val="009A2061"/>
    <w:rsid w:val="009B1557"/>
    <w:rsid w:val="009B3E08"/>
    <w:rsid w:val="009C3BC9"/>
    <w:rsid w:val="009C74EA"/>
    <w:rsid w:val="009D2DC3"/>
    <w:rsid w:val="009D63AF"/>
    <w:rsid w:val="009E40A7"/>
    <w:rsid w:val="009E643F"/>
    <w:rsid w:val="009E77EB"/>
    <w:rsid w:val="009F1849"/>
    <w:rsid w:val="009F2E91"/>
    <w:rsid w:val="00A047D7"/>
    <w:rsid w:val="00A1600A"/>
    <w:rsid w:val="00A224D3"/>
    <w:rsid w:val="00A26349"/>
    <w:rsid w:val="00A34C19"/>
    <w:rsid w:val="00A41930"/>
    <w:rsid w:val="00A47CD9"/>
    <w:rsid w:val="00A531EA"/>
    <w:rsid w:val="00A535D8"/>
    <w:rsid w:val="00A57057"/>
    <w:rsid w:val="00A63734"/>
    <w:rsid w:val="00A66249"/>
    <w:rsid w:val="00A73758"/>
    <w:rsid w:val="00A74854"/>
    <w:rsid w:val="00A83353"/>
    <w:rsid w:val="00A950E8"/>
    <w:rsid w:val="00A95BB1"/>
    <w:rsid w:val="00AA165C"/>
    <w:rsid w:val="00AA6ACE"/>
    <w:rsid w:val="00AB2000"/>
    <w:rsid w:val="00AB3F28"/>
    <w:rsid w:val="00AB5C5C"/>
    <w:rsid w:val="00AB7575"/>
    <w:rsid w:val="00AB79DE"/>
    <w:rsid w:val="00AC0A43"/>
    <w:rsid w:val="00AC2129"/>
    <w:rsid w:val="00AC3904"/>
    <w:rsid w:val="00AC6BD6"/>
    <w:rsid w:val="00AD0CD8"/>
    <w:rsid w:val="00AD4CE7"/>
    <w:rsid w:val="00AE02B4"/>
    <w:rsid w:val="00AE0F42"/>
    <w:rsid w:val="00AE26EF"/>
    <w:rsid w:val="00AE6D99"/>
    <w:rsid w:val="00B016E9"/>
    <w:rsid w:val="00B05B0D"/>
    <w:rsid w:val="00B167F4"/>
    <w:rsid w:val="00B24672"/>
    <w:rsid w:val="00B31F6B"/>
    <w:rsid w:val="00B34426"/>
    <w:rsid w:val="00B35851"/>
    <w:rsid w:val="00B4482F"/>
    <w:rsid w:val="00B45E2D"/>
    <w:rsid w:val="00B52B0D"/>
    <w:rsid w:val="00B558A0"/>
    <w:rsid w:val="00B6569C"/>
    <w:rsid w:val="00B70D66"/>
    <w:rsid w:val="00B77733"/>
    <w:rsid w:val="00B86CDF"/>
    <w:rsid w:val="00B90594"/>
    <w:rsid w:val="00B9254F"/>
    <w:rsid w:val="00B927CB"/>
    <w:rsid w:val="00BA0043"/>
    <w:rsid w:val="00BA26E0"/>
    <w:rsid w:val="00BB1918"/>
    <w:rsid w:val="00BC0790"/>
    <w:rsid w:val="00BC455B"/>
    <w:rsid w:val="00BE6D85"/>
    <w:rsid w:val="00BF01AE"/>
    <w:rsid w:val="00C03C79"/>
    <w:rsid w:val="00C05696"/>
    <w:rsid w:val="00C06622"/>
    <w:rsid w:val="00C06F10"/>
    <w:rsid w:val="00C07522"/>
    <w:rsid w:val="00C1130B"/>
    <w:rsid w:val="00C16BA2"/>
    <w:rsid w:val="00C173B6"/>
    <w:rsid w:val="00C3084A"/>
    <w:rsid w:val="00C333C1"/>
    <w:rsid w:val="00C4014F"/>
    <w:rsid w:val="00C42F38"/>
    <w:rsid w:val="00C433EB"/>
    <w:rsid w:val="00C50652"/>
    <w:rsid w:val="00C529DC"/>
    <w:rsid w:val="00C82031"/>
    <w:rsid w:val="00C82E8C"/>
    <w:rsid w:val="00C84064"/>
    <w:rsid w:val="00C8696D"/>
    <w:rsid w:val="00C96A4D"/>
    <w:rsid w:val="00C979CD"/>
    <w:rsid w:val="00CA25D9"/>
    <w:rsid w:val="00CA35F0"/>
    <w:rsid w:val="00CC7DB1"/>
    <w:rsid w:val="00CD0CEE"/>
    <w:rsid w:val="00CD5295"/>
    <w:rsid w:val="00CE2196"/>
    <w:rsid w:val="00CE5C94"/>
    <w:rsid w:val="00CF3CAD"/>
    <w:rsid w:val="00CF5759"/>
    <w:rsid w:val="00CF6075"/>
    <w:rsid w:val="00D027BB"/>
    <w:rsid w:val="00D06DE6"/>
    <w:rsid w:val="00D07067"/>
    <w:rsid w:val="00D11396"/>
    <w:rsid w:val="00D15E0E"/>
    <w:rsid w:val="00D25201"/>
    <w:rsid w:val="00D32A93"/>
    <w:rsid w:val="00D36074"/>
    <w:rsid w:val="00D529A9"/>
    <w:rsid w:val="00D609AD"/>
    <w:rsid w:val="00D63371"/>
    <w:rsid w:val="00D9462B"/>
    <w:rsid w:val="00D94944"/>
    <w:rsid w:val="00D976F8"/>
    <w:rsid w:val="00DB47D3"/>
    <w:rsid w:val="00DC0398"/>
    <w:rsid w:val="00DD4672"/>
    <w:rsid w:val="00DD6787"/>
    <w:rsid w:val="00DE60FF"/>
    <w:rsid w:val="00DE6C09"/>
    <w:rsid w:val="00DE70D9"/>
    <w:rsid w:val="00DE76FF"/>
    <w:rsid w:val="00DF1DE5"/>
    <w:rsid w:val="00DF3BF1"/>
    <w:rsid w:val="00E0027B"/>
    <w:rsid w:val="00E211C0"/>
    <w:rsid w:val="00E448CC"/>
    <w:rsid w:val="00E44951"/>
    <w:rsid w:val="00E51106"/>
    <w:rsid w:val="00E54CD2"/>
    <w:rsid w:val="00E612F4"/>
    <w:rsid w:val="00E671D2"/>
    <w:rsid w:val="00E73721"/>
    <w:rsid w:val="00E75C1F"/>
    <w:rsid w:val="00E831E6"/>
    <w:rsid w:val="00E87122"/>
    <w:rsid w:val="00E9293A"/>
    <w:rsid w:val="00EA176E"/>
    <w:rsid w:val="00EA7A6B"/>
    <w:rsid w:val="00EA7CC6"/>
    <w:rsid w:val="00EB2CE4"/>
    <w:rsid w:val="00EB43D3"/>
    <w:rsid w:val="00EB7731"/>
    <w:rsid w:val="00EC13AF"/>
    <w:rsid w:val="00ED0F69"/>
    <w:rsid w:val="00EE0786"/>
    <w:rsid w:val="00EE206D"/>
    <w:rsid w:val="00EF098A"/>
    <w:rsid w:val="00EF4C2A"/>
    <w:rsid w:val="00F00BD5"/>
    <w:rsid w:val="00F03046"/>
    <w:rsid w:val="00F03851"/>
    <w:rsid w:val="00F36C08"/>
    <w:rsid w:val="00F42D1E"/>
    <w:rsid w:val="00F44E92"/>
    <w:rsid w:val="00F47662"/>
    <w:rsid w:val="00F50C93"/>
    <w:rsid w:val="00F510FA"/>
    <w:rsid w:val="00F70CF5"/>
    <w:rsid w:val="00F73802"/>
    <w:rsid w:val="00F74840"/>
    <w:rsid w:val="00F85678"/>
    <w:rsid w:val="00F8744F"/>
    <w:rsid w:val="00F9109B"/>
    <w:rsid w:val="00FA27AB"/>
    <w:rsid w:val="00FC651C"/>
    <w:rsid w:val="00FD1248"/>
    <w:rsid w:val="00FD2D3C"/>
    <w:rsid w:val="00FD68ED"/>
    <w:rsid w:val="00FE2B77"/>
    <w:rsid w:val="00FF212C"/>
    <w:rsid w:val="00FF50A6"/>
    <w:rsid w:val="05AB402D"/>
    <w:rsid w:val="08C5399C"/>
    <w:rsid w:val="18A6123D"/>
    <w:rsid w:val="2834CA5B"/>
    <w:rsid w:val="3859349F"/>
    <w:rsid w:val="3B8A7C6D"/>
    <w:rsid w:val="4CCE4565"/>
    <w:rsid w:val="565BFF4E"/>
    <w:rsid w:val="789708CE"/>
    <w:rsid w:val="7A32D92F"/>
    <w:rsid w:val="7BCEA990"/>
    <w:rsid w:val="7C57687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98D65"/>
  <w15:chartTrackingRefBased/>
  <w15:docId w15:val="{160C3BDC-9676-4AA9-A8ED-BF8CBDFA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8A3"/>
  </w:style>
  <w:style w:type="paragraph" w:styleId="Titre1">
    <w:name w:val="heading 1"/>
    <w:aliases w:val="Überschrift 1 Char1,Überschrift 1 Char Char"/>
    <w:basedOn w:val="Normal"/>
    <w:next w:val="Normal"/>
    <w:link w:val="Titre1Car"/>
    <w:qFormat/>
    <w:rsid w:val="009C3BC9"/>
    <w:pPr>
      <w:keepNext/>
      <w:numPr>
        <w:numId w:val="2"/>
      </w:numPr>
      <w:overflowPunct w:val="0"/>
      <w:autoSpaceDE w:val="0"/>
      <w:autoSpaceDN w:val="0"/>
      <w:adjustRightInd w:val="0"/>
      <w:spacing w:before="240" w:after="240" w:line="240" w:lineRule="auto"/>
      <w:textAlignment w:val="baseline"/>
      <w:outlineLvl w:val="0"/>
    </w:pPr>
    <w:rPr>
      <w:rFonts w:ascii="Calibri" w:eastAsia="Times New Roman" w:hAnsi="Calibri" w:cs="Arial"/>
      <w:b/>
      <w:bCs/>
      <w:color w:val="44546A" w:themeColor="text2"/>
      <w:kern w:val="32"/>
      <w:sz w:val="28"/>
      <w:szCs w:val="32"/>
      <w:lang w:val="de-CH" w:eastAsia="de-DE"/>
    </w:rPr>
  </w:style>
  <w:style w:type="paragraph" w:styleId="Titre2">
    <w:name w:val="heading 2"/>
    <w:basedOn w:val="Titre1"/>
    <w:next w:val="Corpsdetexte"/>
    <w:link w:val="Titre2Car"/>
    <w:qFormat/>
    <w:rsid w:val="009C3BC9"/>
    <w:pPr>
      <w:keepNext w:val="0"/>
      <w:numPr>
        <w:ilvl w:val="1"/>
      </w:numPr>
      <w:overflowPunct/>
      <w:autoSpaceDE/>
      <w:autoSpaceDN/>
      <w:adjustRightInd/>
      <w:spacing w:before="360" w:line="259" w:lineRule="auto"/>
      <w:ind w:left="578" w:hanging="578"/>
      <w:textAlignment w:val="auto"/>
      <w:outlineLvl w:val="1"/>
    </w:pPr>
    <w:rPr>
      <w:rFonts w:cs="Times New Roman"/>
      <w:bCs w:val="0"/>
      <w:kern w:val="0"/>
      <w:sz w:val="22"/>
      <w:szCs w:val="20"/>
    </w:rPr>
  </w:style>
  <w:style w:type="paragraph" w:styleId="Titre3">
    <w:name w:val="heading 3"/>
    <w:basedOn w:val="Titre1"/>
    <w:next w:val="Corpsdetexte"/>
    <w:link w:val="Titre3Car"/>
    <w:qFormat/>
    <w:rsid w:val="009C3BC9"/>
    <w:pPr>
      <w:keepNext w:val="0"/>
      <w:numPr>
        <w:ilvl w:val="2"/>
      </w:numPr>
      <w:overflowPunct/>
      <w:autoSpaceDE/>
      <w:autoSpaceDN/>
      <w:adjustRightInd/>
      <w:spacing w:before="260" w:line="259" w:lineRule="auto"/>
      <w:textAlignment w:val="auto"/>
      <w:outlineLvl w:val="2"/>
    </w:pPr>
    <w:rPr>
      <w:rFonts w:cs="Times New Roman"/>
      <w:bCs w:val="0"/>
      <w:kern w:val="0"/>
      <w:sz w:val="21"/>
      <w:szCs w:val="20"/>
    </w:rPr>
  </w:style>
  <w:style w:type="paragraph" w:styleId="Titre4">
    <w:name w:val="heading 4"/>
    <w:basedOn w:val="Titre1"/>
    <w:next w:val="Corpsdetexte"/>
    <w:link w:val="Titre4Car"/>
    <w:qFormat/>
    <w:rsid w:val="009C3BC9"/>
    <w:pPr>
      <w:keepNext w:val="0"/>
      <w:numPr>
        <w:ilvl w:val="3"/>
      </w:numPr>
      <w:overflowPunct/>
      <w:autoSpaceDE/>
      <w:autoSpaceDN/>
      <w:adjustRightInd/>
      <w:spacing w:before="260" w:line="259" w:lineRule="auto"/>
      <w:textAlignment w:val="auto"/>
      <w:outlineLvl w:val="3"/>
    </w:pPr>
    <w:rPr>
      <w:rFonts w:cs="Times New Roman"/>
      <w:bCs w:val="0"/>
      <w:kern w:val="0"/>
      <w:sz w:val="21"/>
      <w:szCs w:val="20"/>
    </w:rPr>
  </w:style>
  <w:style w:type="paragraph" w:styleId="Titre5">
    <w:name w:val="heading 5"/>
    <w:basedOn w:val="Titre1"/>
    <w:next w:val="Corpsdetexte"/>
    <w:link w:val="Titre5Car"/>
    <w:qFormat/>
    <w:rsid w:val="009C3BC9"/>
    <w:pPr>
      <w:keepNext w:val="0"/>
      <w:numPr>
        <w:ilvl w:val="4"/>
      </w:numPr>
      <w:overflowPunct/>
      <w:autoSpaceDE/>
      <w:autoSpaceDN/>
      <w:adjustRightInd/>
      <w:spacing w:before="260" w:line="259" w:lineRule="auto"/>
      <w:textAlignment w:val="auto"/>
      <w:outlineLvl w:val="4"/>
    </w:pPr>
    <w:rPr>
      <w:rFonts w:cs="Times New Roman"/>
      <w:bCs w:val="0"/>
      <w:kern w:val="0"/>
      <w:sz w:val="21"/>
      <w:szCs w:val="20"/>
    </w:rPr>
  </w:style>
  <w:style w:type="paragraph" w:styleId="Titre6">
    <w:name w:val="heading 6"/>
    <w:basedOn w:val="Titre1"/>
    <w:next w:val="Corpsdetexte"/>
    <w:link w:val="Titre6Car"/>
    <w:qFormat/>
    <w:rsid w:val="009C3BC9"/>
    <w:pPr>
      <w:keepNext w:val="0"/>
      <w:numPr>
        <w:ilvl w:val="5"/>
      </w:numPr>
      <w:overflowPunct/>
      <w:autoSpaceDE/>
      <w:autoSpaceDN/>
      <w:adjustRightInd/>
      <w:spacing w:before="260" w:line="259" w:lineRule="auto"/>
      <w:textAlignment w:val="auto"/>
      <w:outlineLvl w:val="5"/>
    </w:pPr>
    <w:rPr>
      <w:rFonts w:cs="Times New Roman"/>
      <w:bCs w:val="0"/>
      <w:kern w:val="0"/>
      <w:sz w:val="21"/>
      <w:szCs w:val="20"/>
    </w:rPr>
  </w:style>
  <w:style w:type="paragraph" w:styleId="Titre7">
    <w:name w:val="heading 7"/>
    <w:basedOn w:val="Titre1"/>
    <w:next w:val="Corpsdetexte"/>
    <w:link w:val="Titre7Car"/>
    <w:qFormat/>
    <w:rsid w:val="009C3BC9"/>
    <w:pPr>
      <w:keepNext w:val="0"/>
      <w:numPr>
        <w:ilvl w:val="6"/>
      </w:numPr>
      <w:overflowPunct/>
      <w:autoSpaceDE/>
      <w:autoSpaceDN/>
      <w:adjustRightInd/>
      <w:spacing w:before="260" w:line="259" w:lineRule="auto"/>
      <w:textAlignment w:val="auto"/>
      <w:outlineLvl w:val="6"/>
    </w:pPr>
    <w:rPr>
      <w:rFonts w:cs="Times New Roman"/>
      <w:bCs w:val="0"/>
      <w:kern w:val="0"/>
      <w:sz w:val="21"/>
      <w:szCs w:val="20"/>
    </w:rPr>
  </w:style>
  <w:style w:type="paragraph" w:styleId="Titre8">
    <w:name w:val="heading 8"/>
    <w:basedOn w:val="Titre1"/>
    <w:next w:val="Corpsdetexte"/>
    <w:link w:val="Titre8Car"/>
    <w:qFormat/>
    <w:rsid w:val="009C3BC9"/>
    <w:pPr>
      <w:keepNext w:val="0"/>
      <w:numPr>
        <w:ilvl w:val="7"/>
      </w:numPr>
      <w:overflowPunct/>
      <w:autoSpaceDE/>
      <w:autoSpaceDN/>
      <w:adjustRightInd/>
      <w:spacing w:before="260" w:line="259" w:lineRule="auto"/>
      <w:textAlignment w:val="auto"/>
      <w:outlineLvl w:val="7"/>
    </w:pPr>
    <w:rPr>
      <w:rFonts w:cs="Times New Roman"/>
      <w:bCs w:val="0"/>
      <w:kern w:val="0"/>
      <w:sz w:val="21"/>
      <w:szCs w:val="20"/>
    </w:rPr>
  </w:style>
  <w:style w:type="paragraph" w:styleId="Titre9">
    <w:name w:val="heading 9"/>
    <w:basedOn w:val="Titre1"/>
    <w:next w:val="Corpsdetexte"/>
    <w:link w:val="Titre9Car"/>
    <w:qFormat/>
    <w:rsid w:val="009C3BC9"/>
    <w:pPr>
      <w:keepNext w:val="0"/>
      <w:numPr>
        <w:ilvl w:val="8"/>
      </w:numPr>
      <w:overflowPunct/>
      <w:autoSpaceDE/>
      <w:autoSpaceDN/>
      <w:adjustRightInd/>
      <w:spacing w:before="260" w:line="259" w:lineRule="auto"/>
      <w:textAlignment w:val="auto"/>
      <w:outlineLvl w:val="8"/>
    </w:pPr>
    <w:rPr>
      <w:rFonts w:cs="Times New Roman"/>
      <w:bCs w:val="0"/>
      <w:kern w:val="0"/>
      <w:sz w:val="2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uiPriority w:val="99"/>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customStyle="1" w:styleId="Titre1Car">
    <w:name w:val="Titre 1 Car"/>
    <w:aliases w:val="Überschrift 1 Char1 Car,Überschrift 1 Char Char Car"/>
    <w:basedOn w:val="Policepardfaut"/>
    <w:link w:val="Titre1"/>
    <w:rsid w:val="009C3BC9"/>
    <w:rPr>
      <w:rFonts w:ascii="Calibri" w:eastAsia="Times New Roman" w:hAnsi="Calibri" w:cs="Arial"/>
      <w:b/>
      <w:bCs/>
      <w:color w:val="44546A" w:themeColor="text2"/>
      <w:kern w:val="32"/>
      <w:sz w:val="28"/>
      <w:szCs w:val="32"/>
      <w:lang w:val="de-CH" w:eastAsia="de-DE"/>
    </w:rPr>
  </w:style>
  <w:style w:type="character" w:customStyle="1" w:styleId="Titre2Car">
    <w:name w:val="Titre 2 Car"/>
    <w:basedOn w:val="Policepardfaut"/>
    <w:link w:val="Titre2"/>
    <w:rsid w:val="009C3BC9"/>
    <w:rPr>
      <w:rFonts w:ascii="Calibri" w:eastAsia="Times New Roman" w:hAnsi="Calibri" w:cs="Times New Roman"/>
      <w:b/>
      <w:color w:val="44546A" w:themeColor="text2"/>
      <w:szCs w:val="20"/>
      <w:lang w:val="de-CH" w:eastAsia="de-DE"/>
    </w:rPr>
  </w:style>
  <w:style w:type="character" w:customStyle="1" w:styleId="Titre3Car">
    <w:name w:val="Titre 3 Car"/>
    <w:basedOn w:val="Policepardfaut"/>
    <w:link w:val="Titre3"/>
    <w:rsid w:val="009C3BC9"/>
    <w:rPr>
      <w:rFonts w:ascii="Calibri" w:eastAsia="Times New Roman" w:hAnsi="Calibri" w:cs="Times New Roman"/>
      <w:b/>
      <w:color w:val="44546A" w:themeColor="text2"/>
      <w:sz w:val="21"/>
      <w:szCs w:val="20"/>
      <w:lang w:val="de-CH" w:eastAsia="de-DE"/>
    </w:rPr>
  </w:style>
  <w:style w:type="character" w:customStyle="1" w:styleId="Titre4Car">
    <w:name w:val="Titre 4 Car"/>
    <w:basedOn w:val="Policepardfaut"/>
    <w:link w:val="Titre4"/>
    <w:rsid w:val="009C3BC9"/>
    <w:rPr>
      <w:rFonts w:ascii="Calibri" w:eastAsia="Times New Roman" w:hAnsi="Calibri" w:cs="Times New Roman"/>
      <w:b/>
      <w:color w:val="44546A" w:themeColor="text2"/>
      <w:sz w:val="21"/>
      <w:szCs w:val="20"/>
      <w:lang w:val="de-CH" w:eastAsia="de-DE"/>
    </w:rPr>
  </w:style>
  <w:style w:type="character" w:customStyle="1" w:styleId="Titre5Car">
    <w:name w:val="Titre 5 Car"/>
    <w:basedOn w:val="Policepardfaut"/>
    <w:link w:val="Titre5"/>
    <w:rsid w:val="009C3BC9"/>
    <w:rPr>
      <w:rFonts w:ascii="Calibri" w:eastAsia="Times New Roman" w:hAnsi="Calibri" w:cs="Times New Roman"/>
      <w:b/>
      <w:color w:val="44546A" w:themeColor="text2"/>
      <w:sz w:val="21"/>
      <w:szCs w:val="20"/>
      <w:lang w:val="de-CH" w:eastAsia="de-DE"/>
    </w:rPr>
  </w:style>
  <w:style w:type="character" w:customStyle="1" w:styleId="Titre6Car">
    <w:name w:val="Titre 6 Car"/>
    <w:basedOn w:val="Policepardfaut"/>
    <w:link w:val="Titre6"/>
    <w:rsid w:val="009C3BC9"/>
    <w:rPr>
      <w:rFonts w:ascii="Calibri" w:eastAsia="Times New Roman" w:hAnsi="Calibri" w:cs="Times New Roman"/>
      <w:b/>
      <w:color w:val="44546A" w:themeColor="text2"/>
      <w:sz w:val="21"/>
      <w:szCs w:val="20"/>
      <w:lang w:val="de-CH" w:eastAsia="de-DE"/>
    </w:rPr>
  </w:style>
  <w:style w:type="character" w:customStyle="1" w:styleId="Titre7Car">
    <w:name w:val="Titre 7 Car"/>
    <w:basedOn w:val="Policepardfaut"/>
    <w:link w:val="Titre7"/>
    <w:rsid w:val="009C3BC9"/>
    <w:rPr>
      <w:rFonts w:ascii="Calibri" w:eastAsia="Times New Roman" w:hAnsi="Calibri" w:cs="Times New Roman"/>
      <w:b/>
      <w:color w:val="44546A" w:themeColor="text2"/>
      <w:sz w:val="21"/>
      <w:szCs w:val="20"/>
      <w:lang w:val="de-CH" w:eastAsia="de-DE"/>
    </w:rPr>
  </w:style>
  <w:style w:type="character" w:customStyle="1" w:styleId="Titre8Car">
    <w:name w:val="Titre 8 Car"/>
    <w:basedOn w:val="Policepardfaut"/>
    <w:link w:val="Titre8"/>
    <w:rsid w:val="009C3BC9"/>
    <w:rPr>
      <w:rFonts w:ascii="Calibri" w:eastAsia="Times New Roman" w:hAnsi="Calibri" w:cs="Times New Roman"/>
      <w:b/>
      <w:color w:val="44546A" w:themeColor="text2"/>
      <w:sz w:val="21"/>
      <w:szCs w:val="20"/>
      <w:lang w:val="de-CH" w:eastAsia="de-DE"/>
    </w:rPr>
  </w:style>
  <w:style w:type="character" w:customStyle="1" w:styleId="Titre9Car">
    <w:name w:val="Titre 9 Car"/>
    <w:basedOn w:val="Policepardfaut"/>
    <w:link w:val="Titre9"/>
    <w:rsid w:val="009C3BC9"/>
    <w:rPr>
      <w:rFonts w:ascii="Calibri" w:eastAsia="Times New Roman" w:hAnsi="Calibri" w:cs="Times New Roman"/>
      <w:b/>
      <w:color w:val="44546A" w:themeColor="text2"/>
      <w:sz w:val="21"/>
      <w:szCs w:val="20"/>
      <w:lang w:val="de-CH" w:eastAsia="de-DE"/>
    </w:rPr>
  </w:style>
  <w:style w:type="paragraph" w:styleId="Notedebasdepage">
    <w:name w:val="footnote text"/>
    <w:basedOn w:val="Normal"/>
    <w:link w:val="NotedebasdepageCar"/>
    <w:semiHidden/>
    <w:rsid w:val="009C3BC9"/>
    <w:pPr>
      <w:overflowPunct w:val="0"/>
      <w:autoSpaceDE w:val="0"/>
      <w:autoSpaceDN w:val="0"/>
      <w:adjustRightInd w:val="0"/>
      <w:spacing w:after="120" w:line="240" w:lineRule="auto"/>
      <w:textAlignment w:val="baseline"/>
    </w:pPr>
    <w:rPr>
      <w:rFonts w:ascii="Calibri" w:eastAsia="Times New Roman" w:hAnsi="Calibri" w:cs="Times New Roman"/>
      <w:color w:val="44546A" w:themeColor="text2"/>
      <w:sz w:val="20"/>
      <w:szCs w:val="20"/>
      <w:lang w:val="de-CH" w:eastAsia="de-DE"/>
    </w:rPr>
  </w:style>
  <w:style w:type="character" w:customStyle="1" w:styleId="NotedebasdepageCar">
    <w:name w:val="Note de bas de page Car"/>
    <w:basedOn w:val="Policepardfaut"/>
    <w:link w:val="Notedebasdepage"/>
    <w:semiHidden/>
    <w:rsid w:val="009C3BC9"/>
    <w:rPr>
      <w:rFonts w:ascii="Calibri" w:eastAsia="Times New Roman" w:hAnsi="Calibri" w:cs="Times New Roman"/>
      <w:color w:val="44546A" w:themeColor="text2"/>
      <w:sz w:val="20"/>
      <w:szCs w:val="20"/>
      <w:lang w:val="de-CH" w:eastAsia="de-DE"/>
    </w:rPr>
  </w:style>
  <w:style w:type="character" w:styleId="Appelnotedebasdep">
    <w:name w:val="footnote reference"/>
    <w:basedOn w:val="Policepardfaut"/>
    <w:semiHidden/>
    <w:unhideWhenUsed/>
    <w:rsid w:val="009C3BC9"/>
    <w:rPr>
      <w:vertAlign w:val="superscript"/>
    </w:rPr>
  </w:style>
  <w:style w:type="paragraph" w:styleId="Corpsdetexte">
    <w:name w:val="Body Text"/>
    <w:basedOn w:val="Normal"/>
    <w:link w:val="CorpsdetexteCar"/>
    <w:unhideWhenUsed/>
    <w:rsid w:val="009C3BC9"/>
    <w:pPr>
      <w:spacing w:after="120"/>
    </w:pPr>
  </w:style>
  <w:style w:type="character" w:customStyle="1" w:styleId="CorpsdetexteCar">
    <w:name w:val="Corps de texte Car"/>
    <w:basedOn w:val="Policepardfaut"/>
    <w:link w:val="Corpsdetexte"/>
    <w:rsid w:val="009C3BC9"/>
  </w:style>
  <w:style w:type="table" w:styleId="Grilledutableau">
    <w:name w:val="Table Grid"/>
    <w:basedOn w:val="TableauNormal"/>
    <w:rsid w:val="009C3BC9"/>
    <w:pPr>
      <w:spacing w:after="0" w:line="240" w:lineRule="auto"/>
    </w:pPr>
    <w:rPr>
      <w:rFonts w:ascii="Times New Roman" w:eastAsia="Times New Roman" w:hAnsi="Times New Roman" w:cs="Times New Roman"/>
      <w:sz w:val="20"/>
      <w:szCs w:val="20"/>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8D4DB9"/>
    <w:pPr>
      <w:spacing w:after="0" w:line="240" w:lineRule="auto"/>
    </w:pPr>
  </w:style>
  <w:style w:type="paragraph" w:styleId="Objetducommentaire">
    <w:name w:val="annotation subject"/>
    <w:basedOn w:val="Commentaire"/>
    <w:next w:val="Commentaire"/>
    <w:link w:val="ObjetducommentaireCar"/>
    <w:uiPriority w:val="99"/>
    <w:semiHidden/>
    <w:unhideWhenUsed/>
    <w:rsid w:val="00115F94"/>
    <w:rPr>
      <w:b/>
      <w:bCs/>
    </w:rPr>
  </w:style>
  <w:style w:type="character" w:customStyle="1" w:styleId="ObjetducommentaireCar">
    <w:name w:val="Objet du commentaire Car"/>
    <w:basedOn w:val="CommentaireCar"/>
    <w:link w:val="Objetducommentaire"/>
    <w:uiPriority w:val="99"/>
    <w:semiHidden/>
    <w:rsid w:val="00115F94"/>
    <w:rPr>
      <w:b/>
      <w:bCs/>
      <w:sz w:val="20"/>
      <w:szCs w:val="20"/>
    </w:rPr>
  </w:style>
  <w:style w:type="paragraph" w:styleId="Paragraphedeliste">
    <w:name w:val="List Paragraph"/>
    <w:basedOn w:val="Normal"/>
    <w:uiPriority w:val="34"/>
    <w:qFormat/>
    <w:rsid w:val="008B0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5757">
      <w:bodyDiv w:val="1"/>
      <w:marLeft w:val="0"/>
      <w:marRight w:val="0"/>
      <w:marTop w:val="0"/>
      <w:marBottom w:val="0"/>
      <w:divBdr>
        <w:top w:val="none" w:sz="0" w:space="0" w:color="auto"/>
        <w:left w:val="none" w:sz="0" w:space="0" w:color="auto"/>
        <w:bottom w:val="none" w:sz="0" w:space="0" w:color="auto"/>
        <w:right w:val="none" w:sz="0" w:space="0" w:color="auto"/>
      </w:divBdr>
    </w:div>
    <w:div w:id="149522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00967B5D82724192DD75496711DA9F" ma:contentTypeVersion="4" ma:contentTypeDescription="Crée un document." ma:contentTypeScope="" ma:versionID="43d19e6a6978f54676098fe95b5ad565">
  <xsd:schema xmlns:xsd="http://www.w3.org/2001/XMLSchema" xmlns:xs="http://www.w3.org/2001/XMLSchema" xmlns:p="http://schemas.microsoft.com/office/2006/metadata/properties" xmlns:ns2="a5e3fcb3-d5a7-4568-9341-daec7087049c" targetNamespace="http://schemas.microsoft.com/office/2006/metadata/properties" ma:root="true" ma:fieldsID="7bfd0e5a53d8a9e50c41c16cfd37023a" ns2:_="">
    <xsd:import namespace="a5e3fcb3-d5a7-4568-9341-daec708704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3fcb3-d5a7-4568-9341-daec70870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77355-FCC6-4FDC-AD6E-61CD05598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3fcb3-d5a7-4568-9341-daec7087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6DD3D-53FB-4EE8-90F1-FF9B44C962DD}">
  <ds:schemaRefs>
    <ds:schemaRef ds:uri="http://schemas.openxmlformats.org/officeDocument/2006/bibliography"/>
  </ds:schemaRefs>
</ds:datastoreItem>
</file>

<file path=customXml/itemProps3.xml><?xml version="1.0" encoding="utf-8"?>
<ds:datastoreItem xmlns:ds="http://schemas.openxmlformats.org/officeDocument/2006/customXml" ds:itemID="{6A5CB9B7-9489-49F6-8753-659933864D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1678AC-4190-450C-BD72-5D4716F4B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1767</Words>
  <Characters>9720</Characters>
  <Application>Microsoft Office Word</Application>
  <DocSecurity>0</DocSecurity>
  <Lines>81</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Stoffel Martine</cp:lastModifiedBy>
  <cp:revision>10</cp:revision>
  <cp:lastPrinted>2025-01-10T14:52:00Z</cp:lastPrinted>
  <dcterms:created xsi:type="dcterms:W3CDTF">2025-01-09T12:41:00Z</dcterms:created>
  <dcterms:modified xsi:type="dcterms:W3CDTF">2025-01-10T14:52:00Z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0x010100C800967B5D82724192DD75496711DA9F</vt:lpwstr>
  </property>
  <property fmtid="{D5CDD505-2E9C-101B-9397-08002B2CF9AE}" pid="3" name="MSIP_Label_8a85dde7-55fe-4a49-83e2-fc9a828a4721_Enabled">
    <vt:lpwstr>true</vt:lpwstr>
  </property>
  <property fmtid="{D5CDD505-2E9C-101B-9397-08002B2CF9AE}" pid="4" name="MSIP_Label_8a85dde7-55fe-4a49-83e2-fc9a828a4721_SetDate">
    <vt:lpwstr>2024-10-17T05:28:52Z</vt:lpwstr>
  </property>
  <property fmtid="{D5CDD505-2E9C-101B-9397-08002B2CF9AE}" pid="5" name="MSIP_Label_8a85dde7-55fe-4a49-83e2-fc9a828a4721_Method">
    <vt:lpwstr>Standard</vt:lpwstr>
  </property>
  <property fmtid="{D5CDD505-2E9C-101B-9397-08002B2CF9AE}" pid="6" name="MSIP_Label_8a85dde7-55fe-4a49-83e2-fc9a828a4721_Name">
    <vt:lpwstr>Interne</vt:lpwstr>
  </property>
  <property fmtid="{D5CDD505-2E9C-101B-9397-08002B2CF9AE}" pid="7" name="MSIP_Label_8a85dde7-55fe-4a49-83e2-fc9a828a4721_SiteId">
    <vt:lpwstr>75efd574-bdc5-4c5d-8adf-da50a97782ac</vt:lpwstr>
  </property>
  <property fmtid="{D5CDD505-2E9C-101B-9397-08002B2CF9AE}" pid="8" name="MSIP_Label_8a85dde7-55fe-4a49-83e2-fc9a828a4721_ActionId">
    <vt:lpwstr>58c529a9-e2ef-408c-9184-b79f6ac5c109</vt:lpwstr>
  </property>
  <property fmtid="{D5CDD505-2E9C-101B-9397-08002B2CF9AE}" pid="9" name="MSIP_Label_8a85dde7-55fe-4a49-83e2-fc9a828a4721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