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5AD127" w14:textId="3D431E9E" w:rsidR="00691489" w:rsidRDefault="000F0B8C">
      <w:pPr>
        <w:pStyle w:val="05objet"/>
      </w:pPr>
      <w:r w:rsidRPr="00655B8E">
        <w:t>A</w:t>
      </w:r>
      <w:r w:rsidR="0063568A">
        <w:t>ide-mémoire</w:t>
      </w:r>
      <w:r w:rsidRPr="00655B8E">
        <w:t xml:space="preserve"> au rapport psychologique</w:t>
      </w:r>
    </w:p>
    <w:p w14:paraId="708300DE" w14:textId="0333A558" w:rsidR="000F0B8C" w:rsidRDefault="000F0B8C" w:rsidP="000F0B8C">
      <w:pPr>
        <w:pStyle w:val="06atexteprincipal"/>
      </w:pPr>
      <w:r>
        <w:t xml:space="preserve">Ce document est un mémo destiné aux psychologues scolaires dans la récolte des informations utiles lors d’une nouvelle demande d’évaluation psychologique. Il sert donc à guider les entretiens d’évaluation psychologique et aide à la rédaction des rapports, notamment celui intitulé </w:t>
      </w:r>
      <w:r w:rsidRPr="00B36B66">
        <w:t>« </w:t>
      </w:r>
      <w:r w:rsidR="009F5925" w:rsidRPr="00FC270C">
        <w:t>S-202-FR</w:t>
      </w:r>
      <w:r w:rsidR="00BA0A00" w:rsidRPr="00FC270C">
        <w:t>_</w:t>
      </w:r>
      <w:r w:rsidR="00246B34" w:rsidRPr="00FC270C">
        <w:t>Psychologie_</w:t>
      </w:r>
      <w:r w:rsidR="00BA0A00" w:rsidRPr="00FC270C">
        <w:t xml:space="preserve">Rapport </w:t>
      </w:r>
      <w:r w:rsidR="004271DE" w:rsidRPr="00FC270C">
        <w:t>»</w:t>
      </w:r>
      <w:r w:rsidRPr="00FC270C">
        <w:t>.</w:t>
      </w:r>
      <w:r>
        <w:t xml:space="preserve"> </w:t>
      </w:r>
      <w:r w:rsidR="00534D56">
        <w:t xml:space="preserve"> </w:t>
      </w:r>
    </w:p>
    <w:p w14:paraId="6CC532A4" w14:textId="30411A20" w:rsidR="000F0B8C" w:rsidRDefault="000F0B8C" w:rsidP="000F0B8C">
      <w:pPr>
        <w:pStyle w:val="06atexteprincipal"/>
      </w:pPr>
      <w:r>
        <w:t>Il a pour but de guider les psychologues scolaires sur les éléments importants à renseigner concernant l’élève dans une vision bio-psycho-sociale, afin qu’ils puissent rédiger le rapport à l’</w:t>
      </w:r>
      <w:r w:rsidR="00A46377">
        <w:t>at</w:t>
      </w:r>
      <w:r>
        <w:t xml:space="preserve">tention des parents. Les différentes informations pertinentes récoltées figureront dans le rapport </w:t>
      </w:r>
      <w:r w:rsidR="003F22B6">
        <w:t xml:space="preserve">et </w:t>
      </w:r>
      <w:r>
        <w:t>ont pour objectif d’établir des recommandations et de proposer des pistes d’accompagnement concernant l’élève, les parents, les enseignant-e-s, les thérapeutes et tout autre professionnel-le.</w:t>
      </w:r>
    </w:p>
    <w:p w14:paraId="4FC70D4C" w14:textId="63C7260D" w:rsidR="00332E16" w:rsidRDefault="000F0B8C" w:rsidP="000F0B8C">
      <w:pPr>
        <w:pStyle w:val="06atexteprincipal"/>
      </w:pPr>
      <w:r>
        <w:t>Par ailleurs, les différentes rubriques ci-dessous sont importantes à renseigner et uniquement lorsqu’elles sont pertinentes pour toute demande MAR (nouvelle, modification, prolongation), car les informations qui en découlent sont utiles à la cellule d’évaluation du SESAM dans son travail d’analyse des besoins de l’élève grâce à l’outil PES (protocole d’évaluation standardisée).</w:t>
      </w:r>
    </w:p>
    <w:p w14:paraId="7B8B42EE" w14:textId="40CBD129" w:rsidR="000F0B8C" w:rsidRDefault="00332E16" w:rsidP="00332E16">
      <w:pPr>
        <w:pStyle w:val="Heading1"/>
      </w:pPr>
      <w:r>
        <w:t>Données administratives</w:t>
      </w:r>
    </w:p>
    <w:p w14:paraId="59C20A15" w14:textId="5A96E2B8" w:rsidR="00332E16" w:rsidRPr="00332E16" w:rsidRDefault="00642A9F" w:rsidP="00332E16">
      <w:pPr>
        <w:pStyle w:val="07puces"/>
      </w:pPr>
      <w:r>
        <w:t>Données actualisées</w:t>
      </w:r>
      <w:r w:rsidR="00050443">
        <w:t xml:space="preserve"> de l’élève</w:t>
      </w:r>
    </w:p>
    <w:p w14:paraId="62E7AA0E" w14:textId="77777777" w:rsidR="00677A5F" w:rsidRPr="00332E16" w:rsidRDefault="00677A5F" w:rsidP="00677A5F">
      <w:pPr>
        <w:pStyle w:val="07puces"/>
        <w:numPr>
          <w:ilvl w:val="0"/>
          <w:numId w:val="0"/>
        </w:numPr>
        <w:ind w:left="227"/>
      </w:pPr>
    </w:p>
    <w:p w14:paraId="6A12A274" w14:textId="56659819" w:rsidR="000F0B8C" w:rsidRPr="009D2A12" w:rsidRDefault="000F0B8C" w:rsidP="000F0B8C">
      <w:pPr>
        <w:pStyle w:val="Heading1"/>
      </w:pPr>
      <w:r w:rsidRPr="009D2A12">
        <w:t xml:space="preserve">Contexte </w:t>
      </w:r>
      <w:r w:rsidR="0030151A">
        <w:t xml:space="preserve">et motif </w:t>
      </w:r>
      <w:r w:rsidRPr="009D2A12">
        <w:t>de la demande</w:t>
      </w:r>
    </w:p>
    <w:p w14:paraId="67EF35E6" w14:textId="020645E9" w:rsidR="000F0B8C" w:rsidRPr="009D2A12" w:rsidRDefault="000F0B8C" w:rsidP="000F0B8C">
      <w:pPr>
        <w:pStyle w:val="Heading2"/>
      </w:pPr>
      <w:r>
        <w:t>D</w:t>
      </w:r>
      <w:r w:rsidRPr="009D2A12">
        <w:t>escription de la situation actuelle dans les différents contextes et questionnement-s des parents et/ou du réseau</w:t>
      </w:r>
    </w:p>
    <w:p w14:paraId="5EF398C3" w14:textId="346C8503" w:rsidR="000F0B8C" w:rsidRDefault="000F0B8C" w:rsidP="000F0B8C">
      <w:pPr>
        <w:pStyle w:val="07puces"/>
      </w:pPr>
      <w:r>
        <w:t>Contexte de la demande actuelle</w:t>
      </w:r>
    </w:p>
    <w:p w14:paraId="4238535F" w14:textId="6787E99A" w:rsidR="000F0B8C" w:rsidRDefault="000F0B8C" w:rsidP="000F0B8C">
      <w:pPr>
        <w:pStyle w:val="07puces"/>
      </w:pPr>
      <w:r>
        <w:t>Qui est le demandeur</w:t>
      </w:r>
    </w:p>
    <w:p w14:paraId="05E337E3" w14:textId="45BEE812" w:rsidR="000F0B8C" w:rsidRDefault="000F0B8C" w:rsidP="000F0B8C">
      <w:pPr>
        <w:pStyle w:val="07puces"/>
      </w:pPr>
      <w:r>
        <w:t>Questionnement-s des parents et/ou du réseau</w:t>
      </w:r>
    </w:p>
    <w:p w14:paraId="78E3A0CE" w14:textId="07F23EBA" w:rsidR="000F0B8C" w:rsidRDefault="000F0B8C" w:rsidP="000F0B8C">
      <w:pPr>
        <w:pStyle w:val="07puces"/>
      </w:pPr>
      <w:r>
        <w:t>Situation actuelle au niveau scolaire, personnel et familial</w:t>
      </w:r>
    </w:p>
    <w:p w14:paraId="3FDFE7BD" w14:textId="77777777" w:rsidR="000F0B8C" w:rsidRDefault="000F0B8C" w:rsidP="000F0B8C">
      <w:pPr>
        <w:spacing w:after="0" w:line="240" w:lineRule="auto"/>
        <w:ind w:firstLine="708"/>
      </w:pPr>
    </w:p>
    <w:p w14:paraId="4F9CF885" w14:textId="2AA3C667" w:rsidR="000F0B8C" w:rsidRPr="007C28EA" w:rsidRDefault="000F0B8C" w:rsidP="000F0B8C">
      <w:pPr>
        <w:pStyle w:val="Heading2"/>
      </w:pPr>
      <w:r w:rsidRPr="007C28EA">
        <w:t>Démarches et mesures mises en place et l’évaluation de leurs effets</w:t>
      </w:r>
    </w:p>
    <w:p w14:paraId="53F6DF8E" w14:textId="14794F27" w:rsidR="000F0B8C" w:rsidRDefault="000F0B8C" w:rsidP="000F0B8C">
      <w:pPr>
        <w:pStyle w:val="07puces"/>
      </w:pPr>
      <w:r>
        <w:t>Mesure-s pédagogique-s mise-s en place (MAO,</w:t>
      </w:r>
      <w:r w:rsidR="002712D5">
        <w:t xml:space="preserve"> PPI,</w:t>
      </w:r>
      <w:r>
        <w:t xml:space="preserve"> CdD, TSS, prolongement, aménagement) et description de leur-s impact-s sur le développement de l’élève</w:t>
      </w:r>
    </w:p>
    <w:p w14:paraId="40EB313D" w14:textId="1FBE539C" w:rsidR="000F0B8C" w:rsidRDefault="000F0B8C" w:rsidP="000F0B8C">
      <w:pPr>
        <w:pStyle w:val="07puces"/>
      </w:pPr>
      <w:r>
        <w:t>Mesure-s pédago-thérapeutique-s, thérapeutique-s, médicale-s ou sociale-s passée-s ou actuelle-s de l’enfant et sa famille et description de leur-s impact-s</w:t>
      </w:r>
    </w:p>
    <w:p w14:paraId="2312F24C" w14:textId="3206A7D1" w:rsidR="00BF1051" w:rsidRDefault="009A6A3F">
      <w:pPr>
        <w:spacing w:after="0" w:line="240" w:lineRule="auto"/>
      </w:pPr>
      <w:r>
        <w:br w:type="page"/>
      </w:r>
    </w:p>
    <w:p w14:paraId="5FB45AC2" w14:textId="7F872CE1" w:rsidR="000F0B8C" w:rsidRPr="007C28EA" w:rsidRDefault="000F0B8C" w:rsidP="000F0B8C">
      <w:pPr>
        <w:pStyle w:val="Heading1"/>
      </w:pPr>
      <w:r w:rsidRPr="007C28EA">
        <w:t>Anamnèse et</w:t>
      </w:r>
      <w:r w:rsidR="001E2A21">
        <w:t xml:space="preserve"> description de l’environnement familial</w:t>
      </w:r>
    </w:p>
    <w:p w14:paraId="250AAC67" w14:textId="304C7152" w:rsidR="000F0B8C" w:rsidRPr="000F0B8C" w:rsidRDefault="000F0B8C" w:rsidP="000F0B8C">
      <w:pPr>
        <w:pStyle w:val="07puces"/>
        <w:rPr>
          <w:rFonts w:eastAsiaTheme="minorHAnsi"/>
          <w:lang w:eastAsia="en-US"/>
        </w:rPr>
      </w:pPr>
      <w:r w:rsidRPr="000F0B8C">
        <w:rPr>
          <w:rFonts w:eastAsiaTheme="minorHAnsi"/>
          <w:lang w:eastAsia="en-US"/>
        </w:rPr>
        <w:t>Anamnèse de l’enfant et de la famille pendant la grossesse et la prime enfance (lien d’attachement, fonctionnement familial, développement psychomoteur et affectif, lien avec la fratrie)</w:t>
      </w:r>
    </w:p>
    <w:p w14:paraId="2584C2C9" w14:textId="560D6323" w:rsidR="000F0B8C" w:rsidRPr="000F0B8C" w:rsidRDefault="000F0B8C" w:rsidP="000F0B8C">
      <w:pPr>
        <w:pStyle w:val="07puces"/>
        <w:rPr>
          <w:rFonts w:eastAsiaTheme="minorHAnsi"/>
          <w:lang w:eastAsia="en-US"/>
        </w:rPr>
      </w:pPr>
      <w:r w:rsidRPr="000F0B8C">
        <w:rPr>
          <w:rFonts w:eastAsiaTheme="minorHAnsi"/>
          <w:lang w:eastAsia="en-US"/>
        </w:rPr>
        <w:t>Evènement-s critique-s vécu-s par l’enfant (accidents, maladies, violence…)</w:t>
      </w:r>
    </w:p>
    <w:p w14:paraId="71316AEA" w14:textId="7211F2E8" w:rsidR="000F0B8C" w:rsidRPr="000F0B8C" w:rsidRDefault="000F0B8C" w:rsidP="000F0B8C">
      <w:pPr>
        <w:pStyle w:val="07puces"/>
        <w:rPr>
          <w:rFonts w:eastAsiaTheme="minorHAnsi"/>
          <w:lang w:eastAsia="en-US"/>
        </w:rPr>
      </w:pPr>
      <w:r w:rsidRPr="000F0B8C">
        <w:rPr>
          <w:rFonts w:eastAsiaTheme="minorHAnsi"/>
          <w:lang w:eastAsia="en-US"/>
        </w:rPr>
        <w:t>Expérience-s actuelle-s de l’enfant ayant une influence sur son développement</w:t>
      </w:r>
    </w:p>
    <w:p w14:paraId="0FDF814E" w14:textId="0806792F" w:rsidR="000F0B8C" w:rsidRPr="000F0B8C" w:rsidRDefault="000F0B8C" w:rsidP="000F0B8C">
      <w:pPr>
        <w:pStyle w:val="07puces"/>
        <w:rPr>
          <w:rFonts w:eastAsiaTheme="minorHAnsi"/>
          <w:lang w:eastAsia="en-US"/>
        </w:rPr>
      </w:pPr>
      <w:r w:rsidRPr="000F0B8C">
        <w:rPr>
          <w:rFonts w:eastAsiaTheme="minorHAnsi"/>
          <w:lang w:eastAsia="en-US"/>
        </w:rPr>
        <w:t>C</w:t>
      </w:r>
      <w:r>
        <w:rPr>
          <w:rFonts w:eastAsiaTheme="minorHAnsi"/>
          <w:lang w:eastAsia="en-US"/>
        </w:rPr>
        <w:t>o</w:t>
      </w:r>
      <w:r w:rsidRPr="000F0B8C">
        <w:rPr>
          <w:rFonts w:eastAsiaTheme="minorHAnsi"/>
          <w:lang w:eastAsia="en-US"/>
        </w:rPr>
        <w:t>m</w:t>
      </w:r>
      <w:r>
        <w:rPr>
          <w:rFonts w:eastAsiaTheme="minorHAnsi"/>
          <w:lang w:eastAsia="en-US"/>
        </w:rPr>
        <w:t>portement</w:t>
      </w:r>
      <w:r w:rsidRPr="000F0B8C">
        <w:rPr>
          <w:rFonts w:eastAsiaTheme="minorHAnsi"/>
          <w:lang w:eastAsia="en-US"/>
        </w:rPr>
        <w:t xml:space="preserve"> de l’enfant à la maison</w:t>
      </w:r>
    </w:p>
    <w:p w14:paraId="0C704F34" w14:textId="1434D3B6" w:rsidR="000F0B8C" w:rsidRPr="000F0B8C" w:rsidRDefault="000F0B8C" w:rsidP="000F0B8C">
      <w:pPr>
        <w:pStyle w:val="07puces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T</w:t>
      </w:r>
      <w:r w:rsidRPr="000F0B8C">
        <w:rPr>
          <w:rFonts w:eastAsiaTheme="minorHAnsi"/>
          <w:lang w:eastAsia="en-US"/>
        </w:rPr>
        <w:t>ype-s d’activité-s spo</w:t>
      </w:r>
      <w:r w:rsidR="00FE6FDF">
        <w:rPr>
          <w:rFonts w:eastAsiaTheme="minorHAnsi"/>
          <w:lang w:eastAsia="en-US"/>
        </w:rPr>
        <w:t>r</w:t>
      </w:r>
      <w:r w:rsidRPr="000F0B8C">
        <w:rPr>
          <w:rFonts w:eastAsiaTheme="minorHAnsi"/>
          <w:lang w:eastAsia="en-US"/>
        </w:rPr>
        <w:t>tive-s, sociale-s ou autre-s de l’enfant (y compris le contexte de stimulation, l’exposition aux écrans)</w:t>
      </w:r>
    </w:p>
    <w:p w14:paraId="2D6285A4" w14:textId="77777777" w:rsidR="00EB7C4C" w:rsidRDefault="00EB7C4C" w:rsidP="00EB7C4C">
      <w:pPr>
        <w:pStyle w:val="07puces"/>
      </w:pPr>
      <w:r>
        <w:t>Situation actuelle de la famille (accompagnement parental, situation économique, ressources internes et externes, etc…)</w:t>
      </w:r>
    </w:p>
    <w:p w14:paraId="37ADAF6F" w14:textId="77777777" w:rsidR="00EB7C4C" w:rsidRDefault="00EB7C4C" w:rsidP="00EB7C4C">
      <w:pPr>
        <w:pStyle w:val="07puces"/>
      </w:pPr>
      <w:r>
        <w:t>Résidence de l’enfant, condition de vie et soins (hygiène, nutrition, sommeil, habillement</w:t>
      </w:r>
    </w:p>
    <w:p w14:paraId="1D2FFA69" w14:textId="77777777" w:rsidR="00EB7C4C" w:rsidRDefault="00EB7C4C" w:rsidP="00EB7C4C">
      <w:pPr>
        <w:pStyle w:val="07puces"/>
      </w:pPr>
      <w:r>
        <w:t>Facteurs interculturels</w:t>
      </w:r>
    </w:p>
    <w:p w14:paraId="54A653C1" w14:textId="77777777" w:rsidR="00EB7C4C" w:rsidRDefault="00EB7C4C" w:rsidP="00EB7C4C">
      <w:pPr>
        <w:pStyle w:val="07puces"/>
      </w:pPr>
      <w:r>
        <w:t>Parcours, formations, activités professionnelles et donnée-s passée-s pertinente-s concernant les parents</w:t>
      </w:r>
    </w:p>
    <w:p w14:paraId="0BE7E324" w14:textId="77777777" w:rsidR="00EB7C4C" w:rsidRDefault="00EB7C4C" w:rsidP="00EB7C4C">
      <w:pPr>
        <w:pStyle w:val="07puces"/>
      </w:pPr>
      <w:r>
        <w:t>Fratrie (position, lien)</w:t>
      </w:r>
    </w:p>
    <w:p w14:paraId="5A018F41" w14:textId="77777777" w:rsidR="00EB7C4C" w:rsidRDefault="00EB7C4C" w:rsidP="00EB7C4C">
      <w:pPr>
        <w:pStyle w:val="07puces"/>
      </w:pPr>
      <w:r>
        <w:t xml:space="preserve">Problème-s médical-ux pertinent-s dans la famille (maladie-s héréditaire-s, maladie-s physique-s, psychique-s ou autre). </w:t>
      </w:r>
    </w:p>
    <w:p w14:paraId="1527D6CC" w14:textId="77777777" w:rsidR="00BF1051" w:rsidRPr="000F0B8C" w:rsidRDefault="00BF1051" w:rsidP="000F0B8C">
      <w:pPr>
        <w:pStyle w:val="NormalWeb"/>
        <w:spacing w:before="0" w:beforeAutospacing="0" w:after="0" w:afterAutospacing="0"/>
        <w:ind w:left="708"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</w:rPr>
      </w:pPr>
    </w:p>
    <w:p w14:paraId="19D06B32" w14:textId="0409D97A" w:rsidR="000F0B8C" w:rsidRPr="00874339" w:rsidRDefault="00EB7C4C" w:rsidP="000F0B8C">
      <w:pPr>
        <w:pStyle w:val="Heading1"/>
      </w:pPr>
      <w:r>
        <w:t>Contexte et parcours scolaire</w:t>
      </w:r>
    </w:p>
    <w:p w14:paraId="4481AA9A" w14:textId="77777777" w:rsidR="00EB7C4C" w:rsidRDefault="00EB7C4C" w:rsidP="00EB7C4C">
      <w:pPr>
        <w:pStyle w:val="07puces"/>
      </w:pPr>
      <w:r>
        <w:t>Condition-s de la classe, attitude-s de l’élève face au groupe classe, aux enseignant-e-s et aux apprentissages</w:t>
      </w:r>
    </w:p>
    <w:p w14:paraId="6470D5B1" w14:textId="1A230FE9" w:rsidR="00EB7C4C" w:rsidRDefault="00EB7C4C" w:rsidP="00EB7C4C">
      <w:pPr>
        <w:pStyle w:val="07puces"/>
      </w:pPr>
      <w:r>
        <w:t>Stratégie-s de coping mise-s en place par l’élève et par l’enseignant-e</w:t>
      </w:r>
    </w:p>
    <w:p w14:paraId="2453C624" w14:textId="6B590374" w:rsidR="00EB7C4C" w:rsidRDefault="00EB7C4C" w:rsidP="00EB7C4C">
      <w:pPr>
        <w:pStyle w:val="07puces"/>
      </w:pPr>
      <w:r>
        <w:t xml:space="preserve">Avez-vous soutenu auparavant cette situation (auprès de l’élève, de la famille ou de </w:t>
      </w:r>
      <w:r w:rsidR="00C901F6">
        <w:br/>
      </w:r>
      <w:r>
        <w:t>l’enseignant-e) ?</w:t>
      </w:r>
    </w:p>
    <w:p w14:paraId="19049923" w14:textId="77777777" w:rsidR="00BF1051" w:rsidRDefault="00BF1051" w:rsidP="000F0B8C">
      <w:pPr>
        <w:spacing w:after="0" w:line="240" w:lineRule="auto"/>
        <w:ind w:left="708"/>
      </w:pPr>
    </w:p>
    <w:p w14:paraId="688F3B8C" w14:textId="717AE6F6" w:rsidR="000F0B8C" w:rsidRDefault="00EB7C4C" w:rsidP="000F0B8C">
      <w:pPr>
        <w:pStyle w:val="Heading1"/>
      </w:pPr>
      <w:r>
        <w:t>Situation et contexte d’évaluation et/ou d’intervention</w:t>
      </w:r>
    </w:p>
    <w:p w14:paraId="606006BA" w14:textId="1F606832" w:rsidR="00EB7C4C" w:rsidRDefault="00EB7C4C" w:rsidP="00EB7C4C">
      <w:pPr>
        <w:pStyle w:val="Heading2"/>
      </w:pPr>
      <w:bookmarkStart w:id="0" w:name="_Hlk172554700"/>
      <w:r>
        <w:t>D</w:t>
      </w:r>
      <w:r w:rsidRPr="009D2A12">
        <w:t xml:space="preserve">escription </w:t>
      </w:r>
      <w:r>
        <w:t>du setting d’intervention</w:t>
      </w:r>
    </w:p>
    <w:bookmarkEnd w:id="0"/>
    <w:p w14:paraId="5BDB064A" w14:textId="3C2160B3" w:rsidR="00EB7C4C" w:rsidRDefault="00EB7C4C" w:rsidP="00EB7C4C">
      <w:pPr>
        <w:pStyle w:val="07puces"/>
      </w:pPr>
      <w:r>
        <w:t>Justification-s du choix des outils, setting d’évaluation</w:t>
      </w:r>
    </w:p>
    <w:p w14:paraId="54FAA06A" w14:textId="17504DEF" w:rsidR="00EB7C4C" w:rsidRDefault="00EB7C4C" w:rsidP="00EB7C4C">
      <w:pPr>
        <w:pStyle w:val="07puces"/>
      </w:pPr>
      <w:r>
        <w:t>Objectifs, condition, durée et choix du projet d’intervention (individuel ? en classe ? à la maison ? nombre de séances ? etc.)</w:t>
      </w:r>
    </w:p>
    <w:p w14:paraId="57C4A394" w14:textId="5C3836C4" w:rsidR="00EB7C4C" w:rsidRPr="00EB7C4C" w:rsidRDefault="00EB7C4C" w:rsidP="00C901F6">
      <w:pPr>
        <w:spacing w:after="0" w:line="240" w:lineRule="auto"/>
        <w:ind w:left="708"/>
      </w:pPr>
    </w:p>
    <w:p w14:paraId="6FA4F51F" w14:textId="098B02E1" w:rsidR="00EB7C4C" w:rsidRDefault="00EB7C4C" w:rsidP="00EB7C4C">
      <w:pPr>
        <w:pStyle w:val="Heading2"/>
      </w:pPr>
      <w:r>
        <w:t>Observations cliniques et évolution</w:t>
      </w:r>
    </w:p>
    <w:p w14:paraId="19C0D774" w14:textId="7099D8C8" w:rsidR="00EB7C4C" w:rsidRPr="00EB7C4C" w:rsidRDefault="005E650A" w:rsidP="00EB7C4C">
      <w:pPr>
        <w:pStyle w:val="07puces"/>
      </w:pPr>
      <w:r>
        <w:t>Observations et i</w:t>
      </w:r>
      <w:r w:rsidR="00EB7C4C" w:rsidRPr="00EB7C4C">
        <w:t>mpression</w:t>
      </w:r>
      <w:r>
        <w:t>s</w:t>
      </w:r>
      <w:r w:rsidR="00EB7C4C" w:rsidRPr="00EB7C4C">
        <w:t xml:space="preserve"> du</w:t>
      </w:r>
      <w:r w:rsidR="00C8668C">
        <w:t>-de la</w:t>
      </w:r>
      <w:r w:rsidR="00EB7C4C" w:rsidRPr="00EB7C4C">
        <w:t xml:space="preserve"> psy</w:t>
      </w:r>
      <w:r w:rsidR="00C8668C">
        <w:t>chologue</w:t>
      </w:r>
      <w:r w:rsidR="00EB7C4C" w:rsidRPr="00EB7C4C">
        <w:t xml:space="preserve"> sur la relation</w:t>
      </w:r>
    </w:p>
    <w:p w14:paraId="16162CB9" w14:textId="57B73DD4" w:rsidR="00EB7C4C" w:rsidRPr="00EB7C4C" w:rsidRDefault="00BF1051" w:rsidP="00EB7C4C">
      <w:pPr>
        <w:pStyle w:val="07puces"/>
      </w:pPr>
      <w:r>
        <w:t>Attitude et c</w:t>
      </w:r>
      <w:r w:rsidR="00EB7C4C" w:rsidRPr="00EB7C4C">
        <w:t xml:space="preserve">omportement de l’élève, langue d’évaluation, latéralité, </w:t>
      </w:r>
      <w:r w:rsidR="001C2E0E">
        <w:t>etc</w:t>
      </w:r>
    </w:p>
    <w:p w14:paraId="7E7FD208" w14:textId="718DB8D9" w:rsidR="00EB7C4C" w:rsidRDefault="00EB7C4C" w:rsidP="00EB7C4C">
      <w:pPr>
        <w:pStyle w:val="07puces"/>
      </w:pPr>
      <w:r>
        <w:t>Impact-s de l’intervention au fil des séances</w:t>
      </w:r>
    </w:p>
    <w:p w14:paraId="4A091B55" w14:textId="05A79424" w:rsidR="00EB7C4C" w:rsidRDefault="00EB7C4C" w:rsidP="00EB7C4C">
      <w:pPr>
        <w:pStyle w:val="07puces"/>
      </w:pPr>
      <w:r>
        <w:t>Ajustement-s du projet</w:t>
      </w:r>
      <w:r w:rsidR="00473EC6">
        <w:t xml:space="preserve"> d’accompagnement</w:t>
      </w:r>
    </w:p>
    <w:p w14:paraId="0A0D6A3D" w14:textId="77777777" w:rsidR="00EB7C4C" w:rsidRPr="00EB7C4C" w:rsidRDefault="00EB7C4C" w:rsidP="00C901F6">
      <w:pPr>
        <w:spacing w:after="0" w:line="240" w:lineRule="auto"/>
        <w:ind w:left="708"/>
      </w:pPr>
    </w:p>
    <w:p w14:paraId="74AB8F76" w14:textId="57CFAC36" w:rsidR="009611F7" w:rsidRPr="00CE4F38" w:rsidRDefault="009611F7" w:rsidP="009611F7">
      <w:pPr>
        <w:pStyle w:val="Heading2"/>
      </w:pPr>
      <w:bookmarkStart w:id="1" w:name="_Hlk172554529"/>
      <w:r>
        <w:t>Résultats aux tests psychométriques</w:t>
      </w:r>
      <w:r w:rsidR="0032004D">
        <w:t>/</w:t>
      </w:r>
      <w:r>
        <w:t>fonctions testées</w:t>
      </w:r>
      <w:r w:rsidRPr="00B65B78">
        <w:t xml:space="preserve"> </w:t>
      </w:r>
      <w:bookmarkEnd w:id="1"/>
      <w:r>
        <w:t xml:space="preserve">et </w:t>
      </w:r>
      <w:r w:rsidRPr="00B65B78">
        <w:t>résultat</w:t>
      </w:r>
      <w:r>
        <w:t xml:space="preserve"> de l’évaluation psycho-affective</w:t>
      </w:r>
    </w:p>
    <w:p w14:paraId="68FCFE6D" w14:textId="3D734758" w:rsidR="000F0B8C" w:rsidRDefault="00EB7C4C" w:rsidP="00C038A2">
      <w:pPr>
        <w:pStyle w:val="07puces"/>
      </w:pPr>
      <w:r w:rsidRPr="00EB7C4C">
        <w:t xml:space="preserve">Résultats aux questionnaires, aux </w:t>
      </w:r>
      <w:r w:rsidR="00C038A2">
        <w:t xml:space="preserve">hétéro-questionnaires, </w:t>
      </w:r>
      <w:r w:rsidRPr="00EB7C4C">
        <w:t>aux tests cognitifs, affectifs, projectifs, etc. (donner les notes standards et percentiles, les observations cliniques, sans fournir les notes brutes</w:t>
      </w:r>
      <w:r>
        <w:t xml:space="preserve"> ni le</w:t>
      </w:r>
      <w:r w:rsidR="00B349AB">
        <w:t xml:space="preserve"> protocole du test</w:t>
      </w:r>
      <w:r w:rsidRPr="00EB7C4C">
        <w:t>, et indiquer si possible la fonction évaluée</w:t>
      </w:r>
      <w:r w:rsidR="00B349AB">
        <w:t xml:space="preserve"> tant cognitive qu’affective</w:t>
      </w:r>
      <w:r w:rsidRPr="00EB7C4C">
        <w:t>)</w:t>
      </w:r>
    </w:p>
    <w:p w14:paraId="4CB98D1D" w14:textId="0404179E" w:rsidR="000F0B8C" w:rsidRDefault="00BF1051" w:rsidP="000F0B8C">
      <w:pPr>
        <w:pStyle w:val="Heading1"/>
      </w:pPr>
      <w:r>
        <w:t>Conclusion</w:t>
      </w:r>
    </w:p>
    <w:p w14:paraId="3D5D290E" w14:textId="62D7F247" w:rsidR="00BF1051" w:rsidRDefault="00BF1051" w:rsidP="00BF1051">
      <w:pPr>
        <w:pStyle w:val="Heading2"/>
      </w:pPr>
      <w:r>
        <w:t>Interprétation bio-psycho-sociale et impacts fonctionnels de l’élève</w:t>
      </w:r>
    </w:p>
    <w:p w14:paraId="2E14B3F8" w14:textId="37E648BF" w:rsidR="006F5AE1" w:rsidRDefault="00D42C55" w:rsidP="006F5AE1">
      <w:pPr>
        <w:pStyle w:val="07puces"/>
      </w:pPr>
      <w:r>
        <w:t>S</w:t>
      </w:r>
      <w:r w:rsidR="006F5AE1" w:rsidRPr="00216370">
        <w:t xml:space="preserve">elon </w:t>
      </w:r>
      <w:r w:rsidR="006F5AE1">
        <w:t xml:space="preserve">le modèle CIF, décrire </w:t>
      </w:r>
      <w:r w:rsidR="00DE46BE">
        <w:t>comment les résultats métriques et les facteurs contextuels de l’élève i</w:t>
      </w:r>
      <w:r w:rsidR="006B6B9D">
        <w:t>mpactent les apprentissages, son comportement et/ou son état thymique et autre</w:t>
      </w:r>
    </w:p>
    <w:p w14:paraId="253E9DBF" w14:textId="77777777" w:rsidR="00BF1051" w:rsidRPr="00BF1051" w:rsidRDefault="00BF1051" w:rsidP="00C901F6">
      <w:pPr>
        <w:spacing w:after="0" w:line="240" w:lineRule="auto"/>
        <w:ind w:left="708"/>
      </w:pPr>
    </w:p>
    <w:p w14:paraId="38C95974" w14:textId="77777777" w:rsidR="00216370" w:rsidRDefault="00BF1051" w:rsidP="00BF1051">
      <w:pPr>
        <w:pStyle w:val="Heading2"/>
      </w:pPr>
      <w:r>
        <w:t>Hypothèse diagnostic ou diagnostic</w:t>
      </w:r>
    </w:p>
    <w:p w14:paraId="146AEB15" w14:textId="3CCE9C61" w:rsidR="00BF1051" w:rsidRDefault="00D42C55" w:rsidP="00216370">
      <w:pPr>
        <w:pStyle w:val="07puces"/>
      </w:pPr>
      <w:r>
        <w:t>S</w:t>
      </w:r>
      <w:r w:rsidR="00BF1051">
        <w:t>elon une classification reconnue, DSM-5 ou CIM-10 ou 11</w:t>
      </w:r>
    </w:p>
    <w:p w14:paraId="4FAC922A" w14:textId="77777777" w:rsidR="00BF1051" w:rsidRDefault="00BF1051" w:rsidP="00C901F6">
      <w:pPr>
        <w:spacing w:after="0" w:line="240" w:lineRule="auto"/>
        <w:ind w:left="708"/>
      </w:pPr>
    </w:p>
    <w:p w14:paraId="16BD3868" w14:textId="3948BF48" w:rsidR="00BF1051" w:rsidRDefault="00BF1051" w:rsidP="00BF1051">
      <w:pPr>
        <w:pStyle w:val="Heading2"/>
      </w:pPr>
      <w:r>
        <w:t>Démarches et recommandations possibles auprès de l’élève, de la famille et de l’école</w:t>
      </w:r>
    </w:p>
    <w:p w14:paraId="731FED6B" w14:textId="39717AC8" w:rsidR="00BF1051" w:rsidRDefault="00BF1051" w:rsidP="00BF1051">
      <w:pPr>
        <w:pStyle w:val="07puces"/>
      </w:pPr>
      <w:r>
        <w:t>Dans le contexte d’une demande MAR : donner son avis et le justifier</w:t>
      </w:r>
    </w:p>
    <w:p w14:paraId="2597D0C0" w14:textId="77777777" w:rsidR="00BF1051" w:rsidRDefault="00BF1051" w:rsidP="00C901F6">
      <w:pPr>
        <w:spacing w:after="0" w:line="240" w:lineRule="auto"/>
        <w:ind w:left="708"/>
      </w:pPr>
    </w:p>
    <w:p w14:paraId="31E20252" w14:textId="749AE9EF" w:rsidR="00332E16" w:rsidRDefault="00BF1051" w:rsidP="00BF1051">
      <w:pPr>
        <w:pStyle w:val="Heading2"/>
      </w:pPr>
      <w:r>
        <w:t>Objectifs pour la suite de la prise en charge</w:t>
      </w:r>
    </w:p>
    <w:p w14:paraId="446BD96A" w14:textId="1B327505" w:rsidR="00216370" w:rsidRDefault="00216370" w:rsidP="00216370">
      <w:pPr>
        <w:pStyle w:val="07puces"/>
      </w:pPr>
      <w:r>
        <w:t>Discuter entre le-la psychologue</w:t>
      </w:r>
      <w:r w:rsidR="009D0325">
        <w:t>,</w:t>
      </w:r>
      <w:r>
        <w:t xml:space="preserve"> l’élève et </w:t>
      </w:r>
      <w:r w:rsidR="00491659">
        <w:t>s</w:t>
      </w:r>
      <w:r>
        <w:t>es parents</w:t>
      </w:r>
    </w:p>
    <w:p w14:paraId="6E949ED0" w14:textId="77777777" w:rsidR="00332E16" w:rsidRDefault="00332E16" w:rsidP="00332E16">
      <w:pPr>
        <w:pStyle w:val="07puces"/>
        <w:numPr>
          <w:ilvl w:val="0"/>
          <w:numId w:val="0"/>
        </w:numPr>
      </w:pPr>
    </w:p>
    <w:p w14:paraId="337294AA" w14:textId="77777777" w:rsidR="00332E16" w:rsidRDefault="00332E16" w:rsidP="00332E16">
      <w:pPr>
        <w:pStyle w:val="07puces"/>
        <w:numPr>
          <w:ilvl w:val="0"/>
          <w:numId w:val="0"/>
        </w:numPr>
      </w:pPr>
    </w:p>
    <w:p w14:paraId="12D23E39" w14:textId="77777777" w:rsidR="00EF641B" w:rsidRDefault="00EF641B" w:rsidP="00332E16">
      <w:pPr>
        <w:pStyle w:val="07puces"/>
        <w:numPr>
          <w:ilvl w:val="0"/>
          <w:numId w:val="0"/>
        </w:numPr>
      </w:pPr>
    </w:p>
    <w:p w14:paraId="5BF7584D" w14:textId="77777777" w:rsidR="00EF641B" w:rsidRDefault="00EF641B" w:rsidP="00332E16">
      <w:pPr>
        <w:pStyle w:val="07puces"/>
        <w:numPr>
          <w:ilvl w:val="0"/>
          <w:numId w:val="0"/>
        </w:numPr>
      </w:pPr>
    </w:p>
    <w:p w14:paraId="0ED6FED8" w14:textId="77777777" w:rsidR="00EF641B" w:rsidRDefault="00EF641B" w:rsidP="00332E16">
      <w:pPr>
        <w:pStyle w:val="07puces"/>
        <w:numPr>
          <w:ilvl w:val="0"/>
          <w:numId w:val="0"/>
        </w:numPr>
      </w:pPr>
    </w:p>
    <w:p w14:paraId="2C317D92" w14:textId="4604B789" w:rsidR="00332E16" w:rsidRPr="00C246AA" w:rsidRDefault="00332E16" w:rsidP="00332E16">
      <w:pPr>
        <w:pStyle w:val="07puces"/>
        <w:numPr>
          <w:ilvl w:val="0"/>
          <w:numId w:val="0"/>
        </w:numPr>
      </w:pPr>
      <w:r>
        <w:rPr>
          <w:i/>
          <w:iCs/>
        </w:rPr>
        <w:t xml:space="preserve">Fribourg, </w:t>
      </w:r>
      <w:r w:rsidR="00242FE6">
        <w:rPr>
          <w:i/>
          <w:iCs/>
        </w:rPr>
        <w:t>septembre</w:t>
      </w:r>
      <w:r>
        <w:rPr>
          <w:i/>
          <w:iCs/>
        </w:rPr>
        <w:t xml:space="preserve"> 202</w:t>
      </w:r>
      <w:r w:rsidR="00BF1051">
        <w:rPr>
          <w:i/>
          <w:iCs/>
        </w:rPr>
        <w:t>4</w:t>
      </w:r>
    </w:p>
    <w:sectPr w:rsidR="00332E16" w:rsidRPr="00C246AA" w:rsidSect="0069148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6" w:h="16838" w:code="9"/>
      <w:pgMar w:top="1985" w:right="851" w:bottom="1701" w:left="1418" w:header="652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B9483D" w14:textId="77777777" w:rsidR="004A3D83" w:rsidRDefault="004A3D83" w:rsidP="00691489">
      <w:r>
        <w:separator/>
      </w:r>
    </w:p>
  </w:endnote>
  <w:endnote w:type="continuationSeparator" w:id="0">
    <w:p w14:paraId="65268D18" w14:textId="77777777" w:rsidR="004A3D83" w:rsidRDefault="004A3D83" w:rsidP="00691489">
      <w:r>
        <w:continuationSeparator/>
      </w:r>
    </w:p>
  </w:endnote>
  <w:endnote w:type="continuationNotice" w:id="1">
    <w:p w14:paraId="7908B4B7" w14:textId="77777777" w:rsidR="004A3D83" w:rsidRDefault="004A3D8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863366" w14:textId="77777777" w:rsidR="00CA4276" w:rsidRDefault="00CA427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CDBEFF" w14:textId="77777777" w:rsidR="00CA4276" w:rsidRDefault="00CA427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A4BA41" w14:textId="77777777" w:rsidR="00892F14" w:rsidRPr="00BF50CB" w:rsidRDefault="00892F14" w:rsidP="00691489">
    <w:pPr>
      <w:pStyle w:val="01entteetbasdepage"/>
      <w:rPr>
        <w:lang w:val="fr-CH"/>
      </w:rPr>
    </w:pPr>
    <w:r w:rsidRPr="00BF50CB">
      <w:rPr>
        <w:lang w:val="fr-CH"/>
      </w:rPr>
      <w:t>—</w:t>
    </w:r>
  </w:p>
  <w:p w14:paraId="7C8A233B" w14:textId="77777777" w:rsidR="0055065E" w:rsidRPr="00BF50CB" w:rsidRDefault="0055065E" w:rsidP="0055065E">
    <w:pPr>
      <w:pStyle w:val="01entteetbasdepage"/>
      <w:rPr>
        <w:b/>
        <w:lang w:val="fr-CH"/>
      </w:rPr>
    </w:pPr>
    <w:r w:rsidRPr="00356A7C">
      <w:rPr>
        <w:noProof/>
        <w:lang w:val="fr-CH" w:eastAsia="de-DE"/>
      </w:rPr>
      <w:t xml:space="preserve">Direction </w:t>
    </w:r>
    <w:r>
      <w:rPr>
        <w:noProof/>
        <w:lang w:val="fr-CH" w:eastAsia="de-DE"/>
      </w:rPr>
      <w:t>de la formation et des affaires culturelles</w:t>
    </w:r>
    <w:r w:rsidRPr="00BF50CB">
      <w:rPr>
        <w:lang w:val="fr-CH"/>
      </w:rPr>
      <w:t xml:space="preserve"> </w:t>
    </w:r>
    <w:r w:rsidRPr="00BF50CB">
      <w:rPr>
        <w:b/>
        <w:lang w:val="fr-CH"/>
      </w:rPr>
      <w:t>D</w:t>
    </w:r>
    <w:r>
      <w:rPr>
        <w:b/>
        <w:lang w:val="fr-CH"/>
      </w:rPr>
      <w:t>FAC</w:t>
    </w:r>
  </w:p>
  <w:p w14:paraId="5A76838C" w14:textId="77777777" w:rsidR="00892F14" w:rsidRPr="0055065E" w:rsidRDefault="0055065E" w:rsidP="0055065E">
    <w:pPr>
      <w:pStyle w:val="01entteetbasdepage"/>
      <w:rPr>
        <w:lang w:val="de-CH"/>
      </w:rPr>
    </w:pPr>
    <w:r w:rsidRPr="00BF50CB">
      <w:rPr>
        <w:lang w:val="de-DE"/>
      </w:rPr>
      <w:t xml:space="preserve">Direktion für </w:t>
    </w:r>
    <w:r>
      <w:rPr>
        <w:lang w:val="de-DE"/>
      </w:rPr>
      <w:t>Bildung und kulturelle Angelegenheiten</w:t>
    </w:r>
    <w:r w:rsidRPr="00BF50CB">
      <w:rPr>
        <w:lang w:val="de-DE"/>
      </w:rPr>
      <w:t xml:space="preserve"> </w:t>
    </w:r>
    <w:r>
      <w:rPr>
        <w:b/>
        <w:lang w:val="de-DE"/>
      </w:rPr>
      <w:t>BKAD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1C1091" w14:textId="77777777" w:rsidR="004A3D83" w:rsidRDefault="004A3D83" w:rsidP="00691489">
      <w:r>
        <w:separator/>
      </w:r>
    </w:p>
  </w:footnote>
  <w:footnote w:type="continuationSeparator" w:id="0">
    <w:p w14:paraId="1C08B597" w14:textId="77777777" w:rsidR="004A3D83" w:rsidRDefault="004A3D83" w:rsidP="00691489">
      <w:r>
        <w:continuationSeparator/>
      </w:r>
    </w:p>
  </w:footnote>
  <w:footnote w:type="continuationNotice" w:id="1">
    <w:p w14:paraId="33A2BFAC" w14:textId="77777777" w:rsidR="004A3D83" w:rsidRDefault="004A3D8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BCEE7F" w14:textId="77777777" w:rsidR="00CA4276" w:rsidRDefault="00CA427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298" w:type="dxa"/>
      <w:tblInd w:w="341" w:type="dxa"/>
      <w:tblBorders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298"/>
    </w:tblGrid>
    <w:tr w:rsidR="00892F14" w14:paraId="60433768" w14:textId="77777777">
      <w:trPr>
        <w:trHeight w:val="567"/>
      </w:trPr>
      <w:tc>
        <w:tcPr>
          <w:tcW w:w="9298" w:type="dxa"/>
        </w:tcPr>
        <w:p w14:paraId="38FCD82B" w14:textId="77777777" w:rsidR="00892F14" w:rsidRDefault="00892F14" w:rsidP="00691489">
          <w:pPr>
            <w:pStyle w:val="09enttepage2"/>
          </w:pPr>
          <w:r w:rsidRPr="00891EB3">
            <w:t xml:space="preserve">Service </w:t>
          </w:r>
          <w:r>
            <w:t>de l'enseignement spécialisé et des mesures d'aide</w:t>
          </w:r>
          <w:r w:rsidRPr="00891EB3">
            <w:t xml:space="preserve"> </w:t>
          </w:r>
          <w:r w:rsidRPr="0064336A">
            <w:rPr>
              <w:b w:val="0"/>
            </w:rPr>
            <w:t>S</w:t>
          </w:r>
          <w:r>
            <w:rPr>
              <w:b w:val="0"/>
            </w:rPr>
            <w:t>ESAM</w:t>
          </w:r>
        </w:p>
        <w:p w14:paraId="56FDC389" w14:textId="77777777" w:rsidR="00892F14" w:rsidRPr="0064336A" w:rsidRDefault="00892F14" w:rsidP="00691489">
          <w:pPr>
            <w:pStyle w:val="09enttepage2"/>
            <w:rPr>
              <w:rStyle w:val="PageNumber"/>
            </w:rPr>
          </w:pPr>
          <w:r w:rsidRPr="0064336A">
            <w:rPr>
              <w:b w:val="0"/>
              <w:lang w:val="de-DE"/>
            </w:rPr>
            <w:t xml:space="preserve">Page </w:t>
          </w:r>
          <w:r w:rsidR="00C04434" w:rsidRPr="0064336A">
            <w:rPr>
              <w:b w:val="0"/>
              <w:lang w:val="de-DE"/>
            </w:rPr>
            <w:fldChar w:fldCharType="begin"/>
          </w:r>
          <w:r w:rsidRPr="0064336A">
            <w:rPr>
              <w:b w:val="0"/>
              <w:lang w:val="de-DE"/>
            </w:rPr>
            <w:instrText xml:space="preserve"> PAGE </w:instrText>
          </w:r>
          <w:r w:rsidR="00C04434" w:rsidRPr="0064336A">
            <w:rPr>
              <w:b w:val="0"/>
              <w:lang w:val="de-DE"/>
            </w:rPr>
            <w:fldChar w:fldCharType="separate"/>
          </w:r>
          <w:r w:rsidR="0034443B">
            <w:rPr>
              <w:b w:val="0"/>
              <w:noProof/>
              <w:lang w:val="de-DE"/>
            </w:rPr>
            <w:t>2</w:t>
          </w:r>
          <w:r w:rsidR="00C04434" w:rsidRPr="0064336A">
            <w:rPr>
              <w:b w:val="0"/>
              <w:lang w:val="de-DE"/>
            </w:rPr>
            <w:fldChar w:fldCharType="end"/>
          </w:r>
          <w:r w:rsidRPr="0064336A">
            <w:rPr>
              <w:b w:val="0"/>
              <w:lang w:val="de-DE"/>
            </w:rPr>
            <w:t xml:space="preserve"> </w:t>
          </w:r>
          <w:r w:rsidRPr="0064336A">
            <w:rPr>
              <w:b w:val="0"/>
            </w:rPr>
            <w:t>de</w:t>
          </w:r>
          <w:r w:rsidRPr="0064336A">
            <w:rPr>
              <w:b w:val="0"/>
              <w:lang w:val="de-DE"/>
            </w:rPr>
            <w:t xml:space="preserve"> </w:t>
          </w:r>
          <w:r w:rsidR="00C04434" w:rsidRPr="0064336A">
            <w:rPr>
              <w:b w:val="0"/>
              <w:lang w:val="de-DE"/>
            </w:rPr>
            <w:fldChar w:fldCharType="begin"/>
          </w:r>
          <w:r w:rsidRPr="0064336A">
            <w:rPr>
              <w:b w:val="0"/>
              <w:lang w:val="de-DE"/>
            </w:rPr>
            <w:instrText xml:space="preserve"> NUMPAGES  </w:instrText>
          </w:r>
          <w:r w:rsidR="00C04434" w:rsidRPr="0064336A">
            <w:rPr>
              <w:b w:val="0"/>
              <w:lang w:val="de-DE"/>
            </w:rPr>
            <w:fldChar w:fldCharType="separate"/>
          </w:r>
          <w:r w:rsidR="0034443B">
            <w:rPr>
              <w:b w:val="0"/>
              <w:noProof/>
              <w:lang w:val="de-DE"/>
            </w:rPr>
            <w:t>2</w:t>
          </w:r>
          <w:r w:rsidR="00C04434" w:rsidRPr="0064336A">
            <w:rPr>
              <w:b w:val="0"/>
              <w:lang w:val="de-DE"/>
            </w:rPr>
            <w:fldChar w:fldCharType="end"/>
          </w:r>
          <w:r w:rsidRPr="0064336A">
            <w:rPr>
              <w:b w:val="0"/>
              <w:noProof/>
              <w:lang w:val="fr-CH" w:eastAsia="fr-CH"/>
            </w:rPr>
            <w:drawing>
              <wp:anchor distT="0" distB="0" distL="114300" distR="114300" simplePos="0" relativeHeight="251658240" behindDoc="0" locked="1" layoutInCell="1" allowOverlap="1" wp14:anchorId="746E68A9" wp14:editId="4AB2245D">
                <wp:simplePos x="0" y="0"/>
                <wp:positionH relativeFrom="page">
                  <wp:posOffset>-215265</wp:posOffset>
                </wp:positionH>
                <wp:positionV relativeFrom="page">
                  <wp:posOffset>25400</wp:posOffset>
                </wp:positionV>
                <wp:extent cx="116205" cy="220980"/>
                <wp:effectExtent l="19050" t="0" r="0" b="0"/>
                <wp:wrapNone/>
                <wp:docPr id="4" name="Picture 2" descr="ecusson_seite_2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cusson_seite_2_3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205" cy="220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14:paraId="0DB18C6B" w14:textId="77777777" w:rsidR="00892F14" w:rsidRDefault="00892F14" w:rsidP="00691489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639" w:type="dxa"/>
      <w:tblCellMar>
        <w:left w:w="0" w:type="dxa"/>
        <w:right w:w="57" w:type="dxa"/>
      </w:tblCellMar>
      <w:tblLook w:val="01E0" w:firstRow="1" w:lastRow="1" w:firstColumn="1" w:lastColumn="1" w:noHBand="0" w:noVBand="0"/>
    </w:tblPr>
    <w:tblGrid>
      <w:gridCol w:w="5500"/>
      <w:gridCol w:w="4139"/>
    </w:tblGrid>
    <w:tr w:rsidR="00892F14" w:rsidRPr="004A0F2D" w14:paraId="4B573721" w14:textId="77777777">
      <w:trPr>
        <w:trHeight w:val="1701"/>
      </w:trPr>
      <w:tc>
        <w:tcPr>
          <w:tcW w:w="5500" w:type="dxa"/>
        </w:tcPr>
        <w:p w14:paraId="05379154" w14:textId="77777777" w:rsidR="00892F14" w:rsidRPr="00AA545D" w:rsidRDefault="00892F14" w:rsidP="00691489">
          <w:pPr>
            <w:pStyle w:val="TOC1"/>
            <w:rPr>
              <w:noProof/>
            </w:rPr>
          </w:pPr>
          <w:r w:rsidRPr="00AA545D">
            <w:rPr>
              <w:noProof/>
              <w:lang w:val="fr-CH" w:eastAsia="fr-CH"/>
            </w:rPr>
            <w:drawing>
              <wp:anchor distT="0" distB="0" distL="114300" distR="114300" simplePos="0" relativeHeight="251658241" behindDoc="0" locked="0" layoutInCell="1" allowOverlap="1" wp14:anchorId="2F29DF20" wp14:editId="74619235">
                <wp:simplePos x="0" y="0"/>
                <wp:positionH relativeFrom="page">
                  <wp:posOffset>-2963</wp:posOffset>
                </wp:positionH>
                <wp:positionV relativeFrom="page">
                  <wp:posOffset>847</wp:posOffset>
                </wp:positionV>
                <wp:extent cx="935990" cy="795866"/>
                <wp:effectExtent l="25400" t="0" r="3810" b="0"/>
                <wp:wrapNone/>
                <wp:docPr id="1" name="Image 1" descr="logo_fr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fr_300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5990" cy="79586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139" w:type="dxa"/>
        </w:tcPr>
        <w:p w14:paraId="3FCEF1F9" w14:textId="77777777" w:rsidR="00892F14" w:rsidRDefault="00892F14" w:rsidP="00691489">
          <w:pPr>
            <w:pStyle w:val="01entteetbasdepage"/>
            <w:rPr>
              <w:b/>
              <w:lang w:val="fr-CH"/>
            </w:rPr>
          </w:pPr>
          <w:r w:rsidRPr="00BF50CB">
            <w:rPr>
              <w:b/>
              <w:lang w:val="fr-CH"/>
            </w:rPr>
            <w:t xml:space="preserve">Service </w:t>
          </w:r>
          <w:r>
            <w:rPr>
              <w:b/>
              <w:lang w:val="fr-CH"/>
            </w:rPr>
            <w:t>de l’enseignement spécialisé</w:t>
          </w:r>
        </w:p>
        <w:p w14:paraId="0125A89D" w14:textId="77777777" w:rsidR="00892F14" w:rsidRPr="00BF50CB" w:rsidRDefault="00892F14" w:rsidP="00691489">
          <w:pPr>
            <w:pStyle w:val="01entteetbasdepage"/>
            <w:rPr>
              <w:b/>
              <w:lang w:val="fr-CH"/>
            </w:rPr>
          </w:pPr>
          <w:r>
            <w:rPr>
              <w:b/>
              <w:lang w:val="fr-CH"/>
            </w:rPr>
            <w:t>et des mesures d’aide</w:t>
          </w:r>
          <w:r w:rsidRPr="00BF50CB">
            <w:rPr>
              <w:lang w:val="fr-CH"/>
            </w:rPr>
            <w:t xml:space="preserve"> S</w:t>
          </w:r>
          <w:r>
            <w:rPr>
              <w:lang w:val="fr-CH"/>
            </w:rPr>
            <w:t>ESAM</w:t>
          </w:r>
        </w:p>
        <w:p w14:paraId="1CC249A2" w14:textId="77777777" w:rsidR="00892F14" w:rsidRPr="0063568A" w:rsidRDefault="00892F14" w:rsidP="00691489">
          <w:pPr>
            <w:pStyle w:val="01entteetbasdepage"/>
            <w:rPr>
              <w:lang w:val="fr-CH"/>
            </w:rPr>
          </w:pPr>
          <w:r w:rsidRPr="0063568A">
            <w:rPr>
              <w:b/>
              <w:lang w:val="fr-CH"/>
            </w:rPr>
            <w:t xml:space="preserve">Amt für Sonderpädagogik </w:t>
          </w:r>
          <w:r w:rsidRPr="0063568A">
            <w:rPr>
              <w:lang w:val="fr-CH"/>
            </w:rPr>
            <w:t>SoA</w:t>
          </w:r>
        </w:p>
        <w:p w14:paraId="648F80FA" w14:textId="77777777" w:rsidR="00892F14" w:rsidRPr="0063568A" w:rsidRDefault="00892F14" w:rsidP="00691489">
          <w:pPr>
            <w:pStyle w:val="01entteetbasdepage"/>
            <w:rPr>
              <w:lang w:val="fr-CH"/>
            </w:rPr>
          </w:pPr>
        </w:p>
        <w:p w14:paraId="7053D3D7" w14:textId="77777777" w:rsidR="00892F14" w:rsidRPr="0063568A" w:rsidRDefault="00892F14" w:rsidP="00691489">
          <w:pPr>
            <w:pStyle w:val="01entteetbasdepage"/>
            <w:rPr>
              <w:lang w:val="fr-CH"/>
            </w:rPr>
          </w:pPr>
          <w:r w:rsidRPr="0063568A">
            <w:rPr>
              <w:szCs w:val="12"/>
              <w:lang w:val="fr-CH"/>
            </w:rPr>
            <w:t>Rue de l’Hôpital 3, 1701 Fribourg</w:t>
          </w:r>
        </w:p>
        <w:p w14:paraId="5AF2DF88" w14:textId="77777777" w:rsidR="00892F14" w:rsidRPr="0063568A" w:rsidRDefault="00892F14" w:rsidP="00691489">
          <w:pPr>
            <w:pStyle w:val="01entteetbasdepage"/>
            <w:rPr>
              <w:lang w:val="fr-CH"/>
            </w:rPr>
          </w:pPr>
        </w:p>
        <w:p w14:paraId="32764B22" w14:textId="77777777" w:rsidR="00892F14" w:rsidRPr="00920A79" w:rsidRDefault="00892F14" w:rsidP="00691489">
          <w:pPr>
            <w:pStyle w:val="01entteetbasdepage"/>
          </w:pPr>
          <w:r>
            <w:t xml:space="preserve">T +41 </w:t>
          </w:r>
          <w:r w:rsidRPr="00920A79">
            <w:t xml:space="preserve">26 305 </w:t>
          </w:r>
          <w:r w:rsidR="0034443B">
            <w:t>40 60</w:t>
          </w:r>
        </w:p>
        <w:p w14:paraId="7F2D3250" w14:textId="77777777" w:rsidR="00892F14" w:rsidRDefault="00EA56F8" w:rsidP="00691489">
          <w:pPr>
            <w:pStyle w:val="01entteetbasdepage"/>
          </w:pPr>
          <w:r>
            <w:t>www.fr.ch/sesam</w:t>
          </w:r>
        </w:p>
        <w:p w14:paraId="03F01489" w14:textId="77777777" w:rsidR="00892F14" w:rsidRDefault="00892F14" w:rsidP="00691489">
          <w:pPr>
            <w:pStyle w:val="01entteetbasdepage"/>
          </w:pPr>
        </w:p>
        <w:p w14:paraId="2C508DC8" w14:textId="77777777" w:rsidR="00892F14" w:rsidRDefault="00892F14" w:rsidP="00691489">
          <w:pPr>
            <w:pStyle w:val="01entteetbasdepage"/>
          </w:pPr>
        </w:p>
        <w:p w14:paraId="295C0C79" w14:textId="77777777" w:rsidR="00892F14" w:rsidRPr="00E5117F" w:rsidRDefault="00892F14" w:rsidP="00691489">
          <w:pPr>
            <w:pStyle w:val="01entteetbasdepage"/>
            <w:rPr>
              <w:rStyle w:val="Hyperlink"/>
            </w:rPr>
          </w:pPr>
        </w:p>
      </w:tc>
    </w:tr>
  </w:tbl>
  <w:p w14:paraId="6BEAB72A" w14:textId="77777777" w:rsidR="00892F14" w:rsidRDefault="00892F14" w:rsidP="0069148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0.5pt;height:10.5pt" o:bullet="t">
        <v:imagedata r:id="rId1" o:title="ecusson"/>
      </v:shape>
    </w:pict>
  </w:numPicBullet>
  <w:abstractNum w:abstractNumId="0" w15:restartNumberingAfterBreak="0">
    <w:nsid w:val="048645B7"/>
    <w:multiLevelType w:val="multilevel"/>
    <w:tmpl w:val="589E2B9E"/>
    <w:lvl w:ilvl="0">
      <w:start w:val="1"/>
      <w:numFmt w:val="bullet"/>
      <w:lvlText w:val=""/>
      <w:lvlJc w:val="left"/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2F60AC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583E2F"/>
    <w:multiLevelType w:val="hybridMultilevel"/>
    <w:tmpl w:val="DF54310E"/>
    <w:lvl w:ilvl="0" w:tplc="7232654E">
      <w:start w:val="1"/>
      <w:numFmt w:val="decimalZero"/>
      <w:pStyle w:val="10dnumrotation4eniveau"/>
      <w:lvlText w:val="%1."/>
      <w:lvlJc w:val="left"/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C635E8"/>
    <w:multiLevelType w:val="multilevel"/>
    <w:tmpl w:val="D518B810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6C5DF1"/>
    <w:multiLevelType w:val="hybridMultilevel"/>
    <w:tmpl w:val="865CE734"/>
    <w:lvl w:ilvl="0" w:tplc="100C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12E33261"/>
    <w:multiLevelType w:val="multilevel"/>
    <w:tmpl w:val="52F6392A"/>
    <w:lvl w:ilvl="0">
      <w:numFmt w:val="bullet"/>
      <w:lvlText w:val="+"/>
      <w:lvlJc w:val="left"/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BD72DA"/>
    <w:multiLevelType w:val="multilevel"/>
    <w:tmpl w:val="A7422CAC"/>
    <w:lvl w:ilvl="0">
      <w:start w:val="1"/>
      <w:numFmt w:val="bullet"/>
      <w:lvlText w:val="›"/>
      <w:lvlJc w:val="left"/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6" w15:restartNumberingAfterBreak="0">
    <w:nsid w:val="44232D12"/>
    <w:multiLevelType w:val="multilevel"/>
    <w:tmpl w:val="D27670FA"/>
    <w:lvl w:ilvl="0">
      <w:numFmt w:val="bullet"/>
      <w:lvlText w:val="/"/>
      <w:lvlJc w:val="left"/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F20B99"/>
    <w:multiLevelType w:val="multilevel"/>
    <w:tmpl w:val="A3B49B20"/>
    <w:lvl w:ilvl="0">
      <w:start w:val="1"/>
      <w:numFmt w:val="bullet"/>
      <w:lvlText w:val=""/>
      <w:lvlJc w:val="left"/>
      <w:pPr>
        <w:tabs>
          <w:tab w:val="num" w:pos="357"/>
        </w:tabs>
        <w:ind w:left="142" w:hanging="142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FE48D2"/>
    <w:multiLevelType w:val="multilevel"/>
    <w:tmpl w:val="180A8C7C"/>
    <w:lvl w:ilvl="0">
      <w:start w:val="1"/>
      <w:numFmt w:val="bullet"/>
      <w:lvlText w:val="»"/>
      <w:lvlJc w:val="left"/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9" w15:restartNumberingAfterBreak="0">
    <w:nsid w:val="4A8B795D"/>
    <w:multiLevelType w:val="hybridMultilevel"/>
    <w:tmpl w:val="588A12D4"/>
    <w:lvl w:ilvl="0" w:tplc="100C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64299C"/>
    <w:multiLevelType w:val="multilevel"/>
    <w:tmpl w:val="DC36BE4C"/>
    <w:lvl w:ilvl="0">
      <w:numFmt w:val="bullet"/>
      <w:lvlText w:val="+"/>
      <w:lvlJc w:val="left"/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6A1B12"/>
    <w:multiLevelType w:val="multilevel"/>
    <w:tmpl w:val="3996AFE0"/>
    <w:lvl w:ilvl="0">
      <w:start w:val="1"/>
      <w:numFmt w:val="upperRoman"/>
      <w:pStyle w:val="10cnumrotation3eniveau"/>
      <w:lvlText w:val="%1."/>
      <w:lvlJc w:val="left"/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rPr>
        <w:rFonts w:ascii="Times New Roman" w:hAnsi="Times New Roman" w:hint="default"/>
        <w:b w:val="0"/>
        <w:i w:val="0"/>
        <w:caps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rPr>
        <w:rFonts w:ascii="Times New Roman" w:hAnsi="Times New Roman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3102"/>
        </w:tabs>
        <w:ind w:left="310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6"/>
        </w:tabs>
        <w:ind w:left="360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6"/>
        </w:tabs>
        <w:ind w:left="411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6"/>
        </w:tabs>
        <w:ind w:left="4686" w:hanging="1440"/>
      </w:pPr>
      <w:rPr>
        <w:rFonts w:hint="default"/>
      </w:rPr>
    </w:lvl>
  </w:abstractNum>
  <w:abstractNum w:abstractNumId="12" w15:restartNumberingAfterBreak="0">
    <w:nsid w:val="57260FD6"/>
    <w:multiLevelType w:val="hybridMultilevel"/>
    <w:tmpl w:val="6D20CB4C"/>
    <w:lvl w:ilvl="0" w:tplc="E168CDEA">
      <w:start w:val="1"/>
      <w:numFmt w:val="lowerLetter"/>
      <w:pStyle w:val="10bnumrotation2eniveau"/>
      <w:lvlText w:val="%1."/>
      <w:lvlJc w:val="left"/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AB6D52"/>
    <w:multiLevelType w:val="multilevel"/>
    <w:tmpl w:val="CA628CDA"/>
    <w:lvl w:ilvl="0">
      <w:start w:val="1"/>
      <w:numFmt w:val="bullet"/>
      <w:lvlText w:val="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641417"/>
    <w:multiLevelType w:val="multilevel"/>
    <w:tmpl w:val="9E3ABDAA"/>
    <w:lvl w:ilvl="0">
      <w:numFmt w:val="bullet"/>
      <w:lvlText w:val="_"/>
      <w:lvlJc w:val="left"/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D92850"/>
    <w:multiLevelType w:val="multilevel"/>
    <w:tmpl w:val="8BB651B4"/>
    <w:lvl w:ilvl="0">
      <w:numFmt w:val="bullet"/>
      <w:lvlText w:val="›"/>
      <w:lvlJc w:val="left"/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E34DC6"/>
    <w:multiLevelType w:val="multilevel"/>
    <w:tmpl w:val="A9269BA8"/>
    <w:lvl w:ilvl="0">
      <w:start w:val="1"/>
      <w:numFmt w:val="decimal"/>
      <w:pStyle w:val="Heading1"/>
      <w:lvlText w:val="%1."/>
      <w:lvlJc w:val="left"/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Heading2"/>
      <w:lvlText w:val="%1.%2."/>
      <w:lvlJc w:val="left"/>
      <w:rPr>
        <w:rFonts w:ascii="Arial" w:hAnsi="Arial" w:hint="default"/>
        <w:b/>
        <w:i w:val="0"/>
        <w:caps w:val="0"/>
        <w:strike w:val="0"/>
        <w:dstrike w:val="0"/>
        <w:vanish w:val="0"/>
        <w:color w:val="767878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Heading3"/>
      <w:lvlText w:val="%1.%2.%3."/>
      <w:lvlJc w:val="left"/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Heading4"/>
      <w:lvlText w:val="%1.%2.%3.%4."/>
      <w:lvlJc w:val="left"/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Heading5"/>
      <w:lvlText w:val="%1.%2.%3.%4.%5."/>
      <w:lvlJc w:val="left"/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17" w15:restartNumberingAfterBreak="0">
    <w:nsid w:val="5FF211D0"/>
    <w:multiLevelType w:val="multilevel"/>
    <w:tmpl w:val="8FF086D6"/>
    <w:lvl w:ilvl="0">
      <w:start w:val="1"/>
      <w:numFmt w:val="bullet"/>
      <w:lvlText w:val="›"/>
      <w:lvlJc w:val="left"/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8" w15:restartNumberingAfterBreak="0">
    <w:nsid w:val="5FFB6583"/>
    <w:multiLevelType w:val="hybridMultilevel"/>
    <w:tmpl w:val="59F6CDE2"/>
    <w:lvl w:ilvl="0" w:tplc="C3EEF458">
      <w:start w:val="1"/>
      <w:numFmt w:val="upperRoman"/>
      <w:pStyle w:val="11Chapitre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4C1E34"/>
    <w:multiLevelType w:val="multilevel"/>
    <w:tmpl w:val="FC1671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474ACA"/>
    <w:multiLevelType w:val="hybridMultilevel"/>
    <w:tmpl w:val="4E5EED5E"/>
    <w:lvl w:ilvl="0" w:tplc="56D6BDDC">
      <w:start w:val="1"/>
      <w:numFmt w:val="bullet"/>
      <w:pStyle w:val="07puces2"/>
      <w:lvlText w:val="&gt;"/>
      <w:lvlJc w:val="left"/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1" w15:restartNumberingAfterBreak="0">
    <w:nsid w:val="65DC676D"/>
    <w:multiLevelType w:val="multilevel"/>
    <w:tmpl w:val="E96EC220"/>
    <w:lvl w:ilvl="0">
      <w:start w:val="1"/>
      <w:numFmt w:val="bullet"/>
      <w:lvlText w:val="›"/>
      <w:lvlJc w:val="left"/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2" w15:restartNumberingAfterBreak="0">
    <w:nsid w:val="68280D90"/>
    <w:multiLevelType w:val="hybridMultilevel"/>
    <w:tmpl w:val="E164519E"/>
    <w:lvl w:ilvl="0" w:tplc="07F474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7A4428"/>
    <w:multiLevelType w:val="hybridMultilevel"/>
    <w:tmpl w:val="33F47C16"/>
    <w:lvl w:ilvl="0" w:tplc="12942732">
      <w:start w:val="1"/>
      <w:numFmt w:val="bullet"/>
      <w:pStyle w:val="07puces"/>
      <w:lvlText w:val="&gt;"/>
      <w:lvlJc w:val="left"/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3E0F1A"/>
    <w:multiLevelType w:val="hybridMultilevel"/>
    <w:tmpl w:val="D784A5DC"/>
    <w:lvl w:ilvl="0" w:tplc="E7F2D4BC">
      <w:start w:val="1"/>
      <w:numFmt w:val="decimal"/>
      <w:pStyle w:val="10numrotation"/>
      <w:lvlText w:val="%1."/>
      <w:lvlJc w:val="left"/>
      <w:pPr>
        <w:tabs>
          <w:tab w:val="num" w:pos="369"/>
        </w:tabs>
        <w:ind w:left="369" w:hanging="369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C07FBC"/>
    <w:multiLevelType w:val="multilevel"/>
    <w:tmpl w:val="BCD85DF2"/>
    <w:lvl w:ilvl="0">
      <w:start w:val="1"/>
      <w:numFmt w:val="bullet"/>
      <w:lvlText w:val="›"/>
      <w:lvlJc w:val="left"/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856DF1"/>
    <w:multiLevelType w:val="hybridMultilevel"/>
    <w:tmpl w:val="2DA8CF16"/>
    <w:lvl w:ilvl="0" w:tplc="5F5EECB2">
      <w:start w:val="1"/>
      <w:numFmt w:val="bullet"/>
      <w:pStyle w:val="07puces3"/>
      <w:lvlText w:val="&gt;"/>
      <w:lvlJc w:val="left"/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7F7F7F" w:themeColor="text1" w:themeTint="80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404AD3"/>
    <w:multiLevelType w:val="multilevel"/>
    <w:tmpl w:val="CB086674"/>
    <w:lvl w:ilvl="0">
      <w:start w:val="1"/>
      <w:numFmt w:val="bullet"/>
      <w:lvlText w:val="»"/>
      <w:lvlJc w:val="left"/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DD7722"/>
    <w:multiLevelType w:val="multilevel"/>
    <w:tmpl w:val="A1B2C066"/>
    <w:lvl w:ilvl="0">
      <w:start w:val="1"/>
      <w:numFmt w:val="bullet"/>
      <w:lvlText w:val=""/>
      <w:lvlJc w:val="left"/>
      <w:pPr>
        <w:tabs>
          <w:tab w:val="num" w:pos="646"/>
        </w:tabs>
        <w:ind w:left="425" w:hanging="141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77831826">
    <w:abstractNumId w:val="16"/>
  </w:num>
  <w:num w:numId="2" w16cid:durableId="63577767">
    <w:abstractNumId w:val="23"/>
  </w:num>
  <w:num w:numId="3" w16cid:durableId="1590968881">
    <w:abstractNumId w:val="26"/>
  </w:num>
  <w:num w:numId="4" w16cid:durableId="141240674">
    <w:abstractNumId w:val="24"/>
  </w:num>
  <w:num w:numId="5" w16cid:durableId="1677732470">
    <w:abstractNumId w:val="18"/>
  </w:num>
  <w:num w:numId="6" w16cid:durableId="565411609">
    <w:abstractNumId w:val="7"/>
  </w:num>
  <w:num w:numId="7" w16cid:durableId="2050260607">
    <w:abstractNumId w:val="28"/>
  </w:num>
  <w:num w:numId="8" w16cid:durableId="45224892">
    <w:abstractNumId w:val="19"/>
  </w:num>
  <w:num w:numId="9" w16cid:durableId="983119275">
    <w:abstractNumId w:val="2"/>
  </w:num>
  <w:num w:numId="10" w16cid:durableId="829714115">
    <w:abstractNumId w:val="13"/>
  </w:num>
  <w:num w:numId="11" w16cid:durableId="1129737448">
    <w:abstractNumId w:val="25"/>
  </w:num>
  <w:num w:numId="12" w16cid:durableId="1053045796">
    <w:abstractNumId w:val="14"/>
  </w:num>
  <w:num w:numId="13" w16cid:durableId="843321632">
    <w:abstractNumId w:val="20"/>
  </w:num>
  <w:num w:numId="14" w16cid:durableId="2070374008">
    <w:abstractNumId w:val="21"/>
  </w:num>
  <w:num w:numId="15" w16cid:durableId="108594571">
    <w:abstractNumId w:val="5"/>
  </w:num>
  <w:num w:numId="16" w16cid:durableId="2088307373">
    <w:abstractNumId w:val="6"/>
  </w:num>
  <w:num w:numId="17" w16cid:durableId="1091895537">
    <w:abstractNumId w:val="10"/>
  </w:num>
  <w:num w:numId="18" w16cid:durableId="2054386284">
    <w:abstractNumId w:val="27"/>
  </w:num>
  <w:num w:numId="19" w16cid:durableId="650643073">
    <w:abstractNumId w:val="17"/>
  </w:num>
  <w:num w:numId="20" w16cid:durableId="794328710">
    <w:abstractNumId w:val="4"/>
  </w:num>
  <w:num w:numId="21" w16cid:durableId="1808039012">
    <w:abstractNumId w:val="12"/>
  </w:num>
  <w:num w:numId="22" w16cid:durableId="1283270402">
    <w:abstractNumId w:val="11"/>
  </w:num>
  <w:num w:numId="23" w16cid:durableId="1786466728">
    <w:abstractNumId w:val="1"/>
  </w:num>
  <w:num w:numId="24" w16cid:durableId="610168466">
    <w:abstractNumId w:val="0"/>
  </w:num>
  <w:num w:numId="25" w16cid:durableId="1433748304">
    <w:abstractNumId w:val="8"/>
  </w:num>
  <w:num w:numId="26" w16cid:durableId="953171702">
    <w:abstractNumId w:val="15"/>
  </w:num>
  <w:num w:numId="27" w16cid:durableId="1011638908">
    <w:abstractNumId w:val="16"/>
  </w:num>
  <w:num w:numId="28" w16cid:durableId="1449469320">
    <w:abstractNumId w:val="3"/>
  </w:num>
  <w:num w:numId="29" w16cid:durableId="667363875">
    <w:abstractNumId w:val="9"/>
  </w:num>
  <w:num w:numId="30" w16cid:durableId="2126342994">
    <w:abstractNumId w:val="2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readOnly" w:enforcement="1"/>
  <w:styleLockTheme/>
  <w:styleLockQFSet/>
  <w:defaultTabStop w:val="709"/>
  <w:hyphenationZone w:val="425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B8C"/>
    <w:rsid w:val="0002763C"/>
    <w:rsid w:val="00040337"/>
    <w:rsid w:val="000479AF"/>
    <w:rsid w:val="00047CA7"/>
    <w:rsid w:val="00050443"/>
    <w:rsid w:val="000639DE"/>
    <w:rsid w:val="000B0B83"/>
    <w:rsid w:val="000B52A1"/>
    <w:rsid w:val="000C5F6F"/>
    <w:rsid w:val="000E25BD"/>
    <w:rsid w:val="000F0B8C"/>
    <w:rsid w:val="00120B51"/>
    <w:rsid w:val="00124948"/>
    <w:rsid w:val="00164C2E"/>
    <w:rsid w:val="00166B90"/>
    <w:rsid w:val="00173449"/>
    <w:rsid w:val="00181221"/>
    <w:rsid w:val="00192273"/>
    <w:rsid w:val="001B1DDA"/>
    <w:rsid w:val="001C2E0E"/>
    <w:rsid w:val="001D4E46"/>
    <w:rsid w:val="001E2030"/>
    <w:rsid w:val="001E2A21"/>
    <w:rsid w:val="001F45A6"/>
    <w:rsid w:val="001F56B9"/>
    <w:rsid w:val="002005B5"/>
    <w:rsid w:val="00206E38"/>
    <w:rsid w:val="00216370"/>
    <w:rsid w:val="002176D8"/>
    <w:rsid w:val="00242FE6"/>
    <w:rsid w:val="00246B34"/>
    <w:rsid w:val="00246B95"/>
    <w:rsid w:val="002534C0"/>
    <w:rsid w:val="00263CD8"/>
    <w:rsid w:val="002712D5"/>
    <w:rsid w:val="00280606"/>
    <w:rsid w:val="0029115F"/>
    <w:rsid w:val="00294832"/>
    <w:rsid w:val="002D0A23"/>
    <w:rsid w:val="002D4D68"/>
    <w:rsid w:val="002E5AF3"/>
    <w:rsid w:val="002F54BE"/>
    <w:rsid w:val="0030151A"/>
    <w:rsid w:val="003029C9"/>
    <w:rsid w:val="0032004D"/>
    <w:rsid w:val="00332E16"/>
    <w:rsid w:val="0033588B"/>
    <w:rsid w:val="00342111"/>
    <w:rsid w:val="0034443B"/>
    <w:rsid w:val="003544D8"/>
    <w:rsid w:val="00356A7C"/>
    <w:rsid w:val="00360D71"/>
    <w:rsid w:val="0036500F"/>
    <w:rsid w:val="00381E27"/>
    <w:rsid w:val="00385981"/>
    <w:rsid w:val="003A2F39"/>
    <w:rsid w:val="003A5266"/>
    <w:rsid w:val="003B3EBE"/>
    <w:rsid w:val="003C38BD"/>
    <w:rsid w:val="003D3467"/>
    <w:rsid w:val="003F22B6"/>
    <w:rsid w:val="00412688"/>
    <w:rsid w:val="004271DE"/>
    <w:rsid w:val="004317C7"/>
    <w:rsid w:val="0043605B"/>
    <w:rsid w:val="0043619E"/>
    <w:rsid w:val="004362BB"/>
    <w:rsid w:val="00436713"/>
    <w:rsid w:val="00436D04"/>
    <w:rsid w:val="00446101"/>
    <w:rsid w:val="00452999"/>
    <w:rsid w:val="00470E9A"/>
    <w:rsid w:val="00473EC6"/>
    <w:rsid w:val="00476933"/>
    <w:rsid w:val="00491659"/>
    <w:rsid w:val="00491CA5"/>
    <w:rsid w:val="00491CA7"/>
    <w:rsid w:val="004A03E8"/>
    <w:rsid w:val="004A34DF"/>
    <w:rsid w:val="004A3D83"/>
    <w:rsid w:val="004B1D4D"/>
    <w:rsid w:val="004C546E"/>
    <w:rsid w:val="004C7F8D"/>
    <w:rsid w:val="004D5C7D"/>
    <w:rsid w:val="004E197D"/>
    <w:rsid w:val="004E4E8A"/>
    <w:rsid w:val="004F2973"/>
    <w:rsid w:val="00504E52"/>
    <w:rsid w:val="00504FA5"/>
    <w:rsid w:val="0051643C"/>
    <w:rsid w:val="00527B4B"/>
    <w:rsid w:val="00534D56"/>
    <w:rsid w:val="00542D2A"/>
    <w:rsid w:val="00542DA3"/>
    <w:rsid w:val="0055065E"/>
    <w:rsid w:val="00567315"/>
    <w:rsid w:val="005709BD"/>
    <w:rsid w:val="005842B5"/>
    <w:rsid w:val="00590B45"/>
    <w:rsid w:val="00594940"/>
    <w:rsid w:val="005A2E3A"/>
    <w:rsid w:val="005B02E3"/>
    <w:rsid w:val="005B7222"/>
    <w:rsid w:val="005D2DFE"/>
    <w:rsid w:val="005E650A"/>
    <w:rsid w:val="00610586"/>
    <w:rsid w:val="0063568A"/>
    <w:rsid w:val="00642A9F"/>
    <w:rsid w:val="00655B8E"/>
    <w:rsid w:val="0067128E"/>
    <w:rsid w:val="006713DF"/>
    <w:rsid w:val="006737C8"/>
    <w:rsid w:val="00674EA7"/>
    <w:rsid w:val="00677A5F"/>
    <w:rsid w:val="00682255"/>
    <w:rsid w:val="00691489"/>
    <w:rsid w:val="006A3BFD"/>
    <w:rsid w:val="006B121A"/>
    <w:rsid w:val="006B19DD"/>
    <w:rsid w:val="006B6B9D"/>
    <w:rsid w:val="006C0133"/>
    <w:rsid w:val="006C2247"/>
    <w:rsid w:val="006C60C9"/>
    <w:rsid w:val="006D1DEF"/>
    <w:rsid w:val="006D1F91"/>
    <w:rsid w:val="006D4E81"/>
    <w:rsid w:val="006F15E9"/>
    <w:rsid w:val="006F5AE1"/>
    <w:rsid w:val="00703AC8"/>
    <w:rsid w:val="00704A74"/>
    <w:rsid w:val="00715A70"/>
    <w:rsid w:val="00747CA7"/>
    <w:rsid w:val="007556C6"/>
    <w:rsid w:val="00756809"/>
    <w:rsid w:val="0076362B"/>
    <w:rsid w:val="007703AC"/>
    <w:rsid w:val="00774C1E"/>
    <w:rsid w:val="0077561B"/>
    <w:rsid w:val="007773A0"/>
    <w:rsid w:val="0078502E"/>
    <w:rsid w:val="00787EBB"/>
    <w:rsid w:val="007B0B14"/>
    <w:rsid w:val="007C5678"/>
    <w:rsid w:val="007D66BF"/>
    <w:rsid w:val="007F1897"/>
    <w:rsid w:val="00802201"/>
    <w:rsid w:val="00832F5C"/>
    <w:rsid w:val="008408CB"/>
    <w:rsid w:val="00844361"/>
    <w:rsid w:val="008461DF"/>
    <w:rsid w:val="008627D3"/>
    <w:rsid w:val="00884106"/>
    <w:rsid w:val="00892F14"/>
    <w:rsid w:val="00897784"/>
    <w:rsid w:val="008A54FB"/>
    <w:rsid w:val="008C0739"/>
    <w:rsid w:val="008C5965"/>
    <w:rsid w:val="008D067D"/>
    <w:rsid w:val="008E01F4"/>
    <w:rsid w:val="008E2E53"/>
    <w:rsid w:val="008F017D"/>
    <w:rsid w:val="008F79DA"/>
    <w:rsid w:val="00900CF2"/>
    <w:rsid w:val="00904277"/>
    <w:rsid w:val="00932CC7"/>
    <w:rsid w:val="00933F22"/>
    <w:rsid w:val="009528FB"/>
    <w:rsid w:val="009606B7"/>
    <w:rsid w:val="009611F7"/>
    <w:rsid w:val="00981FB6"/>
    <w:rsid w:val="009A5440"/>
    <w:rsid w:val="009A6A3F"/>
    <w:rsid w:val="009B2C1A"/>
    <w:rsid w:val="009D0325"/>
    <w:rsid w:val="009D7E15"/>
    <w:rsid w:val="009E62C0"/>
    <w:rsid w:val="009F08AB"/>
    <w:rsid w:val="009F130A"/>
    <w:rsid w:val="009F5925"/>
    <w:rsid w:val="00A032DE"/>
    <w:rsid w:val="00A14EB3"/>
    <w:rsid w:val="00A2272F"/>
    <w:rsid w:val="00A35CF1"/>
    <w:rsid w:val="00A46377"/>
    <w:rsid w:val="00A56021"/>
    <w:rsid w:val="00A630A4"/>
    <w:rsid w:val="00A840C8"/>
    <w:rsid w:val="00A84761"/>
    <w:rsid w:val="00A871DB"/>
    <w:rsid w:val="00A91150"/>
    <w:rsid w:val="00A91571"/>
    <w:rsid w:val="00A966E7"/>
    <w:rsid w:val="00AA1CA7"/>
    <w:rsid w:val="00AC0351"/>
    <w:rsid w:val="00AD43A1"/>
    <w:rsid w:val="00AE10FD"/>
    <w:rsid w:val="00B1195A"/>
    <w:rsid w:val="00B253F7"/>
    <w:rsid w:val="00B32E00"/>
    <w:rsid w:val="00B33199"/>
    <w:rsid w:val="00B349AB"/>
    <w:rsid w:val="00B36B66"/>
    <w:rsid w:val="00B4443D"/>
    <w:rsid w:val="00B51FC4"/>
    <w:rsid w:val="00B7545C"/>
    <w:rsid w:val="00B77285"/>
    <w:rsid w:val="00BA0A00"/>
    <w:rsid w:val="00BB0103"/>
    <w:rsid w:val="00BB12AB"/>
    <w:rsid w:val="00BC35AA"/>
    <w:rsid w:val="00BD61EE"/>
    <w:rsid w:val="00BE0563"/>
    <w:rsid w:val="00BE1D21"/>
    <w:rsid w:val="00BF1051"/>
    <w:rsid w:val="00BF50CB"/>
    <w:rsid w:val="00C038A2"/>
    <w:rsid w:val="00C04434"/>
    <w:rsid w:val="00C04BE0"/>
    <w:rsid w:val="00C1181B"/>
    <w:rsid w:val="00C20E8B"/>
    <w:rsid w:val="00C25E79"/>
    <w:rsid w:val="00C316F0"/>
    <w:rsid w:val="00C42299"/>
    <w:rsid w:val="00C53A04"/>
    <w:rsid w:val="00C7661F"/>
    <w:rsid w:val="00C83F8B"/>
    <w:rsid w:val="00C8668C"/>
    <w:rsid w:val="00C901F6"/>
    <w:rsid w:val="00C9379E"/>
    <w:rsid w:val="00C942EA"/>
    <w:rsid w:val="00C96105"/>
    <w:rsid w:val="00CA4276"/>
    <w:rsid w:val="00CC0C28"/>
    <w:rsid w:val="00CF4EBC"/>
    <w:rsid w:val="00CF7CF3"/>
    <w:rsid w:val="00D15C20"/>
    <w:rsid w:val="00D31417"/>
    <w:rsid w:val="00D323C2"/>
    <w:rsid w:val="00D42C55"/>
    <w:rsid w:val="00D50D00"/>
    <w:rsid w:val="00D5109E"/>
    <w:rsid w:val="00D5281F"/>
    <w:rsid w:val="00D532DF"/>
    <w:rsid w:val="00D73147"/>
    <w:rsid w:val="00DA0F3E"/>
    <w:rsid w:val="00DA10B2"/>
    <w:rsid w:val="00DB05E9"/>
    <w:rsid w:val="00DC0325"/>
    <w:rsid w:val="00DD145A"/>
    <w:rsid w:val="00DD276A"/>
    <w:rsid w:val="00DD3F44"/>
    <w:rsid w:val="00DE46BE"/>
    <w:rsid w:val="00DF6837"/>
    <w:rsid w:val="00DF6C40"/>
    <w:rsid w:val="00E06633"/>
    <w:rsid w:val="00E1042D"/>
    <w:rsid w:val="00E14891"/>
    <w:rsid w:val="00E3601A"/>
    <w:rsid w:val="00E4498E"/>
    <w:rsid w:val="00E67A4D"/>
    <w:rsid w:val="00E843E7"/>
    <w:rsid w:val="00E855F2"/>
    <w:rsid w:val="00E930FC"/>
    <w:rsid w:val="00EA56F8"/>
    <w:rsid w:val="00EA64EA"/>
    <w:rsid w:val="00EB6284"/>
    <w:rsid w:val="00EB7C4C"/>
    <w:rsid w:val="00EC122D"/>
    <w:rsid w:val="00ED1575"/>
    <w:rsid w:val="00ED3080"/>
    <w:rsid w:val="00EF641B"/>
    <w:rsid w:val="00F111D8"/>
    <w:rsid w:val="00F15F93"/>
    <w:rsid w:val="00F27368"/>
    <w:rsid w:val="00F33A76"/>
    <w:rsid w:val="00F33D6B"/>
    <w:rsid w:val="00F3452E"/>
    <w:rsid w:val="00F3557A"/>
    <w:rsid w:val="00F3765B"/>
    <w:rsid w:val="00F470F8"/>
    <w:rsid w:val="00F537C0"/>
    <w:rsid w:val="00F54576"/>
    <w:rsid w:val="00F60A1E"/>
    <w:rsid w:val="00F632A2"/>
    <w:rsid w:val="00F649DA"/>
    <w:rsid w:val="00F64D0E"/>
    <w:rsid w:val="00F75ACF"/>
    <w:rsid w:val="00F86047"/>
    <w:rsid w:val="00FB2D12"/>
    <w:rsid w:val="00FC017D"/>
    <w:rsid w:val="00FC270C"/>
    <w:rsid w:val="00FC55E6"/>
    <w:rsid w:val="00FD2C04"/>
    <w:rsid w:val="00FE2FDF"/>
    <w:rsid w:val="00FE6FD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F9D3DB"/>
  <w15:docId w15:val="{7594FE88-B571-4658-A372-3DBB5C757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Times New Roman" w:hAnsi="Arial" w:cs="Times New Roman"/>
        <w:sz w:val="24"/>
        <w:szCs w:val="24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C122D"/>
    <w:pPr>
      <w:spacing w:after="180" w:line="280" w:lineRule="exact"/>
    </w:pPr>
    <w:rPr>
      <w:rFonts w:ascii="Times New Roman" w:hAnsi="Times New Roman"/>
      <w:lang w:val="fr-FR" w:eastAsia="fr-FR"/>
    </w:rPr>
  </w:style>
  <w:style w:type="paragraph" w:styleId="Heading1">
    <w:name w:val="heading 1"/>
    <w:basedOn w:val="Normal"/>
    <w:next w:val="Normal"/>
    <w:qFormat/>
    <w:locked/>
    <w:rsid w:val="004C64A6"/>
    <w:pPr>
      <w:widowControl w:val="0"/>
      <w:numPr>
        <w:numId w:val="1"/>
      </w:numPr>
      <w:spacing w:after="100"/>
      <w:outlineLvl w:val="0"/>
    </w:pPr>
    <w:rPr>
      <w:rFonts w:ascii="Arial" w:hAnsi="Arial"/>
      <w:b/>
      <w:kern w:val="32"/>
    </w:rPr>
  </w:style>
  <w:style w:type="paragraph" w:styleId="Heading2">
    <w:name w:val="heading 2"/>
    <w:basedOn w:val="Normal"/>
    <w:next w:val="Normal"/>
    <w:qFormat/>
    <w:locked/>
    <w:rsid w:val="004C64A6"/>
    <w:pPr>
      <w:widowControl w:val="0"/>
      <w:numPr>
        <w:ilvl w:val="1"/>
        <w:numId w:val="1"/>
      </w:numPr>
      <w:spacing w:after="100"/>
      <w:outlineLvl w:val="1"/>
    </w:pPr>
    <w:rPr>
      <w:rFonts w:ascii="Arial" w:hAnsi="Arial"/>
      <w:b/>
      <w:color w:val="767878"/>
    </w:rPr>
  </w:style>
  <w:style w:type="paragraph" w:styleId="Heading3">
    <w:name w:val="heading 3"/>
    <w:basedOn w:val="Normal"/>
    <w:next w:val="Normal"/>
    <w:autoRedefine/>
    <w:qFormat/>
    <w:locked/>
    <w:rsid w:val="00D47086"/>
    <w:pPr>
      <w:widowControl w:val="0"/>
      <w:numPr>
        <w:ilvl w:val="2"/>
        <w:numId w:val="1"/>
      </w:numPr>
      <w:spacing w:after="100"/>
      <w:outlineLvl w:val="2"/>
    </w:pPr>
    <w:rPr>
      <w:rFonts w:ascii="Arial" w:hAnsi="Arial"/>
    </w:rPr>
  </w:style>
  <w:style w:type="paragraph" w:styleId="Heading4">
    <w:name w:val="heading 4"/>
    <w:basedOn w:val="Normal"/>
    <w:next w:val="Normal"/>
    <w:link w:val="Heading4Char"/>
    <w:qFormat/>
    <w:locked/>
    <w:rsid w:val="00D47086"/>
    <w:pPr>
      <w:keepNext/>
      <w:numPr>
        <w:ilvl w:val="3"/>
        <w:numId w:val="1"/>
      </w:numPr>
      <w:spacing w:after="100"/>
      <w:outlineLvl w:val="3"/>
    </w:pPr>
    <w:rPr>
      <w:rFonts w:ascii="Arial" w:hAnsi="Arial"/>
      <w:bCs/>
      <w:i/>
      <w:szCs w:val="28"/>
    </w:rPr>
  </w:style>
  <w:style w:type="paragraph" w:styleId="Heading5">
    <w:name w:val="heading 5"/>
    <w:basedOn w:val="Normal"/>
    <w:next w:val="Normal"/>
    <w:link w:val="Heading5Char"/>
    <w:qFormat/>
    <w:locked/>
    <w:rsid w:val="00D47086"/>
    <w:pPr>
      <w:numPr>
        <w:ilvl w:val="4"/>
        <w:numId w:val="1"/>
      </w:numPr>
      <w:spacing w:after="100"/>
      <w:outlineLvl w:val="4"/>
    </w:pPr>
    <w:rPr>
      <w:rFonts w:ascii="Arial" w:hAnsi="Arial"/>
      <w:bCs/>
      <w:i/>
      <w:iCs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locked/>
    <w:rsid w:val="00E06965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locked/>
    <w:rsid w:val="00042B29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locked/>
    <w:rsid w:val="00155AF3"/>
    <w:pPr>
      <w:spacing w:line="260" w:lineRule="exact"/>
    </w:pPr>
    <w:rPr>
      <w:sz w:val="20"/>
    </w:rPr>
  </w:style>
  <w:style w:type="paragraph" w:styleId="TOC2">
    <w:name w:val="toc 2"/>
    <w:basedOn w:val="Heading2"/>
    <w:next w:val="Normal"/>
    <w:autoRedefine/>
    <w:semiHidden/>
    <w:locked/>
    <w:rsid w:val="00155AF3"/>
    <w:pPr>
      <w:numPr>
        <w:ilvl w:val="0"/>
        <w:numId w:val="0"/>
      </w:numPr>
      <w:spacing w:after="0"/>
      <w:ind w:left="198"/>
    </w:pPr>
    <w:rPr>
      <w:b w:val="0"/>
    </w:rPr>
  </w:style>
  <w:style w:type="paragraph" w:styleId="TOC3">
    <w:name w:val="toc 3"/>
    <w:basedOn w:val="Normal"/>
    <w:next w:val="Normal"/>
    <w:autoRedefine/>
    <w:semiHidden/>
    <w:locked/>
    <w:rsid w:val="00155AF3"/>
    <w:pPr>
      <w:spacing w:line="260" w:lineRule="exact"/>
      <w:ind w:left="397"/>
    </w:pPr>
    <w:rPr>
      <w:sz w:val="20"/>
    </w:rPr>
  </w:style>
  <w:style w:type="character" w:styleId="PageNumber">
    <w:name w:val="page number"/>
    <w:basedOn w:val="DefaultParagraphFont"/>
    <w:semiHidden/>
    <w:locked/>
    <w:rsid w:val="00042B29"/>
    <w:rPr>
      <w:rFonts w:ascii="Arial" w:hAnsi="Arial"/>
      <w:sz w:val="16"/>
    </w:rPr>
  </w:style>
  <w:style w:type="paragraph" w:customStyle="1" w:styleId="01entteetbasdepage">
    <w:name w:val="01_en_tête_et_bas_de_page"/>
    <w:qFormat/>
    <w:rsid w:val="003521DC"/>
    <w:pPr>
      <w:spacing w:line="220" w:lineRule="exact"/>
    </w:pPr>
    <w:rPr>
      <w:sz w:val="16"/>
      <w:lang w:val="fr-FR" w:eastAsia="fr-FR"/>
    </w:rPr>
  </w:style>
  <w:style w:type="paragraph" w:customStyle="1" w:styleId="09enttepage2">
    <w:name w:val="09_en_tête_page_2"/>
    <w:basedOn w:val="01entteetbasdepage"/>
    <w:qFormat/>
    <w:rsid w:val="00837C57"/>
    <w:pPr>
      <w:spacing w:line="200" w:lineRule="exact"/>
    </w:pPr>
    <w:rPr>
      <w:b/>
    </w:rPr>
  </w:style>
  <w:style w:type="paragraph" w:customStyle="1" w:styleId="05objet">
    <w:name w:val="05_objet"/>
    <w:qFormat/>
    <w:rsid w:val="00D47086"/>
    <w:pPr>
      <w:spacing w:after="180" w:line="280" w:lineRule="exact"/>
    </w:pPr>
    <w:rPr>
      <w:b/>
      <w:lang w:val="fr-FR" w:eastAsia="fr-FR"/>
    </w:rPr>
  </w:style>
  <w:style w:type="paragraph" w:customStyle="1" w:styleId="06atexteprincipal">
    <w:name w:val="06a_texte_principal"/>
    <w:qFormat/>
    <w:rsid w:val="00345398"/>
    <w:pPr>
      <w:spacing w:after="180" w:line="280" w:lineRule="exact"/>
    </w:pPr>
    <w:rPr>
      <w:rFonts w:ascii="Times New Roman" w:hAnsi="Times New Roman"/>
      <w:lang w:val="fr-FR" w:eastAsia="fr-FR"/>
    </w:rPr>
  </w:style>
  <w:style w:type="character" w:customStyle="1" w:styleId="Heading4Char">
    <w:name w:val="Heading 4 Char"/>
    <w:basedOn w:val="DefaultParagraphFont"/>
    <w:link w:val="Heading4"/>
    <w:uiPriority w:val="9"/>
    <w:rsid w:val="00D47086"/>
    <w:rPr>
      <w:bCs/>
      <w:i/>
      <w:szCs w:val="28"/>
      <w:lang w:val="fr-FR" w:eastAsia="fr-FR"/>
    </w:rPr>
  </w:style>
  <w:style w:type="paragraph" w:customStyle="1" w:styleId="07puces">
    <w:name w:val="07_puces"/>
    <w:qFormat/>
    <w:rsid w:val="00A871DB"/>
    <w:pPr>
      <w:numPr>
        <w:numId w:val="2"/>
      </w:numPr>
      <w:spacing w:line="280" w:lineRule="exact"/>
      <w:ind w:left="227" w:hanging="227"/>
    </w:pPr>
    <w:rPr>
      <w:rFonts w:ascii="Times New Roman" w:hAnsi="Times New Roman"/>
      <w:lang w:val="fr-FR" w:eastAsia="fr-FR"/>
    </w:rPr>
  </w:style>
  <w:style w:type="paragraph" w:customStyle="1" w:styleId="08annexecontactrenseignementsetc">
    <w:name w:val="08_annexe_contact_renseignements_etc."/>
    <w:qFormat/>
    <w:rsid w:val="00E04101"/>
    <w:pPr>
      <w:spacing w:line="220" w:lineRule="exact"/>
    </w:pPr>
    <w:rPr>
      <w:sz w:val="16"/>
      <w:lang w:val="fr-FR" w:eastAsia="fr-FR"/>
    </w:rPr>
  </w:style>
  <w:style w:type="paragraph" w:styleId="Header">
    <w:name w:val="header"/>
    <w:basedOn w:val="Normal"/>
    <w:semiHidden/>
    <w:locked/>
    <w:rsid w:val="00042B29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locked/>
    <w:rsid w:val="00042B29"/>
    <w:pPr>
      <w:tabs>
        <w:tab w:val="center" w:pos="4536"/>
        <w:tab w:val="right" w:pos="9072"/>
      </w:tabs>
    </w:pPr>
  </w:style>
  <w:style w:type="character" w:customStyle="1" w:styleId="Heading5Char">
    <w:name w:val="Heading 5 Char"/>
    <w:basedOn w:val="DefaultParagraphFont"/>
    <w:link w:val="Heading5"/>
    <w:uiPriority w:val="9"/>
    <w:rsid w:val="00D47086"/>
    <w:rPr>
      <w:bCs/>
      <w:i/>
      <w:iCs/>
      <w:szCs w:val="26"/>
      <w:lang w:val="fr-FR" w:eastAsia="fr-FR"/>
    </w:rPr>
  </w:style>
  <w:style w:type="paragraph" w:customStyle="1" w:styleId="rpertoire1">
    <w:name w:val="répertoire_1"/>
    <w:basedOn w:val="TOC1"/>
    <w:qFormat/>
    <w:locked/>
    <w:rsid w:val="00D47086"/>
    <w:pPr>
      <w:spacing w:after="100" w:line="280" w:lineRule="exact"/>
    </w:pPr>
    <w:rPr>
      <w:rFonts w:ascii="Arial" w:hAnsi="Arial"/>
      <w:b/>
      <w:sz w:val="24"/>
    </w:rPr>
  </w:style>
  <w:style w:type="paragraph" w:customStyle="1" w:styleId="rpertoire2">
    <w:name w:val="répertoire_2"/>
    <w:basedOn w:val="TOC2"/>
    <w:qFormat/>
    <w:locked/>
    <w:rsid w:val="00D47086"/>
    <w:pPr>
      <w:spacing w:after="100"/>
      <w:ind w:left="0"/>
    </w:pPr>
    <w:rPr>
      <w:color w:val="auto"/>
    </w:rPr>
  </w:style>
  <w:style w:type="paragraph" w:customStyle="1" w:styleId="rpertoire3">
    <w:name w:val="répertoire_3"/>
    <w:basedOn w:val="TOC3"/>
    <w:qFormat/>
    <w:locked/>
    <w:rsid w:val="00D47086"/>
    <w:pPr>
      <w:spacing w:after="100" w:line="280" w:lineRule="exact"/>
      <w:ind w:left="0"/>
    </w:pPr>
    <w:rPr>
      <w:rFonts w:ascii="Arial" w:hAnsi="Arial"/>
      <w:i/>
      <w:sz w:val="24"/>
    </w:rPr>
  </w:style>
  <w:style w:type="paragraph" w:customStyle="1" w:styleId="07puces2">
    <w:name w:val="07_puces_2"/>
    <w:basedOn w:val="Normal"/>
    <w:qFormat/>
    <w:rsid w:val="00A871DB"/>
    <w:pPr>
      <w:numPr>
        <w:numId w:val="13"/>
      </w:numPr>
      <w:spacing w:after="0"/>
      <w:ind w:left="454" w:hanging="227"/>
    </w:pPr>
  </w:style>
  <w:style w:type="paragraph" w:customStyle="1" w:styleId="07puces3">
    <w:name w:val="07_puces_3"/>
    <w:basedOn w:val="07puces2"/>
    <w:qFormat/>
    <w:rsid w:val="00A871DB"/>
    <w:pPr>
      <w:numPr>
        <w:numId w:val="3"/>
      </w:numPr>
      <w:ind w:left="681"/>
    </w:pPr>
  </w:style>
  <w:style w:type="paragraph" w:styleId="TOC4">
    <w:name w:val="toc 4"/>
    <w:basedOn w:val="Normal"/>
    <w:next w:val="Normal"/>
    <w:autoRedefine/>
    <w:semiHidden/>
    <w:locked/>
    <w:rsid w:val="00155AF3"/>
    <w:pPr>
      <w:spacing w:line="260" w:lineRule="exact"/>
      <w:ind w:left="595"/>
    </w:pPr>
    <w:rPr>
      <w:sz w:val="20"/>
    </w:rPr>
  </w:style>
  <w:style w:type="paragraph" w:styleId="TOC5">
    <w:name w:val="toc 5"/>
    <w:basedOn w:val="Normal"/>
    <w:next w:val="Normal"/>
    <w:autoRedefine/>
    <w:semiHidden/>
    <w:locked/>
    <w:rsid w:val="00155AF3"/>
    <w:pPr>
      <w:spacing w:line="260" w:lineRule="exact"/>
      <w:ind w:left="794"/>
    </w:pPr>
    <w:rPr>
      <w:sz w:val="20"/>
    </w:rPr>
  </w:style>
  <w:style w:type="character" w:styleId="FollowedHyperlink">
    <w:name w:val="FollowedHyperlink"/>
    <w:basedOn w:val="DefaultParagraphFont"/>
    <w:semiHidden/>
    <w:locked/>
    <w:rsid w:val="00532108"/>
    <w:rPr>
      <w:color w:val="800080"/>
      <w:u w:val="single"/>
    </w:rPr>
  </w:style>
  <w:style w:type="paragraph" w:customStyle="1" w:styleId="06btexteprincipalsansespacebloc">
    <w:name w:val="06b_texte_principal_sans_espace_bloc"/>
    <w:basedOn w:val="06atexteprincipal"/>
    <w:qFormat/>
    <w:rsid w:val="00345398"/>
    <w:pPr>
      <w:spacing w:after="0"/>
    </w:pPr>
  </w:style>
  <w:style w:type="paragraph" w:customStyle="1" w:styleId="04date">
    <w:name w:val="04_date"/>
    <w:basedOn w:val="06atexteprincipal"/>
    <w:qFormat/>
    <w:rsid w:val="00D47086"/>
    <w:pPr>
      <w:spacing w:after="0"/>
    </w:pPr>
    <w:rPr>
      <w:i/>
    </w:rPr>
  </w:style>
  <w:style w:type="paragraph" w:customStyle="1" w:styleId="03adressedestinataire">
    <w:name w:val="03_adresse_destinataire"/>
    <w:basedOn w:val="06atexteprincipal"/>
    <w:qFormat/>
    <w:rsid w:val="00D47086"/>
    <w:pPr>
      <w:framePr w:wrap="around" w:vAnchor="page" w:hAnchor="page" w:x="1362" w:y="2553"/>
      <w:spacing w:after="0"/>
      <w:suppressOverlap/>
    </w:pPr>
  </w:style>
  <w:style w:type="paragraph" w:customStyle="1" w:styleId="02expditeurfentre">
    <w:name w:val="02_expéditeur_fenêtre"/>
    <w:autoRedefine/>
    <w:qFormat/>
    <w:rsid w:val="00EB6284"/>
    <w:pPr>
      <w:keepLines/>
      <w:framePr w:wrap="around" w:vAnchor="page" w:hAnchor="page" w:x="1419" w:y="2553"/>
      <w:spacing w:line="170" w:lineRule="exact"/>
      <w:suppressOverlap/>
    </w:pPr>
    <w:rPr>
      <w:sz w:val="12"/>
      <w:lang w:val="fr-FR" w:eastAsia="fr-FR"/>
    </w:rPr>
  </w:style>
  <w:style w:type="character" w:customStyle="1" w:styleId="Heading6Char">
    <w:name w:val="Heading 6 Char"/>
    <w:basedOn w:val="DefaultParagraphFont"/>
    <w:link w:val="Heading6"/>
    <w:semiHidden/>
    <w:rsid w:val="00E06965"/>
    <w:rPr>
      <w:rFonts w:asciiTheme="minorHAnsi" w:eastAsiaTheme="minorEastAsia" w:hAnsiTheme="minorHAnsi" w:cstheme="minorBidi"/>
      <w:b/>
      <w:bCs/>
      <w:sz w:val="22"/>
      <w:szCs w:val="22"/>
      <w:lang w:val="de-CH" w:eastAsia="fr-FR"/>
    </w:rPr>
  </w:style>
  <w:style w:type="paragraph" w:customStyle="1" w:styleId="10numrotation">
    <w:name w:val="10_numérotation"/>
    <w:basedOn w:val="Normal"/>
    <w:qFormat/>
    <w:rsid w:val="00345398"/>
    <w:pPr>
      <w:numPr>
        <w:numId w:val="4"/>
      </w:numPr>
      <w:spacing w:after="0"/>
    </w:pPr>
  </w:style>
  <w:style w:type="paragraph" w:customStyle="1" w:styleId="11Chapitre">
    <w:name w:val="11_Chapitre"/>
    <w:basedOn w:val="Heading1"/>
    <w:next w:val="06atexteprincipal"/>
    <w:qFormat/>
    <w:rsid w:val="004C64A6"/>
    <w:pPr>
      <w:numPr>
        <w:numId w:val="5"/>
      </w:numPr>
      <w:ind w:left="851" w:hanging="851"/>
    </w:pPr>
  </w:style>
  <w:style w:type="paragraph" w:styleId="NoSpacing">
    <w:name w:val="No Spacing"/>
    <w:rsid w:val="00B44F22"/>
    <w:pPr>
      <w:spacing w:line="280" w:lineRule="exact"/>
    </w:pPr>
    <w:rPr>
      <w:rFonts w:ascii="Times New Roman" w:hAnsi="Times New Roman"/>
      <w:lang w:val="fr-FR" w:eastAsia="fr-FR"/>
    </w:rPr>
  </w:style>
  <w:style w:type="paragraph" w:customStyle="1" w:styleId="10bnumrotation2eniveau">
    <w:name w:val="10b_numérotation_2e_niveau"/>
    <w:qFormat/>
    <w:rsid w:val="00D43596"/>
    <w:pPr>
      <w:numPr>
        <w:numId w:val="21"/>
      </w:numPr>
      <w:spacing w:line="280" w:lineRule="exact"/>
      <w:ind w:left="738" w:hanging="369"/>
    </w:pPr>
    <w:rPr>
      <w:rFonts w:ascii="Times New Roman" w:hAnsi="Times New Roman"/>
      <w:lang w:val="fr-FR" w:eastAsia="fr-FR"/>
    </w:rPr>
  </w:style>
  <w:style w:type="paragraph" w:customStyle="1" w:styleId="10cnumrotation3eniveau">
    <w:name w:val="10c_numérotation_3e_niveau"/>
    <w:qFormat/>
    <w:rsid w:val="00D43596"/>
    <w:pPr>
      <w:numPr>
        <w:numId w:val="22"/>
      </w:numPr>
      <w:spacing w:line="280" w:lineRule="exact"/>
    </w:pPr>
    <w:rPr>
      <w:rFonts w:ascii="Times New Roman" w:hAnsi="Times New Roman"/>
      <w:lang w:val="fr-FR" w:eastAsia="fr-FR"/>
    </w:rPr>
  </w:style>
  <w:style w:type="paragraph" w:customStyle="1" w:styleId="10dnumrotation4eniveau">
    <w:name w:val="10d_numérotation_4e_niveau"/>
    <w:qFormat/>
    <w:rsid w:val="00D43596"/>
    <w:pPr>
      <w:numPr>
        <w:numId w:val="23"/>
      </w:numPr>
      <w:spacing w:line="280" w:lineRule="exact"/>
    </w:pPr>
    <w:rPr>
      <w:rFonts w:ascii="Times New Roman" w:hAnsi="Times New Roman"/>
      <w:lang w:val="fr-FR" w:eastAsia="fr-FR"/>
    </w:rPr>
  </w:style>
  <w:style w:type="paragraph" w:styleId="NormalWeb">
    <w:name w:val="Normal (Web)"/>
    <w:basedOn w:val="Normal"/>
    <w:uiPriority w:val="99"/>
    <w:unhideWhenUsed/>
    <w:rsid w:val="000F0B8C"/>
    <w:pPr>
      <w:spacing w:before="100" w:beforeAutospacing="1" w:after="100" w:afterAutospacing="1" w:line="240" w:lineRule="auto"/>
    </w:pPr>
    <w:rPr>
      <w:lang w:val="fr-CH" w:eastAsia="fr-CH"/>
    </w:rPr>
  </w:style>
  <w:style w:type="paragraph" w:styleId="ListParagraph">
    <w:name w:val="List Paragraph"/>
    <w:basedOn w:val="Normal"/>
    <w:rsid w:val="005B02E3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5B02E3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5B02E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B02E3"/>
    <w:rPr>
      <w:rFonts w:ascii="Times New Roman" w:hAnsi="Times New Roman"/>
      <w:sz w:val="20"/>
      <w:szCs w:val="20"/>
      <w:lang w:val="fr-FR" w:eastAsia="fr-FR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B02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B02E3"/>
    <w:rPr>
      <w:rFonts w:ascii="Times New Roman" w:hAnsi="Times New Roman"/>
      <w:b/>
      <w:bCs/>
      <w:sz w:val="20"/>
      <w:szCs w:val="20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Administration%20du%20SESAM\Mod&#232;les%20-%20documents%20admin\Documents%20administratifs\FR\Bandeau%20SESA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2BCCBD12F54A49843C4BBEFE36A667" ma:contentTypeVersion="16" ma:contentTypeDescription="Crée un document." ma:contentTypeScope="" ma:versionID="878474d7286c80d33b30354c927ee455">
  <xsd:schema xmlns:xsd="http://www.w3.org/2001/XMLSchema" xmlns:xs="http://www.w3.org/2001/XMLSchema" xmlns:p="http://schemas.microsoft.com/office/2006/metadata/properties" xmlns:ns2="52708702-6309-439d-9c98-b9c43ac45196" xmlns:ns3="475a5db5-90ef-423b-9eee-95a2fc40fb0a" targetNamespace="http://schemas.microsoft.com/office/2006/metadata/properties" ma:root="true" ma:fieldsID="d78f8caedfcc1c3a1b38e0bbe2816756" ns2:_="" ns3:_="">
    <xsd:import namespace="52708702-6309-439d-9c98-b9c43ac45196"/>
    <xsd:import namespace="475a5db5-90ef-423b-9eee-95a2fc40fb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708702-6309-439d-9c98-b9c43ac451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Balises d’images" ma:readOnly="false" ma:fieldId="{5cf76f15-5ced-4ddc-b409-7134ff3c332f}" ma:taxonomyMulti="true" ma:sspId="c70c61eb-e79b-4637-bec8-a34fd4ab49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5a5db5-90ef-423b-9eee-95a2fc40fb0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287e1ff8-646f-4c4f-9b1d-ad40b1152fb2}" ma:internalName="TaxCatchAll" ma:showField="CatchAllData" ma:web="475a5db5-90ef-423b-9eee-95a2fc40fb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2708702-6309-439d-9c98-b9c43ac45196">
      <Terms xmlns="http://schemas.microsoft.com/office/infopath/2007/PartnerControls"/>
    </lcf76f155ced4ddcb4097134ff3c332f>
    <TaxCatchAll xmlns="475a5db5-90ef-423b-9eee-95a2fc40fb0a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FA0A16-477A-4DA1-959D-32C4176DD3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708702-6309-439d-9c98-b9c43ac45196"/>
    <ds:schemaRef ds:uri="475a5db5-90ef-423b-9eee-95a2fc40fb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4620F22-0EBF-4B17-B0E8-F0B06DC34B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1D37CA6-A4A2-4A8C-B7A9-0E89009625D5}">
  <ds:schemaRefs>
    <ds:schemaRef ds:uri="http://schemas.microsoft.com/office/2006/metadata/properties"/>
    <ds:schemaRef ds:uri="http://schemas.microsoft.com/office/infopath/2007/PartnerControls"/>
    <ds:schemaRef ds:uri="52708702-6309-439d-9c98-b9c43ac45196"/>
    <ds:schemaRef ds:uri="475a5db5-90ef-423b-9eee-95a2fc40fb0a"/>
  </ds:schemaRefs>
</ds:datastoreItem>
</file>

<file path=customXml/itemProps4.xml><?xml version="1.0" encoding="utf-8"?>
<ds:datastoreItem xmlns:ds="http://schemas.openxmlformats.org/officeDocument/2006/customXml" ds:itemID="{CBCEEAB8-206F-4118-8A3B-F7550207F5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Bandeau SESAM.dotx</Template>
  <TotalTime>0</TotalTime>
  <Pages>1</Pages>
  <Words>735</Words>
  <Characters>4190</Characters>
  <Application>Microsoft Office Word</Application>
  <DocSecurity>12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Correspondance</vt:lpstr>
    </vt:vector>
  </TitlesOfParts>
  <Manager/>
  <Company>MACMAC Media SA</Company>
  <LinksUpToDate>false</LinksUpToDate>
  <CharactersWithSpaces>4916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Correspondance</dc:title>
  <dc:subject/>
  <dc:creator>Oberson Floriane</dc:creator>
  <cp:keywords/>
  <dc:description/>
  <cp:lastModifiedBy>Noël Stéphane</cp:lastModifiedBy>
  <cp:revision>38</cp:revision>
  <cp:lastPrinted>2010-03-14T03:51:00Z</cp:lastPrinted>
  <dcterms:created xsi:type="dcterms:W3CDTF">2024-07-23T07:21:00Z</dcterms:created>
  <dcterms:modified xsi:type="dcterms:W3CDTF">2024-09-13T18:22:00Z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0x010100842BCCBD12F54A49843C4BBEFE36A667</vt:lpwstr>
  </property>
  <property fmtid="{D5CDD505-2E9C-101B-9397-08002B2CF9AE}" pid="3" name="MediaServiceImageTags">
    <vt:lpwstr/>
  </property>
</Properties>
</file>