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BE18AD" w:rsidRPr="00BE18AD" w:rsidRDefault="00A642FF" w:rsidP="00BE18AD">
            <w:pPr>
              <w:pStyle w:val="04titreprincipalouobjetnormal"/>
            </w:pPr>
            <w:r>
              <w:t xml:space="preserve">Avant-projet d’ordonnance </w:t>
            </w:r>
            <w:r w:rsidR="00BE18AD" w:rsidRPr="00BE18AD">
              <w:t>s</w:t>
            </w:r>
            <w:r>
              <w:t>ur les finances communales (AP-O</w:t>
            </w:r>
            <w:r w:rsidR="00BE18AD" w:rsidRPr="00BE18AD">
              <w:t>FCo)</w:t>
            </w:r>
            <w:r w:rsidR="00BE18AD">
              <w:t xml:space="preserve"> – Consultation</w:t>
            </w:r>
          </w:p>
          <w:p w:rsidR="009A5BCF" w:rsidRDefault="009A5BCF" w:rsidP="009A5BCF">
            <w:pPr>
              <w:pStyle w:val="04titreprincipalinvitation"/>
            </w:pPr>
            <w:r>
              <w:t>—</w:t>
            </w:r>
          </w:p>
          <w:p w:rsidR="002121B3" w:rsidRPr="00C963EE" w:rsidRDefault="00BE18AD" w:rsidP="00E05F0D">
            <w:pPr>
              <w:pStyle w:val="05titreprincipalouobjetgras"/>
            </w:pPr>
            <w:r>
              <w:t>L</w:t>
            </w:r>
            <w:r w:rsidRPr="000641A5">
              <w:t>ist</w:t>
            </w:r>
            <w:r>
              <w:t>e des destinataires</w:t>
            </w:r>
          </w:p>
        </w:tc>
      </w:tr>
    </w:tbl>
    <w:tbl>
      <w:tblPr>
        <w:tblpPr w:vertAnchor="page" w:horzAnchor="page" w:tblpX="1419" w:tblpY="2439"/>
        <w:tblOverlap w:val="never"/>
        <w:tblW w:w="44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</w:tblGrid>
      <w:tr w:rsidR="00BE18AD" w:rsidRPr="00CD6F40" w:rsidTr="00110D7E">
        <w:trPr>
          <w:trHeight w:val="1304"/>
        </w:trPr>
        <w:tc>
          <w:tcPr>
            <w:tcW w:w="4410" w:type="dxa"/>
            <w:tcMar>
              <w:top w:w="198" w:type="dxa"/>
            </w:tcMar>
          </w:tcPr>
          <w:p w:rsidR="00BE18AD" w:rsidRDefault="00BE18AD" w:rsidP="00110D7E">
            <w:pPr>
              <w:pStyle w:val="02adressedestinataire"/>
              <w:framePr w:wrap="auto" w:vAnchor="margin" w:hAnchor="text" w:xAlign="left" w:yAlign="inline"/>
              <w:suppressOverlap w:val="0"/>
            </w:pPr>
          </w:p>
        </w:tc>
      </w:tr>
    </w:tbl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Les Directions du Conseil d’Etat et, par elles, les services et institutions concernés</w:t>
      </w:r>
    </w:p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La Chancellerie d’Etat</w:t>
      </w:r>
    </w:p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L’Autorité cantonale de la</w:t>
      </w:r>
      <w:r w:rsidR="00567D0E">
        <w:rPr>
          <w:i w:val="0"/>
          <w:lang w:val="fr-CH"/>
        </w:rPr>
        <w:t xml:space="preserve"> transparence et de la</w:t>
      </w:r>
      <w:r>
        <w:rPr>
          <w:i w:val="0"/>
          <w:lang w:val="fr-CH"/>
        </w:rPr>
        <w:t xml:space="preserve"> protection d</w:t>
      </w:r>
      <w:r w:rsidR="00567D0E">
        <w:rPr>
          <w:i w:val="0"/>
          <w:lang w:val="fr-CH"/>
        </w:rPr>
        <w:t>es données</w:t>
      </w:r>
    </w:p>
    <w:p w:rsidR="00BE18AD" w:rsidRDefault="008A17E6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Les Archives de l’Etat</w:t>
      </w:r>
    </w:p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 Service de législation</w:t>
      </w:r>
    </w:p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L’Administration cantonale des finances</w:t>
      </w:r>
    </w:p>
    <w:p w:rsidR="005C0903" w:rsidRPr="006338CF" w:rsidRDefault="005C0903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C963EE">
        <w:rPr>
          <w:i w:val="0"/>
          <w:lang w:val="fr-CH"/>
        </w:rPr>
        <w:t>Le Service cantonal des contributions</w:t>
      </w:r>
    </w:p>
    <w:p w:rsidR="00BE18AD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 Service de l’informatique et des télécommunications</w:t>
      </w:r>
    </w:p>
    <w:p w:rsidR="005C0903" w:rsidRDefault="005C0903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 Service des affaires institutionnelles, des naturalisations et de l’état civil</w:t>
      </w:r>
    </w:p>
    <w:p w:rsidR="00567D0E" w:rsidRP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567D0E">
        <w:rPr>
          <w:i w:val="0"/>
          <w:lang w:val="fr-CH"/>
        </w:rPr>
        <w:t>Le Bureau de l'égalité</w:t>
      </w:r>
      <w:r w:rsidR="008A17E6">
        <w:rPr>
          <w:i w:val="0"/>
          <w:lang w:val="fr-CH"/>
        </w:rPr>
        <w:t xml:space="preserve"> hommes-femmes et de la famille</w:t>
      </w:r>
    </w:p>
    <w:p w:rsid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La Conférence des préfets</w:t>
      </w:r>
    </w:p>
    <w:p w:rsidR="00A642FF" w:rsidRPr="00A642FF" w:rsidRDefault="00567D0E" w:rsidP="00A642FF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Les communes du canton de Fribourg et, par elles, les établissements et les bourgeoisies</w:t>
      </w:r>
    </w:p>
    <w:p w:rsidR="00567D0E" w:rsidRDefault="008A17E6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Les associations de communes</w:t>
      </w:r>
    </w:p>
    <w:p w:rsidR="00567D0E" w:rsidRDefault="00313C11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L’A</w:t>
      </w:r>
      <w:r w:rsidR="00567D0E">
        <w:rPr>
          <w:i w:val="0"/>
          <w:lang w:val="fr-CH"/>
        </w:rPr>
        <w:t>gglomération de Fribourg</w:t>
      </w:r>
    </w:p>
    <w:p w:rsid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L’Association des communes fribourgeoises</w:t>
      </w:r>
    </w:p>
    <w:p w:rsid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La Conférence des syndics, des chefs-lieux et des grandes communes</w:t>
      </w:r>
    </w:p>
    <w:p w:rsidR="00A642FF" w:rsidRPr="00A642FF" w:rsidRDefault="00A642FF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A642FF">
        <w:rPr>
          <w:i w:val="0"/>
          <w:lang w:val="fr-CH"/>
        </w:rPr>
        <w:t>La Conférence des communes de montagne</w:t>
      </w:r>
      <w:r>
        <w:rPr>
          <w:i w:val="0"/>
          <w:lang w:val="fr-CH"/>
        </w:rPr>
        <w:t xml:space="preserve"> fribourgeoises (CCMF)</w:t>
      </w:r>
    </w:p>
    <w:p w:rsidR="00567D0E" w:rsidRDefault="00567D0E" w:rsidP="00567D0E">
      <w:pPr>
        <w:pStyle w:val="06lead"/>
        <w:numPr>
          <w:ilvl w:val="0"/>
          <w:numId w:val="21"/>
        </w:numPr>
        <w:spacing w:after="0"/>
        <w:ind w:left="284" w:hanging="284"/>
        <w:rPr>
          <w:i w:val="0"/>
          <w:lang w:val="fr-CH"/>
        </w:rPr>
      </w:pPr>
      <w:r>
        <w:rPr>
          <w:i w:val="0"/>
          <w:lang w:val="fr-CH"/>
        </w:rPr>
        <w:t>Les Associations des secrétaires et caissiers communaux :</w:t>
      </w:r>
    </w:p>
    <w:p w:rsidR="00567D0E" w:rsidRDefault="00567D0E" w:rsidP="00567D0E">
      <w:pPr>
        <w:pStyle w:val="08puces"/>
        <w:ind w:left="567" w:hanging="283"/>
      </w:pPr>
      <w:r>
        <w:t>A</w:t>
      </w:r>
      <w:r w:rsidRPr="00396927">
        <w:t>ssociation des secrétaires et caissiers c</w:t>
      </w:r>
      <w:r>
        <w:t>ommunaux du canton de Fribourg</w:t>
      </w:r>
    </w:p>
    <w:p w:rsidR="00567D0E" w:rsidRDefault="00567D0E" w:rsidP="00567D0E">
      <w:pPr>
        <w:pStyle w:val="08puces"/>
        <w:ind w:left="567" w:hanging="283"/>
      </w:pPr>
      <w:r w:rsidRPr="00396927">
        <w:t>Association des cadre</w:t>
      </w:r>
      <w:r>
        <w:t>s communaux du district du Lac</w:t>
      </w:r>
    </w:p>
    <w:p w:rsidR="00567D0E" w:rsidRDefault="00567D0E" w:rsidP="00567D0E">
      <w:pPr>
        <w:pStyle w:val="08puces"/>
        <w:spacing w:after="180"/>
        <w:ind w:left="567" w:hanging="283"/>
        <w:rPr>
          <w:lang w:val="de-CH"/>
        </w:rPr>
      </w:pPr>
      <w:r w:rsidRPr="00917736">
        <w:rPr>
          <w:lang w:val="de-CH"/>
        </w:rPr>
        <w:t>Vereinigung der Verwaltungsangestellten</w:t>
      </w:r>
      <w:r>
        <w:rPr>
          <w:lang w:val="de-CH"/>
        </w:rPr>
        <w:t xml:space="preserve"> der Gemeinden des Sensebezirks</w:t>
      </w:r>
    </w:p>
    <w:p w:rsidR="00803AEC" w:rsidRPr="00917736" w:rsidRDefault="00803AEC" w:rsidP="00803AEC">
      <w:pPr>
        <w:pStyle w:val="08puces"/>
        <w:numPr>
          <w:ilvl w:val="0"/>
          <w:numId w:val="0"/>
        </w:numPr>
        <w:spacing w:after="180"/>
        <w:rPr>
          <w:lang w:val="de-CH"/>
        </w:rPr>
      </w:pPr>
      <w:bookmarkStart w:id="0" w:name="_GoBack"/>
      <w:bookmarkEnd w:id="0"/>
    </w:p>
    <w:p w:rsidR="00C963EE" w:rsidRDefault="006338CF" w:rsidP="00C963EE">
      <w:pPr>
        <w:pStyle w:val="06lead"/>
        <w:numPr>
          <w:ilvl w:val="0"/>
          <w:numId w:val="21"/>
        </w:numPr>
        <w:spacing w:after="0"/>
        <w:ind w:left="284" w:hanging="284"/>
        <w:rPr>
          <w:i w:val="0"/>
          <w:lang w:val="fr-CH"/>
        </w:rPr>
      </w:pPr>
      <w:r>
        <w:rPr>
          <w:i w:val="0"/>
          <w:lang w:val="fr-CH"/>
        </w:rPr>
        <w:lastRenderedPageBreak/>
        <w:t xml:space="preserve">Les </w:t>
      </w:r>
      <w:r w:rsidR="00C963EE" w:rsidRPr="006B0AE2">
        <w:rPr>
          <w:i w:val="0"/>
          <w:lang w:val="fr-CH"/>
        </w:rPr>
        <w:t>Cha</w:t>
      </w:r>
      <w:r w:rsidR="00DD6D2A">
        <w:rPr>
          <w:i w:val="0"/>
          <w:lang w:val="fr-CH"/>
        </w:rPr>
        <w:t>mbres fiduciaires :</w:t>
      </w:r>
    </w:p>
    <w:p w:rsidR="00C963EE" w:rsidRPr="00AB14AF" w:rsidRDefault="00DD6D2A" w:rsidP="00C963EE">
      <w:pPr>
        <w:pStyle w:val="08puces"/>
        <w:ind w:left="567" w:hanging="283"/>
      </w:pPr>
      <w:r>
        <w:t>FIDUCIAIRE|SUISSE</w:t>
      </w:r>
      <w:r w:rsidR="00C963EE" w:rsidRPr="00AB14AF">
        <w:t xml:space="preserve"> – Section Fribourg</w:t>
      </w:r>
    </w:p>
    <w:p w:rsidR="00C963EE" w:rsidRPr="00386A2F" w:rsidRDefault="00DD6D2A" w:rsidP="00C963EE">
      <w:pPr>
        <w:pStyle w:val="08puces"/>
        <w:spacing w:after="180"/>
        <w:ind w:left="568" w:hanging="284"/>
        <w:rPr>
          <w:lang w:val="fr-CH"/>
        </w:rPr>
      </w:pPr>
      <w:proofErr w:type="spellStart"/>
      <w:r>
        <w:t>EXPERTsuisse</w:t>
      </w:r>
      <w:proofErr w:type="spellEnd"/>
      <w:r>
        <w:t xml:space="preserve"> – Sec</w:t>
      </w:r>
      <w:r w:rsidR="00C963EE" w:rsidRPr="00AB14AF">
        <w:t>tion Fr</w:t>
      </w:r>
      <w:r>
        <w:t>i</w:t>
      </w:r>
      <w:r w:rsidR="00C963EE" w:rsidRPr="00AB14AF">
        <w:t>b</w:t>
      </w:r>
      <w:r>
        <w:t>o</w:t>
      </w:r>
      <w:r w:rsidR="00C963EE" w:rsidRPr="00AB14AF">
        <w:t>urg</w:t>
      </w:r>
    </w:p>
    <w:p w:rsidR="00567D0E" w:rsidRPr="006338CF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de-CH"/>
        </w:rPr>
      </w:pPr>
      <w:r w:rsidRPr="006338CF">
        <w:rPr>
          <w:i w:val="0"/>
          <w:lang w:val="de-CH"/>
        </w:rPr>
        <w:t>Rechenzentrum Gemeinden Deutschfreiburg</w:t>
      </w:r>
    </w:p>
    <w:p w:rsidR="00567D0E" w:rsidRPr="006068C6" w:rsidRDefault="006338CF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L’</w:t>
      </w:r>
      <w:r w:rsidR="00C963EE">
        <w:rPr>
          <w:i w:val="0"/>
          <w:lang w:val="fr-CH"/>
        </w:rPr>
        <w:t xml:space="preserve">Association </w:t>
      </w:r>
      <w:proofErr w:type="spellStart"/>
      <w:r w:rsidR="00567D0E" w:rsidRPr="006068C6">
        <w:rPr>
          <w:i w:val="0"/>
          <w:lang w:val="fr-CH"/>
        </w:rPr>
        <w:t>CommuNet</w:t>
      </w:r>
      <w:proofErr w:type="spellEnd"/>
    </w:p>
    <w:p w:rsidR="00567D0E" w:rsidRP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567D0E">
        <w:rPr>
          <w:i w:val="0"/>
          <w:lang w:val="fr-CH"/>
        </w:rPr>
        <w:t xml:space="preserve">L'Union </w:t>
      </w:r>
      <w:r w:rsidR="008A17E6">
        <w:rPr>
          <w:i w:val="0"/>
          <w:lang w:val="fr-CH"/>
        </w:rPr>
        <w:t>patronale du canton de Fribourg</w:t>
      </w:r>
    </w:p>
    <w:p w:rsidR="00567D0E" w:rsidRPr="00567D0E" w:rsidRDefault="008A17E6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>
        <w:rPr>
          <w:i w:val="0"/>
          <w:lang w:val="fr-CH"/>
        </w:rPr>
        <w:t>La Chambre de commerce</w:t>
      </w:r>
      <w:r w:rsidR="001953C6">
        <w:rPr>
          <w:i w:val="0"/>
          <w:lang w:val="fr-CH"/>
        </w:rPr>
        <w:t xml:space="preserve"> et d’industrie</w:t>
      </w:r>
      <w:r>
        <w:rPr>
          <w:i w:val="0"/>
          <w:lang w:val="fr-CH"/>
        </w:rPr>
        <w:t xml:space="preserve"> Fribourg</w:t>
      </w:r>
    </w:p>
    <w:p w:rsidR="00567D0E" w:rsidRP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567D0E">
        <w:rPr>
          <w:i w:val="0"/>
          <w:lang w:val="fr-CH"/>
        </w:rPr>
        <w:t>La Fédérat</w:t>
      </w:r>
      <w:r w:rsidR="008A17E6">
        <w:rPr>
          <w:i w:val="0"/>
          <w:lang w:val="fr-CH"/>
        </w:rPr>
        <w:t>ion fribourgeoise des Retraités</w:t>
      </w:r>
    </w:p>
    <w:p w:rsidR="00567D0E" w:rsidRPr="00567D0E" w:rsidRDefault="00567D0E" w:rsidP="00567D0E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567D0E">
        <w:rPr>
          <w:i w:val="0"/>
          <w:lang w:val="fr-CH"/>
        </w:rPr>
        <w:t>La section fribourgeoise de la Fédér</w:t>
      </w:r>
      <w:r w:rsidR="008A17E6">
        <w:rPr>
          <w:i w:val="0"/>
          <w:lang w:val="fr-CH"/>
        </w:rPr>
        <w:t>ation romande des consommateurs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Parti démocrate-chrétien du canton de Fribourg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Parti libéral-radical fribourgeois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Parti socialiste du canton de Fribourg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La Présidence cantonale de l'Union démocratique du Centre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Centre Gauche-PCS Fribourg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Les Verts fribourgeois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Parti évangélique du canton de Fribourg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 xml:space="preserve">Le Parti </w:t>
      </w:r>
      <w:proofErr w:type="spellStart"/>
      <w:r w:rsidRPr="00E97F35">
        <w:rPr>
          <w:i w:val="0"/>
          <w:lang w:val="fr-CH"/>
        </w:rPr>
        <w:t>vert'libéral</w:t>
      </w:r>
      <w:proofErr w:type="spellEnd"/>
      <w:r w:rsidRPr="00E97F35">
        <w:rPr>
          <w:i w:val="0"/>
          <w:lang w:val="fr-CH"/>
        </w:rPr>
        <w:t xml:space="preserve"> du canton de Fribourg</w:t>
      </w:r>
    </w:p>
    <w:p w:rsidR="00BE18AD" w:rsidRPr="00E97F35" w:rsidRDefault="00BE18AD" w:rsidP="00BE18AD">
      <w:pPr>
        <w:pStyle w:val="06lead"/>
        <w:numPr>
          <w:ilvl w:val="0"/>
          <w:numId w:val="21"/>
        </w:numPr>
        <w:ind w:left="284" w:hanging="284"/>
        <w:rPr>
          <w:i w:val="0"/>
          <w:lang w:val="fr-CH"/>
        </w:rPr>
      </w:pPr>
      <w:r w:rsidRPr="00E97F35">
        <w:rPr>
          <w:i w:val="0"/>
          <w:lang w:val="fr-CH"/>
        </w:rPr>
        <w:t>Le Parti Bourgeois-Démocratique du canton de Fribourg</w:t>
      </w:r>
    </w:p>
    <w:sectPr w:rsidR="00BE18AD" w:rsidRPr="00E97F35" w:rsidSect="002121B3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00" w:rsidRDefault="00DB6E00" w:rsidP="002121B3">
      <w:r>
        <w:separator/>
      </w:r>
    </w:p>
  </w:endnote>
  <w:endnote w:type="continuationSeparator" w:id="0">
    <w:p w:rsidR="00DB6E00" w:rsidRDefault="00DB6E00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00" w:rsidRDefault="00DB6E00" w:rsidP="002121B3">
      <w:r>
        <w:separator/>
      </w:r>
    </w:p>
  </w:footnote>
  <w:footnote w:type="continuationSeparator" w:id="0">
    <w:p w:rsidR="00DB6E00" w:rsidRDefault="00DB6E00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>
      <w:trPr>
        <w:trHeight w:val="567"/>
      </w:trPr>
      <w:tc>
        <w:tcPr>
          <w:tcW w:w="9298" w:type="dxa"/>
        </w:tcPr>
        <w:p w:rsidR="00BD3F9C" w:rsidRPr="00A74986" w:rsidRDefault="004024F9" w:rsidP="002121B3">
          <w:pPr>
            <w:pStyle w:val="09enttepage2"/>
          </w:pPr>
          <w:r w:rsidRPr="00A74986">
            <w:t>Direction des institutions, de l</w:t>
          </w:r>
          <w:r>
            <w:t>’</w:t>
          </w:r>
          <w:r w:rsidRPr="00A74986">
            <w:t xml:space="preserve">agriculture et des forêts </w:t>
          </w:r>
          <w:r w:rsidRPr="00A74986">
            <w:rPr>
              <w:b w:val="0"/>
            </w:rPr>
            <w:t>DIAF</w:t>
          </w:r>
        </w:p>
        <w:p w:rsidR="00BD3F9C" w:rsidRPr="0064336A" w:rsidRDefault="004024F9" w:rsidP="002121B3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BA298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BA2982" w:rsidRPr="0064336A">
            <w:rPr>
              <w:b w:val="0"/>
              <w:lang w:val="de-DE"/>
            </w:rPr>
            <w:fldChar w:fldCharType="separate"/>
          </w:r>
          <w:r w:rsidR="00803AEC">
            <w:rPr>
              <w:b w:val="0"/>
              <w:noProof/>
              <w:lang w:val="de-DE"/>
            </w:rPr>
            <w:t>2</w:t>
          </w:r>
          <w:r w:rsidR="00BA298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BA298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BA2982" w:rsidRPr="0064336A">
            <w:rPr>
              <w:b w:val="0"/>
              <w:lang w:val="de-DE"/>
            </w:rPr>
            <w:fldChar w:fldCharType="separate"/>
          </w:r>
          <w:r w:rsidR="00803AEC">
            <w:rPr>
              <w:b w:val="0"/>
              <w:noProof/>
              <w:lang w:val="de-DE"/>
            </w:rPr>
            <w:t>2</w:t>
          </w:r>
          <w:r w:rsidR="00BA298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73983E3" wp14:editId="2485839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D3F9C" w:rsidRDefault="00803AEC" w:rsidP="002121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313C11">
      <w:trPr>
        <w:trHeight w:val="1701"/>
      </w:trPr>
      <w:tc>
        <w:tcPr>
          <w:tcW w:w="5500" w:type="dxa"/>
        </w:tcPr>
        <w:p w:rsidR="00BD3F9C" w:rsidRPr="00AA545D" w:rsidRDefault="004024F9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18FFBFD" wp14:editId="1BC2E7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BD3F9C" w:rsidRPr="00F11A3F" w:rsidRDefault="004024F9" w:rsidP="005C57EB">
          <w:pPr>
            <w:pStyle w:val="01entteetbasdepage"/>
            <w:rPr>
              <w:b/>
              <w:lang w:val="fr-CH"/>
            </w:rPr>
          </w:pPr>
          <w:r w:rsidRPr="00F11A3F">
            <w:rPr>
              <w:b/>
              <w:lang w:val="fr-CH"/>
            </w:rPr>
            <w:t>Direction des institutions, de l’agriculture</w:t>
          </w:r>
        </w:p>
        <w:p w:rsidR="00BD3F9C" w:rsidRPr="00853272" w:rsidRDefault="004024F9" w:rsidP="005C57EB">
          <w:pPr>
            <w:pStyle w:val="01entteetbasdepage"/>
            <w:rPr>
              <w:lang w:val="fr-CH"/>
            </w:rPr>
          </w:pPr>
          <w:r w:rsidRPr="00853272">
            <w:rPr>
              <w:b/>
              <w:lang w:val="fr-CH"/>
            </w:rPr>
            <w:t xml:space="preserve">et des forêts </w:t>
          </w:r>
          <w:r w:rsidRPr="00853272">
            <w:rPr>
              <w:lang w:val="fr-CH"/>
            </w:rPr>
            <w:t>DIAF</w:t>
          </w:r>
        </w:p>
        <w:p w:rsidR="00BD3F9C" w:rsidRPr="00F11A3F" w:rsidRDefault="004024F9" w:rsidP="005C57EB">
          <w:pPr>
            <w:pStyle w:val="01entteetbasdepage"/>
            <w:rPr>
              <w:b/>
              <w:lang w:val="de-DE"/>
            </w:rPr>
          </w:pPr>
          <w:r w:rsidRPr="00F11A3F">
            <w:rPr>
              <w:b/>
              <w:lang w:val="de-DE"/>
            </w:rPr>
            <w:t>Direktion der Institutionen und der Land-</w:t>
          </w:r>
        </w:p>
        <w:p w:rsidR="00BD3F9C" w:rsidRPr="00F11A3F" w:rsidRDefault="004024F9" w:rsidP="005C57EB">
          <w:pPr>
            <w:pStyle w:val="01entteetbasdepage"/>
            <w:rPr>
              <w:lang w:val="de-DE"/>
            </w:rPr>
          </w:pPr>
          <w:r w:rsidRPr="00F11A3F">
            <w:rPr>
              <w:b/>
              <w:lang w:val="de-DE"/>
            </w:rPr>
            <w:t>und Forstwirtschaft</w:t>
          </w:r>
          <w:r w:rsidRPr="00F11A3F">
            <w:rPr>
              <w:lang w:val="de-DE"/>
            </w:rPr>
            <w:t xml:space="preserve"> ILFD</w:t>
          </w:r>
        </w:p>
        <w:p w:rsidR="00BD3F9C" w:rsidRPr="00F11A3F" w:rsidRDefault="00803AEC" w:rsidP="005C57EB">
          <w:pPr>
            <w:pStyle w:val="01entteetbasdepage"/>
            <w:rPr>
              <w:lang w:val="de-DE"/>
            </w:rPr>
          </w:pPr>
        </w:p>
        <w:p w:rsidR="00BD3F9C" w:rsidRPr="00F11A3F" w:rsidRDefault="004024F9" w:rsidP="005C57EB">
          <w:pPr>
            <w:pStyle w:val="01entteetbasdepage"/>
            <w:rPr>
              <w:lang w:val="de-DE"/>
            </w:rPr>
          </w:pPr>
          <w:proofErr w:type="spellStart"/>
          <w:r w:rsidRPr="00F11A3F">
            <w:rPr>
              <w:lang w:val="de-DE"/>
            </w:rPr>
            <w:t>Ruelle</w:t>
          </w:r>
          <w:proofErr w:type="spellEnd"/>
          <w:r w:rsidRPr="00F11A3F">
            <w:rPr>
              <w:lang w:val="de-DE"/>
            </w:rPr>
            <w:t xml:space="preserve"> </w:t>
          </w:r>
          <w:r w:rsidR="00714C15">
            <w:rPr>
              <w:lang w:val="de-DE"/>
            </w:rPr>
            <w:t xml:space="preserve">de </w:t>
          </w:r>
          <w:r w:rsidRPr="00F11A3F">
            <w:rPr>
              <w:lang w:val="de-DE"/>
            </w:rPr>
            <w:t xml:space="preserve">Notre-Dame 2, </w:t>
          </w:r>
          <w:r w:rsidR="00DB7D6A">
            <w:rPr>
              <w:lang w:val="de-DE"/>
            </w:rPr>
            <w:t xml:space="preserve">Case </w:t>
          </w:r>
          <w:proofErr w:type="spellStart"/>
          <w:r w:rsidR="00DB7D6A">
            <w:rPr>
              <w:lang w:val="de-DE"/>
            </w:rPr>
            <w:t>postale</w:t>
          </w:r>
          <w:proofErr w:type="spellEnd"/>
          <w:r w:rsidR="00DB7D6A">
            <w:rPr>
              <w:lang w:val="de-DE"/>
            </w:rPr>
            <w:t xml:space="preserve">, </w:t>
          </w:r>
          <w:r w:rsidRPr="00F11A3F">
            <w:rPr>
              <w:lang w:val="de-DE"/>
            </w:rPr>
            <w:t>1701 Fribourg</w:t>
          </w:r>
        </w:p>
        <w:p w:rsidR="00BD3F9C" w:rsidRPr="00F11A3F" w:rsidRDefault="00803AEC" w:rsidP="005C57EB">
          <w:pPr>
            <w:pStyle w:val="01entteetbasdepage"/>
            <w:rPr>
              <w:lang w:val="de-DE"/>
            </w:rPr>
          </w:pPr>
        </w:p>
        <w:p w:rsidR="00BD3F9C" w:rsidRPr="00E05F0D" w:rsidRDefault="004024F9" w:rsidP="005C57EB">
          <w:pPr>
            <w:pStyle w:val="01entteetbasdepage"/>
            <w:rPr>
              <w:lang w:val="de-DE"/>
            </w:rPr>
          </w:pPr>
          <w:r w:rsidRPr="00E05F0D">
            <w:rPr>
              <w:lang w:val="de-DE"/>
            </w:rPr>
            <w:t>T +41 26 305 22 05, F +41 26 305 22 11</w:t>
          </w:r>
        </w:p>
        <w:p w:rsidR="00BD3F9C" w:rsidRPr="00E05F0D" w:rsidRDefault="002128D6" w:rsidP="002128D6">
          <w:pPr>
            <w:pStyle w:val="01entteetbasdepage"/>
            <w:tabs>
              <w:tab w:val="left" w:pos="1446"/>
            </w:tabs>
            <w:rPr>
              <w:rStyle w:val="Lienhypertexte"/>
              <w:color w:val="000000" w:themeColor="text1"/>
              <w:u w:val="none"/>
              <w:lang w:val="de-DE"/>
            </w:rPr>
          </w:pPr>
          <w:r w:rsidRPr="00E05F0D">
            <w:rPr>
              <w:color w:val="000000" w:themeColor="text1"/>
              <w:lang w:val="de-DE"/>
            </w:rPr>
            <w:t>diaf-sg@fr.ch</w:t>
          </w:r>
          <w:r>
            <w:rPr>
              <w:color w:val="000000" w:themeColor="text1"/>
              <w:lang w:val="de-DE"/>
            </w:rPr>
            <w:t>,</w:t>
          </w:r>
          <w:r w:rsidRPr="002128D6">
            <w:rPr>
              <w:lang w:val="de-DE"/>
            </w:rPr>
            <w:t xml:space="preserve"> </w:t>
          </w:r>
          <w:hyperlink r:id="rId2" w:history="1">
            <w:r w:rsidR="006E3064" w:rsidRPr="00E05F0D">
              <w:rPr>
                <w:rStyle w:val="Lienhypertexte"/>
                <w:color w:val="000000" w:themeColor="text1"/>
                <w:u w:val="none"/>
                <w:lang w:val="de-DE"/>
              </w:rPr>
              <w:t>www.fr.ch/diaf</w:t>
            </w:r>
          </w:hyperlink>
        </w:p>
      </w:tc>
    </w:tr>
  </w:tbl>
  <w:p w:rsidR="00BD3F9C" w:rsidRPr="00E05F0D" w:rsidRDefault="00803AEC" w:rsidP="005C57EB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114"/>
    <w:multiLevelType w:val="hybridMultilevel"/>
    <w:tmpl w:val="19264BE4"/>
    <w:lvl w:ilvl="0" w:tplc="CB867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9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AD"/>
    <w:rsid w:val="000308D3"/>
    <w:rsid w:val="00097A55"/>
    <w:rsid w:val="000C5A1F"/>
    <w:rsid w:val="001953C6"/>
    <w:rsid w:val="001962E0"/>
    <w:rsid w:val="002128D6"/>
    <w:rsid w:val="002A3786"/>
    <w:rsid w:val="002C7ADC"/>
    <w:rsid w:val="002F7A28"/>
    <w:rsid w:val="00313C11"/>
    <w:rsid w:val="003961DA"/>
    <w:rsid w:val="004024F9"/>
    <w:rsid w:val="00410243"/>
    <w:rsid w:val="00470ECA"/>
    <w:rsid w:val="004803E9"/>
    <w:rsid w:val="004C7EE2"/>
    <w:rsid w:val="004D45D2"/>
    <w:rsid w:val="00503148"/>
    <w:rsid w:val="00524BD0"/>
    <w:rsid w:val="00567D0E"/>
    <w:rsid w:val="00584503"/>
    <w:rsid w:val="005A0D2C"/>
    <w:rsid w:val="005C0903"/>
    <w:rsid w:val="00601D50"/>
    <w:rsid w:val="006137C6"/>
    <w:rsid w:val="006338CF"/>
    <w:rsid w:val="00674217"/>
    <w:rsid w:val="006830A4"/>
    <w:rsid w:val="006E3064"/>
    <w:rsid w:val="00714C15"/>
    <w:rsid w:val="00732512"/>
    <w:rsid w:val="00732826"/>
    <w:rsid w:val="00772169"/>
    <w:rsid w:val="00803AEC"/>
    <w:rsid w:val="00811E91"/>
    <w:rsid w:val="00853272"/>
    <w:rsid w:val="008813E5"/>
    <w:rsid w:val="008A17E6"/>
    <w:rsid w:val="008C2C7A"/>
    <w:rsid w:val="009345CC"/>
    <w:rsid w:val="009A5BCF"/>
    <w:rsid w:val="009E7E33"/>
    <w:rsid w:val="00A50D48"/>
    <w:rsid w:val="00A642FF"/>
    <w:rsid w:val="00AC5867"/>
    <w:rsid w:val="00AF1636"/>
    <w:rsid w:val="00BA2982"/>
    <w:rsid w:val="00BE18AD"/>
    <w:rsid w:val="00C03F08"/>
    <w:rsid w:val="00C963EE"/>
    <w:rsid w:val="00CA6175"/>
    <w:rsid w:val="00DB6E00"/>
    <w:rsid w:val="00DB7D6A"/>
    <w:rsid w:val="00DD1439"/>
    <w:rsid w:val="00DD6D2A"/>
    <w:rsid w:val="00DE23F0"/>
    <w:rsid w:val="00DF5552"/>
    <w:rsid w:val="00DF6EDF"/>
    <w:rsid w:val="00E05F0D"/>
    <w:rsid w:val="00E80D9C"/>
    <w:rsid w:val="00F11A3F"/>
    <w:rsid w:val="00F53FC4"/>
    <w:rsid w:val="00FC0B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val="fr-CH" w:eastAsia="fr-CH"/>
    </w:rPr>
  </w:style>
  <w:style w:type="paragraph" w:styleId="Textedebulles">
    <w:name w:val="Balloon Text"/>
    <w:basedOn w:val="Normal"/>
    <w:link w:val="TextedebullesCar"/>
    <w:rsid w:val="00C0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fr-FR" w:eastAsia="fr-FR"/>
    </w:rPr>
  </w:style>
  <w:style w:type="paragraph" w:customStyle="1" w:styleId="04titreprincipalinvitation">
    <w:name w:val="04_titre_principal_invitation"/>
    <w:basedOn w:val="Normal"/>
    <w:qFormat/>
    <w:rsid w:val="009A5BCF"/>
    <w:pPr>
      <w:spacing w:after="0"/>
    </w:pPr>
    <w:rPr>
      <w:rFonts w:ascii="Arial" w:hAnsi="Arial"/>
    </w:rPr>
  </w:style>
  <w:style w:type="paragraph" w:customStyle="1" w:styleId="05objet">
    <w:name w:val="05_objet"/>
    <w:qFormat/>
    <w:rsid w:val="00BE18AD"/>
    <w:pPr>
      <w:spacing w:after="180" w:line="280" w:lineRule="exact"/>
    </w:pPr>
    <w:rPr>
      <w:b/>
      <w:lang w:val="fr-FR" w:eastAsia="fr-FR"/>
    </w:rPr>
  </w:style>
  <w:style w:type="character" w:styleId="Marquedecommentaire">
    <w:name w:val="annotation reference"/>
    <w:basedOn w:val="Policepardfaut"/>
    <w:rsid w:val="00C963EE"/>
    <w:rPr>
      <w:sz w:val="16"/>
      <w:szCs w:val="16"/>
    </w:rPr>
  </w:style>
  <w:style w:type="paragraph" w:styleId="Commentaire">
    <w:name w:val="annotation text"/>
    <w:basedOn w:val="Normal"/>
    <w:link w:val="CommentaireCar"/>
    <w:rsid w:val="00C963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963EE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963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963EE"/>
    <w:rPr>
      <w:rFonts w:ascii="Times New Roman" w:hAnsi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val="fr-CH" w:eastAsia="fr-CH"/>
    </w:rPr>
  </w:style>
  <w:style w:type="paragraph" w:styleId="Textedebulles">
    <w:name w:val="Balloon Text"/>
    <w:basedOn w:val="Normal"/>
    <w:link w:val="TextedebullesCar"/>
    <w:rsid w:val="00C0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fr-FR" w:eastAsia="fr-FR"/>
    </w:rPr>
  </w:style>
  <w:style w:type="paragraph" w:customStyle="1" w:styleId="04titreprincipalinvitation">
    <w:name w:val="04_titre_principal_invitation"/>
    <w:basedOn w:val="Normal"/>
    <w:qFormat/>
    <w:rsid w:val="009A5BCF"/>
    <w:pPr>
      <w:spacing w:after="0"/>
    </w:pPr>
    <w:rPr>
      <w:rFonts w:ascii="Arial" w:hAnsi="Arial"/>
    </w:rPr>
  </w:style>
  <w:style w:type="paragraph" w:customStyle="1" w:styleId="05objet">
    <w:name w:val="05_objet"/>
    <w:qFormat/>
    <w:rsid w:val="00BE18AD"/>
    <w:pPr>
      <w:spacing w:after="180" w:line="280" w:lineRule="exact"/>
    </w:pPr>
    <w:rPr>
      <w:b/>
      <w:lang w:val="fr-FR" w:eastAsia="fr-FR"/>
    </w:rPr>
  </w:style>
  <w:style w:type="character" w:styleId="Marquedecommentaire">
    <w:name w:val="annotation reference"/>
    <w:basedOn w:val="Policepardfaut"/>
    <w:rsid w:val="00C963EE"/>
    <w:rPr>
      <w:sz w:val="16"/>
      <w:szCs w:val="16"/>
    </w:rPr>
  </w:style>
  <w:style w:type="paragraph" w:styleId="Commentaire">
    <w:name w:val="annotation text"/>
    <w:basedOn w:val="Normal"/>
    <w:link w:val="CommentaireCar"/>
    <w:rsid w:val="00C963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963EE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963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963EE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7989-A14E-405B-AB17-82820B3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Leiser Brigitte</dc:creator>
  <cp:lastModifiedBy>Privet Patricia</cp:lastModifiedBy>
  <cp:revision>15</cp:revision>
  <cp:lastPrinted>2016-09-02T12:11:00Z</cp:lastPrinted>
  <dcterms:created xsi:type="dcterms:W3CDTF">2016-07-26T05:45:00Z</dcterms:created>
  <dcterms:modified xsi:type="dcterms:W3CDTF">2019-01-25T12:18:00Z</dcterms:modified>
</cp:coreProperties>
</file>