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A7D80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3D2F1E" w:rsidRDefault="00EB6284" w:rsidP="0061404D">
            <w:pPr>
              <w:pStyle w:val="04date"/>
            </w:pPr>
            <w:r w:rsidRPr="001861FA">
              <w:t>Fribourg</w:t>
            </w:r>
            <w:r>
              <w:t xml:space="preserve">, le </w:t>
            </w:r>
            <w:r w:rsidR="00FE3BB7">
              <w:t>6 février 2019</w:t>
            </w:r>
          </w:p>
        </w:tc>
      </w:tr>
      <w:tr w:rsidR="00EA7D80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:rsidR="00EA7D80" w:rsidRPr="000A58BD" w:rsidRDefault="00EA7D80" w:rsidP="00EA7D80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EA7D80" w:rsidRPr="00CD6F40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:rsidR="00EA7D80" w:rsidRPr="00365FE2" w:rsidRDefault="00EA7D80" w:rsidP="00EA7D80"/>
        </w:tc>
      </w:tr>
    </w:tbl>
    <w:p w:rsidR="00EA7D80" w:rsidRDefault="0061404D" w:rsidP="007824C2">
      <w:pPr>
        <w:pStyle w:val="05objet"/>
        <w:spacing w:after="0" w:line="240" w:lineRule="auto"/>
      </w:pPr>
      <w:r>
        <w:t xml:space="preserve">Avant-projet d’ordonnance </w:t>
      </w:r>
      <w:r w:rsidR="00A91BAA">
        <w:t>sur les finances communales (AP-</w:t>
      </w:r>
      <w:r>
        <w:t>O</w:t>
      </w:r>
      <w:r w:rsidR="00A91BAA">
        <w:t>FCo) –</w:t>
      </w:r>
      <w:r w:rsidR="00C46E80">
        <w:t xml:space="preserve"> Consultation</w:t>
      </w:r>
    </w:p>
    <w:p w:rsidR="007824C2" w:rsidRPr="00C46E80" w:rsidRDefault="007824C2">
      <w:pPr>
        <w:pStyle w:val="05objet"/>
      </w:pP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EA7D80" w:rsidRPr="00CD6F40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:rsidR="00EA7D80" w:rsidRPr="00365FE2" w:rsidRDefault="00EA7D80" w:rsidP="00EA7D80">
            <w:pPr>
              <w:pStyle w:val="02expditeurfentre"/>
              <w:framePr w:wrap="auto" w:vAnchor="margin" w:hAnchor="text" w:xAlign="left" w:yAlign="inline"/>
              <w:suppressOverlap w:val="0"/>
            </w:pPr>
            <w:r w:rsidRPr="00EA7D80">
              <w:t>Direction des institutions, de l’agriculture et des forêts</w:t>
            </w:r>
            <w:r>
              <w:br/>
              <w:t>Ruelle de Notre-Dame 2, CP, 1701 Fribourg</w:t>
            </w:r>
            <w:r w:rsidR="00EB6284">
              <w:br/>
              <w:t>Route des Cliniques 17,</w:t>
            </w:r>
            <w:r w:rsidR="00EB6284" w:rsidRPr="00365FE2">
              <w:t xml:space="preserve"> 1701 </w:t>
            </w:r>
            <w:r w:rsidR="00EB6284">
              <w:t>Fribourg</w:t>
            </w:r>
          </w:p>
        </w:tc>
      </w:tr>
      <w:tr w:rsidR="00EA7D80" w:rsidRPr="00CD6F40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:rsidR="007824C2" w:rsidRDefault="007824C2" w:rsidP="00EA7D80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Aux autorités et</w:t>
            </w:r>
          </w:p>
          <w:p w:rsidR="00EA7D80" w:rsidRDefault="00F60DE6" w:rsidP="00EA7D80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organisations concernées</w:t>
            </w:r>
          </w:p>
        </w:tc>
      </w:tr>
    </w:tbl>
    <w:p w:rsidR="00EA7D80" w:rsidRDefault="007824C2" w:rsidP="007824C2">
      <w:pPr>
        <w:pStyle w:val="06atexteprincipal"/>
        <w:spacing w:after="0" w:line="240" w:lineRule="auto"/>
      </w:pPr>
      <w:r>
        <w:t>Mesdames,</w:t>
      </w:r>
    </w:p>
    <w:p w:rsidR="007824C2" w:rsidRPr="001557FF" w:rsidRDefault="007824C2" w:rsidP="00EA7D80">
      <w:pPr>
        <w:pStyle w:val="06atexteprincipal"/>
      </w:pPr>
      <w:r>
        <w:t>Messieurs,</w:t>
      </w:r>
    </w:p>
    <w:p w:rsidR="00FD365E" w:rsidRDefault="00A91BAA" w:rsidP="00070B02">
      <w:pPr>
        <w:pStyle w:val="06atexteprincipal"/>
        <w:spacing w:after="120" w:line="320" w:lineRule="exact"/>
      </w:pPr>
      <w:r>
        <w:t>L</w:t>
      </w:r>
      <w:r w:rsidR="007824C2">
        <w:t xml:space="preserve">e Conseil d’Etat </w:t>
      </w:r>
      <w:r>
        <w:t xml:space="preserve">vient d’autoriser </w:t>
      </w:r>
      <w:r w:rsidR="00FD365E">
        <w:t xml:space="preserve">la </w:t>
      </w:r>
      <w:r w:rsidR="00B43FF8">
        <w:t>Direction des institutions, de l’agriculture et des forêts (DIAF) de mettre</w:t>
      </w:r>
      <w:r w:rsidR="00FD365E">
        <w:t xml:space="preserve"> en consultation </w:t>
      </w:r>
      <w:r>
        <w:t xml:space="preserve">publique </w:t>
      </w:r>
      <w:r w:rsidR="00FD365E">
        <w:t xml:space="preserve">l’avant-projet </w:t>
      </w:r>
      <w:r w:rsidR="0061404D">
        <w:t xml:space="preserve">d’ordonnance </w:t>
      </w:r>
      <w:r>
        <w:t>s</w:t>
      </w:r>
      <w:r w:rsidR="0061404D">
        <w:t>ur les finances communales (AP-</w:t>
      </w:r>
      <w:proofErr w:type="spellStart"/>
      <w:r w:rsidR="0061404D">
        <w:t>O</w:t>
      </w:r>
      <w:r>
        <w:t>FCo</w:t>
      </w:r>
      <w:proofErr w:type="spellEnd"/>
      <w:r>
        <w:t>)</w:t>
      </w:r>
      <w:r w:rsidR="00D64D55">
        <w:t>.</w:t>
      </w:r>
    </w:p>
    <w:p w:rsidR="0061404D" w:rsidRDefault="00F9778D" w:rsidP="00070B02">
      <w:pPr>
        <w:pStyle w:val="07atexteprincipal"/>
        <w:spacing w:after="120" w:line="320" w:lineRule="exact"/>
      </w:pPr>
      <w:r w:rsidRPr="00F9778D">
        <w:t xml:space="preserve">L’avant-projet </w:t>
      </w:r>
      <w:r w:rsidR="00A91BAA">
        <w:t xml:space="preserve">est le fruit des travaux </w:t>
      </w:r>
      <w:r w:rsidR="0061404D">
        <w:t>d’un groupe de travail interne dont une première version a fait l’objet d’une pré-consultation en automne 2018 auprès des personnes qui avaient été membres du groupe de projet, groupe qui avait été chargé d’ét</w:t>
      </w:r>
      <w:r w:rsidR="00070B02">
        <w:t>udier les recommandations MCH2.</w:t>
      </w:r>
    </w:p>
    <w:p w:rsidR="002C2B93" w:rsidRDefault="0061404D" w:rsidP="00070B02">
      <w:pPr>
        <w:pStyle w:val="07atexteprincipal"/>
        <w:spacing w:after="120" w:line="320" w:lineRule="exact"/>
      </w:pPr>
      <w:r>
        <w:t xml:space="preserve">Les remarques reçues durant cette pré-consultation ont été prises en compte pour le présent avant-projet. </w:t>
      </w:r>
      <w:r w:rsidR="002C2B93">
        <w:t xml:space="preserve">Le rapport explicatif renseigne en </w:t>
      </w:r>
      <w:r>
        <w:t>détail sur la genèse du texte mis en consultation.</w:t>
      </w:r>
    </w:p>
    <w:p w:rsidR="007824C2" w:rsidRDefault="007824C2" w:rsidP="00070B02">
      <w:pPr>
        <w:pStyle w:val="06atexteprincipal"/>
        <w:spacing w:after="120" w:line="320" w:lineRule="exact"/>
      </w:pPr>
      <w:r>
        <w:t>Vous trouverez, en annexe, l</w:t>
      </w:r>
      <w:r w:rsidR="00072AD6">
        <w:t xml:space="preserve">’avant-projet </w:t>
      </w:r>
      <w:r w:rsidR="0061404D">
        <w:t xml:space="preserve">d’ordonnance </w:t>
      </w:r>
      <w:r>
        <w:t>ainsi que le rapport ex</w:t>
      </w:r>
      <w:r w:rsidR="00D64D55">
        <w:t>plicatif</w:t>
      </w:r>
      <w:r w:rsidR="00045010">
        <w:t>,</w:t>
      </w:r>
      <w:r w:rsidR="00D64D55">
        <w:t xml:space="preserve"> </w:t>
      </w:r>
      <w:r w:rsidR="00045010">
        <w:t>en français et en allemand</w:t>
      </w:r>
      <w:r w:rsidR="00D64D55">
        <w:t>.</w:t>
      </w:r>
      <w:r w:rsidR="00A91BAA">
        <w:t xml:space="preserve"> </w:t>
      </w:r>
      <w:r w:rsidR="003B4ABF">
        <w:t xml:space="preserve">Tous les documents de la consultation peuvent également être téléchargés sur le site </w:t>
      </w:r>
      <w:r w:rsidR="00045010">
        <w:t xml:space="preserve">internet </w:t>
      </w:r>
      <w:r w:rsidR="003B4ABF">
        <w:t xml:space="preserve">de la Chancellerie : </w:t>
      </w:r>
      <w:hyperlink r:id="rId9" w:history="1">
        <w:r w:rsidR="003B4ABF" w:rsidRPr="00547BA7">
          <w:rPr>
            <w:rStyle w:val="Lienhypertexte"/>
          </w:rPr>
          <w:t>www.fr.ch/consultations</w:t>
        </w:r>
      </w:hyperlink>
      <w:r w:rsidR="003B4ABF">
        <w:t>.</w:t>
      </w:r>
    </w:p>
    <w:p w:rsidR="007824C2" w:rsidRDefault="00025763" w:rsidP="00070B02">
      <w:pPr>
        <w:pStyle w:val="06atexteprincipal"/>
        <w:spacing w:after="120" w:line="320" w:lineRule="exact"/>
      </w:pPr>
      <w:r>
        <w:t>Dès lors, nous vous invitons à faire part de vos</w:t>
      </w:r>
      <w:r w:rsidR="00A91BAA">
        <w:t xml:space="preserve"> réponses et de vos</w:t>
      </w:r>
      <w:r>
        <w:t xml:space="preserve"> éventuelles remarques </w:t>
      </w:r>
      <w:r w:rsidRPr="00AE3484">
        <w:rPr>
          <w:b/>
        </w:rPr>
        <w:t>d’ic</w:t>
      </w:r>
      <w:r w:rsidR="000844F1" w:rsidRPr="00AE3484">
        <w:rPr>
          <w:b/>
        </w:rPr>
        <w:t xml:space="preserve">i au </w:t>
      </w:r>
      <w:r w:rsidR="00070B02">
        <w:rPr>
          <w:b/>
        </w:rPr>
        <w:t>31 mars</w:t>
      </w:r>
      <w:r w:rsidR="00AE3484" w:rsidRPr="00AE3484">
        <w:rPr>
          <w:b/>
        </w:rPr>
        <w:t xml:space="preserve"> 201</w:t>
      </w:r>
      <w:r w:rsidR="0061404D">
        <w:rPr>
          <w:b/>
        </w:rPr>
        <w:t>9</w:t>
      </w:r>
      <w:r w:rsidR="000844F1">
        <w:t xml:space="preserve"> </w:t>
      </w:r>
      <w:r w:rsidR="00A91BAA">
        <w:t>par courriel</w:t>
      </w:r>
      <w:r>
        <w:t xml:space="preserve"> </w:t>
      </w:r>
      <w:r w:rsidR="00045010">
        <w:t>–</w:t>
      </w:r>
      <w:r w:rsidR="002C2B93">
        <w:t xml:space="preserve"> et si possible au format </w:t>
      </w:r>
      <w:proofErr w:type="spellStart"/>
      <w:r w:rsidR="002C2B93">
        <w:t>word</w:t>
      </w:r>
      <w:proofErr w:type="spellEnd"/>
      <w:r w:rsidR="002C2B93">
        <w:t xml:space="preserve"> – </w:t>
      </w:r>
      <w:r>
        <w:t>à l’adresse</w:t>
      </w:r>
      <w:r w:rsidR="00A91BAA">
        <w:t xml:space="preserve"> du </w:t>
      </w:r>
      <w:r>
        <w:t>Service des communes</w:t>
      </w:r>
      <w:r w:rsidR="00A91BAA">
        <w:t xml:space="preserve"> (SCom)</w:t>
      </w:r>
      <w:r w:rsidR="00045010">
        <w:t> :</w:t>
      </w:r>
      <w:r w:rsidR="005B230E">
        <w:t xml:space="preserve"> </w:t>
      </w:r>
      <w:hyperlink r:id="rId10" w:history="1">
        <w:r w:rsidR="00A91BAA" w:rsidRPr="0009682D">
          <w:rPr>
            <w:rStyle w:val="Lienhypertexte"/>
          </w:rPr>
          <w:t>scom@fr.ch</w:t>
        </w:r>
      </w:hyperlink>
      <w:r w:rsidR="00A91BAA">
        <w:t xml:space="preserve"> (</w:t>
      </w:r>
      <w:r w:rsidR="007206D1">
        <w:t>R</w:t>
      </w:r>
      <w:r>
        <w:t xml:space="preserve">ue de Zaehringen 1, 1701 Fribourg, </w:t>
      </w:r>
      <w:r w:rsidR="0012264A">
        <w:t>tél. 026 305 22 42).</w:t>
      </w:r>
    </w:p>
    <w:p w:rsidR="00025763" w:rsidRDefault="00025763" w:rsidP="000D1B8C">
      <w:pPr>
        <w:pStyle w:val="06atexteprincipal"/>
        <w:spacing w:after="360" w:line="320" w:lineRule="exact"/>
      </w:pPr>
      <w:r>
        <w:t>En vous remerciant de l’intérêt que vous porterez à cette consultation, nous vous prions de croire, Mesdames, Messieurs, à l’expression de nos sentiments distingués.</w:t>
      </w:r>
    </w:p>
    <w:p w:rsidR="00BB56FE" w:rsidRDefault="00886953" w:rsidP="00D64D55">
      <w:pPr>
        <w:pStyle w:val="06atexteprincipal"/>
        <w:spacing w:line="320" w:lineRule="exact"/>
      </w:pPr>
      <w:r>
        <w:br/>
      </w:r>
      <w:bookmarkStart w:id="0" w:name="_GoBack"/>
      <w:bookmarkEnd w:id="0"/>
      <w:r w:rsidR="0061404D">
        <w:t>Didier Castella</w:t>
      </w:r>
      <w:r w:rsidR="0061404D">
        <w:br/>
        <w:t>Conseiller d’Etat-Directeur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9639"/>
      </w:tblGrid>
      <w:tr w:rsidR="00EA7D80">
        <w:tc>
          <w:tcPr>
            <w:tcW w:w="9639" w:type="dxa"/>
            <w:tcMar>
              <w:top w:w="454" w:type="dxa"/>
            </w:tcMar>
          </w:tcPr>
          <w:p w:rsidR="00EA7D80" w:rsidRDefault="00EB6284" w:rsidP="00EA7D80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</w:t>
            </w:r>
            <w:r w:rsidR="00025763">
              <w:rPr>
                <w:b/>
              </w:rPr>
              <w:t>s</w:t>
            </w:r>
          </w:p>
          <w:p w:rsidR="00EA7D80" w:rsidRPr="00345398" w:rsidRDefault="00EB6284" w:rsidP="00EA7D80">
            <w:pPr>
              <w:pStyle w:val="08annexecontactrenseignementsetc"/>
            </w:pPr>
            <w:r w:rsidRPr="00345398">
              <w:t>—</w:t>
            </w:r>
          </w:p>
          <w:p w:rsidR="001861FA" w:rsidRDefault="00072AD6" w:rsidP="00025763">
            <w:pPr>
              <w:pStyle w:val="08annexecontactrenseignementsetc"/>
            </w:pPr>
            <w:r>
              <w:t xml:space="preserve">Avant-projet </w:t>
            </w:r>
            <w:r w:rsidR="0061404D">
              <w:t xml:space="preserve">d’ordonnance </w:t>
            </w:r>
          </w:p>
          <w:p w:rsidR="0047194C" w:rsidRDefault="0047194C" w:rsidP="00025763">
            <w:pPr>
              <w:pStyle w:val="08annexecontactrenseignementsetc"/>
            </w:pPr>
            <w:r>
              <w:t>Rapport explicatif</w:t>
            </w:r>
          </w:p>
          <w:p w:rsidR="0047194C" w:rsidRPr="00E2432D" w:rsidRDefault="0047194C" w:rsidP="005368F0">
            <w:pPr>
              <w:pStyle w:val="08annexecontactrenseignementsetc"/>
            </w:pPr>
            <w:r>
              <w:t xml:space="preserve">Liste des </w:t>
            </w:r>
            <w:r w:rsidR="00FE7DA8">
              <w:rPr>
                <w:lang w:val="fr-CH"/>
              </w:rPr>
              <w:t>destinataires</w:t>
            </w:r>
          </w:p>
        </w:tc>
      </w:tr>
    </w:tbl>
    <w:p w:rsidR="0031344A" w:rsidRPr="006338F2" w:rsidRDefault="0031344A" w:rsidP="00070B02">
      <w:pPr>
        <w:pStyle w:val="rpertoire1"/>
        <w:rPr>
          <w:b w:val="0"/>
          <w:sz w:val="16"/>
          <w:szCs w:val="16"/>
        </w:rPr>
      </w:pPr>
    </w:p>
    <w:sectPr w:rsidR="0031344A" w:rsidRPr="006338F2" w:rsidSect="00070B02">
      <w:headerReference w:type="default" r:id="rId11"/>
      <w:headerReference w:type="first" r:id="rId12"/>
      <w:type w:val="continuous"/>
      <w:pgSz w:w="11906" w:h="16838" w:code="9"/>
      <w:pgMar w:top="1985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5F" w:rsidRDefault="00A14D5F" w:rsidP="00EA7D80">
      <w:r>
        <w:separator/>
      </w:r>
    </w:p>
  </w:endnote>
  <w:endnote w:type="continuationSeparator" w:id="0">
    <w:p w:rsidR="00A14D5F" w:rsidRDefault="00A14D5F" w:rsidP="00E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5F" w:rsidRDefault="00A14D5F" w:rsidP="00EA7D80">
      <w:r>
        <w:separator/>
      </w:r>
    </w:p>
  </w:footnote>
  <w:footnote w:type="continuationSeparator" w:id="0">
    <w:p w:rsidR="00A14D5F" w:rsidRDefault="00A14D5F" w:rsidP="00EA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861FA">
      <w:trPr>
        <w:trHeight w:val="567"/>
      </w:trPr>
      <w:tc>
        <w:tcPr>
          <w:tcW w:w="9298" w:type="dxa"/>
        </w:tcPr>
        <w:p w:rsidR="001861FA" w:rsidRDefault="006218D5" w:rsidP="00EA7D80">
          <w:pPr>
            <w:pStyle w:val="09enttepage2"/>
          </w:pPr>
          <w:r>
            <w:t>Direction des institutions, de l’agriculture et des forêts</w:t>
          </w:r>
          <w:r w:rsidR="001861FA" w:rsidRPr="00891EB3">
            <w:t xml:space="preserve"> </w:t>
          </w:r>
          <w:r>
            <w:rPr>
              <w:b w:val="0"/>
            </w:rPr>
            <w:t>DIAF</w:t>
          </w:r>
        </w:p>
        <w:p w:rsidR="001861FA" w:rsidRPr="0064336A" w:rsidRDefault="001861FA" w:rsidP="00EA7D8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B0DF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B0DF8" w:rsidRPr="0064336A">
            <w:rPr>
              <w:b w:val="0"/>
              <w:lang w:val="de-DE"/>
            </w:rPr>
            <w:fldChar w:fldCharType="separate"/>
          </w:r>
          <w:r w:rsidR="00070B02">
            <w:rPr>
              <w:b w:val="0"/>
              <w:noProof/>
              <w:lang w:val="de-DE"/>
            </w:rPr>
            <w:t>2</w:t>
          </w:r>
          <w:r w:rsidR="00CB0DF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B0DF8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B0DF8" w:rsidRPr="0064336A">
            <w:rPr>
              <w:b w:val="0"/>
              <w:lang w:val="de-DE"/>
            </w:rPr>
            <w:fldChar w:fldCharType="separate"/>
          </w:r>
          <w:r w:rsidR="00BE02EE">
            <w:rPr>
              <w:b w:val="0"/>
              <w:noProof/>
              <w:lang w:val="de-DE"/>
            </w:rPr>
            <w:t>1</w:t>
          </w:r>
          <w:r w:rsidR="00CB0DF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CE39F70" wp14:editId="2368838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861FA" w:rsidRDefault="001861FA" w:rsidP="00EA7D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861FA" w:rsidRPr="004A0F2D">
      <w:trPr>
        <w:trHeight w:val="1701"/>
      </w:trPr>
      <w:tc>
        <w:tcPr>
          <w:tcW w:w="5500" w:type="dxa"/>
        </w:tcPr>
        <w:p w:rsidR="001861FA" w:rsidRPr="00AA545D" w:rsidRDefault="001861FA" w:rsidP="00EA7D8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551875F" wp14:editId="73C2F87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1861FA" w:rsidRDefault="001861FA" w:rsidP="00EA7D80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Direction des institutions, de l’agriculture</w:t>
          </w:r>
          <w:r w:rsidR="00B11207">
            <w:rPr>
              <w:b/>
              <w:lang w:val="fr-CH"/>
            </w:rPr>
            <w:br/>
          </w:r>
          <w:r>
            <w:rPr>
              <w:b/>
              <w:lang w:val="fr-CH"/>
            </w:rPr>
            <w:t>et</w:t>
          </w:r>
          <w:r w:rsidR="00B11207">
            <w:rPr>
              <w:b/>
              <w:lang w:val="fr-CH"/>
            </w:rPr>
            <w:t xml:space="preserve"> </w:t>
          </w:r>
          <w:r>
            <w:rPr>
              <w:b/>
              <w:lang w:val="fr-CH"/>
            </w:rPr>
            <w:t xml:space="preserve">des forêts </w:t>
          </w:r>
          <w:r w:rsidRPr="007B3CE7">
            <w:rPr>
              <w:lang w:val="fr-CH"/>
            </w:rPr>
            <w:t>DIAF</w:t>
          </w:r>
        </w:p>
        <w:p w:rsidR="001861FA" w:rsidRPr="00BF50CB" w:rsidRDefault="001861FA" w:rsidP="00EA7D80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Direktion der Institutionen und der Land-</w:t>
          </w:r>
          <w:r w:rsidR="00B11207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Forstwirtschaft </w:t>
          </w:r>
          <w:r w:rsidRPr="007B3CE7">
            <w:rPr>
              <w:lang w:val="de-DE"/>
            </w:rPr>
            <w:t>ILF</w:t>
          </w:r>
          <w:r w:rsidR="005C5222">
            <w:rPr>
              <w:lang w:val="de-DE"/>
            </w:rPr>
            <w:t>D</w:t>
          </w:r>
        </w:p>
        <w:p w:rsidR="001861FA" w:rsidRPr="00BF50CB" w:rsidRDefault="001861FA" w:rsidP="00EA7D80">
          <w:pPr>
            <w:pStyle w:val="01entteetbasdepage"/>
            <w:rPr>
              <w:lang w:val="de-DE"/>
            </w:rPr>
          </w:pPr>
        </w:p>
        <w:p w:rsidR="001861FA" w:rsidRPr="007B3CE7" w:rsidRDefault="001861FA" w:rsidP="00EA7D80">
          <w:pPr>
            <w:pStyle w:val="01entteetbasdepage"/>
            <w:rPr>
              <w:lang w:val="fr-CH"/>
            </w:rPr>
          </w:pPr>
          <w:r w:rsidRPr="007B3CE7">
            <w:rPr>
              <w:szCs w:val="12"/>
              <w:lang w:val="fr-CH"/>
            </w:rPr>
            <w:t>Ruelle de Notre-Dame 2, Case postale, 1701 Fribourg</w:t>
          </w:r>
        </w:p>
        <w:p w:rsidR="001861FA" w:rsidRPr="007B3CE7" w:rsidRDefault="001861FA" w:rsidP="00EA7D80">
          <w:pPr>
            <w:pStyle w:val="01entteetbasdepage"/>
            <w:rPr>
              <w:lang w:val="fr-CH"/>
            </w:rPr>
          </w:pPr>
        </w:p>
        <w:p w:rsidR="001861FA" w:rsidRPr="00920A79" w:rsidRDefault="001861FA" w:rsidP="00EA7D80">
          <w:pPr>
            <w:pStyle w:val="01entteetbasdepage"/>
          </w:pPr>
          <w:r>
            <w:t xml:space="preserve">T +41 </w:t>
          </w:r>
          <w:r w:rsidRPr="00920A79">
            <w:t>26 305 2</w:t>
          </w:r>
          <w:r>
            <w:t>2</w:t>
          </w:r>
          <w:r w:rsidRPr="00920A79">
            <w:t xml:space="preserve"> </w:t>
          </w:r>
          <w:r>
            <w:t xml:space="preserve">05, F +41 </w:t>
          </w:r>
          <w:r w:rsidRPr="00920A79">
            <w:t>26 305 2</w:t>
          </w:r>
          <w:r>
            <w:t>2 11</w:t>
          </w:r>
        </w:p>
        <w:p w:rsidR="001861FA" w:rsidRPr="006338F2" w:rsidRDefault="00AA694B" w:rsidP="006338F2">
          <w:pPr>
            <w:pStyle w:val="01entteetbasdepage"/>
            <w:tabs>
              <w:tab w:val="left" w:pos="1446"/>
            </w:tabs>
            <w:rPr>
              <w:color w:val="000000" w:themeColor="text1"/>
            </w:rPr>
          </w:pPr>
          <w:r>
            <w:rPr>
              <w:color w:val="000000" w:themeColor="text1"/>
            </w:rPr>
            <w:t>diaf-sg@fr.ch,</w:t>
          </w:r>
          <w:r>
            <w:t xml:space="preserve"> </w:t>
          </w:r>
          <w:hyperlink r:id="rId2" w:history="1">
            <w:r>
              <w:rPr>
                <w:rStyle w:val="Lienhypertexte"/>
                <w:color w:val="000000" w:themeColor="text1"/>
                <w:u w:val="none"/>
              </w:rPr>
              <w:t>www.fr.ch/diaf</w:t>
            </w:r>
          </w:hyperlink>
        </w:p>
        <w:p w:rsidR="001861FA" w:rsidRDefault="001861FA" w:rsidP="00EA7D80">
          <w:pPr>
            <w:pStyle w:val="01entteetbasdepage"/>
          </w:pPr>
        </w:p>
        <w:p w:rsidR="001861FA" w:rsidRDefault="001861FA" w:rsidP="00EA7D80">
          <w:pPr>
            <w:pStyle w:val="01entteetbasdepage"/>
          </w:pPr>
          <w:r>
            <w:t>—</w:t>
          </w:r>
        </w:p>
        <w:p w:rsidR="001861FA" w:rsidRPr="00E5117F" w:rsidRDefault="001861FA" w:rsidP="00EA7D80">
          <w:pPr>
            <w:pStyle w:val="01entteetbasdepage"/>
            <w:rPr>
              <w:rStyle w:val="Lienhypertexte"/>
            </w:rPr>
          </w:pPr>
        </w:p>
      </w:tc>
    </w:tr>
  </w:tbl>
  <w:p w:rsidR="001861FA" w:rsidRDefault="001861FA" w:rsidP="00EA7D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5pt;height:10.6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9451EF"/>
    <w:multiLevelType w:val="hybridMultilevel"/>
    <w:tmpl w:val="1B724F40"/>
    <w:lvl w:ilvl="0" w:tplc="F1A04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21"/>
  </w:num>
  <w:num w:numId="5">
    <w:abstractNumId w:val="16"/>
  </w:num>
  <w:num w:numId="6">
    <w:abstractNumId w:val="6"/>
  </w:num>
  <w:num w:numId="7">
    <w:abstractNumId w:val="26"/>
  </w:num>
  <w:num w:numId="8">
    <w:abstractNumId w:val="17"/>
  </w:num>
  <w:num w:numId="9">
    <w:abstractNumId w:val="2"/>
  </w:num>
  <w:num w:numId="10">
    <w:abstractNumId w:val="11"/>
  </w:num>
  <w:num w:numId="11">
    <w:abstractNumId w:val="23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5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E6"/>
    <w:rsid w:val="00025763"/>
    <w:rsid w:val="00045010"/>
    <w:rsid w:val="00070B02"/>
    <w:rsid w:val="00072AD6"/>
    <w:rsid w:val="00077E68"/>
    <w:rsid w:val="000844F1"/>
    <w:rsid w:val="000D1B8C"/>
    <w:rsid w:val="001054E6"/>
    <w:rsid w:val="00110485"/>
    <w:rsid w:val="00116FC4"/>
    <w:rsid w:val="0012264A"/>
    <w:rsid w:val="00133301"/>
    <w:rsid w:val="00154C76"/>
    <w:rsid w:val="00164C2E"/>
    <w:rsid w:val="001861FA"/>
    <w:rsid w:val="001D02D8"/>
    <w:rsid w:val="00221163"/>
    <w:rsid w:val="002C2B93"/>
    <w:rsid w:val="002C6CD5"/>
    <w:rsid w:val="0030422F"/>
    <w:rsid w:val="00310634"/>
    <w:rsid w:val="0031344A"/>
    <w:rsid w:val="003844CE"/>
    <w:rsid w:val="003B4ABF"/>
    <w:rsid w:val="003C6281"/>
    <w:rsid w:val="003D2F1E"/>
    <w:rsid w:val="003E24B9"/>
    <w:rsid w:val="0047194C"/>
    <w:rsid w:val="00473CB6"/>
    <w:rsid w:val="004D5C7D"/>
    <w:rsid w:val="004E4E8A"/>
    <w:rsid w:val="004F7E4B"/>
    <w:rsid w:val="005368F0"/>
    <w:rsid w:val="00553327"/>
    <w:rsid w:val="00567943"/>
    <w:rsid w:val="005B230E"/>
    <w:rsid w:val="005C5222"/>
    <w:rsid w:val="005D1E41"/>
    <w:rsid w:val="005D27A6"/>
    <w:rsid w:val="0061404D"/>
    <w:rsid w:val="006218D5"/>
    <w:rsid w:val="00627F60"/>
    <w:rsid w:val="006338F2"/>
    <w:rsid w:val="00687725"/>
    <w:rsid w:val="006B120F"/>
    <w:rsid w:val="006D5775"/>
    <w:rsid w:val="006D738B"/>
    <w:rsid w:val="007028D3"/>
    <w:rsid w:val="007206D1"/>
    <w:rsid w:val="00731AC7"/>
    <w:rsid w:val="007449C7"/>
    <w:rsid w:val="00754A41"/>
    <w:rsid w:val="0078073B"/>
    <w:rsid w:val="007824C2"/>
    <w:rsid w:val="00784316"/>
    <w:rsid w:val="007B3CE7"/>
    <w:rsid w:val="007C0405"/>
    <w:rsid w:val="00886953"/>
    <w:rsid w:val="00904277"/>
    <w:rsid w:val="009A0867"/>
    <w:rsid w:val="009E193A"/>
    <w:rsid w:val="00A14D5F"/>
    <w:rsid w:val="00A200D5"/>
    <w:rsid w:val="00A871DB"/>
    <w:rsid w:val="00A91BAA"/>
    <w:rsid w:val="00AA694B"/>
    <w:rsid w:val="00AE3484"/>
    <w:rsid w:val="00AF0CF1"/>
    <w:rsid w:val="00B11207"/>
    <w:rsid w:val="00B1195A"/>
    <w:rsid w:val="00B1601A"/>
    <w:rsid w:val="00B43FF8"/>
    <w:rsid w:val="00BB56FE"/>
    <w:rsid w:val="00BC652A"/>
    <w:rsid w:val="00BE02EE"/>
    <w:rsid w:val="00BF50CB"/>
    <w:rsid w:val="00C04BE0"/>
    <w:rsid w:val="00C46E80"/>
    <w:rsid w:val="00C534FD"/>
    <w:rsid w:val="00C846AA"/>
    <w:rsid w:val="00CA56A9"/>
    <w:rsid w:val="00CB0DF8"/>
    <w:rsid w:val="00CD4C3D"/>
    <w:rsid w:val="00D27D85"/>
    <w:rsid w:val="00D31417"/>
    <w:rsid w:val="00D41228"/>
    <w:rsid w:val="00D64D55"/>
    <w:rsid w:val="00DE6EEF"/>
    <w:rsid w:val="00E31F5C"/>
    <w:rsid w:val="00EA7D80"/>
    <w:rsid w:val="00EB503E"/>
    <w:rsid w:val="00EB6284"/>
    <w:rsid w:val="00EC122D"/>
    <w:rsid w:val="00EC2BDE"/>
    <w:rsid w:val="00F60DE6"/>
    <w:rsid w:val="00F9778D"/>
    <w:rsid w:val="00FD365E"/>
    <w:rsid w:val="00FE3BB7"/>
    <w:rsid w:val="00FE7D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44A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1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1FA"/>
    <w:rPr>
      <w:rFonts w:ascii="Tahoma" w:hAnsi="Tahoma" w:cs="Tahoma"/>
      <w:sz w:val="16"/>
      <w:szCs w:val="16"/>
      <w:lang w:val="fr-FR" w:eastAsia="fr-FR"/>
    </w:rPr>
  </w:style>
  <w:style w:type="paragraph" w:customStyle="1" w:styleId="07atexteprincipal">
    <w:name w:val="07a_texte_principal"/>
    <w:qFormat/>
    <w:rsid w:val="00FD365E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rsid w:val="00310634"/>
    <w:rPr>
      <w:sz w:val="16"/>
      <w:szCs w:val="16"/>
    </w:rPr>
  </w:style>
  <w:style w:type="paragraph" w:styleId="Commentaire">
    <w:name w:val="annotation text"/>
    <w:basedOn w:val="Normal"/>
    <w:link w:val="CommentaireCar"/>
    <w:rsid w:val="00310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10634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10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0634"/>
    <w:rPr>
      <w:rFonts w:ascii="Times New Roman" w:hAnsi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44A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186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1FA"/>
    <w:rPr>
      <w:rFonts w:ascii="Tahoma" w:hAnsi="Tahoma" w:cs="Tahoma"/>
      <w:sz w:val="16"/>
      <w:szCs w:val="16"/>
      <w:lang w:val="fr-FR" w:eastAsia="fr-FR"/>
    </w:rPr>
  </w:style>
  <w:style w:type="paragraph" w:customStyle="1" w:styleId="07atexteprincipal">
    <w:name w:val="07a_texte_principal"/>
    <w:qFormat/>
    <w:rsid w:val="00FD365E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rsid w:val="00310634"/>
    <w:rPr>
      <w:sz w:val="16"/>
      <w:szCs w:val="16"/>
    </w:rPr>
  </w:style>
  <w:style w:type="paragraph" w:styleId="Commentaire">
    <w:name w:val="annotation text"/>
    <w:basedOn w:val="Normal"/>
    <w:link w:val="CommentaireCar"/>
    <w:rsid w:val="00310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10634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310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0634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com@fr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.ch/consulta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iaf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6AD5-5374-48DF-B772-88B3B8B6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1897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Privet Patricia</dc:creator>
  <cp:lastModifiedBy>Droux Christine</cp:lastModifiedBy>
  <cp:revision>16</cp:revision>
  <cp:lastPrinted>2019-02-06T06:51:00Z</cp:lastPrinted>
  <dcterms:created xsi:type="dcterms:W3CDTF">2016-10-11T06:14:00Z</dcterms:created>
  <dcterms:modified xsi:type="dcterms:W3CDTF">2019-02-06T06:51:00Z</dcterms:modified>
</cp:coreProperties>
</file>