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108B" w14:textId="77777777" w:rsidR="00352C29" w:rsidRPr="00822E14" w:rsidRDefault="00352C29" w:rsidP="00352C29">
      <w:pPr>
        <w:rPr>
          <w:iCs w:val="0"/>
          <w:sz w:val="36"/>
          <w:lang w:val="de-CH"/>
        </w:rPr>
      </w:pPr>
    </w:p>
    <w:p w14:paraId="0B8C7187" w14:textId="77777777" w:rsidR="00E96F4D" w:rsidRDefault="00E96F4D" w:rsidP="00352C29">
      <w:pPr>
        <w:jc w:val="center"/>
        <w:rPr>
          <w:iCs w:val="0"/>
          <w:noProof/>
          <w:sz w:val="36"/>
          <w:lang w:val="de-CH"/>
        </w:rPr>
      </w:pPr>
    </w:p>
    <w:p w14:paraId="25EBF108" w14:textId="77777777" w:rsidR="00352C29" w:rsidRPr="00AA1651" w:rsidRDefault="00352C29" w:rsidP="00352C29">
      <w:pPr>
        <w:jc w:val="center"/>
        <w:rPr>
          <w:iCs w:val="0"/>
          <w:sz w:val="48"/>
          <w:szCs w:val="48"/>
          <w:lang w:val="de-CH"/>
        </w:rPr>
      </w:pPr>
      <w:r w:rsidRPr="00AA1651">
        <w:rPr>
          <w:iCs w:val="0"/>
          <w:noProof/>
          <w:sz w:val="48"/>
          <w:szCs w:val="48"/>
          <w:lang w:val="de-CH"/>
        </w:rPr>
        <w:t>Kanton Freiburg</w:t>
      </w:r>
    </w:p>
    <w:p w14:paraId="678A8117" w14:textId="77777777" w:rsidR="00352C29" w:rsidRPr="003D1ECE" w:rsidRDefault="00352C29" w:rsidP="00352C29">
      <w:pPr>
        <w:ind w:left="-284" w:right="-284"/>
        <w:jc w:val="center"/>
        <w:rPr>
          <w:iCs w:val="0"/>
          <w:noProof/>
          <w:sz w:val="48"/>
          <w:lang w:val="de-CH"/>
        </w:rPr>
      </w:pPr>
      <w:r w:rsidRPr="003D1ECE">
        <w:rPr>
          <w:iCs w:val="0"/>
          <w:noProof/>
          <w:sz w:val="48"/>
          <w:lang w:val="de-CH"/>
        </w:rPr>
        <w:t>Handbuch für die Vorsteherinnen und Vorsteher der Einwohnerkontrolle</w:t>
      </w:r>
    </w:p>
    <w:p w14:paraId="4787509B" w14:textId="73843432" w:rsidR="00352C29" w:rsidRPr="003D1ECE" w:rsidRDefault="00ED036D" w:rsidP="00352C29">
      <w:pPr>
        <w:ind w:left="-284" w:right="-284"/>
        <w:jc w:val="center"/>
        <w:rPr>
          <w:i/>
          <w:iCs w:val="0"/>
          <w:sz w:val="48"/>
          <w:lang w:val="de-CH"/>
        </w:rPr>
      </w:pPr>
      <w:r w:rsidRPr="00261AEC">
        <w:rPr>
          <w:iCs w:val="0"/>
          <w:noProof/>
          <w:sz w:val="40"/>
          <w:szCs w:val="40"/>
          <w:lang w:val="de-CH"/>
        </w:rPr>
        <w:t>2026</w:t>
      </w:r>
      <w:r w:rsidRPr="00916F71">
        <w:rPr>
          <w:iCs w:val="0"/>
          <w:noProof/>
          <w:sz w:val="40"/>
          <w:szCs w:val="40"/>
          <w:lang w:val="de-CH"/>
        </w:rPr>
        <w:t xml:space="preserve"> </w:t>
      </w:r>
    </w:p>
    <w:p w14:paraId="2D2C30D0" w14:textId="77777777" w:rsidR="00352C29" w:rsidRPr="003D1ECE" w:rsidRDefault="00352C29" w:rsidP="00352C29">
      <w:pPr>
        <w:rPr>
          <w:i/>
          <w:iCs w:val="0"/>
          <w:sz w:val="48"/>
          <w:lang w:val="de-CH"/>
        </w:rPr>
      </w:pPr>
    </w:p>
    <w:tbl>
      <w:tblPr>
        <w:tblW w:w="10761" w:type="dxa"/>
        <w:jc w:val="center"/>
        <w:tblLayout w:type="fixed"/>
        <w:tblLook w:val="00A0" w:firstRow="1" w:lastRow="0" w:firstColumn="1" w:lastColumn="0" w:noHBand="0" w:noVBand="0"/>
      </w:tblPr>
      <w:tblGrid>
        <w:gridCol w:w="2302"/>
        <w:gridCol w:w="236"/>
        <w:gridCol w:w="2642"/>
        <w:gridCol w:w="236"/>
        <w:gridCol w:w="901"/>
        <w:gridCol w:w="236"/>
        <w:gridCol w:w="1942"/>
        <w:gridCol w:w="236"/>
        <w:gridCol w:w="2030"/>
      </w:tblGrid>
      <w:tr w:rsidR="00352C29" w:rsidRPr="003D1ECE" w14:paraId="4B83F276" w14:textId="77777777" w:rsidTr="00B11679">
        <w:trPr>
          <w:jc w:val="center"/>
        </w:trPr>
        <w:tc>
          <w:tcPr>
            <w:tcW w:w="2302" w:type="dxa"/>
            <w:shd w:val="clear" w:color="auto" w:fill="000000"/>
          </w:tcPr>
          <w:p w14:paraId="135961A0" w14:textId="77777777" w:rsidR="00352C29" w:rsidRPr="003D1ECE" w:rsidRDefault="00352C29" w:rsidP="00B11679">
            <w:pPr>
              <w:ind w:left="372"/>
              <w:jc w:val="center"/>
              <w:rPr>
                <w:iCs w:val="0"/>
                <w:color w:val="FFFFFF"/>
                <w:sz w:val="28"/>
                <w:lang w:val="de-CH"/>
              </w:rPr>
            </w:pPr>
            <w:hyperlink w:anchor="_Navigateur_du_guide" w:history="1">
              <w:r w:rsidRPr="003D1ECE">
                <w:rPr>
                  <w:rStyle w:val="Lienhypertexte"/>
                  <w:iCs w:val="0"/>
                  <w:color w:val="FFFFFF"/>
                  <w:sz w:val="28"/>
                  <w:u w:val="none"/>
                  <w:lang w:val="de-CH"/>
                </w:rPr>
                <w:t>Navigation</w:t>
              </w:r>
            </w:hyperlink>
          </w:p>
        </w:tc>
        <w:tc>
          <w:tcPr>
            <w:tcW w:w="236" w:type="dxa"/>
          </w:tcPr>
          <w:p w14:paraId="6702E43B" w14:textId="77777777" w:rsidR="00352C29" w:rsidRPr="003D1ECE" w:rsidRDefault="00352C29" w:rsidP="00B11679">
            <w:pPr>
              <w:jc w:val="center"/>
              <w:rPr>
                <w:iCs w:val="0"/>
                <w:color w:val="FFFFFF"/>
                <w:sz w:val="28"/>
                <w:lang w:val="de-CH"/>
              </w:rPr>
            </w:pPr>
          </w:p>
        </w:tc>
        <w:tc>
          <w:tcPr>
            <w:tcW w:w="2642" w:type="dxa"/>
            <w:shd w:val="clear" w:color="auto" w:fill="000000"/>
          </w:tcPr>
          <w:p w14:paraId="74FA929B" w14:textId="77777777" w:rsidR="00352C29" w:rsidRPr="003D1ECE" w:rsidRDefault="00352C29" w:rsidP="00B11679">
            <w:pPr>
              <w:rPr>
                <w:iCs w:val="0"/>
                <w:color w:val="FFFFFF"/>
                <w:sz w:val="28"/>
                <w:lang w:val="de-CH"/>
              </w:rPr>
            </w:pPr>
            <w:hyperlink w:anchor="Tabledesmatières" w:history="1">
              <w:r w:rsidRPr="003D1ECE">
                <w:rPr>
                  <w:rStyle w:val="Lienhypertexte"/>
                  <w:iCs w:val="0"/>
                  <w:color w:val="FFFFFF"/>
                  <w:sz w:val="28"/>
                  <w:u w:val="none"/>
                  <w:lang w:val="de-CH"/>
                </w:rPr>
                <w:t>Inhaltsverzeichnis</w:t>
              </w:r>
            </w:hyperlink>
          </w:p>
        </w:tc>
        <w:tc>
          <w:tcPr>
            <w:tcW w:w="236" w:type="dxa"/>
          </w:tcPr>
          <w:p w14:paraId="4BD74915" w14:textId="77777777" w:rsidR="00352C29" w:rsidRPr="003D1ECE" w:rsidRDefault="00352C29" w:rsidP="00B11679">
            <w:pPr>
              <w:jc w:val="center"/>
              <w:rPr>
                <w:iCs w:val="0"/>
                <w:color w:val="FFFFFF"/>
                <w:sz w:val="28"/>
                <w:lang w:val="de-CH"/>
              </w:rPr>
            </w:pPr>
          </w:p>
        </w:tc>
        <w:tc>
          <w:tcPr>
            <w:tcW w:w="901" w:type="dxa"/>
            <w:shd w:val="clear" w:color="auto" w:fill="000000"/>
          </w:tcPr>
          <w:p w14:paraId="1D1B7F60" w14:textId="77777777" w:rsidR="00352C29" w:rsidRPr="003D1ECE" w:rsidRDefault="00352C29" w:rsidP="00B11679">
            <w:pPr>
              <w:jc w:val="center"/>
              <w:rPr>
                <w:iCs w:val="0"/>
                <w:color w:val="FFFFFF"/>
                <w:sz w:val="28"/>
                <w:lang w:val="de-CH"/>
              </w:rPr>
            </w:pPr>
            <w:hyperlink w:anchor="_Index_1" w:history="1">
              <w:r w:rsidRPr="003D1ECE">
                <w:rPr>
                  <w:rStyle w:val="Lienhypertexte"/>
                  <w:iCs w:val="0"/>
                  <w:color w:val="FFFFFF"/>
                  <w:sz w:val="28"/>
                  <w:u w:val="none"/>
                  <w:lang w:val="de-CH"/>
                </w:rPr>
                <w:t>Index</w:t>
              </w:r>
            </w:hyperlink>
          </w:p>
        </w:tc>
        <w:tc>
          <w:tcPr>
            <w:tcW w:w="236" w:type="dxa"/>
          </w:tcPr>
          <w:p w14:paraId="42F24A0F" w14:textId="77777777" w:rsidR="00352C29" w:rsidRPr="003D1ECE" w:rsidRDefault="00352C29" w:rsidP="00B11679">
            <w:pPr>
              <w:jc w:val="center"/>
              <w:rPr>
                <w:iCs w:val="0"/>
                <w:color w:val="FFFFFF"/>
                <w:sz w:val="28"/>
                <w:lang w:val="de-CH"/>
              </w:rPr>
            </w:pPr>
          </w:p>
        </w:tc>
        <w:tc>
          <w:tcPr>
            <w:tcW w:w="1942" w:type="dxa"/>
            <w:shd w:val="clear" w:color="auto" w:fill="000000"/>
          </w:tcPr>
          <w:p w14:paraId="64100687" w14:textId="77777777" w:rsidR="00352C29" w:rsidRPr="003D1ECE" w:rsidRDefault="00352C29" w:rsidP="00B11679">
            <w:pPr>
              <w:jc w:val="center"/>
              <w:rPr>
                <w:iCs w:val="0"/>
                <w:color w:val="FFFFFF"/>
                <w:sz w:val="28"/>
                <w:lang w:val="de-CH"/>
              </w:rPr>
            </w:pPr>
            <w:hyperlink w:anchor="_Abréviations" w:history="1">
              <w:r w:rsidRPr="003D1ECE">
                <w:rPr>
                  <w:rStyle w:val="Lienhypertexte"/>
                  <w:iCs w:val="0"/>
                  <w:color w:val="FFFFFF"/>
                  <w:sz w:val="28"/>
                  <w:u w:val="none"/>
                  <w:lang w:val="de-CH"/>
                </w:rPr>
                <w:t>Abkürzungen</w:t>
              </w:r>
            </w:hyperlink>
          </w:p>
        </w:tc>
        <w:tc>
          <w:tcPr>
            <w:tcW w:w="236" w:type="dxa"/>
          </w:tcPr>
          <w:p w14:paraId="55D74428" w14:textId="77777777" w:rsidR="00352C29" w:rsidRPr="003D1ECE" w:rsidRDefault="00352C29" w:rsidP="00B11679">
            <w:pPr>
              <w:jc w:val="center"/>
              <w:rPr>
                <w:iCs w:val="0"/>
                <w:color w:val="FFFFFF"/>
                <w:sz w:val="28"/>
                <w:lang w:val="de-CH"/>
              </w:rPr>
            </w:pPr>
          </w:p>
        </w:tc>
        <w:tc>
          <w:tcPr>
            <w:tcW w:w="2030" w:type="dxa"/>
            <w:shd w:val="clear" w:color="auto" w:fill="000000"/>
          </w:tcPr>
          <w:p w14:paraId="3E5E8793" w14:textId="77777777" w:rsidR="00352C29" w:rsidRPr="003D1ECE" w:rsidRDefault="00352C29" w:rsidP="00B11679">
            <w:pPr>
              <w:jc w:val="center"/>
              <w:rPr>
                <w:iCs w:val="0"/>
                <w:color w:val="FFFFFF"/>
                <w:sz w:val="28"/>
                <w:lang w:val="de-CH"/>
              </w:rPr>
            </w:pPr>
            <w:hyperlink w:anchor="_Gesetzliche_Grundlagen_–" w:history="1">
              <w:r w:rsidRPr="003D1ECE">
                <w:rPr>
                  <w:rStyle w:val="Lienhypertexte"/>
                  <w:iCs w:val="0"/>
                  <w:color w:val="FFFFFF"/>
                  <w:sz w:val="28"/>
                  <w:u w:val="none"/>
                  <w:lang w:val="de-CH"/>
                </w:rPr>
                <w:t>Gesetzliche Grundlagen</w:t>
              </w:r>
            </w:hyperlink>
          </w:p>
        </w:tc>
      </w:tr>
    </w:tbl>
    <w:p w14:paraId="1FF96D77" w14:textId="77777777" w:rsidR="00352C29" w:rsidRPr="003D1ECE" w:rsidRDefault="00352C29" w:rsidP="00352C29">
      <w:pPr>
        <w:ind w:left="-1417" w:right="-1276"/>
        <w:rPr>
          <w:i/>
          <w:iCs w:val="0"/>
          <w:lang w:val="de-CH"/>
        </w:rPr>
      </w:pPr>
      <w:r w:rsidRPr="003D1ECE">
        <w:rPr>
          <w:i/>
          <w:noProof/>
          <w:lang w:val="fr-CH" w:eastAsia="fr-CH"/>
        </w:rPr>
        <w:drawing>
          <wp:inline distT="0" distB="0" distL="0" distR="0" wp14:anchorId="1ADC3080" wp14:editId="0C3D532E">
            <wp:extent cx="7657543" cy="5462985"/>
            <wp:effectExtent l="19050" t="0" r="557"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a:srcRect/>
                    <a:stretch>
                      <a:fillRect/>
                    </a:stretch>
                  </pic:blipFill>
                  <pic:spPr bwMode="auto">
                    <a:xfrm>
                      <a:off x="0" y="0"/>
                      <a:ext cx="7661597" cy="5465877"/>
                    </a:xfrm>
                    <a:prstGeom prst="rect">
                      <a:avLst/>
                    </a:prstGeom>
                    <a:noFill/>
                    <a:ln w="9525">
                      <a:noFill/>
                      <a:miter lim="800000"/>
                      <a:headEnd/>
                      <a:tailEnd/>
                    </a:ln>
                  </pic:spPr>
                </pic:pic>
              </a:graphicData>
            </a:graphic>
          </wp:inline>
        </w:drawing>
      </w:r>
    </w:p>
    <w:p w14:paraId="3EE9247B" w14:textId="77777777" w:rsidR="00352C29" w:rsidRPr="003D1ECE" w:rsidRDefault="00352C29" w:rsidP="00352C29">
      <w:pPr>
        <w:rPr>
          <w:i/>
          <w:iCs w:val="0"/>
          <w:lang w:val="de-CH"/>
        </w:rPr>
      </w:pPr>
    </w:p>
    <w:p w14:paraId="112949A5" w14:textId="77777777" w:rsidR="00352C29" w:rsidRPr="003D1ECE" w:rsidRDefault="00352C29" w:rsidP="00352C29">
      <w:pPr>
        <w:rPr>
          <w:i/>
          <w:iCs w:val="0"/>
          <w:lang w:val="de-CH"/>
        </w:rPr>
      </w:pPr>
    </w:p>
    <w:p w14:paraId="77FAF2F0" w14:textId="77777777" w:rsidR="00352C29" w:rsidRPr="003D1ECE" w:rsidRDefault="00352C29" w:rsidP="00352C29">
      <w:pPr>
        <w:rPr>
          <w:i/>
          <w:iCs w:val="0"/>
          <w:lang w:val="de-CH"/>
        </w:rPr>
      </w:pPr>
    </w:p>
    <w:p w14:paraId="7146E3A3" w14:textId="77777777" w:rsidR="00352C29" w:rsidRPr="003D1ECE" w:rsidRDefault="00352C29" w:rsidP="00352C29">
      <w:pPr>
        <w:rPr>
          <w:i/>
          <w:iCs w:val="0"/>
          <w:lang w:val="de-CH"/>
        </w:rPr>
      </w:pPr>
    </w:p>
    <w:p w14:paraId="4797C732" w14:textId="77777777" w:rsidR="00352C29" w:rsidRPr="003D1ECE" w:rsidRDefault="00352C29" w:rsidP="00352C29">
      <w:pPr>
        <w:rPr>
          <w:i/>
          <w:iCs w:val="0"/>
          <w:lang w:val="de-CH"/>
        </w:rPr>
      </w:pPr>
    </w:p>
    <w:p w14:paraId="24C1A10F" w14:textId="77777777" w:rsidR="00352C29" w:rsidRPr="003D1ECE" w:rsidRDefault="00352C29" w:rsidP="00352C29">
      <w:pPr>
        <w:rPr>
          <w:i/>
          <w:iCs w:val="0"/>
          <w:lang w:val="de-CH"/>
        </w:rPr>
      </w:pPr>
    </w:p>
    <w:p w14:paraId="334C7266" w14:textId="66FB678D" w:rsidR="00352C29" w:rsidRPr="003D1ECE" w:rsidRDefault="00352C29" w:rsidP="00352C29">
      <w:pPr>
        <w:pStyle w:val="Paragraphedeliste"/>
        <w:ind w:left="0"/>
        <w:rPr>
          <w:b/>
          <w:iCs w:val="0"/>
          <w:lang w:val="de-CH"/>
        </w:rPr>
      </w:pPr>
      <w:bookmarkStart w:id="0" w:name="Tabledesmatières"/>
      <w:bookmarkEnd w:id="0"/>
      <w:r w:rsidRPr="003D1ECE">
        <w:rPr>
          <w:b/>
          <w:iCs w:val="0"/>
          <w:noProof/>
          <w:lang w:val="de-CH"/>
        </w:rPr>
        <w:t>Inhaltsverzeichnis</w:t>
      </w:r>
      <w:r w:rsidR="00670997">
        <w:rPr>
          <w:b/>
          <w:iCs w:val="0"/>
          <w:noProof/>
          <w:lang w:val="de-CH"/>
        </w:rPr>
        <w:t xml:space="preserve"> </w:t>
      </w:r>
      <w:r w:rsidR="00670997" w:rsidRPr="00670997">
        <w:rPr>
          <w:bCs/>
          <w:iCs w:val="0"/>
          <w:noProof/>
          <w:color w:val="4BACC6" w:themeColor="accent5"/>
          <w:sz w:val="44"/>
          <w:szCs w:val="44"/>
          <w:lang w:val="de-CH"/>
        </w:rPr>
        <w:sym w:font="Webdings" w:char="F04E"/>
      </w:r>
      <w:r w:rsidR="00670997" w:rsidRPr="00670997">
        <w:rPr>
          <w:bCs/>
          <w:iCs w:val="0"/>
          <w:noProof/>
          <w:color w:val="4BACC6" w:themeColor="accent5"/>
          <w:sz w:val="24"/>
          <w:lang w:val="de-CH"/>
        </w:rPr>
        <w:t>Neuheiten</w:t>
      </w:r>
      <w:r w:rsidR="006955FC">
        <w:rPr>
          <w:bCs/>
          <w:iCs w:val="0"/>
          <w:noProof/>
          <w:color w:val="4BACC6" w:themeColor="accent5"/>
          <w:sz w:val="24"/>
          <w:lang w:val="de-CH"/>
        </w:rPr>
        <w:t xml:space="preserve"> </w:t>
      </w:r>
    </w:p>
    <w:p w14:paraId="16CD8481" w14:textId="77777777" w:rsidR="00352C29" w:rsidRPr="003D1ECE" w:rsidRDefault="00352C29" w:rsidP="00352C29">
      <w:pPr>
        <w:rPr>
          <w:i/>
          <w:iCs w:val="0"/>
          <w:lang w:val="de-CH"/>
        </w:rPr>
      </w:pPr>
    </w:p>
    <w:p w14:paraId="27D8A8F6" w14:textId="6D694612" w:rsidR="00A07F38" w:rsidRPr="00A07F38" w:rsidRDefault="00352C29">
      <w:pPr>
        <w:pStyle w:val="TM1"/>
        <w:rPr>
          <w:rFonts w:asciiTheme="minorHAnsi" w:eastAsiaTheme="minorEastAsia" w:hAnsiTheme="minorHAnsi" w:cstheme="minorBidi"/>
          <w:iCs w:val="0"/>
          <w:noProof/>
          <w:kern w:val="2"/>
          <w:sz w:val="24"/>
          <w:lang w:val="de-CH" w:eastAsia="fr-CH"/>
          <w14:ligatures w14:val="standardContextual"/>
        </w:rPr>
      </w:pPr>
      <w:r w:rsidRPr="003D1ECE">
        <w:rPr>
          <w:i/>
          <w:lang w:val="de-CH"/>
        </w:rPr>
        <w:fldChar w:fldCharType="begin"/>
      </w:r>
      <w:r w:rsidRPr="003D1ECE">
        <w:rPr>
          <w:i/>
          <w:lang w:val="de-CH"/>
        </w:rPr>
        <w:instrText xml:space="preserve"> TOC \o "1-3" \u </w:instrText>
      </w:r>
      <w:r w:rsidRPr="003D1ECE">
        <w:rPr>
          <w:i/>
          <w:lang w:val="de-CH"/>
        </w:rPr>
        <w:fldChar w:fldCharType="separate"/>
      </w:r>
      <w:r w:rsidR="00A07F38" w:rsidRPr="00A07F38">
        <w:rPr>
          <w:noProof/>
          <w:lang w:val="de-CH"/>
        </w:rPr>
        <w:t>1.</w:t>
      </w:r>
      <w:r w:rsidR="00A07F38" w:rsidRPr="00A07F38">
        <w:rPr>
          <w:rFonts w:asciiTheme="minorHAnsi" w:eastAsiaTheme="minorEastAsia" w:hAnsiTheme="minorHAnsi" w:cstheme="minorBidi"/>
          <w:iCs w:val="0"/>
          <w:noProof/>
          <w:kern w:val="2"/>
          <w:sz w:val="24"/>
          <w:lang w:val="de-CH" w:eastAsia="fr-CH"/>
          <w14:ligatures w14:val="standardContextual"/>
        </w:rPr>
        <w:tab/>
      </w:r>
      <w:r w:rsidR="00A07F38" w:rsidRPr="00A07F38">
        <w:rPr>
          <w:noProof/>
          <w:lang w:val="de-CH"/>
        </w:rPr>
        <w:t>Einleitung</w:t>
      </w:r>
      <w:r w:rsidR="00A07F38" w:rsidRPr="00A07F38">
        <w:rPr>
          <w:noProof/>
          <w:lang w:val="de-CH"/>
        </w:rPr>
        <w:tab/>
      </w:r>
      <w:r w:rsidR="00A07F38">
        <w:rPr>
          <w:noProof/>
        </w:rPr>
        <w:fldChar w:fldCharType="begin"/>
      </w:r>
      <w:r w:rsidR="00A07F38" w:rsidRPr="00A07F38">
        <w:rPr>
          <w:noProof/>
          <w:lang w:val="de-CH"/>
        </w:rPr>
        <w:instrText xml:space="preserve"> PAGEREF _Toc225350556 \h </w:instrText>
      </w:r>
      <w:r w:rsidR="00A07F38">
        <w:rPr>
          <w:noProof/>
        </w:rPr>
      </w:r>
      <w:r w:rsidR="00A07F38">
        <w:rPr>
          <w:noProof/>
        </w:rPr>
        <w:fldChar w:fldCharType="separate"/>
      </w:r>
      <w:r w:rsidR="00A07F38" w:rsidRPr="00A07F38">
        <w:rPr>
          <w:noProof/>
          <w:lang w:val="de-CH"/>
        </w:rPr>
        <w:t>8</w:t>
      </w:r>
      <w:r w:rsidR="00A07F38">
        <w:rPr>
          <w:noProof/>
        </w:rPr>
        <w:fldChar w:fldCharType="end"/>
      </w:r>
    </w:p>
    <w:p w14:paraId="3DD6A0A3" w14:textId="1C0408C7"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1.1.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Navigation (auf    zurück    klicken, um zu dieser Seite zurückzukehren)</w:t>
      </w:r>
      <w:r w:rsidRPr="00A07F38">
        <w:rPr>
          <w:noProof/>
          <w:lang w:val="de-CH"/>
        </w:rPr>
        <w:tab/>
      </w:r>
      <w:r>
        <w:rPr>
          <w:noProof/>
        </w:rPr>
        <w:fldChar w:fldCharType="begin"/>
      </w:r>
      <w:r w:rsidRPr="00A07F38">
        <w:rPr>
          <w:noProof/>
          <w:lang w:val="de-CH"/>
        </w:rPr>
        <w:instrText xml:space="preserve"> PAGEREF _Toc225350557 \h </w:instrText>
      </w:r>
      <w:r>
        <w:rPr>
          <w:noProof/>
        </w:rPr>
      </w:r>
      <w:r>
        <w:rPr>
          <w:noProof/>
        </w:rPr>
        <w:fldChar w:fldCharType="separate"/>
      </w:r>
      <w:r w:rsidRPr="00A07F38">
        <w:rPr>
          <w:noProof/>
          <w:lang w:val="de-CH"/>
        </w:rPr>
        <w:t>9</w:t>
      </w:r>
      <w:r>
        <w:rPr>
          <w:noProof/>
        </w:rPr>
        <w:fldChar w:fldCharType="end"/>
      </w:r>
    </w:p>
    <w:p w14:paraId="6DDD5AB0" w14:textId="3AF6EA08"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1.2.</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Gesetzliche Grundlagen – Links</w:t>
      </w:r>
      <w:r w:rsidRPr="00A07F38">
        <w:rPr>
          <w:noProof/>
          <w:lang w:val="de-CH"/>
        </w:rPr>
        <w:tab/>
      </w:r>
      <w:r>
        <w:rPr>
          <w:noProof/>
        </w:rPr>
        <w:fldChar w:fldCharType="begin"/>
      </w:r>
      <w:r w:rsidRPr="00A07F38">
        <w:rPr>
          <w:noProof/>
          <w:lang w:val="de-CH"/>
        </w:rPr>
        <w:instrText xml:space="preserve"> PAGEREF _Toc225350558 \h </w:instrText>
      </w:r>
      <w:r>
        <w:rPr>
          <w:noProof/>
        </w:rPr>
      </w:r>
      <w:r>
        <w:rPr>
          <w:noProof/>
        </w:rPr>
        <w:fldChar w:fldCharType="separate"/>
      </w:r>
      <w:r w:rsidRPr="00A07F38">
        <w:rPr>
          <w:noProof/>
          <w:lang w:val="de-CH"/>
        </w:rPr>
        <w:t>10</w:t>
      </w:r>
      <w:r>
        <w:rPr>
          <w:noProof/>
        </w:rPr>
        <w:fldChar w:fldCharType="end"/>
      </w:r>
    </w:p>
    <w:p w14:paraId="5FED0B18" w14:textId="30B4522F"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1.3.</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Referenzen – Links</w:t>
      </w:r>
      <w:r w:rsidRPr="00A07F38">
        <w:rPr>
          <w:noProof/>
          <w:lang w:val="de-CH"/>
        </w:rPr>
        <w:tab/>
      </w:r>
      <w:r>
        <w:rPr>
          <w:noProof/>
        </w:rPr>
        <w:fldChar w:fldCharType="begin"/>
      </w:r>
      <w:r w:rsidRPr="00A07F38">
        <w:rPr>
          <w:noProof/>
          <w:lang w:val="de-CH"/>
        </w:rPr>
        <w:instrText xml:space="preserve"> PAGEREF _Toc225350559 \h </w:instrText>
      </w:r>
      <w:r>
        <w:rPr>
          <w:noProof/>
        </w:rPr>
      </w:r>
      <w:r>
        <w:rPr>
          <w:noProof/>
        </w:rPr>
        <w:fldChar w:fldCharType="separate"/>
      </w:r>
      <w:r w:rsidRPr="00A07F38">
        <w:rPr>
          <w:noProof/>
          <w:lang w:val="de-CH"/>
        </w:rPr>
        <w:t>14</w:t>
      </w:r>
      <w:r>
        <w:rPr>
          <w:noProof/>
        </w:rPr>
        <w:fldChar w:fldCharType="end"/>
      </w:r>
    </w:p>
    <w:p w14:paraId="23CF8CFC" w14:textId="6CEDCBE4"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1.4.</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Abkürzungen</w:t>
      </w:r>
      <w:r w:rsidRPr="00A07F38">
        <w:rPr>
          <w:noProof/>
          <w:lang w:val="de-CH"/>
        </w:rPr>
        <w:tab/>
      </w:r>
      <w:r>
        <w:rPr>
          <w:noProof/>
        </w:rPr>
        <w:fldChar w:fldCharType="begin"/>
      </w:r>
      <w:r w:rsidRPr="00A07F38">
        <w:rPr>
          <w:noProof/>
          <w:lang w:val="de-CH"/>
        </w:rPr>
        <w:instrText xml:space="preserve"> PAGEREF _Toc225350560 \h </w:instrText>
      </w:r>
      <w:r>
        <w:rPr>
          <w:noProof/>
        </w:rPr>
      </w:r>
      <w:r>
        <w:rPr>
          <w:noProof/>
        </w:rPr>
        <w:fldChar w:fldCharType="separate"/>
      </w:r>
      <w:r w:rsidRPr="00A07F38">
        <w:rPr>
          <w:noProof/>
          <w:lang w:val="de-CH"/>
        </w:rPr>
        <w:t>18</w:t>
      </w:r>
      <w:r>
        <w:rPr>
          <w:noProof/>
        </w:rPr>
        <w:fldChar w:fldCharType="end"/>
      </w:r>
    </w:p>
    <w:p w14:paraId="6C605D49" w14:textId="036E65F4" w:rsidR="00A07F38" w:rsidRPr="00A07F38" w:rsidRDefault="00A07F38">
      <w:pPr>
        <w:pStyle w:val="TM1"/>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Rollen der verschiedenen Akteure der Einwohnerkontrolle</w:t>
      </w:r>
      <w:r w:rsidRPr="00A07F38">
        <w:rPr>
          <w:noProof/>
          <w:lang w:val="de-CH"/>
        </w:rPr>
        <w:tab/>
      </w:r>
      <w:r>
        <w:rPr>
          <w:noProof/>
        </w:rPr>
        <w:fldChar w:fldCharType="begin"/>
      </w:r>
      <w:r w:rsidRPr="00A07F38">
        <w:rPr>
          <w:noProof/>
          <w:lang w:val="de-CH"/>
        </w:rPr>
        <w:instrText xml:space="preserve"> PAGEREF _Toc225350561 \h </w:instrText>
      </w:r>
      <w:r>
        <w:rPr>
          <w:noProof/>
        </w:rPr>
      </w:r>
      <w:r>
        <w:rPr>
          <w:noProof/>
        </w:rPr>
        <w:fldChar w:fldCharType="separate"/>
      </w:r>
      <w:r w:rsidRPr="00A07F38">
        <w:rPr>
          <w:noProof/>
          <w:lang w:val="de-CH"/>
        </w:rPr>
        <w:t>20</w:t>
      </w:r>
      <w:r>
        <w:rPr>
          <w:noProof/>
        </w:rPr>
        <w:fldChar w:fldCharType="end"/>
      </w:r>
    </w:p>
    <w:p w14:paraId="47E7AD22" w14:textId="5A448672"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Einwohnerkontrolle</w:t>
      </w:r>
      <w:r w:rsidRPr="00A07F38">
        <w:rPr>
          <w:noProof/>
          <w:lang w:val="de-CH"/>
        </w:rPr>
        <w:tab/>
      </w:r>
      <w:r>
        <w:rPr>
          <w:noProof/>
        </w:rPr>
        <w:fldChar w:fldCharType="begin"/>
      </w:r>
      <w:r w:rsidRPr="00A07F38">
        <w:rPr>
          <w:noProof/>
          <w:lang w:val="de-CH"/>
        </w:rPr>
        <w:instrText xml:space="preserve"> PAGEREF _Toc225350562 \h </w:instrText>
      </w:r>
      <w:r>
        <w:rPr>
          <w:noProof/>
        </w:rPr>
      </w:r>
      <w:r>
        <w:rPr>
          <w:noProof/>
        </w:rPr>
        <w:fldChar w:fldCharType="separate"/>
      </w:r>
      <w:r w:rsidRPr="00A07F38">
        <w:rPr>
          <w:noProof/>
          <w:lang w:val="de-CH"/>
        </w:rPr>
        <w:t>20</w:t>
      </w:r>
      <w:r>
        <w:rPr>
          <w:noProof/>
        </w:rPr>
        <w:fldChar w:fldCharType="end"/>
      </w:r>
    </w:p>
    <w:p w14:paraId="1DE9D5AF" w14:textId="5B7B669F"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2.2.</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BMA</w:t>
      </w:r>
      <w:r w:rsidRPr="00A07F38">
        <w:rPr>
          <w:noProof/>
          <w:lang w:val="de-CH"/>
        </w:rPr>
        <w:tab/>
      </w:r>
      <w:r>
        <w:rPr>
          <w:noProof/>
        </w:rPr>
        <w:fldChar w:fldCharType="begin"/>
      </w:r>
      <w:r w:rsidRPr="00A07F38">
        <w:rPr>
          <w:noProof/>
          <w:lang w:val="de-CH"/>
        </w:rPr>
        <w:instrText xml:space="preserve"> PAGEREF _Toc225350563 \h </w:instrText>
      </w:r>
      <w:r>
        <w:rPr>
          <w:noProof/>
        </w:rPr>
      </w:r>
      <w:r>
        <w:rPr>
          <w:noProof/>
        </w:rPr>
        <w:fldChar w:fldCharType="separate"/>
      </w:r>
      <w:r w:rsidRPr="00A07F38">
        <w:rPr>
          <w:noProof/>
          <w:lang w:val="de-CH"/>
        </w:rPr>
        <w:t>20</w:t>
      </w:r>
      <w:r>
        <w:rPr>
          <w:noProof/>
        </w:rPr>
        <w:fldChar w:fldCharType="end"/>
      </w:r>
    </w:p>
    <w:p w14:paraId="2EB7565E" w14:textId="759463BB"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2.3.</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SJSD</w:t>
      </w:r>
      <w:r w:rsidRPr="00A07F38">
        <w:rPr>
          <w:noProof/>
          <w:lang w:val="de-CH"/>
        </w:rPr>
        <w:tab/>
      </w:r>
      <w:r>
        <w:rPr>
          <w:noProof/>
        </w:rPr>
        <w:fldChar w:fldCharType="begin"/>
      </w:r>
      <w:r w:rsidRPr="00A07F38">
        <w:rPr>
          <w:noProof/>
          <w:lang w:val="de-CH"/>
        </w:rPr>
        <w:instrText xml:space="preserve"> PAGEREF _Toc225350564 \h </w:instrText>
      </w:r>
      <w:r>
        <w:rPr>
          <w:noProof/>
        </w:rPr>
      </w:r>
      <w:r>
        <w:rPr>
          <w:noProof/>
        </w:rPr>
        <w:fldChar w:fldCharType="separate"/>
      </w:r>
      <w:r w:rsidRPr="00A07F38">
        <w:rPr>
          <w:noProof/>
          <w:lang w:val="de-CH"/>
        </w:rPr>
        <w:t>21</w:t>
      </w:r>
      <w:r>
        <w:rPr>
          <w:noProof/>
        </w:rPr>
        <w:fldChar w:fldCharType="end"/>
      </w:r>
    </w:p>
    <w:p w14:paraId="4A792C0A" w14:textId="47E9A254"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2.4.</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Oberamtspersonen</w:t>
      </w:r>
      <w:r w:rsidRPr="00A07F38">
        <w:rPr>
          <w:noProof/>
          <w:lang w:val="de-CH"/>
        </w:rPr>
        <w:tab/>
      </w:r>
      <w:r>
        <w:rPr>
          <w:noProof/>
        </w:rPr>
        <w:fldChar w:fldCharType="begin"/>
      </w:r>
      <w:r w:rsidRPr="00A07F38">
        <w:rPr>
          <w:noProof/>
          <w:lang w:val="de-CH"/>
        </w:rPr>
        <w:instrText xml:space="preserve"> PAGEREF _Toc225350565 \h </w:instrText>
      </w:r>
      <w:r>
        <w:rPr>
          <w:noProof/>
        </w:rPr>
      </w:r>
      <w:r>
        <w:rPr>
          <w:noProof/>
        </w:rPr>
        <w:fldChar w:fldCharType="separate"/>
      </w:r>
      <w:r w:rsidRPr="00A07F38">
        <w:rPr>
          <w:noProof/>
          <w:lang w:val="de-CH"/>
        </w:rPr>
        <w:t>21</w:t>
      </w:r>
      <w:r>
        <w:rPr>
          <w:noProof/>
        </w:rPr>
        <w:fldChar w:fldCharType="end"/>
      </w:r>
    </w:p>
    <w:p w14:paraId="259B57F2" w14:textId="0BABEF1B"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Die Statistik</w:t>
      </w:r>
      <w:r w:rsidRPr="00A07F38">
        <w:rPr>
          <w:noProof/>
          <w:lang w:val="de-CH"/>
        </w:rPr>
        <w:tab/>
      </w:r>
      <w:r>
        <w:rPr>
          <w:noProof/>
        </w:rPr>
        <w:fldChar w:fldCharType="begin"/>
      </w:r>
      <w:r w:rsidRPr="00A07F38">
        <w:rPr>
          <w:noProof/>
          <w:lang w:val="de-CH"/>
        </w:rPr>
        <w:instrText xml:space="preserve"> PAGEREF _Toc225350566 \h </w:instrText>
      </w:r>
      <w:r>
        <w:rPr>
          <w:noProof/>
        </w:rPr>
      </w:r>
      <w:r>
        <w:rPr>
          <w:noProof/>
        </w:rPr>
        <w:fldChar w:fldCharType="separate"/>
      </w:r>
      <w:r w:rsidRPr="00A07F38">
        <w:rPr>
          <w:noProof/>
          <w:lang w:val="de-CH"/>
        </w:rPr>
        <w:t>21</w:t>
      </w:r>
      <w:r>
        <w:rPr>
          <w:noProof/>
        </w:rPr>
        <w:fldChar w:fldCharType="end"/>
      </w:r>
    </w:p>
    <w:p w14:paraId="5389B05C" w14:textId="54F64357"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Das Bundesamt für Statistik (BFS)</w:t>
      </w:r>
      <w:r w:rsidRPr="00A07F38">
        <w:rPr>
          <w:noProof/>
          <w:lang w:val="de-CH"/>
        </w:rPr>
        <w:tab/>
      </w:r>
      <w:r>
        <w:rPr>
          <w:noProof/>
        </w:rPr>
        <w:fldChar w:fldCharType="begin"/>
      </w:r>
      <w:r w:rsidRPr="00A07F38">
        <w:rPr>
          <w:noProof/>
          <w:lang w:val="de-CH"/>
        </w:rPr>
        <w:instrText xml:space="preserve"> PAGEREF _Toc225350567 \h </w:instrText>
      </w:r>
      <w:r>
        <w:rPr>
          <w:noProof/>
        </w:rPr>
      </w:r>
      <w:r>
        <w:rPr>
          <w:noProof/>
        </w:rPr>
        <w:fldChar w:fldCharType="separate"/>
      </w:r>
      <w:r w:rsidRPr="00A07F38">
        <w:rPr>
          <w:noProof/>
          <w:lang w:val="de-CH"/>
        </w:rPr>
        <w:t>22</w:t>
      </w:r>
      <w:r>
        <w:rPr>
          <w:noProof/>
        </w:rPr>
        <w:fldChar w:fldCharType="end"/>
      </w:r>
    </w:p>
    <w:p w14:paraId="643FA445" w14:textId="4E480AB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2.5.2.</w:t>
      </w:r>
      <w:r>
        <w:rPr>
          <w:rFonts w:asciiTheme="minorHAnsi" w:eastAsiaTheme="minorEastAsia" w:hAnsiTheme="minorHAnsi" w:cstheme="minorBidi"/>
          <w:iCs w:val="0"/>
          <w:noProof/>
          <w:kern w:val="2"/>
          <w:sz w:val="24"/>
          <w:lang w:val="fr-CH" w:eastAsia="fr-CH"/>
          <w14:ligatures w14:val="standardContextual"/>
        </w:rPr>
        <w:tab/>
      </w:r>
      <w:r>
        <w:rPr>
          <w:noProof/>
        </w:rPr>
        <w:t>Das Amt für Statistik und Daten (SDA)</w:t>
      </w:r>
      <w:r>
        <w:rPr>
          <w:noProof/>
        </w:rPr>
        <w:tab/>
      </w:r>
      <w:r>
        <w:rPr>
          <w:noProof/>
        </w:rPr>
        <w:fldChar w:fldCharType="begin"/>
      </w:r>
      <w:r>
        <w:rPr>
          <w:noProof/>
        </w:rPr>
        <w:instrText xml:space="preserve"> PAGEREF _Toc225350568 \h </w:instrText>
      </w:r>
      <w:r>
        <w:rPr>
          <w:noProof/>
        </w:rPr>
      </w:r>
      <w:r>
        <w:rPr>
          <w:noProof/>
        </w:rPr>
        <w:fldChar w:fldCharType="separate"/>
      </w:r>
      <w:r>
        <w:rPr>
          <w:noProof/>
        </w:rPr>
        <w:t>22</w:t>
      </w:r>
      <w:r>
        <w:rPr>
          <w:noProof/>
        </w:rPr>
        <w:fldChar w:fldCharType="end"/>
      </w:r>
    </w:p>
    <w:p w14:paraId="788DC5A7" w14:textId="266E3656"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2.6.</w:t>
      </w:r>
      <w:r>
        <w:rPr>
          <w:rFonts w:asciiTheme="minorHAnsi" w:eastAsiaTheme="minorEastAsia" w:hAnsiTheme="minorHAnsi" w:cstheme="minorBidi"/>
          <w:iCs w:val="0"/>
          <w:noProof/>
          <w:kern w:val="2"/>
          <w:sz w:val="24"/>
          <w:lang w:val="fr-CH" w:eastAsia="fr-CH"/>
          <w14:ligatures w14:val="standardContextual"/>
        </w:rPr>
        <w:tab/>
      </w:r>
      <w:r>
        <w:rPr>
          <w:noProof/>
        </w:rPr>
        <w:t>ITA</w:t>
      </w:r>
      <w:r>
        <w:rPr>
          <w:noProof/>
        </w:rPr>
        <w:tab/>
      </w:r>
      <w:r>
        <w:rPr>
          <w:noProof/>
        </w:rPr>
        <w:fldChar w:fldCharType="begin"/>
      </w:r>
      <w:r>
        <w:rPr>
          <w:noProof/>
        </w:rPr>
        <w:instrText xml:space="preserve"> PAGEREF _Toc225350569 \h </w:instrText>
      </w:r>
      <w:r>
        <w:rPr>
          <w:noProof/>
        </w:rPr>
      </w:r>
      <w:r>
        <w:rPr>
          <w:noProof/>
        </w:rPr>
        <w:fldChar w:fldCharType="separate"/>
      </w:r>
      <w:r>
        <w:rPr>
          <w:noProof/>
        </w:rPr>
        <w:t>22</w:t>
      </w:r>
      <w:r>
        <w:rPr>
          <w:noProof/>
        </w:rPr>
        <w:fldChar w:fldCharType="end"/>
      </w:r>
    </w:p>
    <w:p w14:paraId="71E488A8" w14:textId="16AACB29"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2.7.</w:t>
      </w:r>
      <w:r>
        <w:rPr>
          <w:rFonts w:asciiTheme="minorHAnsi" w:eastAsiaTheme="minorEastAsia" w:hAnsiTheme="minorHAnsi" w:cstheme="minorBidi"/>
          <w:iCs w:val="0"/>
          <w:noProof/>
          <w:kern w:val="2"/>
          <w:sz w:val="24"/>
          <w:lang w:val="fr-CH" w:eastAsia="fr-CH"/>
          <w14:ligatures w14:val="standardContextual"/>
        </w:rPr>
        <w:tab/>
      </w:r>
      <w:r>
        <w:rPr>
          <w:noProof/>
        </w:rPr>
        <w:t xml:space="preserve">DIGI-FR </w:t>
      </w:r>
      <w:r w:rsidRPr="00D15A82">
        <w:rPr>
          <w:bCs/>
          <w:noProof/>
          <w:color w:val="4BACC6" w:themeColor="accent5"/>
          <w:sz w:val="44"/>
          <w:szCs w:val="44"/>
        </w:rPr>
        <w:sym w:font="Webdings" w:char="F04E"/>
      </w:r>
      <w:r>
        <w:rPr>
          <w:noProof/>
        </w:rPr>
        <w:tab/>
      </w:r>
      <w:r>
        <w:rPr>
          <w:noProof/>
        </w:rPr>
        <w:fldChar w:fldCharType="begin"/>
      </w:r>
      <w:r>
        <w:rPr>
          <w:noProof/>
        </w:rPr>
        <w:instrText xml:space="preserve"> PAGEREF _Toc225350570 \h </w:instrText>
      </w:r>
      <w:r>
        <w:rPr>
          <w:noProof/>
        </w:rPr>
      </w:r>
      <w:r>
        <w:rPr>
          <w:noProof/>
        </w:rPr>
        <w:fldChar w:fldCharType="separate"/>
      </w:r>
      <w:r>
        <w:rPr>
          <w:noProof/>
        </w:rPr>
        <w:t>22</w:t>
      </w:r>
      <w:r>
        <w:rPr>
          <w:noProof/>
        </w:rPr>
        <w:fldChar w:fldCharType="end"/>
      </w:r>
    </w:p>
    <w:p w14:paraId="675B91EF" w14:textId="19770118"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3.</w:t>
      </w:r>
      <w:r>
        <w:rPr>
          <w:rFonts w:asciiTheme="minorHAnsi" w:eastAsiaTheme="minorEastAsia" w:hAnsiTheme="minorHAnsi" w:cstheme="minorBidi"/>
          <w:iCs w:val="0"/>
          <w:noProof/>
          <w:kern w:val="2"/>
          <w:sz w:val="24"/>
          <w:lang w:val="fr-CH" w:eastAsia="fr-CH"/>
          <w14:ligatures w14:val="standardContextual"/>
        </w:rPr>
        <w:tab/>
      </w:r>
      <w:r>
        <w:rPr>
          <w:noProof/>
        </w:rPr>
        <w:t>Fristen</w:t>
      </w:r>
      <w:r>
        <w:rPr>
          <w:noProof/>
        </w:rPr>
        <w:tab/>
      </w:r>
      <w:r>
        <w:rPr>
          <w:noProof/>
        </w:rPr>
        <w:fldChar w:fldCharType="begin"/>
      </w:r>
      <w:r>
        <w:rPr>
          <w:noProof/>
        </w:rPr>
        <w:instrText xml:space="preserve"> PAGEREF _Toc225350571 \h </w:instrText>
      </w:r>
      <w:r>
        <w:rPr>
          <w:noProof/>
        </w:rPr>
      </w:r>
      <w:r>
        <w:rPr>
          <w:noProof/>
        </w:rPr>
        <w:fldChar w:fldCharType="separate"/>
      </w:r>
      <w:r>
        <w:rPr>
          <w:noProof/>
        </w:rPr>
        <w:t>24</w:t>
      </w:r>
      <w:r>
        <w:rPr>
          <w:noProof/>
        </w:rPr>
        <w:fldChar w:fldCharType="end"/>
      </w:r>
    </w:p>
    <w:p w14:paraId="3EFA763C" w14:textId="7868874F"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_Toc225350572 \h </w:instrText>
      </w:r>
      <w:r>
        <w:rPr>
          <w:noProof/>
        </w:rPr>
      </w:r>
      <w:r>
        <w:rPr>
          <w:noProof/>
        </w:rPr>
        <w:fldChar w:fldCharType="separate"/>
      </w:r>
      <w:r>
        <w:rPr>
          <w:noProof/>
        </w:rPr>
        <w:t>24</w:t>
      </w:r>
      <w:r>
        <w:rPr>
          <w:noProof/>
        </w:rPr>
        <w:fldChar w:fldCharType="end"/>
      </w:r>
    </w:p>
    <w:p w14:paraId="2996B1AB" w14:textId="12B8E107"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3.2.</w:t>
      </w:r>
      <w:r>
        <w:rPr>
          <w:rFonts w:asciiTheme="minorHAnsi" w:eastAsiaTheme="minorEastAsia" w:hAnsiTheme="minorHAnsi" w:cstheme="minorBidi"/>
          <w:iCs w:val="0"/>
          <w:noProof/>
          <w:kern w:val="2"/>
          <w:sz w:val="24"/>
          <w:lang w:val="fr-CH" w:eastAsia="fr-CH"/>
          <w14:ligatures w14:val="standardContextual"/>
        </w:rPr>
        <w:tab/>
      </w:r>
      <w:r>
        <w:rPr>
          <w:noProof/>
        </w:rPr>
        <w:t>Ankunftserklärung (Art. 5 EKG)</w:t>
      </w:r>
      <w:r>
        <w:rPr>
          <w:noProof/>
        </w:rPr>
        <w:tab/>
      </w:r>
      <w:r>
        <w:rPr>
          <w:noProof/>
        </w:rPr>
        <w:fldChar w:fldCharType="begin"/>
      </w:r>
      <w:r>
        <w:rPr>
          <w:noProof/>
        </w:rPr>
        <w:instrText xml:space="preserve"> PAGEREF _Toc225350573 \h </w:instrText>
      </w:r>
      <w:r>
        <w:rPr>
          <w:noProof/>
        </w:rPr>
      </w:r>
      <w:r>
        <w:rPr>
          <w:noProof/>
        </w:rPr>
        <w:fldChar w:fldCharType="separate"/>
      </w:r>
      <w:r>
        <w:rPr>
          <w:noProof/>
        </w:rPr>
        <w:t>24</w:t>
      </w:r>
      <w:r>
        <w:rPr>
          <w:noProof/>
        </w:rPr>
        <w:fldChar w:fldCharType="end"/>
      </w:r>
    </w:p>
    <w:p w14:paraId="152AA6BE" w14:textId="0CB4B941"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3.3.</w:t>
      </w:r>
      <w:r>
        <w:rPr>
          <w:rFonts w:asciiTheme="minorHAnsi" w:eastAsiaTheme="minorEastAsia" w:hAnsiTheme="minorHAnsi" w:cstheme="minorBidi"/>
          <w:iCs w:val="0"/>
          <w:noProof/>
          <w:kern w:val="2"/>
          <w:sz w:val="24"/>
          <w:lang w:val="fr-CH" w:eastAsia="fr-CH"/>
          <w14:ligatures w14:val="standardContextual"/>
        </w:rPr>
        <w:tab/>
      </w:r>
      <w:r>
        <w:rPr>
          <w:noProof/>
        </w:rPr>
        <w:t xml:space="preserve">Zivilstandsänderung </w:t>
      </w:r>
      <w:r w:rsidRPr="00295FE6">
        <w:rPr>
          <w:bCs/>
          <w:noProof/>
          <w:color w:val="4BACC6" w:themeColor="accent5"/>
          <w:sz w:val="44"/>
          <w:szCs w:val="44"/>
        </w:rPr>
        <w:sym w:font="Webdings" w:char="F04E"/>
      </w:r>
      <w:r>
        <w:rPr>
          <w:noProof/>
        </w:rPr>
        <w:tab/>
      </w:r>
      <w:r>
        <w:rPr>
          <w:noProof/>
        </w:rPr>
        <w:fldChar w:fldCharType="begin"/>
      </w:r>
      <w:r>
        <w:rPr>
          <w:noProof/>
        </w:rPr>
        <w:instrText xml:space="preserve"> PAGEREF _Toc225350574 \h </w:instrText>
      </w:r>
      <w:r>
        <w:rPr>
          <w:noProof/>
        </w:rPr>
      </w:r>
      <w:r>
        <w:rPr>
          <w:noProof/>
        </w:rPr>
        <w:fldChar w:fldCharType="separate"/>
      </w:r>
      <w:r>
        <w:rPr>
          <w:noProof/>
        </w:rPr>
        <w:t>25</w:t>
      </w:r>
      <w:r>
        <w:rPr>
          <w:noProof/>
        </w:rPr>
        <w:fldChar w:fldCharType="end"/>
      </w:r>
    </w:p>
    <w:p w14:paraId="204B94A7" w14:textId="36A818CF"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3.4.</w:t>
      </w:r>
      <w:r>
        <w:rPr>
          <w:rFonts w:asciiTheme="minorHAnsi" w:eastAsiaTheme="minorEastAsia" w:hAnsiTheme="minorHAnsi" w:cstheme="minorBidi"/>
          <w:iCs w:val="0"/>
          <w:noProof/>
          <w:kern w:val="2"/>
          <w:sz w:val="24"/>
          <w:lang w:val="fr-CH" w:eastAsia="fr-CH"/>
          <w14:ligatures w14:val="standardContextual"/>
        </w:rPr>
        <w:tab/>
      </w:r>
      <w:r>
        <w:rPr>
          <w:noProof/>
        </w:rPr>
        <w:t>Umzug innerhalb der Gemeinde (Adresse und/oder Wohnung)</w:t>
      </w:r>
      <w:r>
        <w:rPr>
          <w:noProof/>
        </w:rPr>
        <w:tab/>
      </w:r>
      <w:r>
        <w:rPr>
          <w:noProof/>
        </w:rPr>
        <w:fldChar w:fldCharType="begin"/>
      </w:r>
      <w:r>
        <w:rPr>
          <w:noProof/>
        </w:rPr>
        <w:instrText xml:space="preserve"> PAGEREF _Toc225350575 \h </w:instrText>
      </w:r>
      <w:r>
        <w:rPr>
          <w:noProof/>
        </w:rPr>
      </w:r>
      <w:r>
        <w:rPr>
          <w:noProof/>
        </w:rPr>
        <w:fldChar w:fldCharType="separate"/>
      </w:r>
      <w:r>
        <w:rPr>
          <w:noProof/>
        </w:rPr>
        <w:t>25</w:t>
      </w:r>
      <w:r>
        <w:rPr>
          <w:noProof/>
        </w:rPr>
        <w:fldChar w:fldCharType="end"/>
      </w:r>
    </w:p>
    <w:p w14:paraId="0E92850A" w14:textId="69078996"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3.5.</w:t>
      </w:r>
      <w:r>
        <w:rPr>
          <w:rFonts w:asciiTheme="minorHAnsi" w:eastAsiaTheme="minorEastAsia" w:hAnsiTheme="minorHAnsi" w:cstheme="minorBidi"/>
          <w:iCs w:val="0"/>
          <w:noProof/>
          <w:kern w:val="2"/>
          <w:sz w:val="24"/>
          <w:lang w:val="fr-CH" w:eastAsia="fr-CH"/>
          <w14:ligatures w14:val="standardContextual"/>
        </w:rPr>
        <w:tab/>
      </w:r>
      <w:r>
        <w:rPr>
          <w:noProof/>
        </w:rPr>
        <w:t xml:space="preserve">Wegzug (Art. 11 EKG) </w:t>
      </w:r>
      <w:r w:rsidRPr="00295FE6">
        <w:rPr>
          <w:bCs/>
          <w:noProof/>
          <w:color w:val="4BACC6" w:themeColor="accent5"/>
          <w:sz w:val="44"/>
          <w:szCs w:val="44"/>
        </w:rPr>
        <w:sym w:font="Webdings" w:char="F04E"/>
      </w:r>
      <w:r>
        <w:rPr>
          <w:noProof/>
        </w:rPr>
        <w:tab/>
      </w:r>
      <w:r>
        <w:rPr>
          <w:noProof/>
        </w:rPr>
        <w:fldChar w:fldCharType="begin"/>
      </w:r>
      <w:r>
        <w:rPr>
          <w:noProof/>
        </w:rPr>
        <w:instrText xml:space="preserve"> PAGEREF _Toc225350576 \h </w:instrText>
      </w:r>
      <w:r>
        <w:rPr>
          <w:noProof/>
        </w:rPr>
      </w:r>
      <w:r>
        <w:rPr>
          <w:noProof/>
        </w:rPr>
        <w:fldChar w:fldCharType="separate"/>
      </w:r>
      <w:r>
        <w:rPr>
          <w:noProof/>
        </w:rPr>
        <w:t>25</w:t>
      </w:r>
      <w:r>
        <w:rPr>
          <w:noProof/>
        </w:rPr>
        <w:fldChar w:fldCharType="end"/>
      </w:r>
    </w:p>
    <w:p w14:paraId="26069738" w14:textId="77AC930D"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3.6.</w:t>
      </w:r>
      <w:r>
        <w:rPr>
          <w:rFonts w:asciiTheme="minorHAnsi" w:eastAsiaTheme="minorEastAsia" w:hAnsiTheme="minorHAnsi" w:cstheme="minorBidi"/>
          <w:iCs w:val="0"/>
          <w:noProof/>
          <w:kern w:val="2"/>
          <w:sz w:val="24"/>
          <w:lang w:val="fr-CH" w:eastAsia="fr-CH"/>
          <w14:ligatures w14:val="standardContextual"/>
        </w:rPr>
        <w:tab/>
      </w:r>
      <w:r>
        <w:rPr>
          <w:noProof/>
        </w:rPr>
        <w:t>Lieferung an das BFS – eCH99</w:t>
      </w:r>
      <w:r>
        <w:rPr>
          <w:noProof/>
        </w:rPr>
        <w:tab/>
      </w:r>
      <w:r>
        <w:rPr>
          <w:noProof/>
        </w:rPr>
        <w:fldChar w:fldCharType="begin"/>
      </w:r>
      <w:r>
        <w:rPr>
          <w:noProof/>
        </w:rPr>
        <w:instrText xml:space="preserve"> PAGEREF _Toc225350577 \h </w:instrText>
      </w:r>
      <w:r>
        <w:rPr>
          <w:noProof/>
        </w:rPr>
      </w:r>
      <w:r>
        <w:rPr>
          <w:noProof/>
        </w:rPr>
        <w:fldChar w:fldCharType="separate"/>
      </w:r>
      <w:r>
        <w:rPr>
          <w:noProof/>
        </w:rPr>
        <w:t>25</w:t>
      </w:r>
      <w:r>
        <w:rPr>
          <w:noProof/>
        </w:rPr>
        <w:fldChar w:fldCharType="end"/>
      </w:r>
    </w:p>
    <w:p w14:paraId="65E3F6DD" w14:textId="31DE9E4D"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3.7.</w:t>
      </w:r>
      <w:r>
        <w:rPr>
          <w:rFonts w:asciiTheme="minorHAnsi" w:eastAsiaTheme="minorEastAsia" w:hAnsiTheme="minorHAnsi" w:cstheme="minorBidi"/>
          <w:iCs w:val="0"/>
          <w:noProof/>
          <w:kern w:val="2"/>
          <w:sz w:val="24"/>
          <w:lang w:val="fr-CH" w:eastAsia="fr-CH"/>
          <w14:ligatures w14:val="standardContextual"/>
        </w:rPr>
        <w:tab/>
      </w:r>
      <w:r>
        <w:rPr>
          <w:noProof/>
        </w:rPr>
        <w:t>Beschwerde an den Gemeinderat</w:t>
      </w:r>
      <w:r>
        <w:rPr>
          <w:noProof/>
        </w:rPr>
        <w:tab/>
      </w:r>
      <w:r>
        <w:rPr>
          <w:noProof/>
        </w:rPr>
        <w:fldChar w:fldCharType="begin"/>
      </w:r>
      <w:r>
        <w:rPr>
          <w:noProof/>
        </w:rPr>
        <w:instrText xml:space="preserve"> PAGEREF _Toc225350578 \h </w:instrText>
      </w:r>
      <w:r>
        <w:rPr>
          <w:noProof/>
        </w:rPr>
      </w:r>
      <w:r>
        <w:rPr>
          <w:noProof/>
        </w:rPr>
        <w:fldChar w:fldCharType="separate"/>
      </w:r>
      <w:r>
        <w:rPr>
          <w:noProof/>
        </w:rPr>
        <w:t>26</w:t>
      </w:r>
      <w:r>
        <w:rPr>
          <w:noProof/>
        </w:rPr>
        <w:fldChar w:fldCharType="end"/>
      </w:r>
    </w:p>
    <w:p w14:paraId="75826CF9" w14:textId="719DD69C"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4.</w:t>
      </w:r>
      <w:r>
        <w:rPr>
          <w:rFonts w:asciiTheme="minorHAnsi" w:eastAsiaTheme="minorEastAsia" w:hAnsiTheme="minorHAnsi" w:cstheme="minorBidi"/>
          <w:iCs w:val="0"/>
          <w:noProof/>
          <w:kern w:val="2"/>
          <w:sz w:val="24"/>
          <w:lang w:val="fr-CH" w:eastAsia="fr-CH"/>
          <w14:ligatures w14:val="standardContextual"/>
        </w:rPr>
        <w:tab/>
      </w:r>
      <w:r>
        <w:rPr>
          <w:noProof/>
        </w:rPr>
        <w:t>Art des Wohnsitzes</w:t>
      </w:r>
      <w:r>
        <w:rPr>
          <w:noProof/>
        </w:rPr>
        <w:tab/>
      </w:r>
      <w:r>
        <w:rPr>
          <w:noProof/>
        </w:rPr>
        <w:fldChar w:fldCharType="begin"/>
      </w:r>
      <w:r>
        <w:rPr>
          <w:noProof/>
        </w:rPr>
        <w:instrText xml:space="preserve"> PAGEREF _Toc225350579 \h </w:instrText>
      </w:r>
      <w:r>
        <w:rPr>
          <w:noProof/>
        </w:rPr>
      </w:r>
      <w:r>
        <w:rPr>
          <w:noProof/>
        </w:rPr>
        <w:fldChar w:fldCharType="separate"/>
      </w:r>
      <w:r>
        <w:rPr>
          <w:noProof/>
        </w:rPr>
        <w:t>27</w:t>
      </w:r>
      <w:r>
        <w:rPr>
          <w:noProof/>
        </w:rPr>
        <w:fldChar w:fldCharType="end"/>
      </w:r>
    </w:p>
    <w:p w14:paraId="279B93DB" w14:textId="40A7CA8B"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_Toc225350580 \h </w:instrText>
      </w:r>
      <w:r>
        <w:rPr>
          <w:noProof/>
        </w:rPr>
      </w:r>
      <w:r>
        <w:rPr>
          <w:noProof/>
        </w:rPr>
        <w:fldChar w:fldCharType="separate"/>
      </w:r>
      <w:r>
        <w:rPr>
          <w:noProof/>
        </w:rPr>
        <w:t>27</w:t>
      </w:r>
      <w:r>
        <w:rPr>
          <w:noProof/>
        </w:rPr>
        <w:fldChar w:fldCharType="end"/>
      </w:r>
    </w:p>
    <w:p w14:paraId="1683F4BB" w14:textId="4EF2B175"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w:t>
      </w:r>
      <w:r>
        <w:rPr>
          <w:rFonts w:asciiTheme="minorHAnsi" w:eastAsiaTheme="minorEastAsia" w:hAnsiTheme="minorHAnsi" w:cstheme="minorBidi"/>
          <w:iCs w:val="0"/>
          <w:noProof/>
          <w:kern w:val="2"/>
          <w:sz w:val="24"/>
          <w:lang w:val="fr-CH" w:eastAsia="fr-CH"/>
          <w14:ligatures w14:val="standardContextual"/>
        </w:rPr>
        <w:tab/>
      </w:r>
      <w:r>
        <w:rPr>
          <w:noProof/>
        </w:rPr>
        <w:t>Wohnsitztyp: Niederlassung / Aufenthalt</w:t>
      </w:r>
      <w:r>
        <w:rPr>
          <w:noProof/>
        </w:rPr>
        <w:tab/>
      </w:r>
      <w:r>
        <w:rPr>
          <w:noProof/>
        </w:rPr>
        <w:fldChar w:fldCharType="begin"/>
      </w:r>
      <w:r>
        <w:rPr>
          <w:noProof/>
        </w:rPr>
        <w:instrText xml:space="preserve"> PAGEREF _Toc225350581 \h </w:instrText>
      </w:r>
      <w:r>
        <w:rPr>
          <w:noProof/>
        </w:rPr>
      </w:r>
      <w:r>
        <w:rPr>
          <w:noProof/>
        </w:rPr>
        <w:fldChar w:fldCharType="separate"/>
      </w:r>
      <w:r>
        <w:rPr>
          <w:noProof/>
        </w:rPr>
        <w:t>29</w:t>
      </w:r>
      <w:r>
        <w:rPr>
          <w:noProof/>
        </w:rPr>
        <w:fldChar w:fldCharType="end"/>
      </w:r>
    </w:p>
    <w:p w14:paraId="5F5057F0" w14:textId="32426740"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4.2.2.</w:t>
      </w:r>
      <w:r>
        <w:rPr>
          <w:rFonts w:asciiTheme="minorHAnsi" w:eastAsiaTheme="minorEastAsia" w:hAnsiTheme="minorHAnsi" w:cstheme="minorBidi"/>
          <w:iCs w:val="0"/>
          <w:noProof/>
          <w:kern w:val="2"/>
          <w:sz w:val="24"/>
          <w:lang w:val="fr-CH" w:eastAsia="fr-CH"/>
          <w14:ligatures w14:val="standardContextual"/>
        </w:rPr>
        <w:tab/>
      </w:r>
      <w:r>
        <w:rPr>
          <w:noProof/>
        </w:rPr>
        <w:t>Schweizer Staatsangehörige</w:t>
      </w:r>
      <w:r>
        <w:rPr>
          <w:noProof/>
        </w:rPr>
        <w:tab/>
      </w:r>
      <w:r>
        <w:rPr>
          <w:noProof/>
        </w:rPr>
        <w:fldChar w:fldCharType="begin"/>
      </w:r>
      <w:r>
        <w:rPr>
          <w:noProof/>
        </w:rPr>
        <w:instrText xml:space="preserve"> PAGEREF _Toc225350582 \h </w:instrText>
      </w:r>
      <w:r>
        <w:rPr>
          <w:noProof/>
        </w:rPr>
      </w:r>
      <w:r>
        <w:rPr>
          <w:noProof/>
        </w:rPr>
        <w:fldChar w:fldCharType="separate"/>
      </w:r>
      <w:r>
        <w:rPr>
          <w:noProof/>
        </w:rPr>
        <w:t>31</w:t>
      </w:r>
      <w:r>
        <w:rPr>
          <w:noProof/>
        </w:rPr>
        <w:fldChar w:fldCharType="end"/>
      </w:r>
    </w:p>
    <w:p w14:paraId="284A8042" w14:textId="19D82ACD"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4.2.3.</w:t>
      </w:r>
      <w:r>
        <w:rPr>
          <w:rFonts w:asciiTheme="minorHAnsi" w:eastAsiaTheme="minorEastAsia" w:hAnsiTheme="minorHAnsi" w:cstheme="minorBidi"/>
          <w:iCs w:val="0"/>
          <w:noProof/>
          <w:kern w:val="2"/>
          <w:sz w:val="24"/>
          <w:lang w:val="fr-CH" w:eastAsia="fr-CH"/>
          <w14:ligatures w14:val="standardContextual"/>
        </w:rPr>
        <w:tab/>
      </w:r>
      <w:r>
        <w:rPr>
          <w:noProof/>
        </w:rPr>
        <w:t>Ausländerinnen und Ausländer</w:t>
      </w:r>
      <w:r>
        <w:rPr>
          <w:noProof/>
        </w:rPr>
        <w:tab/>
      </w:r>
      <w:r>
        <w:rPr>
          <w:noProof/>
        </w:rPr>
        <w:fldChar w:fldCharType="begin"/>
      </w:r>
      <w:r>
        <w:rPr>
          <w:noProof/>
        </w:rPr>
        <w:instrText xml:space="preserve"> PAGEREF _Toc225350583 \h </w:instrText>
      </w:r>
      <w:r>
        <w:rPr>
          <w:noProof/>
        </w:rPr>
      </w:r>
      <w:r>
        <w:rPr>
          <w:noProof/>
        </w:rPr>
        <w:fldChar w:fldCharType="separate"/>
      </w:r>
      <w:r>
        <w:rPr>
          <w:noProof/>
        </w:rPr>
        <w:t>32</w:t>
      </w:r>
      <w:r>
        <w:rPr>
          <w:noProof/>
        </w:rPr>
        <w:fldChar w:fldCharType="end"/>
      </w:r>
    </w:p>
    <w:p w14:paraId="4D27374C" w14:textId="24DEA614"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4.2.4.</w:t>
      </w:r>
      <w:r>
        <w:rPr>
          <w:rFonts w:asciiTheme="minorHAnsi" w:eastAsiaTheme="minorEastAsia" w:hAnsiTheme="minorHAnsi" w:cstheme="minorBidi"/>
          <w:iCs w:val="0"/>
          <w:noProof/>
          <w:kern w:val="2"/>
          <w:sz w:val="24"/>
          <w:lang w:val="fr-CH" w:eastAsia="fr-CH"/>
          <w14:ligatures w14:val="standardContextual"/>
        </w:rPr>
        <w:tab/>
      </w:r>
      <w:r>
        <w:rPr>
          <w:noProof/>
        </w:rPr>
        <w:t>Hauptwohnsitz im Ausland</w:t>
      </w:r>
      <w:r>
        <w:rPr>
          <w:noProof/>
        </w:rPr>
        <w:tab/>
      </w:r>
      <w:r>
        <w:rPr>
          <w:noProof/>
        </w:rPr>
        <w:fldChar w:fldCharType="begin"/>
      </w:r>
      <w:r>
        <w:rPr>
          <w:noProof/>
        </w:rPr>
        <w:instrText xml:space="preserve"> PAGEREF _Toc225350584 \h </w:instrText>
      </w:r>
      <w:r>
        <w:rPr>
          <w:noProof/>
        </w:rPr>
      </w:r>
      <w:r>
        <w:rPr>
          <w:noProof/>
        </w:rPr>
        <w:fldChar w:fldCharType="separate"/>
      </w:r>
      <w:r>
        <w:rPr>
          <w:noProof/>
        </w:rPr>
        <w:t>33</w:t>
      </w:r>
      <w:r>
        <w:rPr>
          <w:noProof/>
        </w:rPr>
        <w:fldChar w:fldCharType="end"/>
      </w:r>
    </w:p>
    <w:p w14:paraId="748137D9" w14:textId="754D80A9"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4.2.5.</w:t>
      </w:r>
      <w:r>
        <w:rPr>
          <w:rFonts w:asciiTheme="minorHAnsi" w:eastAsiaTheme="minorEastAsia" w:hAnsiTheme="minorHAnsi" w:cstheme="minorBidi"/>
          <w:iCs w:val="0"/>
          <w:noProof/>
          <w:kern w:val="2"/>
          <w:sz w:val="24"/>
          <w:lang w:val="fr-CH" w:eastAsia="fr-CH"/>
          <w14:ligatures w14:val="standardContextual"/>
        </w:rPr>
        <w:tab/>
      </w:r>
      <w:r>
        <w:rPr>
          <w:noProof/>
        </w:rPr>
        <w:t>Anwesenheit an weniger als 90 Tagen (Zweitwohner)</w:t>
      </w:r>
      <w:r>
        <w:rPr>
          <w:noProof/>
        </w:rPr>
        <w:tab/>
      </w:r>
      <w:r>
        <w:rPr>
          <w:noProof/>
        </w:rPr>
        <w:fldChar w:fldCharType="begin"/>
      </w:r>
      <w:r>
        <w:rPr>
          <w:noProof/>
        </w:rPr>
        <w:instrText xml:space="preserve"> PAGEREF _Toc225350585 \h </w:instrText>
      </w:r>
      <w:r>
        <w:rPr>
          <w:noProof/>
        </w:rPr>
      </w:r>
      <w:r>
        <w:rPr>
          <w:noProof/>
        </w:rPr>
        <w:fldChar w:fldCharType="separate"/>
      </w:r>
      <w:r>
        <w:rPr>
          <w:noProof/>
        </w:rPr>
        <w:t>33</w:t>
      </w:r>
      <w:r>
        <w:rPr>
          <w:noProof/>
        </w:rPr>
        <w:fldChar w:fldCharType="end"/>
      </w:r>
    </w:p>
    <w:p w14:paraId="1C48667C" w14:textId="7A2B815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4.2.6.</w:t>
      </w:r>
      <w:r>
        <w:rPr>
          <w:rFonts w:asciiTheme="minorHAnsi" w:eastAsiaTheme="minorEastAsia" w:hAnsiTheme="minorHAnsi" w:cstheme="minorBidi"/>
          <w:iCs w:val="0"/>
          <w:noProof/>
          <w:kern w:val="2"/>
          <w:sz w:val="24"/>
          <w:lang w:val="fr-CH" w:eastAsia="fr-CH"/>
          <w14:ligatures w14:val="standardContextual"/>
        </w:rPr>
        <w:tab/>
      </w:r>
      <w:r>
        <w:rPr>
          <w:noProof/>
        </w:rPr>
        <w:t xml:space="preserve">Camping – Wohnwagen </w:t>
      </w:r>
      <w:r w:rsidRPr="00295FE6">
        <w:rPr>
          <w:noProof/>
          <w:color w:val="4BACC6" w:themeColor="accent5"/>
          <w:sz w:val="44"/>
          <w:szCs w:val="44"/>
        </w:rPr>
        <w:sym w:font="Webdings" w:char="F04E"/>
      </w:r>
      <w:r>
        <w:rPr>
          <w:noProof/>
        </w:rPr>
        <w:tab/>
      </w:r>
      <w:r>
        <w:rPr>
          <w:noProof/>
        </w:rPr>
        <w:fldChar w:fldCharType="begin"/>
      </w:r>
      <w:r>
        <w:rPr>
          <w:noProof/>
        </w:rPr>
        <w:instrText xml:space="preserve"> PAGEREF _Toc225350586 \h </w:instrText>
      </w:r>
      <w:r>
        <w:rPr>
          <w:noProof/>
        </w:rPr>
      </w:r>
      <w:r>
        <w:rPr>
          <w:noProof/>
        </w:rPr>
        <w:fldChar w:fldCharType="separate"/>
      </w:r>
      <w:r>
        <w:rPr>
          <w:noProof/>
        </w:rPr>
        <w:t>34</w:t>
      </w:r>
      <w:r>
        <w:rPr>
          <w:noProof/>
        </w:rPr>
        <w:fldChar w:fldCharType="end"/>
      </w:r>
    </w:p>
    <w:p w14:paraId="20907732" w14:textId="3249F16E"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4.2.7.</w:t>
      </w:r>
      <w:r>
        <w:rPr>
          <w:rFonts w:asciiTheme="minorHAnsi" w:eastAsiaTheme="minorEastAsia" w:hAnsiTheme="minorHAnsi" w:cstheme="minorBidi"/>
          <w:iCs w:val="0"/>
          <w:noProof/>
          <w:kern w:val="2"/>
          <w:sz w:val="24"/>
          <w:lang w:val="fr-CH" w:eastAsia="fr-CH"/>
          <w14:ligatures w14:val="standardContextual"/>
        </w:rPr>
        <w:tab/>
      </w:r>
      <w:r>
        <w:rPr>
          <w:noProof/>
        </w:rPr>
        <w:t>Zivilrechtliche Bevölkerung</w:t>
      </w:r>
      <w:r>
        <w:rPr>
          <w:noProof/>
        </w:rPr>
        <w:tab/>
      </w:r>
      <w:r>
        <w:rPr>
          <w:noProof/>
        </w:rPr>
        <w:fldChar w:fldCharType="begin"/>
      </w:r>
      <w:r>
        <w:rPr>
          <w:noProof/>
        </w:rPr>
        <w:instrText xml:space="preserve"> PAGEREF _Toc225350587 \h </w:instrText>
      </w:r>
      <w:r>
        <w:rPr>
          <w:noProof/>
        </w:rPr>
      </w:r>
      <w:r>
        <w:rPr>
          <w:noProof/>
        </w:rPr>
        <w:fldChar w:fldCharType="separate"/>
      </w:r>
      <w:r>
        <w:rPr>
          <w:noProof/>
        </w:rPr>
        <w:t>34</w:t>
      </w:r>
      <w:r>
        <w:rPr>
          <w:noProof/>
        </w:rPr>
        <w:fldChar w:fldCharType="end"/>
      </w:r>
    </w:p>
    <w:p w14:paraId="61396BF7" w14:textId="2E30C964"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5.</w:t>
      </w:r>
      <w:r>
        <w:rPr>
          <w:rFonts w:asciiTheme="minorHAnsi" w:eastAsiaTheme="minorEastAsia" w:hAnsiTheme="minorHAnsi" w:cstheme="minorBidi"/>
          <w:iCs w:val="0"/>
          <w:noProof/>
          <w:kern w:val="2"/>
          <w:sz w:val="24"/>
          <w:lang w:val="fr-CH" w:eastAsia="fr-CH"/>
          <w14:ligatures w14:val="standardContextual"/>
        </w:rPr>
        <w:tab/>
      </w:r>
      <w:r>
        <w:rPr>
          <w:noProof/>
        </w:rPr>
        <w:t>Ankunft (Ankunftserklärung)</w:t>
      </w:r>
      <w:r>
        <w:rPr>
          <w:noProof/>
        </w:rPr>
        <w:tab/>
      </w:r>
      <w:r>
        <w:rPr>
          <w:noProof/>
        </w:rPr>
        <w:fldChar w:fldCharType="begin"/>
      </w:r>
      <w:r>
        <w:rPr>
          <w:noProof/>
        </w:rPr>
        <w:instrText xml:space="preserve"> PAGEREF _Toc225350588 \h </w:instrText>
      </w:r>
      <w:r>
        <w:rPr>
          <w:noProof/>
        </w:rPr>
      </w:r>
      <w:r>
        <w:rPr>
          <w:noProof/>
        </w:rPr>
        <w:fldChar w:fldCharType="separate"/>
      </w:r>
      <w:r>
        <w:rPr>
          <w:noProof/>
        </w:rPr>
        <w:t>36</w:t>
      </w:r>
      <w:r>
        <w:rPr>
          <w:noProof/>
        </w:rPr>
        <w:fldChar w:fldCharType="end"/>
      </w:r>
    </w:p>
    <w:p w14:paraId="72EFC269" w14:textId="55399735"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_Toc225350589 \h </w:instrText>
      </w:r>
      <w:r>
        <w:rPr>
          <w:noProof/>
        </w:rPr>
      </w:r>
      <w:r>
        <w:rPr>
          <w:noProof/>
        </w:rPr>
        <w:fldChar w:fldCharType="separate"/>
      </w:r>
      <w:r>
        <w:rPr>
          <w:noProof/>
        </w:rPr>
        <w:t>36</w:t>
      </w:r>
      <w:r>
        <w:rPr>
          <w:noProof/>
        </w:rPr>
        <w:fldChar w:fldCharType="end"/>
      </w:r>
    </w:p>
    <w:p w14:paraId="7302349F" w14:textId="1FDA33BD"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5.2.</w:t>
      </w:r>
      <w:r>
        <w:rPr>
          <w:rFonts w:asciiTheme="minorHAnsi" w:eastAsiaTheme="minorEastAsia" w:hAnsiTheme="minorHAnsi" w:cstheme="minorBidi"/>
          <w:iCs w:val="0"/>
          <w:noProof/>
          <w:kern w:val="2"/>
          <w:sz w:val="24"/>
          <w:lang w:val="fr-CH" w:eastAsia="fr-CH"/>
          <w14:ligatures w14:val="standardContextual"/>
        </w:rPr>
        <w:tab/>
      </w:r>
      <w:r>
        <w:rPr>
          <w:noProof/>
        </w:rPr>
        <w:t xml:space="preserve">eUmzugCH </w:t>
      </w:r>
      <w:r w:rsidRPr="00742A79">
        <w:rPr>
          <w:noProof/>
          <w:color w:val="4BACC6" w:themeColor="accent5"/>
          <w:sz w:val="44"/>
          <w:szCs w:val="44"/>
        </w:rPr>
        <w:sym w:font="Webdings" w:char="F04E"/>
      </w:r>
      <w:r>
        <w:rPr>
          <w:noProof/>
        </w:rPr>
        <w:tab/>
      </w:r>
      <w:r>
        <w:rPr>
          <w:noProof/>
        </w:rPr>
        <w:fldChar w:fldCharType="begin"/>
      </w:r>
      <w:r>
        <w:rPr>
          <w:noProof/>
        </w:rPr>
        <w:instrText xml:space="preserve"> PAGEREF _Toc225350590 \h </w:instrText>
      </w:r>
      <w:r>
        <w:rPr>
          <w:noProof/>
        </w:rPr>
      </w:r>
      <w:r>
        <w:rPr>
          <w:noProof/>
        </w:rPr>
        <w:fldChar w:fldCharType="separate"/>
      </w:r>
      <w:r>
        <w:rPr>
          <w:noProof/>
        </w:rPr>
        <w:t>40</w:t>
      </w:r>
      <w:r>
        <w:rPr>
          <w:noProof/>
        </w:rPr>
        <w:fldChar w:fldCharType="end"/>
      </w:r>
    </w:p>
    <w:p w14:paraId="36A9A8FB" w14:textId="3788815F"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sidRPr="00DB37EA">
        <w:rPr>
          <w:i/>
          <w:noProof/>
        </w:rPr>
        <w:t>5.3.</w:t>
      </w:r>
      <w:r>
        <w:rPr>
          <w:rFonts w:asciiTheme="minorHAnsi" w:eastAsiaTheme="minorEastAsia" w:hAnsiTheme="minorHAnsi" w:cstheme="minorBidi"/>
          <w:iCs w:val="0"/>
          <w:noProof/>
          <w:kern w:val="2"/>
          <w:sz w:val="24"/>
          <w:lang w:val="fr-CH" w:eastAsia="fr-CH"/>
          <w14:ligatures w14:val="standardContextual"/>
        </w:rPr>
        <w:tab/>
      </w:r>
      <w:r>
        <w:rPr>
          <w:noProof/>
        </w:rPr>
        <w:t>Referenzen – Links</w:t>
      </w:r>
      <w:r>
        <w:rPr>
          <w:noProof/>
        </w:rPr>
        <w:tab/>
      </w:r>
      <w:r>
        <w:rPr>
          <w:noProof/>
        </w:rPr>
        <w:fldChar w:fldCharType="begin"/>
      </w:r>
      <w:r>
        <w:rPr>
          <w:noProof/>
        </w:rPr>
        <w:instrText xml:space="preserve"> PAGEREF _Toc225350591 \h </w:instrText>
      </w:r>
      <w:r>
        <w:rPr>
          <w:noProof/>
        </w:rPr>
      </w:r>
      <w:r>
        <w:rPr>
          <w:noProof/>
        </w:rPr>
        <w:fldChar w:fldCharType="separate"/>
      </w:r>
      <w:r>
        <w:rPr>
          <w:noProof/>
        </w:rPr>
        <w:t>40</w:t>
      </w:r>
      <w:r>
        <w:rPr>
          <w:noProof/>
        </w:rPr>
        <w:fldChar w:fldCharType="end"/>
      </w:r>
    </w:p>
    <w:p w14:paraId="25C46A58" w14:textId="15C2C1DC"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w:t>
      </w:r>
      <w:r>
        <w:rPr>
          <w:rFonts w:asciiTheme="minorHAnsi" w:eastAsiaTheme="minorEastAsia" w:hAnsiTheme="minorHAnsi" w:cstheme="minorBidi"/>
          <w:iCs w:val="0"/>
          <w:noProof/>
          <w:kern w:val="2"/>
          <w:sz w:val="24"/>
          <w:lang w:val="fr-CH" w:eastAsia="fr-CH"/>
          <w14:ligatures w14:val="standardContextual"/>
        </w:rPr>
        <w:tab/>
      </w:r>
      <w:r>
        <w:rPr>
          <w:noProof/>
        </w:rPr>
        <w:t>Merkmale</w:t>
      </w:r>
      <w:r>
        <w:rPr>
          <w:noProof/>
        </w:rPr>
        <w:tab/>
      </w:r>
      <w:r>
        <w:rPr>
          <w:noProof/>
        </w:rPr>
        <w:fldChar w:fldCharType="begin"/>
      </w:r>
      <w:r>
        <w:rPr>
          <w:noProof/>
        </w:rPr>
        <w:instrText xml:space="preserve"> PAGEREF _Toc225350592 \h </w:instrText>
      </w:r>
      <w:r>
        <w:rPr>
          <w:noProof/>
        </w:rPr>
      </w:r>
      <w:r>
        <w:rPr>
          <w:noProof/>
        </w:rPr>
        <w:fldChar w:fldCharType="separate"/>
      </w:r>
      <w:r>
        <w:rPr>
          <w:noProof/>
        </w:rPr>
        <w:t>40</w:t>
      </w:r>
      <w:r>
        <w:rPr>
          <w:noProof/>
        </w:rPr>
        <w:fldChar w:fldCharType="end"/>
      </w:r>
    </w:p>
    <w:p w14:paraId="7B307E8B" w14:textId="1F25869C"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5.4.1.</w:t>
      </w:r>
      <w:r>
        <w:rPr>
          <w:rFonts w:asciiTheme="minorHAnsi" w:eastAsiaTheme="minorEastAsia" w:hAnsiTheme="minorHAnsi" w:cstheme="minorBidi"/>
          <w:iCs w:val="0"/>
          <w:noProof/>
          <w:kern w:val="2"/>
          <w:sz w:val="24"/>
          <w:lang w:val="fr-CH" w:eastAsia="fr-CH"/>
          <w14:ligatures w14:val="standardContextual"/>
        </w:rPr>
        <w:tab/>
      </w:r>
      <w:r>
        <w:rPr>
          <w:noProof/>
        </w:rPr>
        <w:t>AHV-Versichertennummer</w:t>
      </w:r>
      <w:r>
        <w:rPr>
          <w:noProof/>
        </w:rPr>
        <w:tab/>
      </w:r>
      <w:r>
        <w:rPr>
          <w:noProof/>
        </w:rPr>
        <w:fldChar w:fldCharType="begin"/>
      </w:r>
      <w:r>
        <w:rPr>
          <w:noProof/>
        </w:rPr>
        <w:instrText xml:space="preserve"> PAGEREF _Toc225350593 \h </w:instrText>
      </w:r>
      <w:r>
        <w:rPr>
          <w:noProof/>
        </w:rPr>
      </w:r>
      <w:r>
        <w:rPr>
          <w:noProof/>
        </w:rPr>
        <w:fldChar w:fldCharType="separate"/>
      </w:r>
      <w:r>
        <w:rPr>
          <w:noProof/>
        </w:rPr>
        <w:t>40</w:t>
      </w:r>
      <w:r>
        <w:rPr>
          <w:noProof/>
        </w:rPr>
        <w:fldChar w:fldCharType="end"/>
      </w:r>
    </w:p>
    <w:p w14:paraId="0E738CC4" w14:textId="75C06F82"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5.4.2.</w:t>
      </w:r>
      <w:r>
        <w:rPr>
          <w:rFonts w:asciiTheme="minorHAnsi" w:eastAsiaTheme="minorEastAsia" w:hAnsiTheme="minorHAnsi" w:cstheme="minorBidi"/>
          <w:iCs w:val="0"/>
          <w:noProof/>
          <w:kern w:val="2"/>
          <w:sz w:val="24"/>
          <w:lang w:val="fr-CH" w:eastAsia="fr-CH"/>
          <w14:ligatures w14:val="standardContextual"/>
        </w:rPr>
        <w:tab/>
      </w:r>
      <w:r>
        <w:rPr>
          <w:noProof/>
        </w:rPr>
        <w:t>Namen</w:t>
      </w:r>
      <w:r>
        <w:rPr>
          <w:noProof/>
        </w:rPr>
        <w:tab/>
      </w:r>
      <w:r>
        <w:rPr>
          <w:noProof/>
        </w:rPr>
        <w:fldChar w:fldCharType="begin"/>
      </w:r>
      <w:r>
        <w:rPr>
          <w:noProof/>
        </w:rPr>
        <w:instrText xml:space="preserve"> PAGEREF _Toc225350594 \h </w:instrText>
      </w:r>
      <w:r>
        <w:rPr>
          <w:noProof/>
        </w:rPr>
      </w:r>
      <w:r>
        <w:rPr>
          <w:noProof/>
        </w:rPr>
        <w:fldChar w:fldCharType="separate"/>
      </w:r>
      <w:r>
        <w:rPr>
          <w:noProof/>
        </w:rPr>
        <w:t>41</w:t>
      </w:r>
      <w:r>
        <w:rPr>
          <w:noProof/>
        </w:rPr>
        <w:fldChar w:fldCharType="end"/>
      </w:r>
    </w:p>
    <w:p w14:paraId="01EBEED5" w14:textId="1BB54C0F"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5.4.3.</w:t>
      </w:r>
      <w:r>
        <w:rPr>
          <w:rFonts w:asciiTheme="minorHAnsi" w:eastAsiaTheme="minorEastAsia" w:hAnsiTheme="minorHAnsi" w:cstheme="minorBidi"/>
          <w:iCs w:val="0"/>
          <w:noProof/>
          <w:kern w:val="2"/>
          <w:sz w:val="24"/>
          <w:lang w:val="fr-CH" w:eastAsia="fr-CH"/>
          <w14:ligatures w14:val="standardContextual"/>
        </w:rPr>
        <w:tab/>
      </w:r>
      <w:r>
        <w:rPr>
          <w:noProof/>
        </w:rPr>
        <w:t>Vornamen</w:t>
      </w:r>
      <w:r>
        <w:rPr>
          <w:noProof/>
        </w:rPr>
        <w:tab/>
      </w:r>
      <w:r>
        <w:rPr>
          <w:noProof/>
        </w:rPr>
        <w:fldChar w:fldCharType="begin"/>
      </w:r>
      <w:r>
        <w:rPr>
          <w:noProof/>
        </w:rPr>
        <w:instrText xml:space="preserve"> PAGEREF _Toc225350595 \h </w:instrText>
      </w:r>
      <w:r>
        <w:rPr>
          <w:noProof/>
        </w:rPr>
      </w:r>
      <w:r>
        <w:rPr>
          <w:noProof/>
        </w:rPr>
        <w:fldChar w:fldCharType="separate"/>
      </w:r>
      <w:r>
        <w:rPr>
          <w:noProof/>
        </w:rPr>
        <w:t>44</w:t>
      </w:r>
      <w:r>
        <w:rPr>
          <w:noProof/>
        </w:rPr>
        <w:fldChar w:fldCharType="end"/>
      </w:r>
    </w:p>
    <w:p w14:paraId="53361AA0" w14:textId="79F2BE3E"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5.4.4.</w:t>
      </w:r>
      <w:r>
        <w:rPr>
          <w:rFonts w:asciiTheme="minorHAnsi" w:eastAsiaTheme="minorEastAsia" w:hAnsiTheme="minorHAnsi" w:cstheme="minorBidi"/>
          <w:iCs w:val="0"/>
          <w:noProof/>
          <w:kern w:val="2"/>
          <w:sz w:val="24"/>
          <w:lang w:val="fr-CH" w:eastAsia="fr-CH"/>
          <w14:ligatures w14:val="standardContextual"/>
        </w:rPr>
        <w:tab/>
      </w:r>
      <w:r>
        <w:rPr>
          <w:noProof/>
        </w:rPr>
        <w:t>Geburtsdatum</w:t>
      </w:r>
      <w:r>
        <w:rPr>
          <w:noProof/>
        </w:rPr>
        <w:tab/>
      </w:r>
      <w:r>
        <w:rPr>
          <w:noProof/>
        </w:rPr>
        <w:fldChar w:fldCharType="begin"/>
      </w:r>
      <w:r>
        <w:rPr>
          <w:noProof/>
        </w:rPr>
        <w:instrText xml:space="preserve"> PAGEREF _Toc225350596 \h </w:instrText>
      </w:r>
      <w:r>
        <w:rPr>
          <w:noProof/>
        </w:rPr>
      </w:r>
      <w:r>
        <w:rPr>
          <w:noProof/>
        </w:rPr>
        <w:fldChar w:fldCharType="separate"/>
      </w:r>
      <w:r>
        <w:rPr>
          <w:noProof/>
        </w:rPr>
        <w:t>45</w:t>
      </w:r>
      <w:r>
        <w:rPr>
          <w:noProof/>
        </w:rPr>
        <w:fldChar w:fldCharType="end"/>
      </w:r>
    </w:p>
    <w:p w14:paraId="5DA83D46" w14:textId="7A1D75AD"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5.4.5.</w:t>
      </w:r>
      <w:r>
        <w:rPr>
          <w:rFonts w:asciiTheme="minorHAnsi" w:eastAsiaTheme="minorEastAsia" w:hAnsiTheme="minorHAnsi" w:cstheme="minorBidi"/>
          <w:iCs w:val="0"/>
          <w:noProof/>
          <w:kern w:val="2"/>
          <w:sz w:val="24"/>
          <w:lang w:val="fr-CH" w:eastAsia="fr-CH"/>
          <w14:ligatures w14:val="standardContextual"/>
        </w:rPr>
        <w:tab/>
      </w:r>
      <w:r>
        <w:rPr>
          <w:noProof/>
        </w:rPr>
        <w:t>Geburtsort</w:t>
      </w:r>
      <w:r>
        <w:rPr>
          <w:noProof/>
        </w:rPr>
        <w:tab/>
      </w:r>
      <w:r>
        <w:rPr>
          <w:noProof/>
        </w:rPr>
        <w:fldChar w:fldCharType="begin"/>
      </w:r>
      <w:r>
        <w:rPr>
          <w:noProof/>
        </w:rPr>
        <w:instrText xml:space="preserve"> PAGEREF _Toc225350597 \h </w:instrText>
      </w:r>
      <w:r>
        <w:rPr>
          <w:noProof/>
        </w:rPr>
      </w:r>
      <w:r>
        <w:rPr>
          <w:noProof/>
        </w:rPr>
        <w:fldChar w:fldCharType="separate"/>
      </w:r>
      <w:r>
        <w:rPr>
          <w:noProof/>
        </w:rPr>
        <w:t>45</w:t>
      </w:r>
      <w:r>
        <w:rPr>
          <w:noProof/>
        </w:rPr>
        <w:fldChar w:fldCharType="end"/>
      </w:r>
    </w:p>
    <w:p w14:paraId="1A438C69" w14:textId="28089B52"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5.4.6.</w:t>
      </w:r>
      <w:r>
        <w:rPr>
          <w:rFonts w:asciiTheme="minorHAnsi" w:eastAsiaTheme="minorEastAsia" w:hAnsiTheme="minorHAnsi" w:cstheme="minorBidi"/>
          <w:iCs w:val="0"/>
          <w:noProof/>
          <w:kern w:val="2"/>
          <w:sz w:val="24"/>
          <w:lang w:val="fr-CH" w:eastAsia="fr-CH"/>
          <w14:ligatures w14:val="standardContextual"/>
        </w:rPr>
        <w:tab/>
      </w:r>
      <w:r>
        <w:rPr>
          <w:noProof/>
        </w:rPr>
        <w:t>Geschlecht</w:t>
      </w:r>
      <w:r>
        <w:rPr>
          <w:noProof/>
        </w:rPr>
        <w:tab/>
      </w:r>
      <w:r>
        <w:rPr>
          <w:noProof/>
        </w:rPr>
        <w:fldChar w:fldCharType="begin"/>
      </w:r>
      <w:r>
        <w:rPr>
          <w:noProof/>
        </w:rPr>
        <w:instrText xml:space="preserve"> PAGEREF _Toc225350598 \h </w:instrText>
      </w:r>
      <w:r>
        <w:rPr>
          <w:noProof/>
        </w:rPr>
      </w:r>
      <w:r>
        <w:rPr>
          <w:noProof/>
        </w:rPr>
        <w:fldChar w:fldCharType="separate"/>
      </w:r>
      <w:r>
        <w:rPr>
          <w:noProof/>
        </w:rPr>
        <w:t>46</w:t>
      </w:r>
      <w:r>
        <w:rPr>
          <w:noProof/>
        </w:rPr>
        <w:fldChar w:fldCharType="end"/>
      </w:r>
    </w:p>
    <w:p w14:paraId="2C6E53CA" w14:textId="1987603F"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5.4.7.</w:t>
      </w:r>
      <w:r>
        <w:rPr>
          <w:rFonts w:asciiTheme="minorHAnsi" w:eastAsiaTheme="minorEastAsia" w:hAnsiTheme="minorHAnsi" w:cstheme="minorBidi"/>
          <w:iCs w:val="0"/>
          <w:noProof/>
          <w:kern w:val="2"/>
          <w:sz w:val="24"/>
          <w:lang w:val="fr-CH" w:eastAsia="fr-CH"/>
          <w14:ligatures w14:val="standardContextual"/>
        </w:rPr>
        <w:tab/>
      </w:r>
      <w:r>
        <w:rPr>
          <w:noProof/>
        </w:rPr>
        <w:t>Abstammung (Art. 4 EKG)</w:t>
      </w:r>
      <w:r>
        <w:rPr>
          <w:noProof/>
        </w:rPr>
        <w:tab/>
      </w:r>
      <w:r>
        <w:rPr>
          <w:noProof/>
        </w:rPr>
        <w:fldChar w:fldCharType="begin"/>
      </w:r>
      <w:r>
        <w:rPr>
          <w:noProof/>
        </w:rPr>
        <w:instrText xml:space="preserve"> PAGEREF _Toc225350599 \h </w:instrText>
      </w:r>
      <w:r>
        <w:rPr>
          <w:noProof/>
        </w:rPr>
      </w:r>
      <w:r>
        <w:rPr>
          <w:noProof/>
        </w:rPr>
        <w:fldChar w:fldCharType="separate"/>
      </w:r>
      <w:r>
        <w:rPr>
          <w:noProof/>
        </w:rPr>
        <w:t>47</w:t>
      </w:r>
      <w:r>
        <w:rPr>
          <w:noProof/>
        </w:rPr>
        <w:fldChar w:fldCharType="end"/>
      </w:r>
    </w:p>
    <w:p w14:paraId="1F913657" w14:textId="586EB80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5.4.8.</w:t>
      </w:r>
      <w:r>
        <w:rPr>
          <w:rFonts w:asciiTheme="minorHAnsi" w:eastAsiaTheme="minorEastAsia" w:hAnsiTheme="minorHAnsi" w:cstheme="minorBidi"/>
          <w:iCs w:val="0"/>
          <w:noProof/>
          <w:kern w:val="2"/>
          <w:sz w:val="24"/>
          <w:lang w:val="fr-CH" w:eastAsia="fr-CH"/>
          <w14:ligatures w14:val="standardContextual"/>
        </w:rPr>
        <w:tab/>
      </w:r>
      <w:r>
        <w:rPr>
          <w:noProof/>
        </w:rPr>
        <w:t>Adoption (siehe Kapitel 6.11)</w:t>
      </w:r>
      <w:r>
        <w:rPr>
          <w:noProof/>
        </w:rPr>
        <w:tab/>
      </w:r>
      <w:r>
        <w:rPr>
          <w:noProof/>
        </w:rPr>
        <w:fldChar w:fldCharType="begin"/>
      </w:r>
      <w:r>
        <w:rPr>
          <w:noProof/>
        </w:rPr>
        <w:instrText xml:space="preserve"> PAGEREF _Toc225350600 \h </w:instrText>
      </w:r>
      <w:r>
        <w:rPr>
          <w:noProof/>
        </w:rPr>
      </w:r>
      <w:r>
        <w:rPr>
          <w:noProof/>
        </w:rPr>
        <w:fldChar w:fldCharType="separate"/>
      </w:r>
      <w:r>
        <w:rPr>
          <w:noProof/>
        </w:rPr>
        <w:t>47</w:t>
      </w:r>
      <w:r>
        <w:rPr>
          <w:noProof/>
        </w:rPr>
        <w:fldChar w:fldCharType="end"/>
      </w:r>
    </w:p>
    <w:p w14:paraId="20DE65CC" w14:textId="0BE0751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5.4.9.</w:t>
      </w:r>
      <w:r>
        <w:rPr>
          <w:rFonts w:asciiTheme="minorHAnsi" w:eastAsiaTheme="minorEastAsia" w:hAnsiTheme="minorHAnsi" w:cstheme="minorBidi"/>
          <w:iCs w:val="0"/>
          <w:noProof/>
          <w:kern w:val="2"/>
          <w:sz w:val="24"/>
          <w:lang w:val="fr-CH" w:eastAsia="fr-CH"/>
          <w14:ligatures w14:val="standardContextual"/>
        </w:rPr>
        <w:tab/>
      </w:r>
      <w:r>
        <w:rPr>
          <w:noProof/>
        </w:rPr>
        <w:t>Zivilstand</w:t>
      </w:r>
      <w:r>
        <w:rPr>
          <w:noProof/>
        </w:rPr>
        <w:tab/>
      </w:r>
      <w:r>
        <w:rPr>
          <w:noProof/>
        </w:rPr>
        <w:fldChar w:fldCharType="begin"/>
      </w:r>
      <w:r>
        <w:rPr>
          <w:noProof/>
        </w:rPr>
        <w:instrText xml:space="preserve"> PAGEREF _Toc225350601 \h </w:instrText>
      </w:r>
      <w:r>
        <w:rPr>
          <w:noProof/>
        </w:rPr>
      </w:r>
      <w:r>
        <w:rPr>
          <w:noProof/>
        </w:rPr>
        <w:fldChar w:fldCharType="separate"/>
      </w:r>
      <w:r>
        <w:rPr>
          <w:noProof/>
        </w:rPr>
        <w:t>47</w:t>
      </w:r>
      <w:r>
        <w:rPr>
          <w:noProof/>
        </w:rPr>
        <w:fldChar w:fldCharType="end"/>
      </w:r>
    </w:p>
    <w:p w14:paraId="0EF413CF" w14:textId="4299B161"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lastRenderedPageBreak/>
        <w:t>5.4.10.</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Datum Zivilstandsereignis</w:t>
      </w:r>
      <w:r w:rsidRPr="00A07F38">
        <w:rPr>
          <w:noProof/>
          <w:lang w:val="de-CH"/>
        </w:rPr>
        <w:tab/>
      </w:r>
      <w:r>
        <w:rPr>
          <w:noProof/>
        </w:rPr>
        <w:fldChar w:fldCharType="begin"/>
      </w:r>
      <w:r w:rsidRPr="00A07F38">
        <w:rPr>
          <w:noProof/>
          <w:lang w:val="de-CH"/>
        </w:rPr>
        <w:instrText xml:space="preserve"> PAGEREF _Toc225350602 \h </w:instrText>
      </w:r>
      <w:r>
        <w:rPr>
          <w:noProof/>
        </w:rPr>
      </w:r>
      <w:r>
        <w:rPr>
          <w:noProof/>
        </w:rPr>
        <w:fldChar w:fldCharType="separate"/>
      </w:r>
      <w:r w:rsidRPr="00A07F38">
        <w:rPr>
          <w:noProof/>
          <w:lang w:val="de-CH"/>
        </w:rPr>
        <w:t>49</w:t>
      </w:r>
      <w:r>
        <w:rPr>
          <w:noProof/>
        </w:rPr>
        <w:fldChar w:fldCharType="end"/>
      </w:r>
    </w:p>
    <w:p w14:paraId="44A8B7BA" w14:textId="56303F62"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5.4.11.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Todesdatum</w:t>
      </w:r>
      <w:r w:rsidRPr="00A07F38">
        <w:rPr>
          <w:noProof/>
          <w:lang w:val="de-CH"/>
        </w:rPr>
        <w:tab/>
      </w:r>
      <w:r>
        <w:rPr>
          <w:noProof/>
        </w:rPr>
        <w:fldChar w:fldCharType="begin"/>
      </w:r>
      <w:r w:rsidRPr="00A07F38">
        <w:rPr>
          <w:noProof/>
          <w:lang w:val="de-CH"/>
        </w:rPr>
        <w:instrText xml:space="preserve"> PAGEREF _Toc225350603 \h </w:instrText>
      </w:r>
      <w:r>
        <w:rPr>
          <w:noProof/>
        </w:rPr>
      </w:r>
      <w:r>
        <w:rPr>
          <w:noProof/>
        </w:rPr>
        <w:fldChar w:fldCharType="separate"/>
      </w:r>
      <w:r w:rsidRPr="00A07F38">
        <w:rPr>
          <w:noProof/>
          <w:lang w:val="de-CH"/>
        </w:rPr>
        <w:t>50</w:t>
      </w:r>
      <w:r>
        <w:rPr>
          <w:noProof/>
        </w:rPr>
        <w:fldChar w:fldCharType="end"/>
      </w:r>
    </w:p>
    <w:p w14:paraId="179D3802" w14:textId="59DE0E6C"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5.4.12.</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Todesort</w:t>
      </w:r>
      <w:r w:rsidRPr="00A07F38">
        <w:rPr>
          <w:noProof/>
          <w:lang w:val="de-CH"/>
        </w:rPr>
        <w:tab/>
      </w:r>
      <w:r>
        <w:rPr>
          <w:noProof/>
        </w:rPr>
        <w:fldChar w:fldCharType="begin"/>
      </w:r>
      <w:r w:rsidRPr="00A07F38">
        <w:rPr>
          <w:noProof/>
          <w:lang w:val="de-CH"/>
        </w:rPr>
        <w:instrText xml:space="preserve"> PAGEREF _Toc225350604 \h </w:instrText>
      </w:r>
      <w:r>
        <w:rPr>
          <w:noProof/>
        </w:rPr>
      </w:r>
      <w:r>
        <w:rPr>
          <w:noProof/>
        </w:rPr>
        <w:fldChar w:fldCharType="separate"/>
      </w:r>
      <w:r w:rsidRPr="00A07F38">
        <w:rPr>
          <w:noProof/>
          <w:lang w:val="de-CH"/>
        </w:rPr>
        <w:t>51</w:t>
      </w:r>
      <w:r>
        <w:rPr>
          <w:noProof/>
        </w:rPr>
        <w:fldChar w:fldCharType="end"/>
      </w:r>
    </w:p>
    <w:p w14:paraId="057A6B9D" w14:textId="38AECA66"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5.4.13.</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Staatsangehörigkeit</w:t>
      </w:r>
      <w:r w:rsidRPr="00A07F38">
        <w:rPr>
          <w:noProof/>
          <w:lang w:val="de-CH"/>
        </w:rPr>
        <w:tab/>
      </w:r>
      <w:r>
        <w:rPr>
          <w:noProof/>
        </w:rPr>
        <w:fldChar w:fldCharType="begin"/>
      </w:r>
      <w:r w:rsidRPr="00A07F38">
        <w:rPr>
          <w:noProof/>
          <w:lang w:val="de-CH"/>
        </w:rPr>
        <w:instrText xml:space="preserve"> PAGEREF _Toc225350605 \h </w:instrText>
      </w:r>
      <w:r>
        <w:rPr>
          <w:noProof/>
        </w:rPr>
      </w:r>
      <w:r>
        <w:rPr>
          <w:noProof/>
        </w:rPr>
        <w:fldChar w:fldCharType="separate"/>
      </w:r>
      <w:r w:rsidRPr="00A07F38">
        <w:rPr>
          <w:noProof/>
          <w:lang w:val="de-CH"/>
        </w:rPr>
        <w:t>51</w:t>
      </w:r>
      <w:r>
        <w:rPr>
          <w:noProof/>
        </w:rPr>
        <w:fldChar w:fldCharType="end"/>
      </w:r>
    </w:p>
    <w:p w14:paraId="447F1311" w14:textId="627EE61F"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5.4.14.</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Heimatorte</w:t>
      </w:r>
      <w:r w:rsidRPr="00A07F38">
        <w:rPr>
          <w:noProof/>
          <w:lang w:val="de-CH"/>
        </w:rPr>
        <w:tab/>
      </w:r>
      <w:r>
        <w:rPr>
          <w:noProof/>
        </w:rPr>
        <w:fldChar w:fldCharType="begin"/>
      </w:r>
      <w:r w:rsidRPr="00A07F38">
        <w:rPr>
          <w:noProof/>
          <w:lang w:val="de-CH"/>
        </w:rPr>
        <w:instrText xml:space="preserve"> PAGEREF _Toc225350606 \h </w:instrText>
      </w:r>
      <w:r>
        <w:rPr>
          <w:noProof/>
        </w:rPr>
      </w:r>
      <w:r>
        <w:rPr>
          <w:noProof/>
        </w:rPr>
        <w:fldChar w:fldCharType="separate"/>
      </w:r>
      <w:r w:rsidRPr="00A07F38">
        <w:rPr>
          <w:noProof/>
          <w:lang w:val="de-CH"/>
        </w:rPr>
        <w:t>52</w:t>
      </w:r>
      <w:r>
        <w:rPr>
          <w:noProof/>
        </w:rPr>
        <w:fldChar w:fldCharType="end"/>
      </w:r>
    </w:p>
    <w:p w14:paraId="5A0B5362" w14:textId="2C87C426"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5.4.15.</w:t>
      </w:r>
      <w:r w:rsidRPr="00A07F38">
        <w:rPr>
          <w:rFonts w:asciiTheme="minorHAnsi" w:eastAsiaTheme="minorEastAsia" w:hAnsiTheme="minorHAnsi" w:cstheme="minorBidi"/>
          <w:iCs w:val="0"/>
          <w:noProof/>
          <w:kern w:val="2"/>
          <w:sz w:val="24"/>
          <w:lang w:val="de-CH" w:eastAsia="fr-CH"/>
          <w14:ligatures w14:val="standardContextual"/>
        </w:rPr>
        <w:tab/>
      </w:r>
      <w:r w:rsidRPr="00DB37EA">
        <w:rPr>
          <w:noProof/>
          <w:lang w:val="de-DE"/>
        </w:rPr>
        <w:t>Art der Aufenthalts- oder Niederlassungsgenehmigung</w:t>
      </w:r>
      <w:r w:rsidRPr="00A07F38">
        <w:rPr>
          <w:noProof/>
          <w:lang w:val="de-CH"/>
        </w:rPr>
        <w:tab/>
      </w:r>
      <w:r>
        <w:rPr>
          <w:noProof/>
        </w:rPr>
        <w:fldChar w:fldCharType="begin"/>
      </w:r>
      <w:r w:rsidRPr="00A07F38">
        <w:rPr>
          <w:noProof/>
          <w:lang w:val="de-CH"/>
        </w:rPr>
        <w:instrText xml:space="preserve"> PAGEREF _Toc225350607 \h </w:instrText>
      </w:r>
      <w:r>
        <w:rPr>
          <w:noProof/>
        </w:rPr>
      </w:r>
      <w:r>
        <w:rPr>
          <w:noProof/>
        </w:rPr>
        <w:fldChar w:fldCharType="separate"/>
      </w:r>
      <w:r w:rsidRPr="00A07F38">
        <w:rPr>
          <w:noProof/>
          <w:lang w:val="de-CH"/>
        </w:rPr>
        <w:t>53</w:t>
      </w:r>
      <w:r>
        <w:rPr>
          <w:noProof/>
        </w:rPr>
        <w:fldChar w:fldCharType="end"/>
      </w:r>
    </w:p>
    <w:p w14:paraId="7F8AB921" w14:textId="1CBD520D"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5.4.16.</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Bestimmung Hauptwohnsitz oder Nebenwohnsitz</w:t>
      </w:r>
      <w:r w:rsidRPr="00A07F38">
        <w:rPr>
          <w:noProof/>
          <w:lang w:val="de-CH"/>
        </w:rPr>
        <w:tab/>
      </w:r>
      <w:r>
        <w:rPr>
          <w:noProof/>
        </w:rPr>
        <w:fldChar w:fldCharType="begin"/>
      </w:r>
      <w:r w:rsidRPr="00A07F38">
        <w:rPr>
          <w:noProof/>
          <w:lang w:val="de-CH"/>
        </w:rPr>
        <w:instrText xml:space="preserve"> PAGEREF _Toc225350608 \h </w:instrText>
      </w:r>
      <w:r>
        <w:rPr>
          <w:noProof/>
        </w:rPr>
      </w:r>
      <w:r>
        <w:rPr>
          <w:noProof/>
        </w:rPr>
        <w:fldChar w:fldCharType="separate"/>
      </w:r>
      <w:r w:rsidRPr="00A07F38">
        <w:rPr>
          <w:noProof/>
          <w:lang w:val="de-CH"/>
        </w:rPr>
        <w:t>54</w:t>
      </w:r>
      <w:r>
        <w:rPr>
          <w:noProof/>
        </w:rPr>
        <w:fldChar w:fldCharType="end"/>
      </w:r>
    </w:p>
    <w:p w14:paraId="07ED21B9" w14:textId="22A70A44"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5.4.17.</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Zuzugsdatum</w:t>
      </w:r>
      <w:r w:rsidRPr="00A07F38">
        <w:rPr>
          <w:noProof/>
          <w:lang w:val="de-CH"/>
        </w:rPr>
        <w:tab/>
      </w:r>
      <w:r>
        <w:rPr>
          <w:noProof/>
        </w:rPr>
        <w:fldChar w:fldCharType="begin"/>
      </w:r>
      <w:r w:rsidRPr="00A07F38">
        <w:rPr>
          <w:noProof/>
          <w:lang w:val="de-CH"/>
        </w:rPr>
        <w:instrText xml:space="preserve"> PAGEREF _Toc225350609 \h </w:instrText>
      </w:r>
      <w:r>
        <w:rPr>
          <w:noProof/>
        </w:rPr>
      </w:r>
      <w:r>
        <w:rPr>
          <w:noProof/>
        </w:rPr>
        <w:fldChar w:fldCharType="separate"/>
      </w:r>
      <w:r w:rsidRPr="00A07F38">
        <w:rPr>
          <w:noProof/>
          <w:lang w:val="de-CH"/>
        </w:rPr>
        <w:t>54</w:t>
      </w:r>
      <w:r>
        <w:rPr>
          <w:noProof/>
        </w:rPr>
        <w:fldChar w:fldCharType="end"/>
      </w:r>
    </w:p>
    <w:p w14:paraId="2F337E11" w14:textId="5A48F064"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5.4.18.</w:t>
      </w:r>
      <w:r>
        <w:rPr>
          <w:rFonts w:asciiTheme="minorHAnsi" w:eastAsiaTheme="minorEastAsia" w:hAnsiTheme="minorHAnsi" w:cstheme="minorBidi"/>
          <w:iCs w:val="0"/>
          <w:noProof/>
          <w:kern w:val="2"/>
          <w:sz w:val="24"/>
          <w:lang w:val="fr-CH" w:eastAsia="fr-CH"/>
          <w14:ligatures w14:val="standardContextual"/>
        </w:rPr>
        <w:tab/>
      </w:r>
      <w:r>
        <w:rPr>
          <w:noProof/>
        </w:rPr>
        <w:t>Herkunftsort</w:t>
      </w:r>
      <w:r>
        <w:rPr>
          <w:noProof/>
        </w:rPr>
        <w:tab/>
      </w:r>
      <w:r>
        <w:rPr>
          <w:noProof/>
        </w:rPr>
        <w:fldChar w:fldCharType="begin"/>
      </w:r>
      <w:r>
        <w:rPr>
          <w:noProof/>
        </w:rPr>
        <w:instrText xml:space="preserve"> PAGEREF _Toc225350610 \h </w:instrText>
      </w:r>
      <w:r>
        <w:rPr>
          <w:noProof/>
        </w:rPr>
      </w:r>
      <w:r>
        <w:rPr>
          <w:noProof/>
        </w:rPr>
        <w:fldChar w:fldCharType="separate"/>
      </w:r>
      <w:r>
        <w:rPr>
          <w:noProof/>
        </w:rPr>
        <w:t>55</w:t>
      </w:r>
      <w:r>
        <w:rPr>
          <w:noProof/>
        </w:rPr>
        <w:fldChar w:fldCharType="end"/>
      </w:r>
    </w:p>
    <w:p w14:paraId="65780D11" w14:textId="6708BC02"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5.4.19.</w:t>
      </w:r>
      <w:r>
        <w:rPr>
          <w:rFonts w:asciiTheme="minorHAnsi" w:eastAsiaTheme="minorEastAsia" w:hAnsiTheme="minorHAnsi" w:cstheme="minorBidi"/>
          <w:iCs w:val="0"/>
          <w:noProof/>
          <w:kern w:val="2"/>
          <w:sz w:val="24"/>
          <w:lang w:val="fr-CH" w:eastAsia="fr-CH"/>
          <w14:ligatures w14:val="standardContextual"/>
        </w:rPr>
        <w:tab/>
      </w:r>
      <w:r>
        <w:rPr>
          <w:noProof/>
        </w:rPr>
        <w:t>Wegzugsdatum</w:t>
      </w:r>
      <w:r>
        <w:rPr>
          <w:noProof/>
        </w:rPr>
        <w:tab/>
      </w:r>
      <w:r>
        <w:rPr>
          <w:noProof/>
        </w:rPr>
        <w:fldChar w:fldCharType="begin"/>
      </w:r>
      <w:r>
        <w:rPr>
          <w:noProof/>
        </w:rPr>
        <w:instrText xml:space="preserve"> PAGEREF _Toc225350611 \h </w:instrText>
      </w:r>
      <w:r>
        <w:rPr>
          <w:noProof/>
        </w:rPr>
      </w:r>
      <w:r>
        <w:rPr>
          <w:noProof/>
        </w:rPr>
        <w:fldChar w:fldCharType="separate"/>
      </w:r>
      <w:r>
        <w:rPr>
          <w:noProof/>
        </w:rPr>
        <w:t>56</w:t>
      </w:r>
      <w:r>
        <w:rPr>
          <w:noProof/>
        </w:rPr>
        <w:fldChar w:fldCharType="end"/>
      </w:r>
    </w:p>
    <w:p w14:paraId="499A3C89" w14:textId="036805FC"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5.4.20.</w:t>
      </w:r>
      <w:r>
        <w:rPr>
          <w:rFonts w:asciiTheme="minorHAnsi" w:eastAsiaTheme="minorEastAsia" w:hAnsiTheme="minorHAnsi" w:cstheme="minorBidi"/>
          <w:iCs w:val="0"/>
          <w:noProof/>
          <w:kern w:val="2"/>
          <w:sz w:val="24"/>
          <w:lang w:val="fr-CH" w:eastAsia="fr-CH"/>
          <w14:ligatures w14:val="standardContextual"/>
        </w:rPr>
        <w:tab/>
      </w:r>
      <w:r>
        <w:rPr>
          <w:noProof/>
        </w:rPr>
        <w:t>Zielort</w:t>
      </w:r>
      <w:r>
        <w:rPr>
          <w:noProof/>
        </w:rPr>
        <w:tab/>
      </w:r>
      <w:r>
        <w:rPr>
          <w:noProof/>
        </w:rPr>
        <w:fldChar w:fldCharType="begin"/>
      </w:r>
      <w:r>
        <w:rPr>
          <w:noProof/>
        </w:rPr>
        <w:instrText xml:space="preserve"> PAGEREF _Toc225350612 \h </w:instrText>
      </w:r>
      <w:r>
        <w:rPr>
          <w:noProof/>
        </w:rPr>
      </w:r>
      <w:r>
        <w:rPr>
          <w:noProof/>
        </w:rPr>
        <w:fldChar w:fldCharType="separate"/>
      </w:r>
      <w:r>
        <w:rPr>
          <w:noProof/>
        </w:rPr>
        <w:t>57</w:t>
      </w:r>
      <w:r>
        <w:rPr>
          <w:noProof/>
        </w:rPr>
        <w:fldChar w:fldCharType="end"/>
      </w:r>
    </w:p>
    <w:p w14:paraId="3D113B2C" w14:textId="2C55EC45"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5.4.21.</w:t>
      </w:r>
      <w:r>
        <w:rPr>
          <w:rFonts w:asciiTheme="minorHAnsi" w:eastAsiaTheme="minorEastAsia" w:hAnsiTheme="minorHAnsi" w:cstheme="minorBidi"/>
          <w:iCs w:val="0"/>
          <w:noProof/>
          <w:kern w:val="2"/>
          <w:sz w:val="24"/>
          <w:lang w:val="fr-CH" w:eastAsia="fr-CH"/>
          <w14:ligatures w14:val="standardContextual"/>
        </w:rPr>
        <w:tab/>
      </w:r>
      <w:r>
        <w:rPr>
          <w:noProof/>
        </w:rPr>
        <w:t>Aufenthalt eines Einwohners in einer anderen Gemeinde</w:t>
      </w:r>
      <w:r>
        <w:rPr>
          <w:noProof/>
        </w:rPr>
        <w:tab/>
      </w:r>
      <w:r>
        <w:rPr>
          <w:noProof/>
        </w:rPr>
        <w:fldChar w:fldCharType="begin"/>
      </w:r>
      <w:r>
        <w:rPr>
          <w:noProof/>
        </w:rPr>
        <w:instrText xml:space="preserve"> PAGEREF _Toc225350613 \h </w:instrText>
      </w:r>
      <w:r>
        <w:rPr>
          <w:noProof/>
        </w:rPr>
      </w:r>
      <w:r>
        <w:rPr>
          <w:noProof/>
        </w:rPr>
        <w:fldChar w:fldCharType="separate"/>
      </w:r>
      <w:r>
        <w:rPr>
          <w:noProof/>
        </w:rPr>
        <w:t>58</w:t>
      </w:r>
      <w:r>
        <w:rPr>
          <w:noProof/>
        </w:rPr>
        <w:fldChar w:fldCharType="end"/>
      </w:r>
    </w:p>
    <w:p w14:paraId="5917D3EF" w14:textId="32694041"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5.4.22.</w:t>
      </w:r>
      <w:r>
        <w:rPr>
          <w:rFonts w:asciiTheme="minorHAnsi" w:eastAsiaTheme="minorEastAsia" w:hAnsiTheme="minorHAnsi" w:cstheme="minorBidi"/>
          <w:iCs w:val="0"/>
          <w:noProof/>
          <w:kern w:val="2"/>
          <w:sz w:val="24"/>
          <w:lang w:val="fr-CH" w:eastAsia="fr-CH"/>
          <w14:ligatures w14:val="standardContextual"/>
        </w:rPr>
        <w:tab/>
      </w:r>
      <w:r>
        <w:rPr>
          <w:noProof/>
        </w:rPr>
        <w:t>Personen im Nebenwohnsitz in unserer Gemeinde</w:t>
      </w:r>
      <w:r>
        <w:rPr>
          <w:noProof/>
        </w:rPr>
        <w:tab/>
      </w:r>
      <w:r>
        <w:rPr>
          <w:noProof/>
        </w:rPr>
        <w:fldChar w:fldCharType="begin"/>
      </w:r>
      <w:r>
        <w:rPr>
          <w:noProof/>
        </w:rPr>
        <w:instrText xml:space="preserve"> PAGEREF _Toc225350614 \h </w:instrText>
      </w:r>
      <w:r>
        <w:rPr>
          <w:noProof/>
        </w:rPr>
      </w:r>
      <w:r>
        <w:rPr>
          <w:noProof/>
        </w:rPr>
        <w:fldChar w:fldCharType="separate"/>
      </w:r>
      <w:r>
        <w:rPr>
          <w:noProof/>
        </w:rPr>
        <w:t>58</w:t>
      </w:r>
      <w:r>
        <w:rPr>
          <w:noProof/>
        </w:rPr>
        <w:fldChar w:fldCharType="end"/>
      </w:r>
    </w:p>
    <w:p w14:paraId="022A6693" w14:textId="526FF38A"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5.4.23.</w:t>
      </w:r>
      <w:r>
        <w:rPr>
          <w:rFonts w:asciiTheme="minorHAnsi" w:eastAsiaTheme="minorEastAsia" w:hAnsiTheme="minorHAnsi" w:cstheme="minorBidi"/>
          <w:iCs w:val="0"/>
          <w:noProof/>
          <w:kern w:val="2"/>
          <w:sz w:val="24"/>
          <w:lang w:val="fr-CH" w:eastAsia="fr-CH"/>
          <w14:ligatures w14:val="standardContextual"/>
        </w:rPr>
        <w:tab/>
      </w:r>
      <w:r>
        <w:rPr>
          <w:noProof/>
        </w:rPr>
        <w:t>5.4.23. Wohnadresse</w:t>
      </w:r>
      <w:r>
        <w:rPr>
          <w:noProof/>
        </w:rPr>
        <w:tab/>
      </w:r>
      <w:r>
        <w:rPr>
          <w:noProof/>
        </w:rPr>
        <w:fldChar w:fldCharType="begin"/>
      </w:r>
      <w:r>
        <w:rPr>
          <w:noProof/>
        </w:rPr>
        <w:instrText xml:space="preserve"> PAGEREF _Toc225350615 \h </w:instrText>
      </w:r>
      <w:r>
        <w:rPr>
          <w:noProof/>
        </w:rPr>
      </w:r>
      <w:r>
        <w:rPr>
          <w:noProof/>
        </w:rPr>
        <w:fldChar w:fldCharType="separate"/>
      </w:r>
      <w:r>
        <w:rPr>
          <w:noProof/>
        </w:rPr>
        <w:t>58</w:t>
      </w:r>
      <w:r>
        <w:rPr>
          <w:noProof/>
        </w:rPr>
        <w:fldChar w:fldCharType="end"/>
      </w:r>
    </w:p>
    <w:p w14:paraId="2FADB459" w14:textId="20911748"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5.4.24.</w:t>
      </w:r>
      <w:r>
        <w:rPr>
          <w:rFonts w:asciiTheme="minorHAnsi" w:eastAsiaTheme="minorEastAsia" w:hAnsiTheme="minorHAnsi" w:cstheme="minorBidi"/>
          <w:iCs w:val="0"/>
          <w:noProof/>
          <w:kern w:val="2"/>
          <w:sz w:val="24"/>
          <w:lang w:val="fr-CH" w:eastAsia="fr-CH"/>
          <w14:ligatures w14:val="standardContextual"/>
        </w:rPr>
        <w:tab/>
      </w:r>
      <w:r>
        <w:rPr>
          <w:noProof/>
        </w:rPr>
        <w:t>Zustelladresse (</w:t>
      </w:r>
      <w:r w:rsidRPr="00DB37EA">
        <w:rPr>
          <w:noProof/>
        </w:rPr>
        <w:t>Postanschrift</w:t>
      </w:r>
      <w:r>
        <w:rPr>
          <w:noProof/>
        </w:rPr>
        <w:t>)</w:t>
      </w:r>
      <w:r>
        <w:rPr>
          <w:noProof/>
        </w:rPr>
        <w:tab/>
      </w:r>
      <w:r>
        <w:rPr>
          <w:noProof/>
        </w:rPr>
        <w:fldChar w:fldCharType="begin"/>
      </w:r>
      <w:r>
        <w:rPr>
          <w:noProof/>
        </w:rPr>
        <w:instrText xml:space="preserve"> PAGEREF _Toc225350616 \h </w:instrText>
      </w:r>
      <w:r>
        <w:rPr>
          <w:noProof/>
        </w:rPr>
      </w:r>
      <w:r>
        <w:rPr>
          <w:noProof/>
        </w:rPr>
        <w:fldChar w:fldCharType="separate"/>
      </w:r>
      <w:r>
        <w:rPr>
          <w:noProof/>
        </w:rPr>
        <w:t>59</w:t>
      </w:r>
      <w:r>
        <w:rPr>
          <w:noProof/>
        </w:rPr>
        <w:fldChar w:fldCharType="end"/>
      </w:r>
    </w:p>
    <w:p w14:paraId="35EC94D9" w14:textId="4C2C61F7"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5.4.25.</w:t>
      </w:r>
      <w:r>
        <w:rPr>
          <w:rFonts w:asciiTheme="minorHAnsi" w:eastAsiaTheme="minorEastAsia" w:hAnsiTheme="minorHAnsi" w:cstheme="minorBidi"/>
          <w:iCs w:val="0"/>
          <w:noProof/>
          <w:kern w:val="2"/>
          <w:sz w:val="24"/>
          <w:lang w:val="fr-CH" w:eastAsia="fr-CH"/>
          <w14:ligatures w14:val="standardContextual"/>
        </w:rPr>
        <w:tab/>
      </w:r>
      <w:r>
        <w:rPr>
          <w:noProof/>
        </w:rPr>
        <w:t>Umzugsdatum</w:t>
      </w:r>
      <w:r>
        <w:rPr>
          <w:noProof/>
        </w:rPr>
        <w:tab/>
      </w:r>
      <w:r>
        <w:rPr>
          <w:noProof/>
        </w:rPr>
        <w:fldChar w:fldCharType="begin"/>
      </w:r>
      <w:r>
        <w:rPr>
          <w:noProof/>
        </w:rPr>
        <w:instrText xml:space="preserve"> PAGEREF _Toc225350617 \h </w:instrText>
      </w:r>
      <w:r>
        <w:rPr>
          <w:noProof/>
        </w:rPr>
      </w:r>
      <w:r>
        <w:rPr>
          <w:noProof/>
        </w:rPr>
        <w:fldChar w:fldCharType="separate"/>
      </w:r>
      <w:r>
        <w:rPr>
          <w:noProof/>
        </w:rPr>
        <w:t>60</w:t>
      </w:r>
      <w:r>
        <w:rPr>
          <w:noProof/>
        </w:rPr>
        <w:fldChar w:fldCharType="end"/>
      </w:r>
    </w:p>
    <w:p w14:paraId="5017237F" w14:textId="565A8F80"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5.4.26.</w:t>
      </w:r>
      <w:r>
        <w:rPr>
          <w:rFonts w:asciiTheme="minorHAnsi" w:eastAsiaTheme="minorEastAsia" w:hAnsiTheme="minorHAnsi" w:cstheme="minorBidi"/>
          <w:iCs w:val="0"/>
          <w:noProof/>
          <w:kern w:val="2"/>
          <w:sz w:val="24"/>
          <w:lang w:val="fr-CH" w:eastAsia="fr-CH"/>
          <w14:ligatures w14:val="standardContextual"/>
        </w:rPr>
        <w:tab/>
      </w:r>
      <w:r>
        <w:rPr>
          <w:noProof/>
        </w:rPr>
        <w:t>EGID (eidgenössischer Gebäudeidentifikator) und EWID (eidgenössischer Wohnungsidentifikator) und Haushaltsart</w:t>
      </w:r>
      <w:r>
        <w:rPr>
          <w:noProof/>
        </w:rPr>
        <w:tab/>
      </w:r>
      <w:r>
        <w:rPr>
          <w:noProof/>
        </w:rPr>
        <w:fldChar w:fldCharType="begin"/>
      </w:r>
      <w:r>
        <w:rPr>
          <w:noProof/>
        </w:rPr>
        <w:instrText xml:space="preserve"> PAGEREF _Toc225350618 \h </w:instrText>
      </w:r>
      <w:r>
        <w:rPr>
          <w:noProof/>
        </w:rPr>
      </w:r>
      <w:r>
        <w:rPr>
          <w:noProof/>
        </w:rPr>
        <w:fldChar w:fldCharType="separate"/>
      </w:r>
      <w:r>
        <w:rPr>
          <w:noProof/>
        </w:rPr>
        <w:t>61</w:t>
      </w:r>
      <w:r>
        <w:rPr>
          <w:noProof/>
        </w:rPr>
        <w:fldChar w:fldCharType="end"/>
      </w:r>
    </w:p>
    <w:p w14:paraId="22B990BC" w14:textId="12BC31B5"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5.4.27.</w:t>
      </w:r>
      <w:r>
        <w:rPr>
          <w:rFonts w:asciiTheme="minorHAnsi" w:eastAsiaTheme="minorEastAsia" w:hAnsiTheme="minorHAnsi" w:cstheme="minorBidi"/>
          <w:iCs w:val="0"/>
          <w:noProof/>
          <w:kern w:val="2"/>
          <w:sz w:val="24"/>
          <w:lang w:val="fr-CH" w:eastAsia="fr-CH"/>
          <w14:ligatures w14:val="standardContextual"/>
        </w:rPr>
        <w:tab/>
      </w:r>
      <w:r>
        <w:rPr>
          <w:noProof/>
        </w:rPr>
        <w:t>Konfessionszugehörigkeit</w:t>
      </w:r>
      <w:r>
        <w:rPr>
          <w:noProof/>
        </w:rPr>
        <w:tab/>
      </w:r>
      <w:r>
        <w:rPr>
          <w:noProof/>
        </w:rPr>
        <w:fldChar w:fldCharType="begin"/>
      </w:r>
      <w:r>
        <w:rPr>
          <w:noProof/>
        </w:rPr>
        <w:instrText xml:space="preserve"> PAGEREF _Toc225350619 \h </w:instrText>
      </w:r>
      <w:r>
        <w:rPr>
          <w:noProof/>
        </w:rPr>
      </w:r>
      <w:r>
        <w:rPr>
          <w:noProof/>
        </w:rPr>
        <w:fldChar w:fldCharType="separate"/>
      </w:r>
      <w:r>
        <w:rPr>
          <w:noProof/>
        </w:rPr>
        <w:t>64</w:t>
      </w:r>
      <w:r>
        <w:rPr>
          <w:noProof/>
        </w:rPr>
        <w:fldChar w:fldCharType="end"/>
      </w:r>
    </w:p>
    <w:p w14:paraId="43F24EB8" w14:textId="1A21A2D4"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5.4.28.</w:t>
      </w:r>
      <w:r>
        <w:rPr>
          <w:rFonts w:asciiTheme="minorHAnsi" w:eastAsiaTheme="minorEastAsia" w:hAnsiTheme="minorHAnsi" w:cstheme="minorBidi"/>
          <w:iCs w:val="0"/>
          <w:noProof/>
          <w:kern w:val="2"/>
          <w:sz w:val="24"/>
          <w:lang w:val="fr-CH" w:eastAsia="fr-CH"/>
          <w14:ligatures w14:val="standardContextual"/>
        </w:rPr>
        <w:tab/>
      </w:r>
      <w:r>
        <w:rPr>
          <w:noProof/>
        </w:rPr>
        <w:t>Muttersprache und Korrespondenzsprache</w:t>
      </w:r>
      <w:r>
        <w:rPr>
          <w:noProof/>
        </w:rPr>
        <w:tab/>
      </w:r>
      <w:r>
        <w:rPr>
          <w:noProof/>
        </w:rPr>
        <w:fldChar w:fldCharType="begin"/>
      </w:r>
      <w:r>
        <w:rPr>
          <w:noProof/>
        </w:rPr>
        <w:instrText xml:space="preserve"> PAGEREF _Toc225350620 \h </w:instrText>
      </w:r>
      <w:r>
        <w:rPr>
          <w:noProof/>
        </w:rPr>
      </w:r>
      <w:r>
        <w:rPr>
          <w:noProof/>
        </w:rPr>
        <w:fldChar w:fldCharType="separate"/>
      </w:r>
      <w:r>
        <w:rPr>
          <w:noProof/>
        </w:rPr>
        <w:t>65</w:t>
      </w:r>
      <w:r>
        <w:rPr>
          <w:noProof/>
        </w:rPr>
        <w:fldChar w:fldCharType="end"/>
      </w:r>
    </w:p>
    <w:p w14:paraId="41C2BB31" w14:textId="4C3330C5"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5.4.29.</w:t>
      </w:r>
      <w:r>
        <w:rPr>
          <w:rFonts w:asciiTheme="minorHAnsi" w:eastAsiaTheme="minorEastAsia" w:hAnsiTheme="minorHAnsi" w:cstheme="minorBidi"/>
          <w:iCs w:val="0"/>
          <w:noProof/>
          <w:kern w:val="2"/>
          <w:sz w:val="24"/>
          <w:lang w:val="fr-CH" w:eastAsia="fr-CH"/>
          <w14:ligatures w14:val="standardContextual"/>
        </w:rPr>
        <w:tab/>
      </w:r>
      <w:r>
        <w:rPr>
          <w:noProof/>
        </w:rPr>
        <w:t>Beruf</w:t>
      </w:r>
      <w:r>
        <w:rPr>
          <w:noProof/>
        </w:rPr>
        <w:tab/>
      </w:r>
      <w:r>
        <w:rPr>
          <w:noProof/>
        </w:rPr>
        <w:fldChar w:fldCharType="begin"/>
      </w:r>
      <w:r>
        <w:rPr>
          <w:noProof/>
        </w:rPr>
        <w:instrText xml:space="preserve"> PAGEREF _Toc225350621 \h </w:instrText>
      </w:r>
      <w:r>
        <w:rPr>
          <w:noProof/>
        </w:rPr>
      </w:r>
      <w:r>
        <w:rPr>
          <w:noProof/>
        </w:rPr>
        <w:fldChar w:fldCharType="separate"/>
      </w:r>
      <w:r>
        <w:rPr>
          <w:noProof/>
        </w:rPr>
        <w:t>66</w:t>
      </w:r>
      <w:r>
        <w:rPr>
          <w:noProof/>
        </w:rPr>
        <w:fldChar w:fldCharType="end"/>
      </w:r>
    </w:p>
    <w:p w14:paraId="6694122D" w14:textId="34E1FBEF"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5.4.30.</w:t>
      </w:r>
      <w:r>
        <w:rPr>
          <w:rFonts w:asciiTheme="minorHAnsi" w:eastAsiaTheme="minorEastAsia" w:hAnsiTheme="minorHAnsi" w:cstheme="minorBidi"/>
          <w:iCs w:val="0"/>
          <w:noProof/>
          <w:kern w:val="2"/>
          <w:sz w:val="24"/>
          <w:lang w:val="fr-CH" w:eastAsia="fr-CH"/>
          <w14:ligatures w14:val="standardContextual"/>
        </w:rPr>
        <w:tab/>
      </w:r>
      <w:r>
        <w:rPr>
          <w:noProof/>
        </w:rPr>
        <w:t>Arbeitgeber</w:t>
      </w:r>
      <w:r>
        <w:rPr>
          <w:noProof/>
        </w:rPr>
        <w:tab/>
      </w:r>
      <w:r>
        <w:rPr>
          <w:noProof/>
        </w:rPr>
        <w:fldChar w:fldCharType="begin"/>
      </w:r>
      <w:r>
        <w:rPr>
          <w:noProof/>
        </w:rPr>
        <w:instrText xml:space="preserve"> PAGEREF _Toc225350622 \h </w:instrText>
      </w:r>
      <w:r>
        <w:rPr>
          <w:noProof/>
        </w:rPr>
      </w:r>
      <w:r>
        <w:rPr>
          <w:noProof/>
        </w:rPr>
        <w:fldChar w:fldCharType="separate"/>
      </w:r>
      <w:r>
        <w:rPr>
          <w:noProof/>
        </w:rPr>
        <w:t>66</w:t>
      </w:r>
      <w:r>
        <w:rPr>
          <w:noProof/>
        </w:rPr>
        <w:fldChar w:fldCharType="end"/>
      </w:r>
    </w:p>
    <w:p w14:paraId="598A3E35" w14:textId="53B6787C"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5.5.</w:t>
      </w:r>
      <w:r>
        <w:rPr>
          <w:rFonts w:asciiTheme="minorHAnsi" w:eastAsiaTheme="minorEastAsia" w:hAnsiTheme="minorHAnsi" w:cstheme="minorBidi"/>
          <w:iCs w:val="0"/>
          <w:noProof/>
          <w:kern w:val="2"/>
          <w:sz w:val="24"/>
          <w:lang w:val="fr-CH" w:eastAsia="fr-CH"/>
          <w14:ligatures w14:val="standardContextual"/>
        </w:rPr>
        <w:tab/>
      </w:r>
      <w:r>
        <w:rPr>
          <w:noProof/>
        </w:rPr>
        <w:t xml:space="preserve">Anmeldung </w:t>
      </w:r>
      <w:r w:rsidRPr="00742A79">
        <w:rPr>
          <w:bCs/>
          <w:noProof/>
          <w:color w:val="4BACC6" w:themeColor="accent5"/>
          <w:sz w:val="44"/>
          <w:szCs w:val="44"/>
        </w:rPr>
        <w:sym w:font="Webdings" w:char="F04E"/>
      </w:r>
      <w:r>
        <w:rPr>
          <w:noProof/>
        </w:rPr>
        <w:tab/>
      </w:r>
      <w:r>
        <w:rPr>
          <w:noProof/>
        </w:rPr>
        <w:fldChar w:fldCharType="begin"/>
      </w:r>
      <w:r>
        <w:rPr>
          <w:noProof/>
        </w:rPr>
        <w:instrText xml:space="preserve"> PAGEREF _Toc225350623 \h </w:instrText>
      </w:r>
      <w:r>
        <w:rPr>
          <w:noProof/>
        </w:rPr>
      </w:r>
      <w:r>
        <w:rPr>
          <w:noProof/>
        </w:rPr>
        <w:fldChar w:fldCharType="separate"/>
      </w:r>
      <w:r>
        <w:rPr>
          <w:noProof/>
        </w:rPr>
        <w:t>66</w:t>
      </w:r>
      <w:r>
        <w:rPr>
          <w:noProof/>
        </w:rPr>
        <w:fldChar w:fldCharType="end"/>
      </w:r>
    </w:p>
    <w:p w14:paraId="27816CBE" w14:textId="189C0635"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5.5.1.</w:t>
      </w:r>
      <w:r>
        <w:rPr>
          <w:rFonts w:asciiTheme="minorHAnsi" w:eastAsiaTheme="minorEastAsia" w:hAnsiTheme="minorHAnsi" w:cstheme="minorBidi"/>
          <w:iCs w:val="0"/>
          <w:noProof/>
          <w:kern w:val="2"/>
          <w:sz w:val="24"/>
          <w:lang w:val="fr-CH" w:eastAsia="fr-CH"/>
          <w14:ligatures w14:val="standardContextual"/>
        </w:rPr>
        <w:tab/>
      </w:r>
      <w:r>
        <w:rPr>
          <w:noProof/>
        </w:rPr>
        <w:t>Ort und Form der Anmeldung</w:t>
      </w:r>
      <w:r>
        <w:rPr>
          <w:noProof/>
        </w:rPr>
        <w:tab/>
      </w:r>
      <w:r>
        <w:rPr>
          <w:noProof/>
        </w:rPr>
        <w:fldChar w:fldCharType="begin"/>
      </w:r>
      <w:r>
        <w:rPr>
          <w:noProof/>
        </w:rPr>
        <w:instrText xml:space="preserve"> PAGEREF _Toc225350624 \h </w:instrText>
      </w:r>
      <w:r>
        <w:rPr>
          <w:noProof/>
        </w:rPr>
      </w:r>
      <w:r>
        <w:rPr>
          <w:noProof/>
        </w:rPr>
        <w:fldChar w:fldCharType="separate"/>
      </w:r>
      <w:r>
        <w:rPr>
          <w:noProof/>
        </w:rPr>
        <w:t>66</w:t>
      </w:r>
      <w:r>
        <w:rPr>
          <w:noProof/>
        </w:rPr>
        <w:fldChar w:fldCharType="end"/>
      </w:r>
    </w:p>
    <w:p w14:paraId="2B3587AC" w14:textId="02FFB2C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5.5.2.</w:t>
      </w:r>
      <w:r>
        <w:rPr>
          <w:rFonts w:asciiTheme="minorHAnsi" w:eastAsiaTheme="minorEastAsia" w:hAnsiTheme="minorHAnsi" w:cstheme="minorBidi"/>
          <w:iCs w:val="0"/>
          <w:noProof/>
          <w:kern w:val="2"/>
          <w:sz w:val="24"/>
          <w:lang w:val="fr-CH" w:eastAsia="fr-CH"/>
          <w14:ligatures w14:val="standardContextual"/>
        </w:rPr>
        <w:tab/>
      </w:r>
      <w:r>
        <w:rPr>
          <w:noProof/>
        </w:rPr>
        <w:t xml:space="preserve">Person schweizerischer Staatsangehörigkeit – Hauptwohnsitz </w:t>
      </w:r>
      <w:r w:rsidRPr="00742A79">
        <w:rPr>
          <w:noProof/>
          <w:color w:val="4BACC6" w:themeColor="accent5"/>
          <w:sz w:val="44"/>
          <w:szCs w:val="44"/>
        </w:rPr>
        <w:sym w:font="Webdings" w:char="F04E"/>
      </w:r>
      <w:r>
        <w:rPr>
          <w:noProof/>
        </w:rPr>
        <w:tab/>
      </w:r>
      <w:r>
        <w:rPr>
          <w:noProof/>
        </w:rPr>
        <w:fldChar w:fldCharType="begin"/>
      </w:r>
      <w:r>
        <w:rPr>
          <w:noProof/>
        </w:rPr>
        <w:instrText xml:space="preserve"> PAGEREF _Toc225350625 \h </w:instrText>
      </w:r>
      <w:r>
        <w:rPr>
          <w:noProof/>
        </w:rPr>
      </w:r>
      <w:r>
        <w:rPr>
          <w:noProof/>
        </w:rPr>
        <w:fldChar w:fldCharType="separate"/>
      </w:r>
      <w:r>
        <w:rPr>
          <w:noProof/>
        </w:rPr>
        <w:t>67</w:t>
      </w:r>
      <w:r>
        <w:rPr>
          <w:noProof/>
        </w:rPr>
        <w:fldChar w:fldCharType="end"/>
      </w:r>
    </w:p>
    <w:p w14:paraId="3FA2925F" w14:textId="501BDAA8"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5.5.3.</w:t>
      </w:r>
      <w:r>
        <w:rPr>
          <w:rFonts w:asciiTheme="minorHAnsi" w:eastAsiaTheme="minorEastAsia" w:hAnsiTheme="minorHAnsi" w:cstheme="minorBidi"/>
          <w:iCs w:val="0"/>
          <w:noProof/>
          <w:kern w:val="2"/>
          <w:sz w:val="24"/>
          <w:lang w:val="fr-CH" w:eastAsia="fr-CH"/>
          <w14:ligatures w14:val="standardContextual"/>
        </w:rPr>
        <w:tab/>
      </w:r>
      <w:r>
        <w:rPr>
          <w:noProof/>
        </w:rPr>
        <w:t>Person schweizerischer Staatsangehörigkeit – Nebenwohnsitz</w:t>
      </w:r>
      <w:r>
        <w:rPr>
          <w:noProof/>
        </w:rPr>
        <w:tab/>
      </w:r>
      <w:r>
        <w:rPr>
          <w:noProof/>
        </w:rPr>
        <w:fldChar w:fldCharType="begin"/>
      </w:r>
      <w:r>
        <w:rPr>
          <w:noProof/>
        </w:rPr>
        <w:instrText xml:space="preserve"> PAGEREF _Toc225350626 \h </w:instrText>
      </w:r>
      <w:r>
        <w:rPr>
          <w:noProof/>
        </w:rPr>
      </w:r>
      <w:r>
        <w:rPr>
          <w:noProof/>
        </w:rPr>
        <w:fldChar w:fldCharType="separate"/>
      </w:r>
      <w:r>
        <w:rPr>
          <w:noProof/>
        </w:rPr>
        <w:t>68</w:t>
      </w:r>
      <w:r>
        <w:rPr>
          <w:noProof/>
        </w:rPr>
        <w:fldChar w:fldCharType="end"/>
      </w:r>
    </w:p>
    <w:p w14:paraId="5AD62BE3" w14:textId="38B5748E"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color w:val="000000"/>
        </w:rPr>
        <w:t>5.5.4.</w:t>
      </w:r>
      <w:r>
        <w:rPr>
          <w:rFonts w:asciiTheme="minorHAnsi" w:eastAsiaTheme="minorEastAsia" w:hAnsiTheme="minorHAnsi" w:cstheme="minorBidi"/>
          <w:iCs w:val="0"/>
          <w:noProof/>
          <w:kern w:val="2"/>
          <w:sz w:val="24"/>
          <w:lang w:val="fr-CH" w:eastAsia="fr-CH"/>
          <w14:ligatures w14:val="standardContextual"/>
        </w:rPr>
        <w:tab/>
      </w:r>
      <w:r w:rsidRPr="00DB37EA">
        <w:rPr>
          <w:noProof/>
          <w:color w:val="000000"/>
        </w:rPr>
        <w:t xml:space="preserve">Ausländische Staatsangehörige: </w:t>
      </w:r>
      <w:r>
        <w:rPr>
          <w:noProof/>
        </w:rPr>
        <w:t>Herkunft aus einem anderen Kanton oder aus dem Ausland</w:t>
      </w:r>
      <w:r>
        <w:rPr>
          <w:noProof/>
        </w:rPr>
        <w:tab/>
      </w:r>
      <w:r>
        <w:rPr>
          <w:noProof/>
        </w:rPr>
        <w:fldChar w:fldCharType="begin"/>
      </w:r>
      <w:r>
        <w:rPr>
          <w:noProof/>
        </w:rPr>
        <w:instrText xml:space="preserve"> PAGEREF _Toc225350627 \h </w:instrText>
      </w:r>
      <w:r>
        <w:rPr>
          <w:noProof/>
        </w:rPr>
      </w:r>
      <w:r>
        <w:rPr>
          <w:noProof/>
        </w:rPr>
        <w:fldChar w:fldCharType="separate"/>
      </w:r>
      <w:r>
        <w:rPr>
          <w:noProof/>
        </w:rPr>
        <w:t>68</w:t>
      </w:r>
      <w:r>
        <w:rPr>
          <w:noProof/>
        </w:rPr>
        <w:fldChar w:fldCharType="end"/>
      </w:r>
    </w:p>
    <w:p w14:paraId="655E9A73" w14:textId="0FD5E029"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5.5.5.</w:t>
      </w:r>
      <w:r>
        <w:rPr>
          <w:rFonts w:asciiTheme="minorHAnsi" w:eastAsiaTheme="minorEastAsia" w:hAnsiTheme="minorHAnsi" w:cstheme="minorBidi"/>
          <w:iCs w:val="0"/>
          <w:noProof/>
          <w:kern w:val="2"/>
          <w:sz w:val="24"/>
          <w:lang w:val="fr-CH" w:eastAsia="fr-CH"/>
          <w14:ligatures w14:val="standardContextual"/>
        </w:rPr>
        <w:tab/>
      </w:r>
      <w:r>
        <w:rPr>
          <w:noProof/>
        </w:rPr>
        <w:t>Ausländische Staatsangehörige: Herkunft aus dem Kanton</w:t>
      </w:r>
      <w:r>
        <w:rPr>
          <w:noProof/>
        </w:rPr>
        <w:tab/>
      </w:r>
      <w:r>
        <w:rPr>
          <w:noProof/>
        </w:rPr>
        <w:fldChar w:fldCharType="begin"/>
      </w:r>
      <w:r>
        <w:rPr>
          <w:noProof/>
        </w:rPr>
        <w:instrText xml:space="preserve"> PAGEREF _Toc225350628 \h </w:instrText>
      </w:r>
      <w:r>
        <w:rPr>
          <w:noProof/>
        </w:rPr>
      </w:r>
      <w:r>
        <w:rPr>
          <w:noProof/>
        </w:rPr>
        <w:fldChar w:fldCharType="separate"/>
      </w:r>
      <w:r>
        <w:rPr>
          <w:noProof/>
        </w:rPr>
        <w:t>70</w:t>
      </w:r>
      <w:r>
        <w:rPr>
          <w:noProof/>
        </w:rPr>
        <w:fldChar w:fldCharType="end"/>
      </w:r>
    </w:p>
    <w:p w14:paraId="795818B2" w14:textId="356CA25C"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sidRPr="00DB37EA">
        <w:rPr>
          <w:i/>
          <w:noProof/>
        </w:rPr>
        <w:t>6.</w:t>
      </w:r>
      <w:r>
        <w:rPr>
          <w:rFonts w:asciiTheme="minorHAnsi" w:eastAsiaTheme="minorEastAsia" w:hAnsiTheme="minorHAnsi" w:cstheme="minorBidi"/>
          <w:iCs w:val="0"/>
          <w:noProof/>
          <w:kern w:val="2"/>
          <w:sz w:val="24"/>
          <w:lang w:val="fr-CH" w:eastAsia="fr-CH"/>
          <w14:ligatures w14:val="standardContextual"/>
        </w:rPr>
        <w:tab/>
      </w:r>
      <w:r>
        <w:rPr>
          <w:noProof/>
        </w:rPr>
        <w:t xml:space="preserve">Zivilstandwesen </w:t>
      </w:r>
      <w:r w:rsidRPr="00501BBF">
        <w:rPr>
          <w:noProof/>
          <w:color w:val="4BACC6" w:themeColor="accent5"/>
          <w:sz w:val="44"/>
          <w:szCs w:val="44"/>
        </w:rPr>
        <w:sym w:font="Webdings" w:char="F04E"/>
      </w:r>
      <w:r>
        <w:rPr>
          <w:noProof/>
        </w:rPr>
        <w:tab/>
      </w:r>
      <w:r>
        <w:rPr>
          <w:noProof/>
        </w:rPr>
        <w:fldChar w:fldCharType="begin"/>
      </w:r>
      <w:r>
        <w:rPr>
          <w:noProof/>
        </w:rPr>
        <w:instrText xml:space="preserve"> PAGEREF _Toc225350629 \h </w:instrText>
      </w:r>
      <w:r>
        <w:rPr>
          <w:noProof/>
        </w:rPr>
      </w:r>
      <w:r>
        <w:rPr>
          <w:noProof/>
        </w:rPr>
        <w:fldChar w:fldCharType="separate"/>
      </w:r>
      <w:r>
        <w:rPr>
          <w:noProof/>
        </w:rPr>
        <w:t>73</w:t>
      </w:r>
      <w:r>
        <w:rPr>
          <w:noProof/>
        </w:rPr>
        <w:fldChar w:fldCharType="end"/>
      </w:r>
    </w:p>
    <w:p w14:paraId="43B86C96" w14:textId="6D31559F"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w:t>
      </w:r>
      <w:r>
        <w:rPr>
          <w:rFonts w:asciiTheme="minorHAnsi" w:eastAsiaTheme="minorEastAsia" w:hAnsiTheme="minorHAnsi" w:cstheme="minorBidi"/>
          <w:iCs w:val="0"/>
          <w:noProof/>
          <w:kern w:val="2"/>
          <w:sz w:val="24"/>
          <w:lang w:val="fr-CH" w:eastAsia="fr-CH"/>
          <w14:ligatures w14:val="standardContextual"/>
        </w:rPr>
        <w:tab/>
      </w:r>
      <w:r>
        <w:rPr>
          <w:noProof/>
        </w:rPr>
        <w:t xml:space="preserve">Einführung ins Zivilstandswesen – Anwendung </w:t>
      </w:r>
      <w:r w:rsidRPr="00501BBF">
        <w:rPr>
          <w:noProof/>
          <w:color w:val="4BACC6" w:themeColor="accent5"/>
          <w:sz w:val="44"/>
          <w:szCs w:val="44"/>
        </w:rPr>
        <w:sym w:font="Webdings" w:char="F04E"/>
      </w:r>
      <w:r>
        <w:rPr>
          <w:noProof/>
        </w:rPr>
        <w:tab/>
      </w:r>
      <w:r>
        <w:rPr>
          <w:noProof/>
        </w:rPr>
        <w:fldChar w:fldCharType="begin"/>
      </w:r>
      <w:r>
        <w:rPr>
          <w:noProof/>
        </w:rPr>
        <w:instrText xml:space="preserve"> PAGEREF _Toc225350630 \h </w:instrText>
      </w:r>
      <w:r>
        <w:rPr>
          <w:noProof/>
        </w:rPr>
      </w:r>
      <w:r>
        <w:rPr>
          <w:noProof/>
        </w:rPr>
        <w:fldChar w:fldCharType="separate"/>
      </w:r>
      <w:r>
        <w:rPr>
          <w:noProof/>
        </w:rPr>
        <w:t>73</w:t>
      </w:r>
      <w:r>
        <w:rPr>
          <w:noProof/>
        </w:rPr>
        <w:fldChar w:fldCharType="end"/>
      </w:r>
    </w:p>
    <w:p w14:paraId="152A7D27" w14:textId="7CCF4E09"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6.1.1.</w:t>
      </w:r>
      <w:r>
        <w:rPr>
          <w:rFonts w:asciiTheme="minorHAnsi" w:eastAsiaTheme="minorEastAsia" w:hAnsiTheme="minorHAnsi" w:cstheme="minorBidi"/>
          <w:iCs w:val="0"/>
          <w:noProof/>
          <w:kern w:val="2"/>
          <w:sz w:val="24"/>
          <w:lang w:val="fr-CH" w:eastAsia="fr-CH"/>
          <w14:ligatures w14:val="standardContextual"/>
        </w:rPr>
        <w:tab/>
      </w:r>
      <w:r>
        <w:rPr>
          <w:noProof/>
        </w:rPr>
        <w:t>Formulare zur Bestellung von Zivilstandsurkunden</w:t>
      </w:r>
      <w:r>
        <w:rPr>
          <w:noProof/>
        </w:rPr>
        <w:tab/>
      </w:r>
      <w:r>
        <w:rPr>
          <w:noProof/>
        </w:rPr>
        <w:fldChar w:fldCharType="begin"/>
      </w:r>
      <w:r>
        <w:rPr>
          <w:noProof/>
        </w:rPr>
        <w:instrText xml:space="preserve"> PAGEREF _Toc225350631 \h </w:instrText>
      </w:r>
      <w:r>
        <w:rPr>
          <w:noProof/>
        </w:rPr>
      </w:r>
      <w:r>
        <w:rPr>
          <w:noProof/>
        </w:rPr>
        <w:fldChar w:fldCharType="separate"/>
      </w:r>
      <w:r>
        <w:rPr>
          <w:noProof/>
        </w:rPr>
        <w:t>73</w:t>
      </w:r>
      <w:r>
        <w:rPr>
          <w:noProof/>
        </w:rPr>
        <w:fldChar w:fldCharType="end"/>
      </w:r>
    </w:p>
    <w:p w14:paraId="1A0FFFA9" w14:textId="4C393A0C"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6.2.</w:t>
      </w:r>
      <w:r>
        <w:rPr>
          <w:rFonts w:asciiTheme="minorHAnsi" w:eastAsiaTheme="minorEastAsia" w:hAnsiTheme="minorHAnsi" w:cstheme="minorBidi"/>
          <w:iCs w:val="0"/>
          <w:noProof/>
          <w:kern w:val="2"/>
          <w:sz w:val="24"/>
          <w:lang w:val="fr-CH" w:eastAsia="fr-CH"/>
          <w14:ligatures w14:val="standardContextual"/>
        </w:rPr>
        <w:tab/>
      </w:r>
      <w:r>
        <w:rPr>
          <w:noProof/>
        </w:rPr>
        <w:t>Geburt</w:t>
      </w:r>
      <w:r>
        <w:rPr>
          <w:noProof/>
        </w:rPr>
        <w:tab/>
      </w:r>
      <w:r>
        <w:rPr>
          <w:noProof/>
        </w:rPr>
        <w:fldChar w:fldCharType="begin"/>
      </w:r>
      <w:r>
        <w:rPr>
          <w:noProof/>
        </w:rPr>
        <w:instrText xml:space="preserve"> PAGEREF _Toc225350632 \h </w:instrText>
      </w:r>
      <w:r>
        <w:rPr>
          <w:noProof/>
        </w:rPr>
      </w:r>
      <w:r>
        <w:rPr>
          <w:noProof/>
        </w:rPr>
        <w:fldChar w:fldCharType="separate"/>
      </w:r>
      <w:r>
        <w:rPr>
          <w:noProof/>
        </w:rPr>
        <w:t>73</w:t>
      </w:r>
      <w:r>
        <w:rPr>
          <w:noProof/>
        </w:rPr>
        <w:fldChar w:fldCharType="end"/>
      </w:r>
    </w:p>
    <w:p w14:paraId="72CFBC99" w14:textId="7CD95687"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6.2.1.</w:t>
      </w:r>
      <w:r>
        <w:rPr>
          <w:rFonts w:asciiTheme="minorHAnsi" w:eastAsiaTheme="minorEastAsia" w:hAnsiTheme="minorHAnsi" w:cstheme="minorBidi"/>
          <w:iCs w:val="0"/>
          <w:noProof/>
          <w:kern w:val="2"/>
          <w:sz w:val="24"/>
          <w:lang w:val="fr-CH" w:eastAsia="fr-CH"/>
          <w14:ligatures w14:val="standardContextual"/>
        </w:rPr>
        <w:tab/>
      </w:r>
      <w:r>
        <w:rPr>
          <w:noProof/>
        </w:rPr>
        <w:t>Schweizer Eltern oder Eltern mit gemischter Staatsangehörigkeit</w:t>
      </w:r>
      <w:r>
        <w:rPr>
          <w:noProof/>
        </w:rPr>
        <w:tab/>
      </w:r>
      <w:r>
        <w:rPr>
          <w:noProof/>
        </w:rPr>
        <w:fldChar w:fldCharType="begin"/>
      </w:r>
      <w:r>
        <w:rPr>
          <w:noProof/>
        </w:rPr>
        <w:instrText xml:space="preserve"> PAGEREF _Toc225350633 \h </w:instrText>
      </w:r>
      <w:r>
        <w:rPr>
          <w:noProof/>
        </w:rPr>
      </w:r>
      <w:r>
        <w:rPr>
          <w:noProof/>
        </w:rPr>
        <w:fldChar w:fldCharType="separate"/>
      </w:r>
      <w:r>
        <w:rPr>
          <w:noProof/>
        </w:rPr>
        <w:t>74</w:t>
      </w:r>
      <w:r>
        <w:rPr>
          <w:noProof/>
        </w:rPr>
        <w:fldChar w:fldCharType="end"/>
      </w:r>
    </w:p>
    <w:p w14:paraId="2683415B" w14:textId="0BF301B5"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6.2.2.</w:t>
      </w:r>
      <w:r>
        <w:rPr>
          <w:rFonts w:asciiTheme="minorHAnsi" w:eastAsiaTheme="minorEastAsia" w:hAnsiTheme="minorHAnsi" w:cstheme="minorBidi"/>
          <w:iCs w:val="0"/>
          <w:noProof/>
          <w:kern w:val="2"/>
          <w:sz w:val="24"/>
          <w:lang w:val="fr-CH" w:eastAsia="fr-CH"/>
          <w14:ligatures w14:val="standardContextual"/>
        </w:rPr>
        <w:tab/>
      </w:r>
      <w:r>
        <w:rPr>
          <w:noProof/>
        </w:rPr>
        <w:t>Ausländische Eltern</w:t>
      </w:r>
      <w:r>
        <w:rPr>
          <w:noProof/>
        </w:rPr>
        <w:tab/>
      </w:r>
      <w:r>
        <w:rPr>
          <w:noProof/>
        </w:rPr>
        <w:fldChar w:fldCharType="begin"/>
      </w:r>
      <w:r>
        <w:rPr>
          <w:noProof/>
        </w:rPr>
        <w:instrText xml:space="preserve"> PAGEREF _Toc225350634 \h </w:instrText>
      </w:r>
      <w:r>
        <w:rPr>
          <w:noProof/>
        </w:rPr>
      </w:r>
      <w:r>
        <w:rPr>
          <w:noProof/>
        </w:rPr>
        <w:fldChar w:fldCharType="separate"/>
      </w:r>
      <w:r>
        <w:rPr>
          <w:noProof/>
        </w:rPr>
        <w:t>74</w:t>
      </w:r>
      <w:r>
        <w:rPr>
          <w:noProof/>
        </w:rPr>
        <w:fldChar w:fldCharType="end"/>
      </w:r>
    </w:p>
    <w:p w14:paraId="146EF8A2" w14:textId="6973C419"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6.3.</w:t>
      </w:r>
      <w:r>
        <w:rPr>
          <w:rFonts w:asciiTheme="minorHAnsi" w:eastAsiaTheme="minorEastAsia" w:hAnsiTheme="minorHAnsi" w:cstheme="minorBidi"/>
          <w:iCs w:val="0"/>
          <w:noProof/>
          <w:kern w:val="2"/>
          <w:sz w:val="24"/>
          <w:lang w:val="fr-CH" w:eastAsia="fr-CH"/>
          <w14:ligatures w14:val="standardContextual"/>
        </w:rPr>
        <w:tab/>
      </w:r>
      <w:r>
        <w:rPr>
          <w:noProof/>
        </w:rPr>
        <w:t>Anerkennung</w:t>
      </w:r>
      <w:r>
        <w:rPr>
          <w:noProof/>
        </w:rPr>
        <w:tab/>
      </w:r>
      <w:r>
        <w:rPr>
          <w:noProof/>
        </w:rPr>
        <w:fldChar w:fldCharType="begin"/>
      </w:r>
      <w:r>
        <w:rPr>
          <w:noProof/>
        </w:rPr>
        <w:instrText xml:space="preserve"> PAGEREF _Toc225350635 \h </w:instrText>
      </w:r>
      <w:r>
        <w:rPr>
          <w:noProof/>
        </w:rPr>
      </w:r>
      <w:r>
        <w:rPr>
          <w:noProof/>
        </w:rPr>
        <w:fldChar w:fldCharType="separate"/>
      </w:r>
      <w:r>
        <w:rPr>
          <w:noProof/>
        </w:rPr>
        <w:t>74</w:t>
      </w:r>
      <w:r>
        <w:rPr>
          <w:noProof/>
        </w:rPr>
        <w:fldChar w:fldCharType="end"/>
      </w:r>
    </w:p>
    <w:p w14:paraId="004517A7" w14:textId="670FA384"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6.3.1.</w:t>
      </w:r>
      <w:r>
        <w:rPr>
          <w:rFonts w:asciiTheme="minorHAnsi" w:eastAsiaTheme="minorEastAsia" w:hAnsiTheme="minorHAnsi" w:cstheme="minorBidi"/>
          <w:iCs w:val="0"/>
          <w:noProof/>
          <w:kern w:val="2"/>
          <w:sz w:val="24"/>
          <w:lang w:val="fr-CH" w:eastAsia="fr-CH"/>
          <w14:ligatures w14:val="standardContextual"/>
        </w:rPr>
        <w:tab/>
      </w:r>
      <w:r>
        <w:rPr>
          <w:noProof/>
        </w:rPr>
        <w:t>Anerkennung und Meldung</w:t>
      </w:r>
      <w:r>
        <w:rPr>
          <w:noProof/>
        </w:rPr>
        <w:tab/>
      </w:r>
      <w:r>
        <w:rPr>
          <w:noProof/>
        </w:rPr>
        <w:fldChar w:fldCharType="begin"/>
      </w:r>
      <w:r>
        <w:rPr>
          <w:noProof/>
        </w:rPr>
        <w:instrText xml:space="preserve"> PAGEREF _Toc225350636 \h </w:instrText>
      </w:r>
      <w:r>
        <w:rPr>
          <w:noProof/>
        </w:rPr>
      </w:r>
      <w:r>
        <w:rPr>
          <w:noProof/>
        </w:rPr>
        <w:fldChar w:fldCharType="separate"/>
      </w:r>
      <w:r>
        <w:rPr>
          <w:noProof/>
        </w:rPr>
        <w:t>74</w:t>
      </w:r>
      <w:r>
        <w:rPr>
          <w:noProof/>
        </w:rPr>
        <w:fldChar w:fldCharType="end"/>
      </w:r>
    </w:p>
    <w:p w14:paraId="75A90901" w14:textId="640AB894"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w:t>
      </w:r>
      <w:r>
        <w:rPr>
          <w:rFonts w:asciiTheme="minorHAnsi" w:eastAsiaTheme="minorEastAsia" w:hAnsiTheme="minorHAnsi" w:cstheme="minorBidi"/>
          <w:iCs w:val="0"/>
          <w:noProof/>
          <w:kern w:val="2"/>
          <w:sz w:val="24"/>
          <w:lang w:val="fr-CH" w:eastAsia="fr-CH"/>
          <w14:ligatures w14:val="standardContextual"/>
        </w:rPr>
        <w:tab/>
      </w:r>
      <w:r>
        <w:rPr>
          <w:noProof/>
        </w:rPr>
        <w:t>Ehe</w:t>
      </w:r>
      <w:r>
        <w:rPr>
          <w:noProof/>
        </w:rPr>
        <w:tab/>
      </w:r>
      <w:r>
        <w:rPr>
          <w:noProof/>
        </w:rPr>
        <w:fldChar w:fldCharType="begin"/>
      </w:r>
      <w:r>
        <w:rPr>
          <w:noProof/>
        </w:rPr>
        <w:instrText xml:space="preserve"> PAGEREF _Toc225350637 \h </w:instrText>
      </w:r>
      <w:r>
        <w:rPr>
          <w:noProof/>
        </w:rPr>
      </w:r>
      <w:r>
        <w:rPr>
          <w:noProof/>
        </w:rPr>
        <w:fldChar w:fldCharType="separate"/>
      </w:r>
      <w:r>
        <w:rPr>
          <w:noProof/>
        </w:rPr>
        <w:t>75</w:t>
      </w:r>
      <w:r>
        <w:rPr>
          <w:noProof/>
        </w:rPr>
        <w:fldChar w:fldCharType="end"/>
      </w:r>
    </w:p>
    <w:p w14:paraId="70CB5310" w14:textId="685AECC8"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6.4.1.</w:t>
      </w:r>
      <w:r>
        <w:rPr>
          <w:rFonts w:asciiTheme="minorHAnsi" w:eastAsiaTheme="minorEastAsia" w:hAnsiTheme="minorHAnsi" w:cstheme="minorBidi"/>
          <w:iCs w:val="0"/>
          <w:noProof/>
          <w:kern w:val="2"/>
          <w:sz w:val="24"/>
          <w:lang w:val="fr-CH" w:eastAsia="fr-CH"/>
          <w14:ligatures w14:val="standardContextual"/>
        </w:rPr>
        <w:tab/>
      </w:r>
      <w:r>
        <w:rPr>
          <w:noProof/>
        </w:rPr>
        <w:t>Vorzuweisende Dokumente</w:t>
      </w:r>
      <w:r>
        <w:rPr>
          <w:noProof/>
        </w:rPr>
        <w:tab/>
      </w:r>
      <w:r>
        <w:rPr>
          <w:noProof/>
        </w:rPr>
        <w:fldChar w:fldCharType="begin"/>
      </w:r>
      <w:r>
        <w:rPr>
          <w:noProof/>
        </w:rPr>
        <w:instrText xml:space="preserve"> PAGEREF _Toc225350638 \h </w:instrText>
      </w:r>
      <w:r>
        <w:rPr>
          <w:noProof/>
        </w:rPr>
      </w:r>
      <w:r>
        <w:rPr>
          <w:noProof/>
        </w:rPr>
        <w:fldChar w:fldCharType="separate"/>
      </w:r>
      <w:r>
        <w:rPr>
          <w:noProof/>
        </w:rPr>
        <w:t>75</w:t>
      </w:r>
      <w:r>
        <w:rPr>
          <w:noProof/>
        </w:rPr>
        <w:fldChar w:fldCharType="end"/>
      </w:r>
    </w:p>
    <w:p w14:paraId="433E8406" w14:textId="79680512"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6.4.2.</w:t>
      </w:r>
      <w:r>
        <w:rPr>
          <w:rFonts w:asciiTheme="minorHAnsi" w:eastAsiaTheme="minorEastAsia" w:hAnsiTheme="minorHAnsi" w:cstheme="minorBidi"/>
          <w:iCs w:val="0"/>
          <w:noProof/>
          <w:kern w:val="2"/>
          <w:sz w:val="24"/>
          <w:lang w:val="fr-CH" w:eastAsia="fr-CH"/>
          <w14:ligatures w14:val="standardContextual"/>
        </w:rPr>
        <w:tab/>
      </w:r>
      <w:r>
        <w:rPr>
          <w:noProof/>
        </w:rPr>
        <w:t>Verfahren</w:t>
      </w:r>
      <w:r>
        <w:rPr>
          <w:noProof/>
        </w:rPr>
        <w:tab/>
      </w:r>
      <w:r>
        <w:rPr>
          <w:noProof/>
        </w:rPr>
        <w:fldChar w:fldCharType="begin"/>
      </w:r>
      <w:r>
        <w:rPr>
          <w:noProof/>
        </w:rPr>
        <w:instrText xml:space="preserve"> PAGEREF _Toc225350639 \h </w:instrText>
      </w:r>
      <w:r>
        <w:rPr>
          <w:noProof/>
        </w:rPr>
      </w:r>
      <w:r>
        <w:rPr>
          <w:noProof/>
        </w:rPr>
        <w:fldChar w:fldCharType="separate"/>
      </w:r>
      <w:r>
        <w:rPr>
          <w:noProof/>
        </w:rPr>
        <w:t>75</w:t>
      </w:r>
      <w:r>
        <w:rPr>
          <w:noProof/>
        </w:rPr>
        <w:fldChar w:fldCharType="end"/>
      </w:r>
    </w:p>
    <w:p w14:paraId="505BB3B8" w14:textId="1E1053FE"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6.4.3.</w:t>
      </w:r>
      <w:r>
        <w:rPr>
          <w:rFonts w:asciiTheme="minorHAnsi" w:eastAsiaTheme="minorEastAsia" w:hAnsiTheme="minorHAnsi" w:cstheme="minorBidi"/>
          <w:iCs w:val="0"/>
          <w:noProof/>
          <w:kern w:val="2"/>
          <w:sz w:val="24"/>
          <w:lang w:val="fr-CH" w:eastAsia="fr-CH"/>
          <w14:ligatures w14:val="standardContextual"/>
        </w:rPr>
        <w:tab/>
      </w:r>
      <w:r>
        <w:rPr>
          <w:noProof/>
        </w:rPr>
        <w:t>Trauung</w:t>
      </w:r>
      <w:r>
        <w:rPr>
          <w:noProof/>
        </w:rPr>
        <w:tab/>
      </w:r>
      <w:r>
        <w:rPr>
          <w:noProof/>
        </w:rPr>
        <w:fldChar w:fldCharType="begin"/>
      </w:r>
      <w:r>
        <w:rPr>
          <w:noProof/>
        </w:rPr>
        <w:instrText xml:space="preserve"> PAGEREF _Toc225350640 \h </w:instrText>
      </w:r>
      <w:r>
        <w:rPr>
          <w:noProof/>
        </w:rPr>
      </w:r>
      <w:r>
        <w:rPr>
          <w:noProof/>
        </w:rPr>
        <w:fldChar w:fldCharType="separate"/>
      </w:r>
      <w:r>
        <w:rPr>
          <w:noProof/>
        </w:rPr>
        <w:t>76</w:t>
      </w:r>
      <w:r>
        <w:rPr>
          <w:noProof/>
        </w:rPr>
        <w:fldChar w:fldCharType="end"/>
      </w:r>
    </w:p>
    <w:p w14:paraId="690A7601" w14:textId="1A683C24"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6.4.4.</w:t>
      </w:r>
      <w:r>
        <w:rPr>
          <w:rFonts w:asciiTheme="minorHAnsi" w:eastAsiaTheme="minorEastAsia" w:hAnsiTheme="minorHAnsi" w:cstheme="minorBidi"/>
          <w:iCs w:val="0"/>
          <w:noProof/>
          <w:kern w:val="2"/>
          <w:sz w:val="24"/>
          <w:lang w:val="fr-CH" w:eastAsia="fr-CH"/>
          <w14:ligatures w14:val="standardContextual"/>
        </w:rPr>
        <w:tab/>
      </w:r>
      <w:r>
        <w:rPr>
          <w:noProof/>
        </w:rPr>
        <w:t>Offizielle Lokale für die Trauung</w:t>
      </w:r>
      <w:r>
        <w:rPr>
          <w:noProof/>
        </w:rPr>
        <w:tab/>
      </w:r>
      <w:r>
        <w:rPr>
          <w:noProof/>
        </w:rPr>
        <w:fldChar w:fldCharType="begin"/>
      </w:r>
      <w:r>
        <w:rPr>
          <w:noProof/>
        </w:rPr>
        <w:instrText xml:space="preserve"> PAGEREF _Toc225350641 \h </w:instrText>
      </w:r>
      <w:r>
        <w:rPr>
          <w:noProof/>
        </w:rPr>
      </w:r>
      <w:r>
        <w:rPr>
          <w:noProof/>
        </w:rPr>
        <w:fldChar w:fldCharType="separate"/>
      </w:r>
      <w:r>
        <w:rPr>
          <w:noProof/>
        </w:rPr>
        <w:t>76</w:t>
      </w:r>
      <w:r>
        <w:rPr>
          <w:noProof/>
        </w:rPr>
        <w:fldChar w:fldCharType="end"/>
      </w:r>
    </w:p>
    <w:p w14:paraId="515DEE3C" w14:textId="15D21CF7"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6.4.5.</w:t>
      </w:r>
      <w:r>
        <w:rPr>
          <w:rFonts w:asciiTheme="minorHAnsi" w:eastAsiaTheme="minorEastAsia" w:hAnsiTheme="minorHAnsi" w:cstheme="minorBidi"/>
          <w:iCs w:val="0"/>
          <w:noProof/>
          <w:kern w:val="2"/>
          <w:sz w:val="24"/>
          <w:lang w:val="fr-CH" w:eastAsia="fr-CH"/>
          <w14:ligatures w14:val="standardContextual"/>
        </w:rPr>
        <w:tab/>
      </w:r>
      <w:r>
        <w:rPr>
          <w:noProof/>
        </w:rPr>
        <w:t>Wirkungen der Ehe</w:t>
      </w:r>
      <w:r>
        <w:rPr>
          <w:noProof/>
        </w:rPr>
        <w:tab/>
      </w:r>
      <w:r>
        <w:rPr>
          <w:noProof/>
        </w:rPr>
        <w:fldChar w:fldCharType="begin"/>
      </w:r>
      <w:r>
        <w:rPr>
          <w:noProof/>
        </w:rPr>
        <w:instrText xml:space="preserve"> PAGEREF _Toc225350642 \h </w:instrText>
      </w:r>
      <w:r>
        <w:rPr>
          <w:noProof/>
        </w:rPr>
      </w:r>
      <w:r>
        <w:rPr>
          <w:noProof/>
        </w:rPr>
        <w:fldChar w:fldCharType="separate"/>
      </w:r>
      <w:r>
        <w:rPr>
          <w:noProof/>
        </w:rPr>
        <w:t>76</w:t>
      </w:r>
      <w:r>
        <w:rPr>
          <w:noProof/>
        </w:rPr>
        <w:fldChar w:fldCharType="end"/>
      </w:r>
    </w:p>
    <w:p w14:paraId="1B8966E4" w14:textId="048D1BED"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6.4.6.</w:t>
      </w:r>
      <w:r>
        <w:rPr>
          <w:rFonts w:asciiTheme="minorHAnsi" w:eastAsiaTheme="minorEastAsia" w:hAnsiTheme="minorHAnsi" w:cstheme="minorBidi"/>
          <w:iCs w:val="0"/>
          <w:noProof/>
          <w:kern w:val="2"/>
          <w:sz w:val="24"/>
          <w:lang w:val="fr-CH" w:eastAsia="fr-CH"/>
          <w14:ligatures w14:val="standardContextual"/>
        </w:rPr>
        <w:tab/>
      </w:r>
      <w:r>
        <w:rPr>
          <w:noProof/>
        </w:rPr>
        <w:t>Familienname</w:t>
      </w:r>
      <w:r>
        <w:rPr>
          <w:noProof/>
        </w:rPr>
        <w:tab/>
      </w:r>
      <w:r>
        <w:rPr>
          <w:noProof/>
        </w:rPr>
        <w:fldChar w:fldCharType="begin"/>
      </w:r>
      <w:r>
        <w:rPr>
          <w:noProof/>
        </w:rPr>
        <w:instrText xml:space="preserve"> PAGEREF _Toc225350643 \h </w:instrText>
      </w:r>
      <w:r>
        <w:rPr>
          <w:noProof/>
        </w:rPr>
      </w:r>
      <w:r>
        <w:rPr>
          <w:noProof/>
        </w:rPr>
        <w:fldChar w:fldCharType="separate"/>
      </w:r>
      <w:r>
        <w:rPr>
          <w:noProof/>
        </w:rPr>
        <w:t>76</w:t>
      </w:r>
      <w:r>
        <w:rPr>
          <w:noProof/>
        </w:rPr>
        <w:fldChar w:fldCharType="end"/>
      </w:r>
    </w:p>
    <w:p w14:paraId="013CEC4F" w14:textId="08EBC2AE"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6.4.7.</w:t>
      </w:r>
      <w:r>
        <w:rPr>
          <w:rFonts w:asciiTheme="minorHAnsi" w:eastAsiaTheme="minorEastAsia" w:hAnsiTheme="minorHAnsi" w:cstheme="minorBidi"/>
          <w:iCs w:val="0"/>
          <w:noProof/>
          <w:kern w:val="2"/>
          <w:sz w:val="24"/>
          <w:lang w:val="fr-CH" w:eastAsia="fr-CH"/>
          <w14:ligatures w14:val="standardContextual"/>
        </w:rPr>
        <w:tab/>
      </w:r>
      <w:r>
        <w:rPr>
          <w:noProof/>
        </w:rPr>
        <w:t>Bürgerrecht</w:t>
      </w:r>
      <w:r>
        <w:rPr>
          <w:noProof/>
        </w:rPr>
        <w:tab/>
      </w:r>
      <w:r>
        <w:rPr>
          <w:noProof/>
        </w:rPr>
        <w:fldChar w:fldCharType="begin"/>
      </w:r>
      <w:r>
        <w:rPr>
          <w:noProof/>
        </w:rPr>
        <w:instrText xml:space="preserve"> PAGEREF _Toc225350644 \h </w:instrText>
      </w:r>
      <w:r>
        <w:rPr>
          <w:noProof/>
        </w:rPr>
      </w:r>
      <w:r>
        <w:rPr>
          <w:noProof/>
        </w:rPr>
        <w:fldChar w:fldCharType="separate"/>
      </w:r>
      <w:r>
        <w:rPr>
          <w:noProof/>
        </w:rPr>
        <w:t>78</w:t>
      </w:r>
      <w:r>
        <w:rPr>
          <w:noProof/>
        </w:rPr>
        <w:fldChar w:fldCharType="end"/>
      </w:r>
    </w:p>
    <w:p w14:paraId="19423E03" w14:textId="08E4DB5E"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6.4.8.</w:t>
      </w:r>
      <w:r>
        <w:rPr>
          <w:rFonts w:asciiTheme="minorHAnsi" w:eastAsiaTheme="minorEastAsia" w:hAnsiTheme="minorHAnsi" w:cstheme="minorBidi"/>
          <w:iCs w:val="0"/>
          <w:noProof/>
          <w:kern w:val="2"/>
          <w:sz w:val="24"/>
          <w:lang w:val="fr-CH" w:eastAsia="fr-CH"/>
          <w14:ligatures w14:val="standardContextual"/>
        </w:rPr>
        <w:tab/>
      </w:r>
      <w:r>
        <w:rPr>
          <w:noProof/>
        </w:rPr>
        <w:t>Ehelicher Güterstand</w:t>
      </w:r>
      <w:r>
        <w:rPr>
          <w:noProof/>
        </w:rPr>
        <w:tab/>
      </w:r>
      <w:r>
        <w:rPr>
          <w:noProof/>
        </w:rPr>
        <w:fldChar w:fldCharType="begin"/>
      </w:r>
      <w:r>
        <w:rPr>
          <w:noProof/>
        </w:rPr>
        <w:instrText xml:space="preserve"> PAGEREF _Toc225350645 \h </w:instrText>
      </w:r>
      <w:r>
        <w:rPr>
          <w:noProof/>
        </w:rPr>
      </w:r>
      <w:r>
        <w:rPr>
          <w:noProof/>
        </w:rPr>
        <w:fldChar w:fldCharType="separate"/>
      </w:r>
      <w:r>
        <w:rPr>
          <w:noProof/>
        </w:rPr>
        <w:t>79</w:t>
      </w:r>
      <w:r>
        <w:rPr>
          <w:noProof/>
        </w:rPr>
        <w:fldChar w:fldCharType="end"/>
      </w:r>
    </w:p>
    <w:p w14:paraId="1D51AC1F" w14:textId="4705E1EA"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6.5.</w:t>
      </w:r>
      <w:r>
        <w:rPr>
          <w:rFonts w:asciiTheme="minorHAnsi" w:eastAsiaTheme="minorEastAsia" w:hAnsiTheme="minorHAnsi" w:cstheme="minorBidi"/>
          <w:iCs w:val="0"/>
          <w:noProof/>
          <w:kern w:val="2"/>
          <w:sz w:val="24"/>
          <w:lang w:val="fr-CH" w:eastAsia="fr-CH"/>
          <w14:ligatures w14:val="standardContextual"/>
        </w:rPr>
        <w:tab/>
      </w:r>
      <w:r>
        <w:rPr>
          <w:noProof/>
        </w:rPr>
        <w:t xml:space="preserve">Eingetragene Partnerschaft </w:t>
      </w:r>
      <w:r w:rsidRPr="00742A79">
        <w:rPr>
          <w:bCs/>
          <w:noProof/>
          <w:color w:val="4BACC6" w:themeColor="accent5"/>
          <w:sz w:val="44"/>
          <w:szCs w:val="44"/>
        </w:rPr>
        <w:sym w:font="Webdings" w:char="F04E"/>
      </w:r>
      <w:r>
        <w:rPr>
          <w:noProof/>
        </w:rPr>
        <w:tab/>
      </w:r>
      <w:r>
        <w:rPr>
          <w:noProof/>
        </w:rPr>
        <w:fldChar w:fldCharType="begin"/>
      </w:r>
      <w:r>
        <w:rPr>
          <w:noProof/>
        </w:rPr>
        <w:instrText xml:space="preserve"> PAGEREF _Toc225350646 \h </w:instrText>
      </w:r>
      <w:r>
        <w:rPr>
          <w:noProof/>
        </w:rPr>
      </w:r>
      <w:r>
        <w:rPr>
          <w:noProof/>
        </w:rPr>
        <w:fldChar w:fldCharType="separate"/>
      </w:r>
      <w:r>
        <w:rPr>
          <w:noProof/>
        </w:rPr>
        <w:t>79</w:t>
      </w:r>
      <w:r>
        <w:rPr>
          <w:noProof/>
        </w:rPr>
        <w:fldChar w:fldCharType="end"/>
      </w:r>
    </w:p>
    <w:p w14:paraId="6144D4A0" w14:textId="11260BDA"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6.6.</w:t>
      </w:r>
      <w:r>
        <w:rPr>
          <w:rFonts w:asciiTheme="minorHAnsi" w:eastAsiaTheme="minorEastAsia" w:hAnsiTheme="minorHAnsi" w:cstheme="minorBidi"/>
          <w:iCs w:val="0"/>
          <w:noProof/>
          <w:kern w:val="2"/>
          <w:sz w:val="24"/>
          <w:lang w:val="fr-CH" w:eastAsia="fr-CH"/>
          <w14:ligatures w14:val="standardContextual"/>
        </w:rPr>
        <w:tab/>
      </w:r>
      <w:r>
        <w:rPr>
          <w:noProof/>
        </w:rPr>
        <w:t>Todesfall</w:t>
      </w:r>
      <w:r>
        <w:rPr>
          <w:noProof/>
        </w:rPr>
        <w:tab/>
      </w:r>
      <w:r>
        <w:rPr>
          <w:noProof/>
        </w:rPr>
        <w:fldChar w:fldCharType="begin"/>
      </w:r>
      <w:r>
        <w:rPr>
          <w:noProof/>
        </w:rPr>
        <w:instrText xml:space="preserve"> PAGEREF _Toc225350647 \h </w:instrText>
      </w:r>
      <w:r>
        <w:rPr>
          <w:noProof/>
        </w:rPr>
      </w:r>
      <w:r>
        <w:rPr>
          <w:noProof/>
        </w:rPr>
        <w:fldChar w:fldCharType="separate"/>
      </w:r>
      <w:r>
        <w:rPr>
          <w:noProof/>
        </w:rPr>
        <w:t>81</w:t>
      </w:r>
      <w:r>
        <w:rPr>
          <w:noProof/>
        </w:rPr>
        <w:fldChar w:fldCharType="end"/>
      </w:r>
    </w:p>
    <w:p w14:paraId="289DD887" w14:textId="7BEBFA9D"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6.6.1.</w:t>
      </w:r>
      <w:r>
        <w:rPr>
          <w:rFonts w:asciiTheme="minorHAnsi" w:eastAsiaTheme="minorEastAsia" w:hAnsiTheme="minorHAnsi" w:cstheme="minorBidi"/>
          <w:iCs w:val="0"/>
          <w:noProof/>
          <w:kern w:val="2"/>
          <w:sz w:val="24"/>
          <w:lang w:val="fr-CH" w:eastAsia="fr-CH"/>
          <w14:ligatures w14:val="standardContextual"/>
        </w:rPr>
        <w:tab/>
      </w:r>
      <w:r>
        <w:rPr>
          <w:noProof/>
        </w:rPr>
        <w:t>Schweizerinnen oder Schweizer</w:t>
      </w:r>
      <w:r>
        <w:rPr>
          <w:noProof/>
        </w:rPr>
        <w:tab/>
      </w:r>
      <w:r>
        <w:rPr>
          <w:noProof/>
        </w:rPr>
        <w:fldChar w:fldCharType="begin"/>
      </w:r>
      <w:r>
        <w:rPr>
          <w:noProof/>
        </w:rPr>
        <w:instrText xml:space="preserve"> PAGEREF _Toc225350648 \h </w:instrText>
      </w:r>
      <w:r>
        <w:rPr>
          <w:noProof/>
        </w:rPr>
      </w:r>
      <w:r>
        <w:rPr>
          <w:noProof/>
        </w:rPr>
        <w:fldChar w:fldCharType="separate"/>
      </w:r>
      <w:r>
        <w:rPr>
          <w:noProof/>
        </w:rPr>
        <w:t>81</w:t>
      </w:r>
      <w:r>
        <w:rPr>
          <w:noProof/>
        </w:rPr>
        <w:fldChar w:fldCharType="end"/>
      </w:r>
    </w:p>
    <w:p w14:paraId="4A887F78" w14:textId="6D1BCC75"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6.6.2.</w:t>
      </w:r>
      <w:r>
        <w:rPr>
          <w:rFonts w:asciiTheme="minorHAnsi" w:eastAsiaTheme="minorEastAsia" w:hAnsiTheme="minorHAnsi" w:cstheme="minorBidi"/>
          <w:iCs w:val="0"/>
          <w:noProof/>
          <w:kern w:val="2"/>
          <w:sz w:val="24"/>
          <w:lang w:val="fr-CH" w:eastAsia="fr-CH"/>
          <w14:ligatures w14:val="standardContextual"/>
        </w:rPr>
        <w:tab/>
      </w:r>
      <w:r>
        <w:rPr>
          <w:noProof/>
        </w:rPr>
        <w:t>Ausländerinnen oder Ausländer</w:t>
      </w:r>
      <w:r>
        <w:rPr>
          <w:noProof/>
        </w:rPr>
        <w:tab/>
      </w:r>
      <w:r>
        <w:rPr>
          <w:noProof/>
        </w:rPr>
        <w:fldChar w:fldCharType="begin"/>
      </w:r>
      <w:r>
        <w:rPr>
          <w:noProof/>
        </w:rPr>
        <w:instrText xml:space="preserve"> PAGEREF _Toc225350649 \h </w:instrText>
      </w:r>
      <w:r>
        <w:rPr>
          <w:noProof/>
        </w:rPr>
      </w:r>
      <w:r>
        <w:rPr>
          <w:noProof/>
        </w:rPr>
        <w:fldChar w:fldCharType="separate"/>
      </w:r>
      <w:r>
        <w:rPr>
          <w:noProof/>
        </w:rPr>
        <w:t>81</w:t>
      </w:r>
      <w:r>
        <w:rPr>
          <w:noProof/>
        </w:rPr>
        <w:fldChar w:fldCharType="end"/>
      </w:r>
    </w:p>
    <w:p w14:paraId="718F02EC" w14:textId="5EC24966"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lastRenderedPageBreak/>
        <w:t>6.7.</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 xml:space="preserve">Scheidung </w:t>
      </w:r>
      <w:r w:rsidRPr="00EE0CAD">
        <w:rPr>
          <w:noProof/>
          <w:color w:val="4BACC6" w:themeColor="accent5"/>
          <w:sz w:val="44"/>
          <w:szCs w:val="44"/>
        </w:rPr>
        <w:sym w:font="Webdings" w:char="F04E"/>
      </w:r>
      <w:r w:rsidRPr="00A07F38">
        <w:rPr>
          <w:noProof/>
          <w:lang w:val="de-CH"/>
        </w:rPr>
        <w:tab/>
      </w:r>
      <w:r>
        <w:rPr>
          <w:noProof/>
        </w:rPr>
        <w:fldChar w:fldCharType="begin"/>
      </w:r>
      <w:r w:rsidRPr="00A07F38">
        <w:rPr>
          <w:noProof/>
          <w:lang w:val="de-CH"/>
        </w:rPr>
        <w:instrText xml:space="preserve"> PAGEREF _Toc225350650 \h </w:instrText>
      </w:r>
      <w:r>
        <w:rPr>
          <w:noProof/>
        </w:rPr>
      </w:r>
      <w:r>
        <w:rPr>
          <w:noProof/>
        </w:rPr>
        <w:fldChar w:fldCharType="separate"/>
      </w:r>
      <w:r w:rsidRPr="00A07F38">
        <w:rPr>
          <w:noProof/>
          <w:lang w:val="de-CH"/>
        </w:rPr>
        <w:t>81</w:t>
      </w:r>
      <w:r>
        <w:rPr>
          <w:noProof/>
        </w:rPr>
        <w:fldChar w:fldCharType="end"/>
      </w:r>
    </w:p>
    <w:p w14:paraId="166FF9E5" w14:textId="6F81E6BF"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6.7.1.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Wiederannahme des Familiennamens</w:t>
      </w:r>
      <w:r w:rsidRPr="00A07F38">
        <w:rPr>
          <w:noProof/>
          <w:lang w:val="de-CH"/>
        </w:rPr>
        <w:tab/>
      </w:r>
      <w:r>
        <w:rPr>
          <w:noProof/>
        </w:rPr>
        <w:fldChar w:fldCharType="begin"/>
      </w:r>
      <w:r w:rsidRPr="00A07F38">
        <w:rPr>
          <w:noProof/>
          <w:lang w:val="de-CH"/>
        </w:rPr>
        <w:instrText xml:space="preserve"> PAGEREF _Toc225350651 \h </w:instrText>
      </w:r>
      <w:r>
        <w:rPr>
          <w:noProof/>
        </w:rPr>
      </w:r>
      <w:r>
        <w:rPr>
          <w:noProof/>
        </w:rPr>
        <w:fldChar w:fldCharType="separate"/>
      </w:r>
      <w:r w:rsidRPr="00A07F38">
        <w:rPr>
          <w:noProof/>
          <w:lang w:val="de-CH"/>
        </w:rPr>
        <w:t>82</w:t>
      </w:r>
      <w:r>
        <w:rPr>
          <w:noProof/>
        </w:rPr>
        <w:fldChar w:fldCharType="end"/>
      </w:r>
    </w:p>
    <w:p w14:paraId="60D277DE" w14:textId="351DA63A"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6.7.2.</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 xml:space="preserve">Registrierung und Meldung </w:t>
      </w:r>
      <w:r w:rsidRPr="00EE0CAD">
        <w:rPr>
          <w:noProof/>
          <w:color w:val="4BACC6" w:themeColor="accent5"/>
          <w:sz w:val="44"/>
          <w:szCs w:val="44"/>
        </w:rPr>
        <w:sym w:font="Webdings" w:char="F04E"/>
      </w:r>
      <w:r w:rsidRPr="00A07F38">
        <w:rPr>
          <w:noProof/>
          <w:lang w:val="de-CH"/>
        </w:rPr>
        <w:tab/>
      </w:r>
      <w:r>
        <w:rPr>
          <w:noProof/>
        </w:rPr>
        <w:fldChar w:fldCharType="begin"/>
      </w:r>
      <w:r w:rsidRPr="00A07F38">
        <w:rPr>
          <w:noProof/>
          <w:lang w:val="de-CH"/>
        </w:rPr>
        <w:instrText xml:space="preserve"> PAGEREF _Toc225350652 \h </w:instrText>
      </w:r>
      <w:r>
        <w:rPr>
          <w:noProof/>
        </w:rPr>
      </w:r>
      <w:r>
        <w:rPr>
          <w:noProof/>
        </w:rPr>
        <w:fldChar w:fldCharType="separate"/>
      </w:r>
      <w:r w:rsidRPr="00A07F38">
        <w:rPr>
          <w:noProof/>
          <w:lang w:val="de-CH"/>
        </w:rPr>
        <w:t>82</w:t>
      </w:r>
      <w:r>
        <w:rPr>
          <w:noProof/>
        </w:rPr>
        <w:fldChar w:fldCharType="end"/>
      </w:r>
    </w:p>
    <w:p w14:paraId="054D69E7" w14:textId="13EFEFDE"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6.7.3.</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Zuweisung der elterlichen Sorge</w:t>
      </w:r>
      <w:r w:rsidRPr="00A07F38">
        <w:rPr>
          <w:noProof/>
          <w:lang w:val="de-CH"/>
        </w:rPr>
        <w:tab/>
      </w:r>
      <w:r>
        <w:rPr>
          <w:noProof/>
        </w:rPr>
        <w:fldChar w:fldCharType="begin"/>
      </w:r>
      <w:r w:rsidRPr="00A07F38">
        <w:rPr>
          <w:noProof/>
          <w:lang w:val="de-CH"/>
        </w:rPr>
        <w:instrText xml:space="preserve"> PAGEREF _Toc225350653 \h </w:instrText>
      </w:r>
      <w:r>
        <w:rPr>
          <w:noProof/>
        </w:rPr>
      </w:r>
      <w:r>
        <w:rPr>
          <w:noProof/>
        </w:rPr>
        <w:fldChar w:fldCharType="separate"/>
      </w:r>
      <w:r w:rsidRPr="00A07F38">
        <w:rPr>
          <w:noProof/>
          <w:lang w:val="de-CH"/>
        </w:rPr>
        <w:t>82</w:t>
      </w:r>
      <w:r>
        <w:rPr>
          <w:noProof/>
        </w:rPr>
        <w:fldChar w:fldCharType="end"/>
      </w:r>
    </w:p>
    <w:p w14:paraId="05E465C3" w14:textId="68A9C4F6"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6.7.4.</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Schlussfolgerungen</w:t>
      </w:r>
      <w:r w:rsidRPr="00A07F38">
        <w:rPr>
          <w:noProof/>
          <w:lang w:val="de-CH"/>
        </w:rPr>
        <w:tab/>
      </w:r>
      <w:r>
        <w:rPr>
          <w:noProof/>
        </w:rPr>
        <w:fldChar w:fldCharType="begin"/>
      </w:r>
      <w:r w:rsidRPr="00A07F38">
        <w:rPr>
          <w:noProof/>
          <w:lang w:val="de-CH"/>
        </w:rPr>
        <w:instrText xml:space="preserve"> PAGEREF _Toc225350654 \h </w:instrText>
      </w:r>
      <w:r>
        <w:rPr>
          <w:noProof/>
        </w:rPr>
      </w:r>
      <w:r>
        <w:rPr>
          <w:noProof/>
        </w:rPr>
        <w:fldChar w:fldCharType="separate"/>
      </w:r>
      <w:r w:rsidRPr="00A07F38">
        <w:rPr>
          <w:noProof/>
          <w:lang w:val="de-CH"/>
        </w:rPr>
        <w:t>82</w:t>
      </w:r>
      <w:r>
        <w:rPr>
          <w:noProof/>
        </w:rPr>
        <w:fldChar w:fldCharType="end"/>
      </w:r>
    </w:p>
    <w:p w14:paraId="2620AF13" w14:textId="1D611583" w:rsidR="00A07F38" w:rsidRPr="00A07F38" w:rsidRDefault="00A07F38">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6.8.</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Namens- oder Vornamensänderung</w:t>
      </w:r>
      <w:r w:rsidRPr="00A07F38">
        <w:rPr>
          <w:noProof/>
          <w:lang w:val="de-CH"/>
        </w:rPr>
        <w:tab/>
      </w:r>
      <w:r>
        <w:rPr>
          <w:noProof/>
        </w:rPr>
        <w:fldChar w:fldCharType="begin"/>
      </w:r>
      <w:r w:rsidRPr="00A07F38">
        <w:rPr>
          <w:noProof/>
          <w:lang w:val="de-CH"/>
        </w:rPr>
        <w:instrText xml:space="preserve"> PAGEREF _Toc225350655 \h </w:instrText>
      </w:r>
      <w:r>
        <w:rPr>
          <w:noProof/>
        </w:rPr>
      </w:r>
      <w:r>
        <w:rPr>
          <w:noProof/>
        </w:rPr>
        <w:fldChar w:fldCharType="separate"/>
      </w:r>
      <w:r w:rsidRPr="00A07F38">
        <w:rPr>
          <w:noProof/>
          <w:lang w:val="de-CH"/>
        </w:rPr>
        <w:t>82</w:t>
      </w:r>
      <w:r>
        <w:rPr>
          <w:noProof/>
        </w:rPr>
        <w:fldChar w:fldCharType="end"/>
      </w:r>
    </w:p>
    <w:p w14:paraId="4EE93F72" w14:textId="2F094F1A"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6.8.1.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Berichtigungsantrag: Vorzuweisende Dokumente</w:t>
      </w:r>
      <w:r w:rsidRPr="00A07F38">
        <w:rPr>
          <w:noProof/>
          <w:lang w:val="de-CH"/>
        </w:rPr>
        <w:tab/>
      </w:r>
      <w:r>
        <w:rPr>
          <w:noProof/>
        </w:rPr>
        <w:fldChar w:fldCharType="begin"/>
      </w:r>
      <w:r w:rsidRPr="00A07F38">
        <w:rPr>
          <w:noProof/>
          <w:lang w:val="de-CH"/>
        </w:rPr>
        <w:instrText xml:space="preserve"> PAGEREF _Toc225350656 \h </w:instrText>
      </w:r>
      <w:r>
        <w:rPr>
          <w:noProof/>
        </w:rPr>
      </w:r>
      <w:r>
        <w:rPr>
          <w:noProof/>
        </w:rPr>
        <w:fldChar w:fldCharType="separate"/>
      </w:r>
      <w:r w:rsidRPr="00A07F38">
        <w:rPr>
          <w:noProof/>
          <w:lang w:val="de-CH"/>
        </w:rPr>
        <w:t>83</w:t>
      </w:r>
      <w:r>
        <w:rPr>
          <w:noProof/>
        </w:rPr>
        <w:fldChar w:fldCharType="end"/>
      </w:r>
    </w:p>
    <w:p w14:paraId="6533E68F" w14:textId="2A20B817"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6.8.2.</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Freiburger/innen</w:t>
      </w:r>
      <w:r w:rsidRPr="00A07F38">
        <w:rPr>
          <w:noProof/>
          <w:lang w:val="de-CH"/>
        </w:rPr>
        <w:tab/>
      </w:r>
      <w:r>
        <w:rPr>
          <w:noProof/>
        </w:rPr>
        <w:fldChar w:fldCharType="begin"/>
      </w:r>
      <w:r w:rsidRPr="00A07F38">
        <w:rPr>
          <w:noProof/>
          <w:lang w:val="de-CH"/>
        </w:rPr>
        <w:instrText xml:space="preserve"> PAGEREF _Toc225350657 \h </w:instrText>
      </w:r>
      <w:r>
        <w:rPr>
          <w:noProof/>
        </w:rPr>
      </w:r>
      <w:r>
        <w:rPr>
          <w:noProof/>
        </w:rPr>
        <w:fldChar w:fldCharType="separate"/>
      </w:r>
      <w:r w:rsidRPr="00A07F38">
        <w:rPr>
          <w:noProof/>
          <w:lang w:val="de-CH"/>
        </w:rPr>
        <w:t>83</w:t>
      </w:r>
      <w:r>
        <w:rPr>
          <w:noProof/>
        </w:rPr>
        <w:fldChar w:fldCharType="end"/>
      </w:r>
    </w:p>
    <w:p w14:paraId="1320D63E" w14:textId="5E12AC5F" w:rsidR="00A07F38" w:rsidRPr="00A07F38" w:rsidRDefault="00A07F38">
      <w:pPr>
        <w:pStyle w:val="TM3"/>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6.8.3.</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Nicht-Freiburger/innen</w:t>
      </w:r>
      <w:r w:rsidRPr="00A07F38">
        <w:rPr>
          <w:noProof/>
          <w:lang w:val="de-CH"/>
        </w:rPr>
        <w:tab/>
      </w:r>
      <w:r>
        <w:rPr>
          <w:noProof/>
        </w:rPr>
        <w:fldChar w:fldCharType="begin"/>
      </w:r>
      <w:r w:rsidRPr="00A07F38">
        <w:rPr>
          <w:noProof/>
          <w:lang w:val="de-CH"/>
        </w:rPr>
        <w:instrText xml:space="preserve"> PAGEREF _Toc225350658 \h </w:instrText>
      </w:r>
      <w:r>
        <w:rPr>
          <w:noProof/>
        </w:rPr>
      </w:r>
      <w:r>
        <w:rPr>
          <w:noProof/>
        </w:rPr>
        <w:fldChar w:fldCharType="separate"/>
      </w:r>
      <w:r w:rsidRPr="00A07F38">
        <w:rPr>
          <w:noProof/>
          <w:lang w:val="de-CH"/>
        </w:rPr>
        <w:t>83</w:t>
      </w:r>
      <w:r>
        <w:rPr>
          <w:noProof/>
        </w:rPr>
        <w:fldChar w:fldCharType="end"/>
      </w:r>
    </w:p>
    <w:p w14:paraId="6DC7B747" w14:textId="734D5331"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6.9.</w:t>
      </w:r>
      <w:r>
        <w:rPr>
          <w:rFonts w:asciiTheme="minorHAnsi" w:eastAsiaTheme="minorEastAsia" w:hAnsiTheme="minorHAnsi" w:cstheme="minorBidi"/>
          <w:iCs w:val="0"/>
          <w:noProof/>
          <w:kern w:val="2"/>
          <w:sz w:val="24"/>
          <w:lang w:val="fr-CH" w:eastAsia="fr-CH"/>
          <w14:ligatures w14:val="standardContextual"/>
        </w:rPr>
        <w:tab/>
      </w:r>
      <w:r>
        <w:rPr>
          <w:noProof/>
        </w:rPr>
        <w:t>Namens- oder Vornamensänderung</w:t>
      </w:r>
      <w:r>
        <w:rPr>
          <w:noProof/>
        </w:rPr>
        <w:tab/>
      </w:r>
      <w:r>
        <w:rPr>
          <w:noProof/>
        </w:rPr>
        <w:fldChar w:fldCharType="begin"/>
      </w:r>
      <w:r>
        <w:rPr>
          <w:noProof/>
        </w:rPr>
        <w:instrText xml:space="preserve"> PAGEREF _Toc225350659 \h </w:instrText>
      </w:r>
      <w:r>
        <w:rPr>
          <w:noProof/>
        </w:rPr>
      </w:r>
      <w:r>
        <w:rPr>
          <w:noProof/>
        </w:rPr>
        <w:fldChar w:fldCharType="separate"/>
      </w:r>
      <w:r>
        <w:rPr>
          <w:noProof/>
        </w:rPr>
        <w:t>83</w:t>
      </w:r>
      <w:r>
        <w:rPr>
          <w:noProof/>
        </w:rPr>
        <w:fldChar w:fldCharType="end"/>
      </w:r>
    </w:p>
    <w:p w14:paraId="21CF05D2" w14:textId="7FB7EF8A"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6.10.</w:t>
      </w:r>
      <w:r>
        <w:rPr>
          <w:rFonts w:asciiTheme="minorHAnsi" w:eastAsiaTheme="minorEastAsia" w:hAnsiTheme="minorHAnsi" w:cstheme="minorBidi"/>
          <w:iCs w:val="0"/>
          <w:noProof/>
          <w:kern w:val="2"/>
          <w:sz w:val="24"/>
          <w:lang w:val="fr-CH" w:eastAsia="fr-CH"/>
          <w14:ligatures w14:val="standardContextual"/>
        </w:rPr>
        <w:tab/>
      </w:r>
      <w:r>
        <w:rPr>
          <w:noProof/>
        </w:rPr>
        <w:t>Änderung des Geschlechts (und des Vornamens)</w:t>
      </w:r>
      <w:r w:rsidRPr="00DB37EA">
        <w:rPr>
          <w:bCs/>
          <w:noProof/>
          <w:color w:val="4BACC6" w:themeColor="accent5"/>
        </w:rPr>
        <w:t xml:space="preserve"> </w:t>
      </w:r>
      <w:r w:rsidRPr="00742A79">
        <w:rPr>
          <w:bCs/>
          <w:noProof/>
          <w:color w:val="4BACC6" w:themeColor="accent5"/>
          <w:sz w:val="44"/>
          <w:szCs w:val="44"/>
        </w:rPr>
        <w:sym w:font="Webdings" w:char="F04E"/>
      </w:r>
      <w:r>
        <w:rPr>
          <w:noProof/>
        </w:rPr>
        <w:tab/>
      </w:r>
      <w:r>
        <w:rPr>
          <w:noProof/>
        </w:rPr>
        <w:fldChar w:fldCharType="begin"/>
      </w:r>
      <w:r>
        <w:rPr>
          <w:noProof/>
        </w:rPr>
        <w:instrText xml:space="preserve"> PAGEREF _Toc225350660 \h </w:instrText>
      </w:r>
      <w:r>
        <w:rPr>
          <w:noProof/>
        </w:rPr>
      </w:r>
      <w:r>
        <w:rPr>
          <w:noProof/>
        </w:rPr>
        <w:fldChar w:fldCharType="separate"/>
      </w:r>
      <w:r>
        <w:rPr>
          <w:noProof/>
        </w:rPr>
        <w:t>83</w:t>
      </w:r>
      <w:r>
        <w:rPr>
          <w:noProof/>
        </w:rPr>
        <w:fldChar w:fldCharType="end"/>
      </w:r>
    </w:p>
    <w:p w14:paraId="1E1F19D7" w14:textId="5ADC486B"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6.11.</w:t>
      </w:r>
      <w:r>
        <w:rPr>
          <w:rFonts w:asciiTheme="minorHAnsi" w:eastAsiaTheme="minorEastAsia" w:hAnsiTheme="minorHAnsi" w:cstheme="minorBidi"/>
          <w:iCs w:val="0"/>
          <w:noProof/>
          <w:kern w:val="2"/>
          <w:sz w:val="24"/>
          <w:lang w:val="fr-CH" w:eastAsia="fr-CH"/>
          <w14:ligatures w14:val="standardContextual"/>
        </w:rPr>
        <w:tab/>
      </w:r>
      <w:r>
        <w:rPr>
          <w:noProof/>
        </w:rPr>
        <w:t>Adoption</w:t>
      </w:r>
      <w:r>
        <w:rPr>
          <w:noProof/>
        </w:rPr>
        <w:tab/>
      </w:r>
      <w:r>
        <w:rPr>
          <w:noProof/>
        </w:rPr>
        <w:fldChar w:fldCharType="begin"/>
      </w:r>
      <w:r>
        <w:rPr>
          <w:noProof/>
        </w:rPr>
        <w:instrText xml:space="preserve"> PAGEREF _Toc225350661 \h </w:instrText>
      </w:r>
      <w:r>
        <w:rPr>
          <w:noProof/>
        </w:rPr>
      </w:r>
      <w:r>
        <w:rPr>
          <w:noProof/>
        </w:rPr>
        <w:fldChar w:fldCharType="separate"/>
      </w:r>
      <w:r>
        <w:rPr>
          <w:noProof/>
        </w:rPr>
        <w:t>84</w:t>
      </w:r>
      <w:r>
        <w:rPr>
          <w:noProof/>
        </w:rPr>
        <w:fldChar w:fldCharType="end"/>
      </w:r>
    </w:p>
    <w:p w14:paraId="2A2F0AB3" w14:textId="6F938B2C"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6.11.1.</w:t>
      </w:r>
      <w:r>
        <w:rPr>
          <w:rFonts w:asciiTheme="minorHAnsi" w:eastAsiaTheme="minorEastAsia" w:hAnsiTheme="minorHAnsi" w:cstheme="minorBidi"/>
          <w:iCs w:val="0"/>
          <w:noProof/>
          <w:kern w:val="2"/>
          <w:sz w:val="24"/>
          <w:lang w:val="fr-CH" w:eastAsia="fr-CH"/>
          <w14:ligatures w14:val="standardContextual"/>
        </w:rPr>
        <w:tab/>
      </w:r>
      <w:r>
        <w:rPr>
          <w:noProof/>
        </w:rPr>
        <w:t>Form der Eintragung und Anmeldung</w:t>
      </w:r>
      <w:r>
        <w:rPr>
          <w:noProof/>
        </w:rPr>
        <w:tab/>
      </w:r>
      <w:r>
        <w:rPr>
          <w:noProof/>
        </w:rPr>
        <w:fldChar w:fldCharType="begin"/>
      </w:r>
      <w:r>
        <w:rPr>
          <w:noProof/>
        </w:rPr>
        <w:instrText xml:space="preserve"> PAGEREF _Toc225350662 \h </w:instrText>
      </w:r>
      <w:r>
        <w:rPr>
          <w:noProof/>
        </w:rPr>
      </w:r>
      <w:r>
        <w:rPr>
          <w:noProof/>
        </w:rPr>
        <w:fldChar w:fldCharType="separate"/>
      </w:r>
      <w:r>
        <w:rPr>
          <w:noProof/>
        </w:rPr>
        <w:t>84</w:t>
      </w:r>
      <w:r>
        <w:rPr>
          <w:noProof/>
        </w:rPr>
        <w:fldChar w:fldCharType="end"/>
      </w:r>
    </w:p>
    <w:p w14:paraId="69BA3457" w14:textId="165C0838"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6.12.</w:t>
      </w:r>
      <w:r>
        <w:rPr>
          <w:rFonts w:asciiTheme="minorHAnsi" w:eastAsiaTheme="minorEastAsia" w:hAnsiTheme="minorHAnsi" w:cstheme="minorBidi"/>
          <w:iCs w:val="0"/>
          <w:noProof/>
          <w:kern w:val="2"/>
          <w:sz w:val="24"/>
          <w:lang w:val="fr-CH" w:eastAsia="fr-CH"/>
          <w14:ligatures w14:val="standardContextual"/>
        </w:rPr>
        <w:tab/>
      </w:r>
      <w:r>
        <w:rPr>
          <w:noProof/>
        </w:rPr>
        <w:t>Familienforschung</w:t>
      </w:r>
      <w:r>
        <w:rPr>
          <w:noProof/>
        </w:rPr>
        <w:tab/>
      </w:r>
      <w:r>
        <w:rPr>
          <w:noProof/>
        </w:rPr>
        <w:fldChar w:fldCharType="begin"/>
      </w:r>
      <w:r>
        <w:rPr>
          <w:noProof/>
        </w:rPr>
        <w:instrText xml:space="preserve"> PAGEREF _Toc225350663 \h </w:instrText>
      </w:r>
      <w:r>
        <w:rPr>
          <w:noProof/>
        </w:rPr>
      </w:r>
      <w:r>
        <w:rPr>
          <w:noProof/>
        </w:rPr>
        <w:fldChar w:fldCharType="separate"/>
      </w:r>
      <w:r>
        <w:rPr>
          <w:noProof/>
        </w:rPr>
        <w:t>85</w:t>
      </w:r>
      <w:r>
        <w:rPr>
          <w:noProof/>
        </w:rPr>
        <w:fldChar w:fldCharType="end"/>
      </w:r>
    </w:p>
    <w:p w14:paraId="2776DA1A" w14:textId="0EFEE3B6"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6.13.</w:t>
      </w:r>
      <w:r>
        <w:rPr>
          <w:rFonts w:asciiTheme="minorHAnsi" w:eastAsiaTheme="minorEastAsia" w:hAnsiTheme="minorHAnsi" w:cstheme="minorBidi"/>
          <w:iCs w:val="0"/>
          <w:noProof/>
          <w:kern w:val="2"/>
          <w:sz w:val="24"/>
          <w:lang w:val="fr-CH" w:eastAsia="fr-CH"/>
          <w14:ligatures w14:val="standardContextual"/>
        </w:rPr>
        <w:tab/>
      </w:r>
      <w:r>
        <w:rPr>
          <w:noProof/>
        </w:rPr>
        <w:t>Zivilstandsämter</w:t>
      </w:r>
      <w:r>
        <w:rPr>
          <w:noProof/>
        </w:rPr>
        <w:tab/>
      </w:r>
      <w:r>
        <w:rPr>
          <w:noProof/>
        </w:rPr>
        <w:fldChar w:fldCharType="begin"/>
      </w:r>
      <w:r>
        <w:rPr>
          <w:noProof/>
        </w:rPr>
        <w:instrText xml:space="preserve"> PAGEREF _Toc225350664 \h </w:instrText>
      </w:r>
      <w:r>
        <w:rPr>
          <w:noProof/>
        </w:rPr>
      </w:r>
      <w:r>
        <w:rPr>
          <w:noProof/>
        </w:rPr>
        <w:fldChar w:fldCharType="separate"/>
      </w:r>
      <w:r>
        <w:rPr>
          <w:noProof/>
        </w:rPr>
        <w:t>85</w:t>
      </w:r>
      <w:r>
        <w:rPr>
          <w:noProof/>
        </w:rPr>
        <w:fldChar w:fldCharType="end"/>
      </w:r>
    </w:p>
    <w:p w14:paraId="1599F1E3" w14:textId="36BB3B63"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6.14.</w:t>
      </w:r>
      <w:r>
        <w:rPr>
          <w:rFonts w:asciiTheme="minorHAnsi" w:eastAsiaTheme="minorEastAsia" w:hAnsiTheme="minorHAnsi" w:cstheme="minorBidi"/>
          <w:iCs w:val="0"/>
          <w:noProof/>
          <w:kern w:val="2"/>
          <w:sz w:val="24"/>
          <w:lang w:val="fr-CH" w:eastAsia="fr-CH"/>
          <w14:ligatures w14:val="standardContextual"/>
        </w:rPr>
        <w:tab/>
      </w:r>
      <w:r>
        <w:rPr>
          <w:noProof/>
        </w:rPr>
        <w:t>Bestellung von Zivilstandsurkunden</w:t>
      </w:r>
      <w:r>
        <w:rPr>
          <w:noProof/>
        </w:rPr>
        <w:tab/>
      </w:r>
      <w:r>
        <w:rPr>
          <w:noProof/>
        </w:rPr>
        <w:fldChar w:fldCharType="begin"/>
      </w:r>
      <w:r>
        <w:rPr>
          <w:noProof/>
        </w:rPr>
        <w:instrText xml:space="preserve"> PAGEREF _Toc225350665 \h </w:instrText>
      </w:r>
      <w:r>
        <w:rPr>
          <w:noProof/>
        </w:rPr>
      </w:r>
      <w:r>
        <w:rPr>
          <w:noProof/>
        </w:rPr>
        <w:fldChar w:fldCharType="separate"/>
      </w:r>
      <w:r>
        <w:rPr>
          <w:noProof/>
        </w:rPr>
        <w:t>86</w:t>
      </w:r>
      <w:r>
        <w:rPr>
          <w:noProof/>
        </w:rPr>
        <w:fldChar w:fldCharType="end"/>
      </w:r>
    </w:p>
    <w:p w14:paraId="4DE14E28" w14:textId="45076193"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6.15.</w:t>
      </w:r>
      <w:r>
        <w:rPr>
          <w:rFonts w:asciiTheme="minorHAnsi" w:eastAsiaTheme="minorEastAsia" w:hAnsiTheme="minorHAnsi" w:cstheme="minorBidi"/>
          <w:iCs w:val="0"/>
          <w:noProof/>
          <w:kern w:val="2"/>
          <w:sz w:val="24"/>
          <w:lang w:val="fr-CH" w:eastAsia="fr-CH"/>
          <w14:ligatures w14:val="standardContextual"/>
        </w:rPr>
        <w:tab/>
      </w:r>
      <w:r>
        <w:rPr>
          <w:noProof/>
        </w:rPr>
        <w:t>Einbürgerungen</w:t>
      </w:r>
      <w:r>
        <w:rPr>
          <w:noProof/>
        </w:rPr>
        <w:tab/>
      </w:r>
      <w:r>
        <w:rPr>
          <w:noProof/>
        </w:rPr>
        <w:fldChar w:fldCharType="begin"/>
      </w:r>
      <w:r>
        <w:rPr>
          <w:noProof/>
        </w:rPr>
        <w:instrText xml:space="preserve"> PAGEREF _Toc225350666 \h </w:instrText>
      </w:r>
      <w:r>
        <w:rPr>
          <w:noProof/>
        </w:rPr>
      </w:r>
      <w:r>
        <w:rPr>
          <w:noProof/>
        </w:rPr>
        <w:fldChar w:fldCharType="separate"/>
      </w:r>
      <w:r>
        <w:rPr>
          <w:noProof/>
        </w:rPr>
        <w:t>86</w:t>
      </w:r>
      <w:r>
        <w:rPr>
          <w:noProof/>
        </w:rPr>
        <w:fldChar w:fldCharType="end"/>
      </w:r>
    </w:p>
    <w:p w14:paraId="57803350" w14:textId="272E721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6.15.1.</w:t>
      </w:r>
      <w:r>
        <w:rPr>
          <w:rFonts w:asciiTheme="minorHAnsi" w:eastAsiaTheme="minorEastAsia" w:hAnsiTheme="minorHAnsi" w:cstheme="minorBidi"/>
          <w:iCs w:val="0"/>
          <w:noProof/>
          <w:kern w:val="2"/>
          <w:sz w:val="24"/>
          <w:lang w:val="fr-CH" w:eastAsia="fr-CH"/>
          <w14:ligatures w14:val="standardContextual"/>
        </w:rPr>
        <w:tab/>
      </w:r>
      <w:r>
        <w:rPr>
          <w:noProof/>
        </w:rPr>
        <w:t>Ordentliche Einbürgerung</w:t>
      </w:r>
      <w:r>
        <w:rPr>
          <w:noProof/>
        </w:rPr>
        <w:tab/>
      </w:r>
      <w:r>
        <w:rPr>
          <w:noProof/>
        </w:rPr>
        <w:fldChar w:fldCharType="begin"/>
      </w:r>
      <w:r>
        <w:rPr>
          <w:noProof/>
        </w:rPr>
        <w:instrText xml:space="preserve"> PAGEREF _Toc225350667 \h </w:instrText>
      </w:r>
      <w:r>
        <w:rPr>
          <w:noProof/>
        </w:rPr>
      </w:r>
      <w:r>
        <w:rPr>
          <w:noProof/>
        </w:rPr>
        <w:fldChar w:fldCharType="separate"/>
      </w:r>
      <w:r>
        <w:rPr>
          <w:noProof/>
        </w:rPr>
        <w:t>86</w:t>
      </w:r>
      <w:r>
        <w:rPr>
          <w:noProof/>
        </w:rPr>
        <w:fldChar w:fldCharType="end"/>
      </w:r>
    </w:p>
    <w:p w14:paraId="6C3D7BA5" w14:textId="0950B9E0"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7.</w:t>
      </w:r>
      <w:r>
        <w:rPr>
          <w:rFonts w:asciiTheme="minorHAnsi" w:eastAsiaTheme="minorEastAsia" w:hAnsiTheme="minorHAnsi" w:cstheme="minorBidi"/>
          <w:iCs w:val="0"/>
          <w:noProof/>
          <w:kern w:val="2"/>
          <w:sz w:val="24"/>
          <w:lang w:val="fr-CH" w:eastAsia="fr-CH"/>
          <w14:ligatures w14:val="standardContextual"/>
        </w:rPr>
        <w:tab/>
      </w:r>
      <w:r>
        <w:rPr>
          <w:noProof/>
        </w:rPr>
        <w:t>Wohnsitzwechsel/Umzug in der Gemeinde</w:t>
      </w:r>
      <w:r>
        <w:rPr>
          <w:noProof/>
        </w:rPr>
        <w:tab/>
      </w:r>
      <w:r>
        <w:rPr>
          <w:noProof/>
        </w:rPr>
        <w:fldChar w:fldCharType="begin"/>
      </w:r>
      <w:r>
        <w:rPr>
          <w:noProof/>
        </w:rPr>
        <w:instrText xml:space="preserve"> PAGEREF _Toc225350668 \h </w:instrText>
      </w:r>
      <w:r>
        <w:rPr>
          <w:noProof/>
        </w:rPr>
      </w:r>
      <w:r>
        <w:rPr>
          <w:noProof/>
        </w:rPr>
        <w:fldChar w:fldCharType="separate"/>
      </w:r>
      <w:r>
        <w:rPr>
          <w:noProof/>
        </w:rPr>
        <w:t>86</w:t>
      </w:r>
      <w:r>
        <w:rPr>
          <w:noProof/>
        </w:rPr>
        <w:fldChar w:fldCharType="end"/>
      </w:r>
    </w:p>
    <w:p w14:paraId="0DBD6540" w14:textId="489A56E9"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_Toc225350669 \h </w:instrText>
      </w:r>
      <w:r>
        <w:rPr>
          <w:noProof/>
        </w:rPr>
      </w:r>
      <w:r>
        <w:rPr>
          <w:noProof/>
        </w:rPr>
        <w:fldChar w:fldCharType="separate"/>
      </w:r>
      <w:r>
        <w:rPr>
          <w:noProof/>
        </w:rPr>
        <w:t>86</w:t>
      </w:r>
      <w:r>
        <w:rPr>
          <w:noProof/>
        </w:rPr>
        <w:fldChar w:fldCharType="end"/>
      </w:r>
    </w:p>
    <w:p w14:paraId="35E208EA" w14:textId="304594D2"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7.2.</w:t>
      </w:r>
      <w:r>
        <w:rPr>
          <w:rFonts w:asciiTheme="minorHAnsi" w:eastAsiaTheme="minorEastAsia" w:hAnsiTheme="minorHAnsi" w:cstheme="minorBidi"/>
          <w:iCs w:val="0"/>
          <w:noProof/>
          <w:kern w:val="2"/>
          <w:sz w:val="24"/>
          <w:lang w:val="fr-CH" w:eastAsia="fr-CH"/>
          <w14:ligatures w14:val="standardContextual"/>
        </w:rPr>
        <w:tab/>
      </w:r>
      <w:r>
        <w:rPr>
          <w:noProof/>
        </w:rPr>
        <w:t>Überprüfung und Eintragung</w:t>
      </w:r>
      <w:r>
        <w:rPr>
          <w:noProof/>
        </w:rPr>
        <w:tab/>
      </w:r>
      <w:r>
        <w:rPr>
          <w:noProof/>
        </w:rPr>
        <w:fldChar w:fldCharType="begin"/>
      </w:r>
      <w:r>
        <w:rPr>
          <w:noProof/>
        </w:rPr>
        <w:instrText xml:space="preserve"> PAGEREF _Toc225350670 \h </w:instrText>
      </w:r>
      <w:r>
        <w:rPr>
          <w:noProof/>
        </w:rPr>
      </w:r>
      <w:r>
        <w:rPr>
          <w:noProof/>
        </w:rPr>
        <w:fldChar w:fldCharType="separate"/>
      </w:r>
      <w:r>
        <w:rPr>
          <w:noProof/>
        </w:rPr>
        <w:t>87</w:t>
      </w:r>
      <w:r>
        <w:rPr>
          <w:noProof/>
        </w:rPr>
        <w:fldChar w:fldCharType="end"/>
      </w:r>
    </w:p>
    <w:p w14:paraId="3B7CC97B" w14:textId="3FD7FAAD"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7.3.</w:t>
      </w:r>
      <w:r>
        <w:rPr>
          <w:rFonts w:asciiTheme="minorHAnsi" w:eastAsiaTheme="minorEastAsia" w:hAnsiTheme="minorHAnsi" w:cstheme="minorBidi"/>
          <w:iCs w:val="0"/>
          <w:noProof/>
          <w:kern w:val="2"/>
          <w:sz w:val="24"/>
          <w:lang w:val="fr-CH" w:eastAsia="fr-CH"/>
          <w14:ligatures w14:val="standardContextual"/>
        </w:rPr>
        <w:tab/>
      </w:r>
      <w:r>
        <w:rPr>
          <w:noProof/>
        </w:rPr>
        <w:t>Beziehungen zu den anderen Gemeinden (Niederlassung und Aufenthalt)</w:t>
      </w:r>
      <w:r>
        <w:rPr>
          <w:noProof/>
        </w:rPr>
        <w:tab/>
      </w:r>
      <w:r>
        <w:rPr>
          <w:noProof/>
        </w:rPr>
        <w:fldChar w:fldCharType="begin"/>
      </w:r>
      <w:r>
        <w:rPr>
          <w:noProof/>
        </w:rPr>
        <w:instrText xml:space="preserve"> PAGEREF _Toc225350671 \h </w:instrText>
      </w:r>
      <w:r>
        <w:rPr>
          <w:noProof/>
        </w:rPr>
      </w:r>
      <w:r>
        <w:rPr>
          <w:noProof/>
        </w:rPr>
        <w:fldChar w:fldCharType="separate"/>
      </w:r>
      <w:r>
        <w:rPr>
          <w:noProof/>
        </w:rPr>
        <w:t>87</w:t>
      </w:r>
      <w:r>
        <w:rPr>
          <w:noProof/>
        </w:rPr>
        <w:fldChar w:fldCharType="end"/>
      </w:r>
    </w:p>
    <w:p w14:paraId="3D4A50AC" w14:textId="54DA5D31"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7.4.</w:t>
      </w:r>
      <w:r>
        <w:rPr>
          <w:rFonts w:asciiTheme="minorHAnsi" w:eastAsiaTheme="minorEastAsia" w:hAnsiTheme="minorHAnsi" w:cstheme="minorBidi"/>
          <w:iCs w:val="0"/>
          <w:noProof/>
          <w:kern w:val="2"/>
          <w:sz w:val="24"/>
          <w:lang w:val="fr-CH" w:eastAsia="fr-CH"/>
          <w14:ligatures w14:val="standardContextual"/>
        </w:rPr>
        <w:tab/>
      </w:r>
      <w:r>
        <w:rPr>
          <w:noProof/>
        </w:rPr>
        <w:t>In der Meldung enthaltene Informationen</w:t>
      </w:r>
      <w:r>
        <w:rPr>
          <w:noProof/>
        </w:rPr>
        <w:tab/>
      </w:r>
      <w:r>
        <w:rPr>
          <w:noProof/>
        </w:rPr>
        <w:fldChar w:fldCharType="begin"/>
      </w:r>
      <w:r>
        <w:rPr>
          <w:noProof/>
        </w:rPr>
        <w:instrText xml:space="preserve"> PAGEREF _Toc225350672 \h </w:instrText>
      </w:r>
      <w:r>
        <w:rPr>
          <w:noProof/>
        </w:rPr>
      </w:r>
      <w:r>
        <w:rPr>
          <w:noProof/>
        </w:rPr>
        <w:fldChar w:fldCharType="separate"/>
      </w:r>
      <w:r>
        <w:rPr>
          <w:noProof/>
        </w:rPr>
        <w:t>87</w:t>
      </w:r>
      <w:r>
        <w:rPr>
          <w:noProof/>
        </w:rPr>
        <w:fldChar w:fldCharType="end"/>
      </w:r>
    </w:p>
    <w:p w14:paraId="670599EB" w14:textId="2DBFCA81"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7.5.</w:t>
      </w:r>
      <w:r>
        <w:rPr>
          <w:rFonts w:asciiTheme="minorHAnsi" w:eastAsiaTheme="minorEastAsia" w:hAnsiTheme="minorHAnsi" w:cstheme="minorBidi"/>
          <w:iCs w:val="0"/>
          <w:noProof/>
          <w:kern w:val="2"/>
          <w:sz w:val="24"/>
          <w:lang w:val="fr-CH" w:eastAsia="fr-CH"/>
          <w14:ligatures w14:val="standardContextual"/>
        </w:rPr>
        <w:tab/>
      </w:r>
      <w:r>
        <w:rPr>
          <w:noProof/>
        </w:rPr>
        <w:t>Strafen, Anzeigen</w:t>
      </w:r>
      <w:r>
        <w:rPr>
          <w:noProof/>
        </w:rPr>
        <w:tab/>
      </w:r>
      <w:r>
        <w:rPr>
          <w:noProof/>
        </w:rPr>
        <w:fldChar w:fldCharType="begin"/>
      </w:r>
      <w:r>
        <w:rPr>
          <w:noProof/>
        </w:rPr>
        <w:instrText xml:space="preserve"> PAGEREF _Toc225350673 \h </w:instrText>
      </w:r>
      <w:r>
        <w:rPr>
          <w:noProof/>
        </w:rPr>
      </w:r>
      <w:r>
        <w:rPr>
          <w:noProof/>
        </w:rPr>
        <w:fldChar w:fldCharType="separate"/>
      </w:r>
      <w:r>
        <w:rPr>
          <w:noProof/>
        </w:rPr>
        <w:t>87</w:t>
      </w:r>
      <w:r>
        <w:rPr>
          <w:noProof/>
        </w:rPr>
        <w:fldChar w:fldCharType="end"/>
      </w:r>
    </w:p>
    <w:p w14:paraId="5CEEB87E" w14:textId="755BA6F5"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7.6.</w:t>
      </w:r>
      <w:r>
        <w:rPr>
          <w:rFonts w:asciiTheme="minorHAnsi" w:eastAsiaTheme="minorEastAsia" w:hAnsiTheme="minorHAnsi" w:cstheme="minorBidi"/>
          <w:iCs w:val="0"/>
          <w:noProof/>
          <w:kern w:val="2"/>
          <w:sz w:val="24"/>
          <w:lang w:val="fr-CH" w:eastAsia="fr-CH"/>
          <w14:ligatures w14:val="standardContextual"/>
        </w:rPr>
        <w:tab/>
      </w:r>
      <w:r>
        <w:rPr>
          <w:noProof/>
        </w:rPr>
        <w:t xml:space="preserve">eUmzugCH </w:t>
      </w:r>
      <w:r w:rsidRPr="00EE0CAD">
        <w:rPr>
          <w:noProof/>
          <w:color w:val="4BACC6" w:themeColor="accent5"/>
          <w:sz w:val="44"/>
          <w:szCs w:val="44"/>
        </w:rPr>
        <w:sym w:font="Webdings" w:char="F04E"/>
      </w:r>
      <w:r>
        <w:rPr>
          <w:noProof/>
        </w:rPr>
        <w:tab/>
      </w:r>
      <w:r>
        <w:rPr>
          <w:noProof/>
        </w:rPr>
        <w:fldChar w:fldCharType="begin"/>
      </w:r>
      <w:r>
        <w:rPr>
          <w:noProof/>
        </w:rPr>
        <w:instrText xml:space="preserve"> PAGEREF _Toc225350674 \h </w:instrText>
      </w:r>
      <w:r>
        <w:rPr>
          <w:noProof/>
        </w:rPr>
      </w:r>
      <w:r>
        <w:rPr>
          <w:noProof/>
        </w:rPr>
        <w:fldChar w:fldCharType="separate"/>
      </w:r>
      <w:r>
        <w:rPr>
          <w:noProof/>
        </w:rPr>
        <w:t>87</w:t>
      </w:r>
      <w:r>
        <w:rPr>
          <w:noProof/>
        </w:rPr>
        <w:fldChar w:fldCharType="end"/>
      </w:r>
    </w:p>
    <w:p w14:paraId="4D2897BC" w14:textId="0513DC8A"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8.</w:t>
      </w:r>
      <w:r>
        <w:rPr>
          <w:rFonts w:asciiTheme="minorHAnsi" w:eastAsiaTheme="minorEastAsia" w:hAnsiTheme="minorHAnsi" w:cstheme="minorBidi"/>
          <w:iCs w:val="0"/>
          <w:noProof/>
          <w:kern w:val="2"/>
          <w:sz w:val="24"/>
          <w:lang w:val="fr-CH" w:eastAsia="fr-CH"/>
          <w14:ligatures w14:val="standardContextual"/>
        </w:rPr>
        <w:tab/>
      </w:r>
      <w:r>
        <w:rPr>
          <w:noProof/>
        </w:rPr>
        <w:t xml:space="preserve">Wegzug </w:t>
      </w:r>
      <w:r w:rsidRPr="003D3F8F">
        <w:rPr>
          <w:bCs/>
          <w:noProof/>
          <w:color w:val="4BACC6" w:themeColor="accent5"/>
          <w:sz w:val="44"/>
          <w:szCs w:val="44"/>
        </w:rPr>
        <w:sym w:font="Webdings" w:char="F04E"/>
      </w:r>
      <w:r>
        <w:rPr>
          <w:noProof/>
        </w:rPr>
        <w:tab/>
      </w:r>
      <w:r>
        <w:rPr>
          <w:noProof/>
        </w:rPr>
        <w:fldChar w:fldCharType="begin"/>
      </w:r>
      <w:r>
        <w:rPr>
          <w:noProof/>
        </w:rPr>
        <w:instrText xml:space="preserve"> PAGEREF _Toc225350675 \h </w:instrText>
      </w:r>
      <w:r>
        <w:rPr>
          <w:noProof/>
        </w:rPr>
      </w:r>
      <w:r>
        <w:rPr>
          <w:noProof/>
        </w:rPr>
        <w:fldChar w:fldCharType="separate"/>
      </w:r>
      <w:r>
        <w:rPr>
          <w:noProof/>
        </w:rPr>
        <w:t>89</w:t>
      </w:r>
      <w:r>
        <w:rPr>
          <w:noProof/>
        </w:rPr>
        <w:fldChar w:fldCharType="end"/>
      </w:r>
    </w:p>
    <w:p w14:paraId="2951D899" w14:textId="362C7A25"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_Toc225350676 \h </w:instrText>
      </w:r>
      <w:r>
        <w:rPr>
          <w:noProof/>
        </w:rPr>
      </w:r>
      <w:r>
        <w:rPr>
          <w:noProof/>
        </w:rPr>
        <w:fldChar w:fldCharType="separate"/>
      </w:r>
      <w:r>
        <w:rPr>
          <w:noProof/>
        </w:rPr>
        <w:t>89</w:t>
      </w:r>
      <w:r>
        <w:rPr>
          <w:noProof/>
        </w:rPr>
        <w:fldChar w:fldCharType="end"/>
      </w:r>
    </w:p>
    <w:p w14:paraId="43EF1C21" w14:textId="0F0A4A9E"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8.2.</w:t>
      </w:r>
      <w:r>
        <w:rPr>
          <w:rFonts w:asciiTheme="minorHAnsi" w:eastAsiaTheme="minorEastAsia" w:hAnsiTheme="minorHAnsi" w:cstheme="minorBidi"/>
          <w:iCs w:val="0"/>
          <w:noProof/>
          <w:kern w:val="2"/>
          <w:sz w:val="24"/>
          <w:lang w:val="fr-CH" w:eastAsia="fr-CH"/>
          <w14:ligatures w14:val="standardContextual"/>
        </w:rPr>
        <w:tab/>
      </w:r>
      <w:r>
        <w:rPr>
          <w:noProof/>
        </w:rPr>
        <w:t>Wegzug</w:t>
      </w:r>
      <w:r>
        <w:rPr>
          <w:noProof/>
        </w:rPr>
        <w:tab/>
      </w:r>
      <w:r>
        <w:rPr>
          <w:noProof/>
        </w:rPr>
        <w:fldChar w:fldCharType="begin"/>
      </w:r>
      <w:r>
        <w:rPr>
          <w:noProof/>
        </w:rPr>
        <w:instrText xml:space="preserve"> PAGEREF _Toc225350677 \h </w:instrText>
      </w:r>
      <w:r>
        <w:rPr>
          <w:noProof/>
        </w:rPr>
      </w:r>
      <w:r>
        <w:rPr>
          <w:noProof/>
        </w:rPr>
        <w:fldChar w:fldCharType="separate"/>
      </w:r>
      <w:r>
        <w:rPr>
          <w:noProof/>
        </w:rPr>
        <w:t>89</w:t>
      </w:r>
      <w:r>
        <w:rPr>
          <w:noProof/>
        </w:rPr>
        <w:fldChar w:fldCharType="end"/>
      </w:r>
    </w:p>
    <w:p w14:paraId="471700D2" w14:textId="7DCB20F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8.2.1.</w:t>
      </w:r>
      <w:r>
        <w:rPr>
          <w:rFonts w:asciiTheme="minorHAnsi" w:eastAsiaTheme="minorEastAsia" w:hAnsiTheme="minorHAnsi" w:cstheme="minorBidi"/>
          <w:iCs w:val="0"/>
          <w:noProof/>
          <w:kern w:val="2"/>
          <w:sz w:val="24"/>
          <w:lang w:val="fr-CH" w:eastAsia="fr-CH"/>
          <w14:ligatures w14:val="standardContextual"/>
        </w:rPr>
        <w:tab/>
      </w:r>
      <w:r>
        <w:rPr>
          <w:noProof/>
        </w:rPr>
        <w:t xml:space="preserve">Wegzug für Schweizer Staatsangehörige </w:t>
      </w:r>
      <w:r w:rsidRPr="003D3F8F">
        <w:rPr>
          <w:noProof/>
          <w:color w:val="4BACC6" w:themeColor="accent5"/>
          <w:sz w:val="44"/>
          <w:szCs w:val="44"/>
        </w:rPr>
        <w:sym w:font="Webdings" w:char="F04E"/>
      </w:r>
      <w:r>
        <w:rPr>
          <w:noProof/>
        </w:rPr>
        <w:tab/>
      </w:r>
      <w:r>
        <w:rPr>
          <w:noProof/>
        </w:rPr>
        <w:fldChar w:fldCharType="begin"/>
      </w:r>
      <w:r>
        <w:rPr>
          <w:noProof/>
        </w:rPr>
        <w:instrText xml:space="preserve"> PAGEREF _Toc225350678 \h </w:instrText>
      </w:r>
      <w:r>
        <w:rPr>
          <w:noProof/>
        </w:rPr>
      </w:r>
      <w:r>
        <w:rPr>
          <w:noProof/>
        </w:rPr>
        <w:fldChar w:fldCharType="separate"/>
      </w:r>
      <w:r>
        <w:rPr>
          <w:noProof/>
        </w:rPr>
        <w:t>89</w:t>
      </w:r>
      <w:r>
        <w:rPr>
          <w:noProof/>
        </w:rPr>
        <w:fldChar w:fldCharType="end"/>
      </w:r>
    </w:p>
    <w:p w14:paraId="5887422B" w14:textId="190E8621"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8.2.2.</w:t>
      </w:r>
      <w:r>
        <w:rPr>
          <w:rFonts w:asciiTheme="minorHAnsi" w:eastAsiaTheme="minorEastAsia" w:hAnsiTheme="minorHAnsi" w:cstheme="minorBidi"/>
          <w:iCs w:val="0"/>
          <w:noProof/>
          <w:kern w:val="2"/>
          <w:sz w:val="24"/>
          <w:lang w:val="fr-CH" w:eastAsia="fr-CH"/>
          <w14:ligatures w14:val="standardContextual"/>
        </w:rPr>
        <w:tab/>
      </w:r>
      <w:r>
        <w:rPr>
          <w:noProof/>
        </w:rPr>
        <w:t>Wegzug ausländischer Staatsangehöriger</w:t>
      </w:r>
      <w:r>
        <w:rPr>
          <w:noProof/>
        </w:rPr>
        <w:tab/>
      </w:r>
      <w:r>
        <w:rPr>
          <w:noProof/>
        </w:rPr>
        <w:fldChar w:fldCharType="begin"/>
      </w:r>
      <w:r>
        <w:rPr>
          <w:noProof/>
        </w:rPr>
        <w:instrText xml:space="preserve"> PAGEREF _Toc225350679 \h </w:instrText>
      </w:r>
      <w:r>
        <w:rPr>
          <w:noProof/>
        </w:rPr>
      </w:r>
      <w:r>
        <w:rPr>
          <w:noProof/>
        </w:rPr>
        <w:fldChar w:fldCharType="separate"/>
      </w:r>
      <w:r>
        <w:rPr>
          <w:noProof/>
        </w:rPr>
        <w:t>91</w:t>
      </w:r>
      <w:r>
        <w:rPr>
          <w:noProof/>
        </w:rPr>
        <w:fldChar w:fldCharType="end"/>
      </w:r>
    </w:p>
    <w:p w14:paraId="58024935" w14:textId="6ECDC8BA"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8.3.</w:t>
      </w:r>
      <w:r>
        <w:rPr>
          <w:rFonts w:asciiTheme="minorHAnsi" w:eastAsiaTheme="minorEastAsia" w:hAnsiTheme="minorHAnsi" w:cstheme="minorBidi"/>
          <w:iCs w:val="0"/>
          <w:noProof/>
          <w:kern w:val="2"/>
          <w:sz w:val="24"/>
          <w:lang w:val="fr-CH" w:eastAsia="fr-CH"/>
          <w14:ligatures w14:val="standardContextual"/>
        </w:rPr>
        <w:tab/>
      </w:r>
      <w:r>
        <w:rPr>
          <w:noProof/>
        </w:rPr>
        <w:t>Aufenthalt im Ausland</w:t>
      </w:r>
      <w:r>
        <w:rPr>
          <w:noProof/>
        </w:rPr>
        <w:tab/>
      </w:r>
      <w:r>
        <w:rPr>
          <w:noProof/>
        </w:rPr>
        <w:fldChar w:fldCharType="begin"/>
      </w:r>
      <w:r>
        <w:rPr>
          <w:noProof/>
        </w:rPr>
        <w:instrText xml:space="preserve"> PAGEREF _Toc225350680 \h </w:instrText>
      </w:r>
      <w:r>
        <w:rPr>
          <w:noProof/>
        </w:rPr>
      </w:r>
      <w:r>
        <w:rPr>
          <w:noProof/>
        </w:rPr>
        <w:fldChar w:fldCharType="separate"/>
      </w:r>
      <w:r>
        <w:rPr>
          <w:noProof/>
        </w:rPr>
        <w:t>96</w:t>
      </w:r>
      <w:r>
        <w:rPr>
          <w:noProof/>
        </w:rPr>
        <w:fldChar w:fldCharType="end"/>
      </w:r>
    </w:p>
    <w:p w14:paraId="6ABF4B12" w14:textId="2C915D1D"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8.4.</w:t>
      </w:r>
      <w:r>
        <w:rPr>
          <w:rFonts w:asciiTheme="minorHAnsi" w:eastAsiaTheme="minorEastAsia" w:hAnsiTheme="minorHAnsi" w:cstheme="minorBidi"/>
          <w:iCs w:val="0"/>
          <w:noProof/>
          <w:kern w:val="2"/>
          <w:sz w:val="24"/>
          <w:lang w:val="fr-CH" w:eastAsia="fr-CH"/>
          <w14:ligatures w14:val="standardContextual"/>
        </w:rPr>
        <w:tab/>
      </w:r>
      <w:r>
        <w:rPr>
          <w:noProof/>
        </w:rPr>
        <w:t>Inhaftierte / Obdachlose</w:t>
      </w:r>
      <w:r>
        <w:rPr>
          <w:noProof/>
        </w:rPr>
        <w:tab/>
      </w:r>
      <w:r>
        <w:rPr>
          <w:noProof/>
        </w:rPr>
        <w:fldChar w:fldCharType="begin"/>
      </w:r>
      <w:r>
        <w:rPr>
          <w:noProof/>
        </w:rPr>
        <w:instrText xml:space="preserve"> PAGEREF _Toc225350681 \h </w:instrText>
      </w:r>
      <w:r>
        <w:rPr>
          <w:noProof/>
        </w:rPr>
      </w:r>
      <w:r>
        <w:rPr>
          <w:noProof/>
        </w:rPr>
        <w:fldChar w:fldCharType="separate"/>
      </w:r>
      <w:r>
        <w:rPr>
          <w:noProof/>
        </w:rPr>
        <w:t>96</w:t>
      </w:r>
      <w:r>
        <w:rPr>
          <w:noProof/>
        </w:rPr>
        <w:fldChar w:fldCharType="end"/>
      </w:r>
    </w:p>
    <w:p w14:paraId="47AFE30E" w14:textId="2BA37C53"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9.</w:t>
      </w:r>
      <w:r>
        <w:rPr>
          <w:rFonts w:asciiTheme="minorHAnsi" w:eastAsiaTheme="minorEastAsia" w:hAnsiTheme="minorHAnsi" w:cstheme="minorBidi"/>
          <w:iCs w:val="0"/>
          <w:noProof/>
          <w:kern w:val="2"/>
          <w:sz w:val="24"/>
          <w:lang w:val="fr-CH" w:eastAsia="fr-CH"/>
          <w14:ligatures w14:val="standardContextual"/>
        </w:rPr>
        <w:tab/>
      </w:r>
      <w:r>
        <w:rPr>
          <w:noProof/>
        </w:rPr>
        <w:t xml:space="preserve">Volljährigkeit </w:t>
      </w:r>
      <w:r w:rsidRPr="00474C13">
        <w:rPr>
          <w:bCs/>
          <w:noProof/>
          <w:color w:val="4BACC6" w:themeColor="accent5"/>
          <w:sz w:val="44"/>
          <w:szCs w:val="44"/>
        </w:rPr>
        <w:sym w:font="Webdings" w:char="F04E"/>
      </w:r>
      <w:r>
        <w:rPr>
          <w:noProof/>
        </w:rPr>
        <w:tab/>
      </w:r>
      <w:r>
        <w:rPr>
          <w:noProof/>
        </w:rPr>
        <w:fldChar w:fldCharType="begin"/>
      </w:r>
      <w:r>
        <w:rPr>
          <w:noProof/>
        </w:rPr>
        <w:instrText xml:space="preserve"> PAGEREF _Toc225350682 \h </w:instrText>
      </w:r>
      <w:r>
        <w:rPr>
          <w:noProof/>
        </w:rPr>
      </w:r>
      <w:r>
        <w:rPr>
          <w:noProof/>
        </w:rPr>
        <w:fldChar w:fldCharType="separate"/>
      </w:r>
      <w:r>
        <w:rPr>
          <w:noProof/>
        </w:rPr>
        <w:t>96</w:t>
      </w:r>
      <w:r>
        <w:rPr>
          <w:noProof/>
        </w:rPr>
        <w:fldChar w:fldCharType="end"/>
      </w:r>
    </w:p>
    <w:p w14:paraId="41A6710B" w14:textId="29389B76"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9.1.</w:t>
      </w:r>
      <w:r>
        <w:rPr>
          <w:rFonts w:asciiTheme="minorHAnsi" w:eastAsiaTheme="minorEastAsia" w:hAnsiTheme="minorHAnsi" w:cstheme="minorBidi"/>
          <w:iCs w:val="0"/>
          <w:noProof/>
          <w:kern w:val="2"/>
          <w:sz w:val="24"/>
          <w:lang w:val="fr-CH" w:eastAsia="fr-CH"/>
          <w14:ligatures w14:val="standardContextual"/>
        </w:rPr>
        <w:tab/>
      </w:r>
      <w:r>
        <w:rPr>
          <w:noProof/>
        </w:rPr>
        <w:t>Arten der Vorladung</w:t>
      </w:r>
      <w:r>
        <w:rPr>
          <w:noProof/>
        </w:rPr>
        <w:tab/>
      </w:r>
      <w:r>
        <w:rPr>
          <w:noProof/>
        </w:rPr>
        <w:fldChar w:fldCharType="begin"/>
      </w:r>
      <w:r>
        <w:rPr>
          <w:noProof/>
        </w:rPr>
        <w:instrText xml:space="preserve"> PAGEREF _Toc225350683 \h </w:instrText>
      </w:r>
      <w:r>
        <w:rPr>
          <w:noProof/>
        </w:rPr>
      </w:r>
      <w:r>
        <w:rPr>
          <w:noProof/>
        </w:rPr>
        <w:fldChar w:fldCharType="separate"/>
      </w:r>
      <w:r>
        <w:rPr>
          <w:noProof/>
        </w:rPr>
        <w:t>96</w:t>
      </w:r>
      <w:r>
        <w:rPr>
          <w:noProof/>
        </w:rPr>
        <w:fldChar w:fldCharType="end"/>
      </w:r>
    </w:p>
    <w:p w14:paraId="294B8E7C" w14:textId="49EB70F4" w:rsidR="00A07F38" w:rsidRDefault="00A07F38">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9.2.</w:t>
      </w:r>
      <w:r>
        <w:rPr>
          <w:rFonts w:asciiTheme="minorHAnsi" w:eastAsiaTheme="minorEastAsia" w:hAnsiTheme="minorHAnsi" w:cstheme="minorBidi"/>
          <w:iCs w:val="0"/>
          <w:noProof/>
          <w:kern w:val="2"/>
          <w:sz w:val="24"/>
          <w:lang w:val="fr-CH" w:eastAsia="fr-CH"/>
          <w14:ligatures w14:val="standardContextual"/>
        </w:rPr>
        <w:tab/>
      </w:r>
      <w:r>
        <w:rPr>
          <w:noProof/>
        </w:rPr>
        <w:t>Volljährigkeit von Personen in Aufenthalt</w:t>
      </w:r>
      <w:r>
        <w:rPr>
          <w:noProof/>
        </w:rPr>
        <w:tab/>
      </w:r>
      <w:r>
        <w:rPr>
          <w:noProof/>
        </w:rPr>
        <w:fldChar w:fldCharType="begin"/>
      </w:r>
      <w:r>
        <w:rPr>
          <w:noProof/>
        </w:rPr>
        <w:instrText xml:space="preserve"> PAGEREF _Toc225350684 \h </w:instrText>
      </w:r>
      <w:r>
        <w:rPr>
          <w:noProof/>
        </w:rPr>
      </w:r>
      <w:r>
        <w:rPr>
          <w:noProof/>
        </w:rPr>
        <w:fldChar w:fldCharType="separate"/>
      </w:r>
      <w:r>
        <w:rPr>
          <w:noProof/>
        </w:rPr>
        <w:t>96</w:t>
      </w:r>
      <w:r>
        <w:rPr>
          <w:noProof/>
        </w:rPr>
        <w:fldChar w:fldCharType="end"/>
      </w:r>
    </w:p>
    <w:p w14:paraId="52A5FC91" w14:textId="3BE9C2E9"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10.</w:t>
      </w:r>
      <w:r>
        <w:rPr>
          <w:rFonts w:asciiTheme="minorHAnsi" w:eastAsiaTheme="minorEastAsia" w:hAnsiTheme="minorHAnsi" w:cstheme="minorBidi"/>
          <w:iCs w:val="0"/>
          <w:noProof/>
          <w:kern w:val="2"/>
          <w:sz w:val="24"/>
          <w:lang w:val="fr-CH" w:eastAsia="fr-CH"/>
          <w14:ligatures w14:val="standardContextual"/>
        </w:rPr>
        <w:tab/>
      </w:r>
      <w:r>
        <w:rPr>
          <w:noProof/>
        </w:rPr>
        <w:t>Ausweispapiere</w:t>
      </w:r>
      <w:r w:rsidRPr="00DB37EA">
        <w:rPr>
          <w:bCs/>
          <w:noProof/>
        </w:rPr>
        <w:t xml:space="preserve"> </w:t>
      </w:r>
      <w:r w:rsidRPr="00742A79">
        <w:rPr>
          <w:bCs/>
          <w:noProof/>
          <w:color w:val="4BACC6" w:themeColor="accent5"/>
          <w:sz w:val="44"/>
          <w:szCs w:val="44"/>
        </w:rPr>
        <w:sym w:font="Webdings" w:char="F04E"/>
      </w:r>
      <w:r>
        <w:rPr>
          <w:noProof/>
        </w:rPr>
        <w:tab/>
      </w:r>
      <w:r>
        <w:rPr>
          <w:noProof/>
        </w:rPr>
        <w:fldChar w:fldCharType="begin"/>
      </w:r>
      <w:r>
        <w:rPr>
          <w:noProof/>
        </w:rPr>
        <w:instrText xml:space="preserve"> PAGEREF _Toc225350685 \h </w:instrText>
      </w:r>
      <w:r>
        <w:rPr>
          <w:noProof/>
        </w:rPr>
      </w:r>
      <w:r>
        <w:rPr>
          <w:noProof/>
        </w:rPr>
        <w:fldChar w:fldCharType="separate"/>
      </w:r>
      <w:r>
        <w:rPr>
          <w:noProof/>
        </w:rPr>
        <w:t>97</w:t>
      </w:r>
      <w:r>
        <w:rPr>
          <w:noProof/>
        </w:rPr>
        <w:fldChar w:fldCharType="end"/>
      </w:r>
    </w:p>
    <w:p w14:paraId="44D7387E" w14:textId="6DD3BE0C"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_Toc225350686 \h </w:instrText>
      </w:r>
      <w:r>
        <w:rPr>
          <w:noProof/>
        </w:rPr>
      </w:r>
      <w:r>
        <w:rPr>
          <w:noProof/>
        </w:rPr>
        <w:fldChar w:fldCharType="separate"/>
      </w:r>
      <w:r>
        <w:rPr>
          <w:noProof/>
        </w:rPr>
        <w:t>97</w:t>
      </w:r>
      <w:r>
        <w:rPr>
          <w:noProof/>
        </w:rPr>
        <w:fldChar w:fldCharType="end"/>
      </w:r>
    </w:p>
    <w:p w14:paraId="0F9F103E" w14:textId="6EC458EC"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w:t>
      </w:r>
      <w:r>
        <w:rPr>
          <w:rFonts w:asciiTheme="minorHAnsi" w:eastAsiaTheme="minorEastAsia" w:hAnsiTheme="minorHAnsi" w:cstheme="minorBidi"/>
          <w:iCs w:val="0"/>
          <w:noProof/>
          <w:kern w:val="2"/>
          <w:sz w:val="24"/>
          <w:lang w:val="fr-CH" w:eastAsia="fr-CH"/>
          <w14:ligatures w14:val="standardContextual"/>
        </w:rPr>
        <w:tab/>
      </w:r>
      <w:r>
        <w:rPr>
          <w:noProof/>
        </w:rPr>
        <w:t xml:space="preserve">Vorlage von Dokumenten bei der Ankunft </w:t>
      </w:r>
      <w:r w:rsidRPr="00474C13">
        <w:rPr>
          <w:bCs/>
          <w:noProof/>
          <w:color w:val="4BACC6" w:themeColor="accent5"/>
          <w:sz w:val="44"/>
          <w:szCs w:val="44"/>
        </w:rPr>
        <w:sym w:font="Webdings" w:char="F04E"/>
      </w:r>
      <w:r>
        <w:rPr>
          <w:noProof/>
        </w:rPr>
        <w:tab/>
      </w:r>
      <w:r>
        <w:rPr>
          <w:noProof/>
        </w:rPr>
        <w:fldChar w:fldCharType="begin"/>
      </w:r>
      <w:r>
        <w:rPr>
          <w:noProof/>
        </w:rPr>
        <w:instrText xml:space="preserve"> PAGEREF _Toc225350687 \h </w:instrText>
      </w:r>
      <w:r>
        <w:rPr>
          <w:noProof/>
        </w:rPr>
      </w:r>
      <w:r>
        <w:rPr>
          <w:noProof/>
        </w:rPr>
        <w:fldChar w:fldCharType="separate"/>
      </w:r>
      <w:r>
        <w:rPr>
          <w:noProof/>
        </w:rPr>
        <w:t>98</w:t>
      </w:r>
      <w:r>
        <w:rPr>
          <w:noProof/>
        </w:rPr>
        <w:fldChar w:fldCharType="end"/>
      </w:r>
    </w:p>
    <w:p w14:paraId="643EE586" w14:textId="3F5E222D"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10.2.1.</w:t>
      </w:r>
      <w:r>
        <w:rPr>
          <w:rFonts w:asciiTheme="minorHAnsi" w:eastAsiaTheme="minorEastAsia" w:hAnsiTheme="minorHAnsi" w:cstheme="minorBidi"/>
          <w:iCs w:val="0"/>
          <w:noProof/>
          <w:kern w:val="2"/>
          <w:sz w:val="24"/>
          <w:lang w:val="fr-CH" w:eastAsia="fr-CH"/>
          <w14:ligatures w14:val="standardContextual"/>
        </w:rPr>
        <w:tab/>
      </w:r>
      <w:r>
        <w:rPr>
          <w:noProof/>
        </w:rPr>
        <w:t xml:space="preserve">Ende zur Pflicht der Hinterlegung des Heimatscheins </w:t>
      </w:r>
      <w:r w:rsidRPr="00F67F40">
        <w:rPr>
          <w:noProof/>
          <w:color w:val="4BACC6" w:themeColor="accent5"/>
          <w:sz w:val="44"/>
          <w:szCs w:val="44"/>
        </w:rPr>
        <w:sym w:font="Webdings" w:char="F04E"/>
      </w:r>
      <w:r>
        <w:rPr>
          <w:noProof/>
        </w:rPr>
        <w:tab/>
      </w:r>
      <w:r>
        <w:rPr>
          <w:noProof/>
        </w:rPr>
        <w:fldChar w:fldCharType="begin"/>
      </w:r>
      <w:r>
        <w:rPr>
          <w:noProof/>
        </w:rPr>
        <w:instrText xml:space="preserve"> PAGEREF _Toc225350688 \h </w:instrText>
      </w:r>
      <w:r>
        <w:rPr>
          <w:noProof/>
        </w:rPr>
      </w:r>
      <w:r>
        <w:rPr>
          <w:noProof/>
        </w:rPr>
        <w:fldChar w:fldCharType="separate"/>
      </w:r>
      <w:r>
        <w:rPr>
          <w:noProof/>
        </w:rPr>
        <w:t>99</w:t>
      </w:r>
      <w:r>
        <w:rPr>
          <w:noProof/>
        </w:rPr>
        <w:fldChar w:fldCharType="end"/>
      </w:r>
    </w:p>
    <w:p w14:paraId="5BF83F10" w14:textId="76327F36"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10.2.2.</w:t>
      </w:r>
      <w:r>
        <w:rPr>
          <w:rFonts w:asciiTheme="minorHAnsi" w:eastAsiaTheme="minorEastAsia" w:hAnsiTheme="minorHAnsi" w:cstheme="minorBidi"/>
          <w:iCs w:val="0"/>
          <w:noProof/>
          <w:kern w:val="2"/>
          <w:sz w:val="24"/>
          <w:lang w:val="fr-CH" w:eastAsia="fr-CH"/>
          <w14:ligatures w14:val="standardContextual"/>
        </w:rPr>
        <w:tab/>
      </w:r>
      <w:r>
        <w:rPr>
          <w:noProof/>
        </w:rPr>
        <w:t>Krankenversicherung</w:t>
      </w:r>
      <w:r>
        <w:rPr>
          <w:noProof/>
        </w:rPr>
        <w:tab/>
      </w:r>
      <w:r>
        <w:rPr>
          <w:noProof/>
        </w:rPr>
        <w:fldChar w:fldCharType="begin"/>
      </w:r>
      <w:r>
        <w:rPr>
          <w:noProof/>
        </w:rPr>
        <w:instrText xml:space="preserve"> PAGEREF _Toc225350689 \h </w:instrText>
      </w:r>
      <w:r>
        <w:rPr>
          <w:noProof/>
        </w:rPr>
      </w:r>
      <w:r>
        <w:rPr>
          <w:noProof/>
        </w:rPr>
        <w:fldChar w:fldCharType="separate"/>
      </w:r>
      <w:r>
        <w:rPr>
          <w:noProof/>
        </w:rPr>
        <w:t>100</w:t>
      </w:r>
      <w:r>
        <w:rPr>
          <w:noProof/>
        </w:rPr>
        <w:fldChar w:fldCharType="end"/>
      </w:r>
    </w:p>
    <w:p w14:paraId="5D982C8A" w14:textId="69D09A39"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10.2.3.</w:t>
      </w:r>
      <w:r>
        <w:rPr>
          <w:rFonts w:asciiTheme="minorHAnsi" w:eastAsiaTheme="minorEastAsia" w:hAnsiTheme="minorHAnsi" w:cstheme="minorBidi"/>
          <w:iCs w:val="0"/>
          <w:noProof/>
          <w:kern w:val="2"/>
          <w:sz w:val="24"/>
          <w:lang w:val="fr-CH" w:eastAsia="fr-CH"/>
          <w14:ligatures w14:val="standardContextual"/>
        </w:rPr>
        <w:tab/>
      </w:r>
      <w:r>
        <w:rPr>
          <w:noProof/>
        </w:rPr>
        <w:t xml:space="preserve">Mobiliarversicherung </w:t>
      </w:r>
      <w:r w:rsidRPr="009133B9">
        <w:rPr>
          <w:noProof/>
          <w:color w:val="4BACC6" w:themeColor="accent5"/>
          <w:sz w:val="44"/>
          <w:szCs w:val="44"/>
        </w:rPr>
        <w:sym w:font="Webdings" w:char="F04E"/>
      </w:r>
      <w:r>
        <w:rPr>
          <w:noProof/>
        </w:rPr>
        <w:tab/>
      </w:r>
      <w:r>
        <w:rPr>
          <w:noProof/>
        </w:rPr>
        <w:fldChar w:fldCharType="begin"/>
      </w:r>
      <w:r>
        <w:rPr>
          <w:noProof/>
        </w:rPr>
        <w:instrText xml:space="preserve"> PAGEREF _Toc225350690 \h </w:instrText>
      </w:r>
      <w:r>
        <w:rPr>
          <w:noProof/>
        </w:rPr>
      </w:r>
      <w:r>
        <w:rPr>
          <w:noProof/>
        </w:rPr>
        <w:fldChar w:fldCharType="separate"/>
      </w:r>
      <w:r>
        <w:rPr>
          <w:noProof/>
        </w:rPr>
        <w:t>100</w:t>
      </w:r>
      <w:r>
        <w:rPr>
          <w:noProof/>
        </w:rPr>
        <w:fldChar w:fldCharType="end"/>
      </w:r>
    </w:p>
    <w:p w14:paraId="31F1A145" w14:textId="1F0E3E6F"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10.2.4.</w:t>
      </w:r>
      <w:r>
        <w:rPr>
          <w:rFonts w:asciiTheme="minorHAnsi" w:eastAsiaTheme="minorEastAsia" w:hAnsiTheme="minorHAnsi" w:cstheme="minorBidi"/>
          <w:iCs w:val="0"/>
          <w:noProof/>
          <w:kern w:val="2"/>
          <w:sz w:val="24"/>
          <w:lang w:val="fr-CH" w:eastAsia="fr-CH"/>
          <w14:ligatures w14:val="standardContextual"/>
        </w:rPr>
        <w:tab/>
      </w:r>
      <w:r>
        <w:rPr>
          <w:noProof/>
        </w:rPr>
        <w:t>Mietvertrag (Art. 8 Abs. 5 EKG)</w:t>
      </w:r>
      <w:r>
        <w:rPr>
          <w:noProof/>
        </w:rPr>
        <w:tab/>
      </w:r>
      <w:r>
        <w:rPr>
          <w:noProof/>
        </w:rPr>
        <w:fldChar w:fldCharType="begin"/>
      </w:r>
      <w:r>
        <w:rPr>
          <w:noProof/>
        </w:rPr>
        <w:instrText xml:space="preserve"> PAGEREF _Toc225350691 \h </w:instrText>
      </w:r>
      <w:r>
        <w:rPr>
          <w:noProof/>
        </w:rPr>
      </w:r>
      <w:r>
        <w:rPr>
          <w:noProof/>
        </w:rPr>
        <w:fldChar w:fldCharType="separate"/>
      </w:r>
      <w:r>
        <w:rPr>
          <w:noProof/>
        </w:rPr>
        <w:t>101</w:t>
      </w:r>
      <w:r>
        <w:rPr>
          <w:noProof/>
        </w:rPr>
        <w:fldChar w:fldCharType="end"/>
      </w:r>
    </w:p>
    <w:p w14:paraId="1DC4A691" w14:textId="7974387A"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10.2.5.</w:t>
      </w:r>
      <w:r>
        <w:rPr>
          <w:rFonts w:asciiTheme="minorHAnsi" w:eastAsiaTheme="minorEastAsia" w:hAnsiTheme="minorHAnsi" w:cstheme="minorBidi"/>
          <w:iCs w:val="0"/>
          <w:noProof/>
          <w:kern w:val="2"/>
          <w:sz w:val="24"/>
          <w:lang w:val="fr-CH" w:eastAsia="fr-CH"/>
          <w14:ligatures w14:val="standardContextual"/>
        </w:rPr>
        <w:tab/>
      </w:r>
      <w:r>
        <w:rPr>
          <w:noProof/>
        </w:rPr>
        <w:t xml:space="preserve">Hauptwohnsitzgemeinde (Art. 2 Bst. a EKG) </w:t>
      </w:r>
      <w:r w:rsidRPr="009133B9">
        <w:rPr>
          <w:noProof/>
          <w:color w:val="4BACC6" w:themeColor="accent5"/>
          <w:sz w:val="44"/>
          <w:szCs w:val="44"/>
        </w:rPr>
        <w:sym w:font="Webdings" w:char="F04E"/>
      </w:r>
      <w:r>
        <w:rPr>
          <w:noProof/>
        </w:rPr>
        <w:tab/>
      </w:r>
      <w:r>
        <w:rPr>
          <w:noProof/>
        </w:rPr>
        <w:fldChar w:fldCharType="begin"/>
      </w:r>
      <w:r>
        <w:rPr>
          <w:noProof/>
        </w:rPr>
        <w:instrText xml:space="preserve"> PAGEREF _Toc225350692 \h </w:instrText>
      </w:r>
      <w:r>
        <w:rPr>
          <w:noProof/>
        </w:rPr>
      </w:r>
      <w:r>
        <w:rPr>
          <w:noProof/>
        </w:rPr>
        <w:fldChar w:fldCharType="separate"/>
      </w:r>
      <w:r>
        <w:rPr>
          <w:noProof/>
        </w:rPr>
        <w:t>101</w:t>
      </w:r>
      <w:r>
        <w:rPr>
          <w:noProof/>
        </w:rPr>
        <w:fldChar w:fldCharType="end"/>
      </w:r>
    </w:p>
    <w:p w14:paraId="1C36BBA1" w14:textId="0C500BC3"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10.2.6.</w:t>
      </w:r>
      <w:r>
        <w:rPr>
          <w:rFonts w:asciiTheme="minorHAnsi" w:eastAsiaTheme="minorEastAsia" w:hAnsiTheme="minorHAnsi" w:cstheme="minorBidi"/>
          <w:iCs w:val="0"/>
          <w:noProof/>
          <w:kern w:val="2"/>
          <w:sz w:val="24"/>
          <w:lang w:val="fr-CH" w:eastAsia="fr-CH"/>
          <w14:ligatures w14:val="standardContextual"/>
        </w:rPr>
        <w:tab/>
      </w:r>
      <w:r>
        <w:rPr>
          <w:noProof/>
        </w:rPr>
        <w:t>Nebenwohnsitz (in Aufenthalt) (Art. 2, Bst. b EKG)</w:t>
      </w:r>
      <w:r>
        <w:rPr>
          <w:noProof/>
        </w:rPr>
        <w:tab/>
      </w:r>
      <w:r>
        <w:rPr>
          <w:noProof/>
        </w:rPr>
        <w:fldChar w:fldCharType="begin"/>
      </w:r>
      <w:r>
        <w:rPr>
          <w:noProof/>
        </w:rPr>
        <w:instrText xml:space="preserve"> PAGEREF _Toc225350693 \h </w:instrText>
      </w:r>
      <w:r>
        <w:rPr>
          <w:noProof/>
        </w:rPr>
      </w:r>
      <w:r>
        <w:rPr>
          <w:noProof/>
        </w:rPr>
        <w:fldChar w:fldCharType="separate"/>
      </w:r>
      <w:r>
        <w:rPr>
          <w:noProof/>
        </w:rPr>
        <w:t>101</w:t>
      </w:r>
      <w:r>
        <w:rPr>
          <w:noProof/>
        </w:rPr>
        <w:fldChar w:fldCharType="end"/>
      </w:r>
    </w:p>
    <w:p w14:paraId="7AC8D6BE" w14:textId="2A4214E0"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10.3.</w:t>
      </w:r>
      <w:r>
        <w:rPr>
          <w:rFonts w:asciiTheme="minorHAnsi" w:eastAsiaTheme="minorEastAsia" w:hAnsiTheme="minorHAnsi" w:cstheme="minorBidi"/>
          <w:iCs w:val="0"/>
          <w:noProof/>
          <w:kern w:val="2"/>
          <w:sz w:val="24"/>
          <w:lang w:val="fr-CH" w:eastAsia="fr-CH"/>
          <w14:ligatures w14:val="standardContextual"/>
        </w:rPr>
        <w:tab/>
      </w:r>
      <w:r>
        <w:rPr>
          <w:noProof/>
        </w:rPr>
        <w:t xml:space="preserve">Vorlage und Hinterlegung der Schriften (Art. 8 EKG) </w:t>
      </w:r>
      <w:r w:rsidRPr="008635E4">
        <w:rPr>
          <w:noProof/>
          <w:color w:val="4BACC6" w:themeColor="accent5"/>
          <w:sz w:val="40"/>
          <w:szCs w:val="40"/>
        </w:rPr>
        <w:sym w:font="Webdings" w:char="F04E"/>
      </w:r>
      <w:r>
        <w:rPr>
          <w:noProof/>
        </w:rPr>
        <w:tab/>
      </w:r>
      <w:r>
        <w:rPr>
          <w:noProof/>
        </w:rPr>
        <w:fldChar w:fldCharType="begin"/>
      </w:r>
      <w:r>
        <w:rPr>
          <w:noProof/>
        </w:rPr>
        <w:instrText xml:space="preserve"> PAGEREF _Toc225350694 \h </w:instrText>
      </w:r>
      <w:r>
        <w:rPr>
          <w:noProof/>
        </w:rPr>
      </w:r>
      <w:r>
        <w:rPr>
          <w:noProof/>
        </w:rPr>
        <w:fldChar w:fldCharType="separate"/>
      </w:r>
      <w:r>
        <w:rPr>
          <w:noProof/>
        </w:rPr>
        <w:t>102</w:t>
      </w:r>
      <w:r>
        <w:rPr>
          <w:noProof/>
        </w:rPr>
        <w:fldChar w:fldCharType="end"/>
      </w:r>
    </w:p>
    <w:p w14:paraId="05E32D44" w14:textId="3F5D3AF7"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lastRenderedPageBreak/>
        <w:t>10.4.</w:t>
      </w:r>
      <w:r>
        <w:rPr>
          <w:rFonts w:asciiTheme="minorHAnsi" w:eastAsiaTheme="minorEastAsia" w:hAnsiTheme="minorHAnsi" w:cstheme="minorBidi"/>
          <w:iCs w:val="0"/>
          <w:noProof/>
          <w:kern w:val="2"/>
          <w:sz w:val="24"/>
          <w:lang w:val="fr-CH" w:eastAsia="fr-CH"/>
          <w14:ligatures w14:val="standardContextual"/>
        </w:rPr>
        <w:tab/>
      </w:r>
      <w:r>
        <w:rPr>
          <w:noProof/>
        </w:rPr>
        <w:t>Änderung der Umstände: von der Bürgerin oder dem Bürger vorzulegende Dokumente (Art. 2 EKG)</w:t>
      </w:r>
      <w:r>
        <w:rPr>
          <w:noProof/>
        </w:rPr>
        <w:tab/>
      </w:r>
      <w:r>
        <w:rPr>
          <w:noProof/>
        </w:rPr>
        <w:fldChar w:fldCharType="begin"/>
      </w:r>
      <w:r>
        <w:rPr>
          <w:noProof/>
        </w:rPr>
        <w:instrText xml:space="preserve"> PAGEREF _Toc225350695 \h </w:instrText>
      </w:r>
      <w:r>
        <w:rPr>
          <w:noProof/>
        </w:rPr>
      </w:r>
      <w:r>
        <w:rPr>
          <w:noProof/>
        </w:rPr>
        <w:fldChar w:fldCharType="separate"/>
      </w:r>
      <w:r>
        <w:rPr>
          <w:noProof/>
        </w:rPr>
        <w:t>104</w:t>
      </w:r>
      <w:r>
        <w:rPr>
          <w:noProof/>
        </w:rPr>
        <w:fldChar w:fldCharType="end"/>
      </w:r>
    </w:p>
    <w:p w14:paraId="774C2F17" w14:textId="3E20B98E"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10.5.</w:t>
      </w:r>
      <w:r>
        <w:rPr>
          <w:rFonts w:asciiTheme="minorHAnsi" w:eastAsiaTheme="minorEastAsia" w:hAnsiTheme="minorHAnsi" w:cstheme="minorBidi"/>
          <w:iCs w:val="0"/>
          <w:noProof/>
          <w:kern w:val="2"/>
          <w:sz w:val="24"/>
          <w:lang w:val="fr-CH" w:eastAsia="fr-CH"/>
          <w14:ligatures w14:val="standardContextual"/>
        </w:rPr>
        <w:tab/>
      </w:r>
      <w:r>
        <w:rPr>
          <w:noProof/>
        </w:rPr>
        <w:t xml:space="preserve">Rückgabe der Dokumente </w:t>
      </w:r>
      <w:r w:rsidRPr="00742A79">
        <w:rPr>
          <w:noProof/>
          <w:color w:val="4BACC6" w:themeColor="accent5"/>
          <w:sz w:val="44"/>
          <w:szCs w:val="44"/>
        </w:rPr>
        <w:sym w:font="Webdings" w:char="F04E"/>
      </w:r>
      <w:r>
        <w:rPr>
          <w:noProof/>
        </w:rPr>
        <w:tab/>
      </w:r>
      <w:r>
        <w:rPr>
          <w:noProof/>
        </w:rPr>
        <w:fldChar w:fldCharType="begin"/>
      </w:r>
      <w:r>
        <w:rPr>
          <w:noProof/>
        </w:rPr>
        <w:instrText xml:space="preserve"> PAGEREF _Toc225350696 \h </w:instrText>
      </w:r>
      <w:r>
        <w:rPr>
          <w:noProof/>
        </w:rPr>
      </w:r>
      <w:r>
        <w:rPr>
          <w:noProof/>
        </w:rPr>
        <w:fldChar w:fldCharType="separate"/>
      </w:r>
      <w:r>
        <w:rPr>
          <w:noProof/>
        </w:rPr>
        <w:t>104</w:t>
      </w:r>
      <w:r>
        <w:rPr>
          <w:noProof/>
        </w:rPr>
        <w:fldChar w:fldCharType="end"/>
      </w:r>
    </w:p>
    <w:p w14:paraId="40B777B2" w14:textId="7E0E6C82"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10.6.</w:t>
      </w:r>
      <w:r>
        <w:rPr>
          <w:rFonts w:asciiTheme="minorHAnsi" w:eastAsiaTheme="minorEastAsia" w:hAnsiTheme="minorHAnsi" w:cstheme="minorBidi"/>
          <w:iCs w:val="0"/>
          <w:noProof/>
          <w:kern w:val="2"/>
          <w:sz w:val="24"/>
          <w:lang w:val="fr-CH" w:eastAsia="fr-CH"/>
          <w14:ligatures w14:val="standardContextual"/>
        </w:rPr>
        <w:tab/>
      </w:r>
      <w:r>
        <w:rPr>
          <w:noProof/>
        </w:rPr>
        <w:t>Ausstellung von Dokumenten durch die Einwohnerkontrolle</w:t>
      </w:r>
      <w:r>
        <w:rPr>
          <w:noProof/>
        </w:rPr>
        <w:tab/>
      </w:r>
      <w:r>
        <w:rPr>
          <w:noProof/>
        </w:rPr>
        <w:fldChar w:fldCharType="begin"/>
      </w:r>
      <w:r>
        <w:rPr>
          <w:noProof/>
        </w:rPr>
        <w:instrText xml:space="preserve"> PAGEREF _Toc225350697 \h </w:instrText>
      </w:r>
      <w:r>
        <w:rPr>
          <w:noProof/>
        </w:rPr>
      </w:r>
      <w:r>
        <w:rPr>
          <w:noProof/>
        </w:rPr>
        <w:fldChar w:fldCharType="separate"/>
      </w:r>
      <w:r>
        <w:rPr>
          <w:noProof/>
        </w:rPr>
        <w:t>104</w:t>
      </w:r>
      <w:r>
        <w:rPr>
          <w:noProof/>
        </w:rPr>
        <w:fldChar w:fldCharType="end"/>
      </w:r>
    </w:p>
    <w:p w14:paraId="5977C8B2" w14:textId="7B408872"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10.6.1.</w:t>
      </w:r>
      <w:r>
        <w:rPr>
          <w:rFonts w:asciiTheme="minorHAnsi" w:eastAsiaTheme="minorEastAsia" w:hAnsiTheme="minorHAnsi" w:cstheme="minorBidi"/>
          <w:iCs w:val="0"/>
          <w:noProof/>
          <w:kern w:val="2"/>
          <w:sz w:val="24"/>
          <w:lang w:val="fr-CH" w:eastAsia="fr-CH"/>
          <w14:ligatures w14:val="standardContextual"/>
        </w:rPr>
        <w:tab/>
      </w:r>
      <w:r>
        <w:rPr>
          <w:noProof/>
        </w:rPr>
        <w:t>Wohnsitzbestätigung</w:t>
      </w:r>
      <w:r>
        <w:rPr>
          <w:noProof/>
        </w:rPr>
        <w:tab/>
      </w:r>
      <w:r>
        <w:rPr>
          <w:noProof/>
        </w:rPr>
        <w:fldChar w:fldCharType="begin"/>
      </w:r>
      <w:r>
        <w:rPr>
          <w:noProof/>
        </w:rPr>
        <w:instrText xml:space="preserve"> PAGEREF _Toc225350698 \h </w:instrText>
      </w:r>
      <w:r>
        <w:rPr>
          <w:noProof/>
        </w:rPr>
      </w:r>
      <w:r>
        <w:rPr>
          <w:noProof/>
        </w:rPr>
        <w:fldChar w:fldCharType="separate"/>
      </w:r>
      <w:r>
        <w:rPr>
          <w:noProof/>
        </w:rPr>
        <w:t>104</w:t>
      </w:r>
      <w:r>
        <w:rPr>
          <w:noProof/>
        </w:rPr>
        <w:fldChar w:fldCharType="end"/>
      </w:r>
    </w:p>
    <w:p w14:paraId="635B371E" w14:textId="4E00CB0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10.6.2.</w:t>
      </w:r>
      <w:r>
        <w:rPr>
          <w:rFonts w:asciiTheme="minorHAnsi" w:eastAsiaTheme="minorEastAsia" w:hAnsiTheme="minorHAnsi" w:cstheme="minorBidi"/>
          <w:iCs w:val="0"/>
          <w:noProof/>
          <w:kern w:val="2"/>
          <w:sz w:val="24"/>
          <w:lang w:val="fr-CH" w:eastAsia="fr-CH"/>
          <w14:ligatures w14:val="standardContextual"/>
        </w:rPr>
        <w:tab/>
      </w:r>
      <w:r>
        <w:rPr>
          <w:noProof/>
        </w:rPr>
        <w:t>Niederlassungsbescheinigung zur Legitimierung eines Aufenthalts in einer anderen Gemeinde</w:t>
      </w:r>
      <w:r>
        <w:rPr>
          <w:noProof/>
        </w:rPr>
        <w:tab/>
      </w:r>
      <w:r>
        <w:rPr>
          <w:noProof/>
        </w:rPr>
        <w:fldChar w:fldCharType="begin"/>
      </w:r>
      <w:r>
        <w:rPr>
          <w:noProof/>
        </w:rPr>
        <w:instrText xml:space="preserve"> PAGEREF _Toc225350699 \h </w:instrText>
      </w:r>
      <w:r>
        <w:rPr>
          <w:noProof/>
        </w:rPr>
      </w:r>
      <w:r>
        <w:rPr>
          <w:noProof/>
        </w:rPr>
        <w:fldChar w:fldCharType="separate"/>
      </w:r>
      <w:r>
        <w:rPr>
          <w:noProof/>
        </w:rPr>
        <w:t>105</w:t>
      </w:r>
      <w:r>
        <w:rPr>
          <w:noProof/>
        </w:rPr>
        <w:fldChar w:fldCharType="end"/>
      </w:r>
    </w:p>
    <w:p w14:paraId="3D5E6DAA" w14:textId="626FCAE4"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10.6.3.</w:t>
      </w:r>
      <w:r>
        <w:rPr>
          <w:rFonts w:asciiTheme="minorHAnsi" w:eastAsiaTheme="minorEastAsia" w:hAnsiTheme="minorHAnsi" w:cstheme="minorBidi"/>
          <w:iCs w:val="0"/>
          <w:noProof/>
          <w:kern w:val="2"/>
          <w:sz w:val="24"/>
          <w:lang w:val="fr-CH" w:eastAsia="fr-CH"/>
          <w14:ligatures w14:val="standardContextual"/>
        </w:rPr>
        <w:tab/>
      </w:r>
      <w:r>
        <w:rPr>
          <w:noProof/>
        </w:rPr>
        <w:t>Aufenthaltsbescheinigung</w:t>
      </w:r>
      <w:r>
        <w:rPr>
          <w:noProof/>
        </w:rPr>
        <w:tab/>
      </w:r>
      <w:r>
        <w:rPr>
          <w:noProof/>
        </w:rPr>
        <w:fldChar w:fldCharType="begin"/>
      </w:r>
      <w:r>
        <w:rPr>
          <w:noProof/>
        </w:rPr>
        <w:instrText xml:space="preserve"> PAGEREF _Toc225350700 \h </w:instrText>
      </w:r>
      <w:r>
        <w:rPr>
          <w:noProof/>
        </w:rPr>
      </w:r>
      <w:r>
        <w:rPr>
          <w:noProof/>
        </w:rPr>
        <w:fldChar w:fldCharType="separate"/>
      </w:r>
      <w:r>
        <w:rPr>
          <w:noProof/>
        </w:rPr>
        <w:t>105</w:t>
      </w:r>
      <w:r>
        <w:rPr>
          <w:noProof/>
        </w:rPr>
        <w:fldChar w:fldCharType="end"/>
      </w:r>
    </w:p>
    <w:p w14:paraId="6AA1DE95" w14:textId="016395A3"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10.6.4.</w:t>
      </w:r>
      <w:r>
        <w:rPr>
          <w:rFonts w:asciiTheme="minorHAnsi" w:eastAsiaTheme="minorEastAsia" w:hAnsiTheme="minorHAnsi" w:cstheme="minorBidi"/>
          <w:iCs w:val="0"/>
          <w:noProof/>
          <w:kern w:val="2"/>
          <w:sz w:val="24"/>
          <w:lang w:val="fr-CH" w:eastAsia="fr-CH"/>
          <w14:ligatures w14:val="standardContextual"/>
        </w:rPr>
        <w:tab/>
      </w:r>
      <w:r>
        <w:rPr>
          <w:noProof/>
        </w:rPr>
        <w:t>Abmeldebescheinigung</w:t>
      </w:r>
      <w:r>
        <w:rPr>
          <w:noProof/>
        </w:rPr>
        <w:tab/>
      </w:r>
      <w:r>
        <w:rPr>
          <w:noProof/>
        </w:rPr>
        <w:fldChar w:fldCharType="begin"/>
      </w:r>
      <w:r>
        <w:rPr>
          <w:noProof/>
        </w:rPr>
        <w:instrText xml:space="preserve"> PAGEREF _Toc225350701 \h </w:instrText>
      </w:r>
      <w:r>
        <w:rPr>
          <w:noProof/>
        </w:rPr>
      </w:r>
      <w:r>
        <w:rPr>
          <w:noProof/>
        </w:rPr>
        <w:fldChar w:fldCharType="separate"/>
      </w:r>
      <w:r>
        <w:rPr>
          <w:noProof/>
        </w:rPr>
        <w:t>105</w:t>
      </w:r>
      <w:r>
        <w:rPr>
          <w:noProof/>
        </w:rPr>
        <w:fldChar w:fldCharType="end"/>
      </w:r>
    </w:p>
    <w:p w14:paraId="5EE4F370" w14:textId="4166F70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10.6.5.</w:t>
      </w:r>
      <w:r>
        <w:rPr>
          <w:rFonts w:asciiTheme="minorHAnsi" w:eastAsiaTheme="minorEastAsia" w:hAnsiTheme="minorHAnsi" w:cstheme="minorBidi"/>
          <w:iCs w:val="0"/>
          <w:noProof/>
          <w:kern w:val="2"/>
          <w:sz w:val="24"/>
          <w:lang w:val="fr-CH" w:eastAsia="fr-CH"/>
          <w14:ligatures w14:val="standardContextual"/>
        </w:rPr>
        <w:tab/>
      </w:r>
      <w:r>
        <w:rPr>
          <w:noProof/>
        </w:rPr>
        <w:t xml:space="preserve">Bescheinigung der Ankunftsmeldung </w:t>
      </w:r>
      <w:r w:rsidRPr="009133B9">
        <w:rPr>
          <w:noProof/>
          <w:color w:val="4BACC6" w:themeColor="accent5"/>
          <w:sz w:val="44"/>
          <w:szCs w:val="44"/>
        </w:rPr>
        <w:sym w:font="Webdings" w:char="F04E"/>
      </w:r>
      <w:r>
        <w:rPr>
          <w:noProof/>
        </w:rPr>
        <w:tab/>
      </w:r>
      <w:r>
        <w:rPr>
          <w:noProof/>
        </w:rPr>
        <w:fldChar w:fldCharType="begin"/>
      </w:r>
      <w:r>
        <w:rPr>
          <w:noProof/>
        </w:rPr>
        <w:instrText xml:space="preserve"> PAGEREF _Toc225350702 \h </w:instrText>
      </w:r>
      <w:r>
        <w:rPr>
          <w:noProof/>
        </w:rPr>
      </w:r>
      <w:r>
        <w:rPr>
          <w:noProof/>
        </w:rPr>
        <w:fldChar w:fldCharType="separate"/>
      </w:r>
      <w:r>
        <w:rPr>
          <w:noProof/>
        </w:rPr>
        <w:t>106</w:t>
      </w:r>
      <w:r>
        <w:rPr>
          <w:noProof/>
        </w:rPr>
        <w:fldChar w:fldCharType="end"/>
      </w:r>
    </w:p>
    <w:p w14:paraId="105BEC74" w14:textId="3D869507"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lang w:eastAsia="fr-CH"/>
        </w:rPr>
        <w:t>10.6.6.</w:t>
      </w:r>
      <w:r>
        <w:rPr>
          <w:rFonts w:asciiTheme="minorHAnsi" w:eastAsiaTheme="minorEastAsia" w:hAnsiTheme="minorHAnsi" w:cstheme="minorBidi"/>
          <w:iCs w:val="0"/>
          <w:noProof/>
          <w:kern w:val="2"/>
          <w:sz w:val="24"/>
          <w:lang w:val="fr-CH" w:eastAsia="fr-CH"/>
          <w14:ligatures w14:val="standardContextual"/>
        </w:rPr>
        <w:tab/>
      </w:r>
      <w:r>
        <w:rPr>
          <w:noProof/>
        </w:rPr>
        <w:t xml:space="preserve">Virtueller Schalter – </w:t>
      </w:r>
      <w:r w:rsidRPr="00DB37EA">
        <w:rPr>
          <w:noProof/>
          <w:color w:val="0000FF"/>
          <w:u w:val="single"/>
        </w:rPr>
        <w:t>Startseite | Virtueller Schalter</w:t>
      </w:r>
      <w:r>
        <w:rPr>
          <w:noProof/>
        </w:rPr>
        <w:t xml:space="preserve"> </w:t>
      </w:r>
      <w:r w:rsidRPr="009133B9">
        <w:rPr>
          <w:noProof/>
          <w:color w:val="4BACC6" w:themeColor="accent5"/>
          <w:sz w:val="44"/>
          <w:szCs w:val="44"/>
        </w:rPr>
        <w:sym w:font="Webdings" w:char="F04E"/>
      </w:r>
      <w:r>
        <w:rPr>
          <w:noProof/>
        </w:rPr>
        <w:tab/>
      </w:r>
      <w:r>
        <w:rPr>
          <w:noProof/>
        </w:rPr>
        <w:fldChar w:fldCharType="begin"/>
      </w:r>
      <w:r>
        <w:rPr>
          <w:noProof/>
        </w:rPr>
        <w:instrText xml:space="preserve"> PAGEREF _Toc225350703 \h </w:instrText>
      </w:r>
      <w:r>
        <w:rPr>
          <w:noProof/>
        </w:rPr>
      </w:r>
      <w:r>
        <w:rPr>
          <w:noProof/>
        </w:rPr>
        <w:fldChar w:fldCharType="separate"/>
      </w:r>
      <w:r>
        <w:rPr>
          <w:noProof/>
        </w:rPr>
        <w:t>106</w:t>
      </w:r>
      <w:r>
        <w:rPr>
          <w:noProof/>
        </w:rPr>
        <w:fldChar w:fldCharType="end"/>
      </w:r>
    </w:p>
    <w:p w14:paraId="318ACCAC" w14:textId="530C8263"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11.</w:t>
      </w:r>
      <w:r>
        <w:rPr>
          <w:rFonts w:asciiTheme="minorHAnsi" w:eastAsiaTheme="minorEastAsia" w:hAnsiTheme="minorHAnsi" w:cstheme="minorBidi"/>
          <w:iCs w:val="0"/>
          <w:noProof/>
          <w:kern w:val="2"/>
          <w:sz w:val="24"/>
          <w:lang w:val="fr-CH" w:eastAsia="fr-CH"/>
          <w14:ligatures w14:val="standardContextual"/>
        </w:rPr>
        <w:tab/>
      </w:r>
      <w:r>
        <w:rPr>
          <w:noProof/>
        </w:rPr>
        <w:t>Minderjährige</w:t>
      </w:r>
      <w:r>
        <w:rPr>
          <w:noProof/>
        </w:rPr>
        <w:tab/>
      </w:r>
      <w:r>
        <w:rPr>
          <w:noProof/>
        </w:rPr>
        <w:fldChar w:fldCharType="begin"/>
      </w:r>
      <w:r>
        <w:rPr>
          <w:noProof/>
        </w:rPr>
        <w:instrText xml:space="preserve"> PAGEREF _Toc225350704 \h </w:instrText>
      </w:r>
      <w:r>
        <w:rPr>
          <w:noProof/>
        </w:rPr>
      </w:r>
      <w:r>
        <w:rPr>
          <w:noProof/>
        </w:rPr>
        <w:fldChar w:fldCharType="separate"/>
      </w:r>
      <w:r>
        <w:rPr>
          <w:noProof/>
        </w:rPr>
        <w:t>107</w:t>
      </w:r>
      <w:r>
        <w:rPr>
          <w:noProof/>
        </w:rPr>
        <w:fldChar w:fldCharType="end"/>
      </w:r>
    </w:p>
    <w:p w14:paraId="34DAB49B" w14:textId="01113DB7"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_Toc225350705 \h </w:instrText>
      </w:r>
      <w:r>
        <w:rPr>
          <w:noProof/>
        </w:rPr>
      </w:r>
      <w:r>
        <w:rPr>
          <w:noProof/>
        </w:rPr>
        <w:fldChar w:fldCharType="separate"/>
      </w:r>
      <w:r>
        <w:rPr>
          <w:noProof/>
        </w:rPr>
        <w:t>107</w:t>
      </w:r>
      <w:r>
        <w:rPr>
          <w:noProof/>
        </w:rPr>
        <w:fldChar w:fldCharType="end"/>
      </w:r>
    </w:p>
    <w:p w14:paraId="454F7B25" w14:textId="023861F0"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11.2.</w:t>
      </w:r>
      <w:r>
        <w:rPr>
          <w:rFonts w:asciiTheme="minorHAnsi" w:eastAsiaTheme="minorEastAsia" w:hAnsiTheme="minorHAnsi" w:cstheme="minorBidi"/>
          <w:iCs w:val="0"/>
          <w:noProof/>
          <w:kern w:val="2"/>
          <w:sz w:val="24"/>
          <w:lang w:val="fr-CH" w:eastAsia="fr-CH"/>
          <w14:ligatures w14:val="standardContextual"/>
        </w:rPr>
        <w:tab/>
      </w:r>
      <w:r>
        <w:rPr>
          <w:noProof/>
        </w:rPr>
        <w:t>Minderjährige in gemeinsamem Haushalt mit den Eltern oder einem Elternteil</w:t>
      </w:r>
      <w:r>
        <w:rPr>
          <w:noProof/>
        </w:rPr>
        <w:tab/>
      </w:r>
      <w:r>
        <w:rPr>
          <w:noProof/>
        </w:rPr>
        <w:fldChar w:fldCharType="begin"/>
      </w:r>
      <w:r>
        <w:rPr>
          <w:noProof/>
        </w:rPr>
        <w:instrText xml:space="preserve"> PAGEREF _Toc225350706 \h </w:instrText>
      </w:r>
      <w:r>
        <w:rPr>
          <w:noProof/>
        </w:rPr>
      </w:r>
      <w:r>
        <w:rPr>
          <w:noProof/>
        </w:rPr>
        <w:fldChar w:fldCharType="separate"/>
      </w:r>
      <w:r>
        <w:rPr>
          <w:noProof/>
        </w:rPr>
        <w:t>107</w:t>
      </w:r>
      <w:r>
        <w:rPr>
          <w:noProof/>
        </w:rPr>
        <w:fldChar w:fldCharType="end"/>
      </w:r>
    </w:p>
    <w:p w14:paraId="1534164E" w14:textId="722F03A6"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11.3.</w:t>
      </w:r>
      <w:r>
        <w:rPr>
          <w:rFonts w:asciiTheme="minorHAnsi" w:eastAsiaTheme="minorEastAsia" w:hAnsiTheme="minorHAnsi" w:cstheme="minorBidi"/>
          <w:iCs w:val="0"/>
          <w:noProof/>
          <w:kern w:val="2"/>
          <w:sz w:val="24"/>
          <w:lang w:val="fr-CH" w:eastAsia="fr-CH"/>
          <w14:ligatures w14:val="standardContextual"/>
        </w:rPr>
        <w:tab/>
      </w:r>
      <w:r>
        <w:rPr>
          <w:noProof/>
        </w:rPr>
        <w:t>In einer Schule/in einem Institut untergebrachte Minderjährige</w:t>
      </w:r>
      <w:r>
        <w:rPr>
          <w:noProof/>
        </w:rPr>
        <w:tab/>
      </w:r>
      <w:r>
        <w:rPr>
          <w:noProof/>
        </w:rPr>
        <w:fldChar w:fldCharType="begin"/>
      </w:r>
      <w:r>
        <w:rPr>
          <w:noProof/>
        </w:rPr>
        <w:instrText xml:space="preserve"> PAGEREF _Toc225350707 \h </w:instrText>
      </w:r>
      <w:r>
        <w:rPr>
          <w:noProof/>
        </w:rPr>
      </w:r>
      <w:r>
        <w:rPr>
          <w:noProof/>
        </w:rPr>
        <w:fldChar w:fldCharType="separate"/>
      </w:r>
      <w:r>
        <w:rPr>
          <w:noProof/>
        </w:rPr>
        <w:t>107</w:t>
      </w:r>
      <w:r>
        <w:rPr>
          <w:noProof/>
        </w:rPr>
        <w:fldChar w:fldCharType="end"/>
      </w:r>
    </w:p>
    <w:p w14:paraId="0A487C57" w14:textId="2EFB56B8"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11.4.</w:t>
      </w:r>
      <w:r>
        <w:rPr>
          <w:rFonts w:asciiTheme="minorHAnsi" w:eastAsiaTheme="minorEastAsia" w:hAnsiTheme="minorHAnsi" w:cstheme="minorBidi"/>
          <w:iCs w:val="0"/>
          <w:noProof/>
          <w:kern w:val="2"/>
          <w:sz w:val="24"/>
          <w:lang w:val="fr-CH" w:eastAsia="fr-CH"/>
          <w14:ligatures w14:val="standardContextual"/>
        </w:rPr>
        <w:tab/>
      </w:r>
      <w:r>
        <w:rPr>
          <w:noProof/>
        </w:rPr>
        <w:t>In einer Pflegefamilie untergebrachte Minderjährige</w:t>
      </w:r>
      <w:r>
        <w:rPr>
          <w:noProof/>
        </w:rPr>
        <w:tab/>
      </w:r>
      <w:r>
        <w:rPr>
          <w:noProof/>
        </w:rPr>
        <w:fldChar w:fldCharType="begin"/>
      </w:r>
      <w:r>
        <w:rPr>
          <w:noProof/>
        </w:rPr>
        <w:instrText xml:space="preserve"> PAGEREF _Toc225350708 \h </w:instrText>
      </w:r>
      <w:r>
        <w:rPr>
          <w:noProof/>
        </w:rPr>
      </w:r>
      <w:r>
        <w:rPr>
          <w:noProof/>
        </w:rPr>
        <w:fldChar w:fldCharType="separate"/>
      </w:r>
      <w:r>
        <w:rPr>
          <w:noProof/>
        </w:rPr>
        <w:t>107</w:t>
      </w:r>
      <w:r>
        <w:rPr>
          <w:noProof/>
        </w:rPr>
        <w:fldChar w:fldCharType="end"/>
      </w:r>
    </w:p>
    <w:p w14:paraId="19D6CC75" w14:textId="115753EB"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11.5.</w:t>
      </w:r>
      <w:r>
        <w:rPr>
          <w:rFonts w:asciiTheme="minorHAnsi" w:eastAsiaTheme="minorEastAsia" w:hAnsiTheme="minorHAnsi" w:cstheme="minorBidi"/>
          <w:iCs w:val="0"/>
          <w:noProof/>
          <w:kern w:val="2"/>
          <w:sz w:val="24"/>
          <w:lang w:val="fr-CH" w:eastAsia="fr-CH"/>
          <w14:ligatures w14:val="standardContextual"/>
        </w:rPr>
        <w:tab/>
      </w:r>
      <w:r>
        <w:rPr>
          <w:noProof/>
        </w:rPr>
        <w:t>Minderjährige unter Beistandschaft</w:t>
      </w:r>
      <w:r>
        <w:rPr>
          <w:noProof/>
        </w:rPr>
        <w:tab/>
      </w:r>
      <w:r>
        <w:rPr>
          <w:noProof/>
        </w:rPr>
        <w:fldChar w:fldCharType="begin"/>
      </w:r>
      <w:r>
        <w:rPr>
          <w:noProof/>
        </w:rPr>
        <w:instrText xml:space="preserve"> PAGEREF _Toc225350709 \h </w:instrText>
      </w:r>
      <w:r>
        <w:rPr>
          <w:noProof/>
        </w:rPr>
      </w:r>
      <w:r>
        <w:rPr>
          <w:noProof/>
        </w:rPr>
        <w:fldChar w:fldCharType="separate"/>
      </w:r>
      <w:r>
        <w:rPr>
          <w:noProof/>
        </w:rPr>
        <w:t>107</w:t>
      </w:r>
      <w:r>
        <w:rPr>
          <w:noProof/>
        </w:rPr>
        <w:fldChar w:fldCharType="end"/>
      </w:r>
    </w:p>
    <w:p w14:paraId="606E567B" w14:textId="1BC97C44"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11.6.</w:t>
      </w:r>
      <w:r>
        <w:rPr>
          <w:rFonts w:asciiTheme="minorHAnsi" w:eastAsiaTheme="minorEastAsia" w:hAnsiTheme="minorHAnsi" w:cstheme="minorBidi"/>
          <w:iCs w:val="0"/>
          <w:noProof/>
          <w:kern w:val="2"/>
          <w:sz w:val="24"/>
          <w:lang w:val="fr-CH" w:eastAsia="fr-CH"/>
          <w14:ligatures w14:val="standardContextual"/>
        </w:rPr>
        <w:tab/>
      </w:r>
      <w:r>
        <w:rPr>
          <w:noProof/>
        </w:rPr>
        <w:t>Junge Au-Pair-Angestellte (freiwillige Haushaltshilfe)</w:t>
      </w:r>
      <w:r>
        <w:rPr>
          <w:noProof/>
        </w:rPr>
        <w:tab/>
      </w:r>
      <w:r>
        <w:rPr>
          <w:noProof/>
        </w:rPr>
        <w:fldChar w:fldCharType="begin"/>
      </w:r>
      <w:r>
        <w:rPr>
          <w:noProof/>
        </w:rPr>
        <w:instrText xml:space="preserve"> PAGEREF _Toc225350710 \h </w:instrText>
      </w:r>
      <w:r>
        <w:rPr>
          <w:noProof/>
        </w:rPr>
      </w:r>
      <w:r>
        <w:rPr>
          <w:noProof/>
        </w:rPr>
        <w:fldChar w:fldCharType="separate"/>
      </w:r>
      <w:r>
        <w:rPr>
          <w:noProof/>
        </w:rPr>
        <w:t>108</w:t>
      </w:r>
      <w:r>
        <w:rPr>
          <w:noProof/>
        </w:rPr>
        <w:fldChar w:fldCharType="end"/>
      </w:r>
    </w:p>
    <w:p w14:paraId="03F88C72" w14:textId="6DD2A831"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11.7.</w:t>
      </w:r>
      <w:r>
        <w:rPr>
          <w:rFonts w:asciiTheme="minorHAnsi" w:eastAsiaTheme="minorEastAsia" w:hAnsiTheme="minorHAnsi" w:cstheme="minorBidi"/>
          <w:iCs w:val="0"/>
          <w:noProof/>
          <w:kern w:val="2"/>
          <w:sz w:val="24"/>
          <w:lang w:val="fr-CH" w:eastAsia="fr-CH"/>
          <w14:ligatures w14:val="standardContextual"/>
        </w:rPr>
        <w:tab/>
      </w:r>
      <w:r>
        <w:rPr>
          <w:noProof/>
        </w:rPr>
        <w:t>Erreichen der Volljährigkeit</w:t>
      </w:r>
      <w:r>
        <w:rPr>
          <w:noProof/>
        </w:rPr>
        <w:tab/>
      </w:r>
      <w:r>
        <w:rPr>
          <w:noProof/>
        </w:rPr>
        <w:fldChar w:fldCharType="begin"/>
      </w:r>
      <w:r>
        <w:rPr>
          <w:noProof/>
        </w:rPr>
        <w:instrText xml:space="preserve"> PAGEREF _Toc225350711 \h </w:instrText>
      </w:r>
      <w:r>
        <w:rPr>
          <w:noProof/>
        </w:rPr>
      </w:r>
      <w:r>
        <w:rPr>
          <w:noProof/>
        </w:rPr>
        <w:fldChar w:fldCharType="separate"/>
      </w:r>
      <w:r>
        <w:rPr>
          <w:noProof/>
        </w:rPr>
        <w:t>108</w:t>
      </w:r>
      <w:r>
        <w:rPr>
          <w:noProof/>
        </w:rPr>
        <w:fldChar w:fldCharType="end"/>
      </w:r>
    </w:p>
    <w:p w14:paraId="7130AA22" w14:textId="0C0379BD"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11.8.</w:t>
      </w:r>
      <w:r>
        <w:rPr>
          <w:rFonts w:asciiTheme="minorHAnsi" w:eastAsiaTheme="minorEastAsia" w:hAnsiTheme="minorHAnsi" w:cstheme="minorBidi"/>
          <w:iCs w:val="0"/>
          <w:noProof/>
          <w:kern w:val="2"/>
          <w:sz w:val="24"/>
          <w:lang w:val="fr-CH" w:eastAsia="fr-CH"/>
          <w14:ligatures w14:val="standardContextual"/>
        </w:rPr>
        <w:tab/>
      </w:r>
      <w:r>
        <w:rPr>
          <w:noProof/>
        </w:rPr>
        <w:t>Ausreise unbegleiteter Minderjähriger</w:t>
      </w:r>
      <w:r>
        <w:rPr>
          <w:noProof/>
        </w:rPr>
        <w:tab/>
      </w:r>
      <w:r>
        <w:rPr>
          <w:noProof/>
        </w:rPr>
        <w:fldChar w:fldCharType="begin"/>
      </w:r>
      <w:r>
        <w:rPr>
          <w:noProof/>
        </w:rPr>
        <w:instrText xml:space="preserve"> PAGEREF _Toc225350712 \h </w:instrText>
      </w:r>
      <w:r>
        <w:rPr>
          <w:noProof/>
        </w:rPr>
      </w:r>
      <w:r>
        <w:rPr>
          <w:noProof/>
        </w:rPr>
        <w:fldChar w:fldCharType="separate"/>
      </w:r>
      <w:r>
        <w:rPr>
          <w:noProof/>
        </w:rPr>
        <w:t>108</w:t>
      </w:r>
      <w:r>
        <w:rPr>
          <w:noProof/>
        </w:rPr>
        <w:fldChar w:fldCharType="end"/>
      </w:r>
    </w:p>
    <w:p w14:paraId="72FBC772" w14:textId="567ED8CA"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12.</w:t>
      </w:r>
      <w:r>
        <w:rPr>
          <w:rFonts w:asciiTheme="minorHAnsi" w:eastAsiaTheme="minorEastAsia" w:hAnsiTheme="minorHAnsi" w:cstheme="minorBidi"/>
          <w:iCs w:val="0"/>
          <w:noProof/>
          <w:kern w:val="2"/>
          <w:sz w:val="24"/>
          <w:lang w:val="fr-CH" w:eastAsia="fr-CH"/>
          <w14:ligatures w14:val="standardContextual"/>
        </w:rPr>
        <w:tab/>
      </w:r>
      <w:r>
        <w:rPr>
          <w:noProof/>
        </w:rPr>
        <w:t>Beistandschaft / Beirat</w:t>
      </w:r>
      <w:r>
        <w:rPr>
          <w:noProof/>
        </w:rPr>
        <w:tab/>
      </w:r>
      <w:r>
        <w:rPr>
          <w:noProof/>
        </w:rPr>
        <w:fldChar w:fldCharType="begin"/>
      </w:r>
      <w:r>
        <w:rPr>
          <w:noProof/>
        </w:rPr>
        <w:instrText xml:space="preserve"> PAGEREF _Toc225350713 \h </w:instrText>
      </w:r>
      <w:r>
        <w:rPr>
          <w:noProof/>
        </w:rPr>
      </w:r>
      <w:r>
        <w:rPr>
          <w:noProof/>
        </w:rPr>
        <w:fldChar w:fldCharType="separate"/>
      </w:r>
      <w:r>
        <w:rPr>
          <w:noProof/>
        </w:rPr>
        <w:t>108</w:t>
      </w:r>
      <w:r>
        <w:rPr>
          <w:noProof/>
        </w:rPr>
        <w:fldChar w:fldCharType="end"/>
      </w:r>
    </w:p>
    <w:p w14:paraId="401F4C3C" w14:textId="1A5A5580"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12.1.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_Toc225350714 \h </w:instrText>
      </w:r>
      <w:r>
        <w:rPr>
          <w:noProof/>
        </w:rPr>
      </w:r>
      <w:r>
        <w:rPr>
          <w:noProof/>
        </w:rPr>
        <w:fldChar w:fldCharType="separate"/>
      </w:r>
      <w:r>
        <w:rPr>
          <w:noProof/>
        </w:rPr>
        <w:t>108</w:t>
      </w:r>
      <w:r>
        <w:rPr>
          <w:noProof/>
        </w:rPr>
        <w:fldChar w:fldCharType="end"/>
      </w:r>
    </w:p>
    <w:p w14:paraId="0BBC8253" w14:textId="7CF4CCD6"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12.2.</w:t>
      </w:r>
      <w:r>
        <w:rPr>
          <w:rFonts w:asciiTheme="minorHAnsi" w:eastAsiaTheme="minorEastAsia" w:hAnsiTheme="minorHAnsi" w:cstheme="minorBidi"/>
          <w:iCs w:val="0"/>
          <w:noProof/>
          <w:kern w:val="2"/>
          <w:sz w:val="24"/>
          <w:lang w:val="fr-CH" w:eastAsia="fr-CH"/>
          <w14:ligatures w14:val="standardContextual"/>
        </w:rPr>
        <w:tab/>
      </w:r>
      <w:r>
        <w:rPr>
          <w:noProof/>
        </w:rPr>
        <w:t>Beistandschaft</w:t>
      </w:r>
      <w:r>
        <w:rPr>
          <w:noProof/>
        </w:rPr>
        <w:tab/>
      </w:r>
      <w:r>
        <w:rPr>
          <w:noProof/>
        </w:rPr>
        <w:fldChar w:fldCharType="begin"/>
      </w:r>
      <w:r>
        <w:rPr>
          <w:noProof/>
        </w:rPr>
        <w:instrText xml:space="preserve"> PAGEREF _Toc225350715 \h </w:instrText>
      </w:r>
      <w:r>
        <w:rPr>
          <w:noProof/>
        </w:rPr>
      </w:r>
      <w:r>
        <w:rPr>
          <w:noProof/>
        </w:rPr>
        <w:fldChar w:fldCharType="separate"/>
      </w:r>
      <w:r>
        <w:rPr>
          <w:noProof/>
        </w:rPr>
        <w:t>108</w:t>
      </w:r>
      <w:r>
        <w:rPr>
          <w:noProof/>
        </w:rPr>
        <w:fldChar w:fldCharType="end"/>
      </w:r>
    </w:p>
    <w:p w14:paraId="59E06C8A" w14:textId="337F4A56"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sidRPr="00DB37EA">
        <w:rPr>
          <w:noProof/>
        </w:rPr>
        <w:t>13.</w:t>
      </w:r>
      <w:r>
        <w:rPr>
          <w:rFonts w:asciiTheme="minorHAnsi" w:eastAsiaTheme="minorEastAsia" w:hAnsiTheme="minorHAnsi" w:cstheme="minorBidi"/>
          <w:iCs w:val="0"/>
          <w:noProof/>
          <w:kern w:val="2"/>
          <w:sz w:val="24"/>
          <w:lang w:val="fr-CH" w:eastAsia="fr-CH"/>
          <w14:ligatures w14:val="standardContextual"/>
        </w:rPr>
        <w:tab/>
      </w:r>
      <w:r>
        <w:rPr>
          <w:noProof/>
        </w:rPr>
        <w:t xml:space="preserve">Kollektivhaushalte </w:t>
      </w:r>
      <w:r w:rsidRPr="009133B9">
        <w:rPr>
          <w:bCs/>
          <w:noProof/>
          <w:color w:val="4BACC6" w:themeColor="accent5"/>
          <w:sz w:val="44"/>
          <w:szCs w:val="44"/>
        </w:rPr>
        <w:sym w:font="Webdings" w:char="F04E"/>
      </w:r>
      <w:r>
        <w:rPr>
          <w:noProof/>
        </w:rPr>
        <w:tab/>
      </w:r>
      <w:r>
        <w:rPr>
          <w:noProof/>
        </w:rPr>
        <w:fldChar w:fldCharType="begin"/>
      </w:r>
      <w:r>
        <w:rPr>
          <w:noProof/>
        </w:rPr>
        <w:instrText xml:space="preserve"> PAGEREF _Toc225350716 \h </w:instrText>
      </w:r>
      <w:r>
        <w:rPr>
          <w:noProof/>
        </w:rPr>
      </w:r>
      <w:r>
        <w:rPr>
          <w:noProof/>
        </w:rPr>
        <w:fldChar w:fldCharType="separate"/>
      </w:r>
      <w:r>
        <w:rPr>
          <w:noProof/>
        </w:rPr>
        <w:t>110</w:t>
      </w:r>
      <w:r>
        <w:rPr>
          <w:noProof/>
        </w:rPr>
        <w:fldChar w:fldCharType="end"/>
      </w:r>
    </w:p>
    <w:p w14:paraId="11B0C16D" w14:textId="64F38FD3"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13.1.</w:t>
      </w:r>
      <w:r>
        <w:rPr>
          <w:rFonts w:asciiTheme="minorHAnsi" w:eastAsiaTheme="minorEastAsia" w:hAnsiTheme="minorHAnsi" w:cstheme="minorBidi"/>
          <w:iCs w:val="0"/>
          <w:noProof/>
          <w:kern w:val="2"/>
          <w:sz w:val="24"/>
          <w:lang w:val="fr-CH" w:eastAsia="fr-CH"/>
          <w14:ligatures w14:val="standardContextual"/>
        </w:rPr>
        <w:tab/>
      </w:r>
      <w:r>
        <w:rPr>
          <w:noProof/>
        </w:rPr>
        <w:t>Eintrag in die EWR</w:t>
      </w:r>
      <w:r>
        <w:rPr>
          <w:noProof/>
        </w:rPr>
        <w:tab/>
      </w:r>
      <w:r>
        <w:rPr>
          <w:noProof/>
        </w:rPr>
        <w:fldChar w:fldCharType="begin"/>
      </w:r>
      <w:r>
        <w:rPr>
          <w:noProof/>
        </w:rPr>
        <w:instrText xml:space="preserve"> PAGEREF _Toc225350717 \h </w:instrText>
      </w:r>
      <w:r>
        <w:rPr>
          <w:noProof/>
        </w:rPr>
      </w:r>
      <w:r>
        <w:rPr>
          <w:noProof/>
        </w:rPr>
        <w:fldChar w:fldCharType="separate"/>
      </w:r>
      <w:r>
        <w:rPr>
          <w:noProof/>
        </w:rPr>
        <w:t>110</w:t>
      </w:r>
      <w:r>
        <w:rPr>
          <w:noProof/>
        </w:rPr>
        <w:fldChar w:fldCharType="end"/>
      </w:r>
    </w:p>
    <w:p w14:paraId="44F93D87" w14:textId="5A8C1F6F"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13.2.</w:t>
      </w:r>
      <w:r>
        <w:rPr>
          <w:rFonts w:asciiTheme="minorHAnsi" w:eastAsiaTheme="minorEastAsia" w:hAnsiTheme="minorHAnsi" w:cstheme="minorBidi"/>
          <w:iCs w:val="0"/>
          <w:noProof/>
          <w:kern w:val="2"/>
          <w:sz w:val="24"/>
          <w:lang w:val="fr-CH" w:eastAsia="fr-CH"/>
          <w14:ligatures w14:val="standardContextual"/>
        </w:rPr>
        <w:tab/>
      </w:r>
      <w:r>
        <w:rPr>
          <w:noProof/>
        </w:rPr>
        <w:t xml:space="preserve">Aktualisierung der Liste der Kollektivhaushalt im Kanton </w:t>
      </w:r>
      <w:r w:rsidRPr="009133B9">
        <w:rPr>
          <w:bCs/>
          <w:noProof/>
          <w:color w:val="4BACC6" w:themeColor="accent5"/>
          <w:sz w:val="44"/>
          <w:szCs w:val="44"/>
        </w:rPr>
        <w:sym w:font="Webdings" w:char="F04E"/>
      </w:r>
      <w:r>
        <w:rPr>
          <w:noProof/>
        </w:rPr>
        <w:tab/>
      </w:r>
      <w:r>
        <w:rPr>
          <w:noProof/>
        </w:rPr>
        <w:fldChar w:fldCharType="begin"/>
      </w:r>
      <w:r>
        <w:rPr>
          <w:noProof/>
        </w:rPr>
        <w:instrText xml:space="preserve"> PAGEREF _Toc225350718 \h </w:instrText>
      </w:r>
      <w:r>
        <w:rPr>
          <w:noProof/>
        </w:rPr>
      </w:r>
      <w:r>
        <w:rPr>
          <w:noProof/>
        </w:rPr>
        <w:fldChar w:fldCharType="separate"/>
      </w:r>
      <w:r>
        <w:rPr>
          <w:noProof/>
        </w:rPr>
        <w:t>111</w:t>
      </w:r>
      <w:r>
        <w:rPr>
          <w:noProof/>
        </w:rPr>
        <w:fldChar w:fldCharType="end"/>
      </w:r>
    </w:p>
    <w:p w14:paraId="28BA3019" w14:textId="023DB2BE"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13.3.</w:t>
      </w:r>
      <w:r>
        <w:rPr>
          <w:rFonts w:asciiTheme="minorHAnsi" w:eastAsiaTheme="minorEastAsia" w:hAnsiTheme="minorHAnsi" w:cstheme="minorBidi"/>
          <w:iCs w:val="0"/>
          <w:noProof/>
          <w:kern w:val="2"/>
          <w:sz w:val="24"/>
          <w:lang w:val="fr-CH" w:eastAsia="fr-CH"/>
          <w14:ligatures w14:val="standardContextual"/>
        </w:rPr>
        <w:tab/>
      </w:r>
      <w:r>
        <w:rPr>
          <w:noProof/>
        </w:rPr>
        <w:t>Alters- und Pflegeheime</w:t>
      </w:r>
      <w:r>
        <w:rPr>
          <w:noProof/>
        </w:rPr>
        <w:tab/>
      </w:r>
      <w:r>
        <w:rPr>
          <w:noProof/>
        </w:rPr>
        <w:fldChar w:fldCharType="begin"/>
      </w:r>
      <w:r>
        <w:rPr>
          <w:noProof/>
        </w:rPr>
        <w:instrText xml:space="preserve"> PAGEREF _Toc225350719 \h </w:instrText>
      </w:r>
      <w:r>
        <w:rPr>
          <w:noProof/>
        </w:rPr>
      </w:r>
      <w:r>
        <w:rPr>
          <w:noProof/>
        </w:rPr>
        <w:fldChar w:fldCharType="separate"/>
      </w:r>
      <w:r>
        <w:rPr>
          <w:noProof/>
        </w:rPr>
        <w:t>111</w:t>
      </w:r>
      <w:r>
        <w:rPr>
          <w:noProof/>
        </w:rPr>
        <w:fldChar w:fldCharType="end"/>
      </w:r>
    </w:p>
    <w:p w14:paraId="09D3F093" w14:textId="32A5BC1B"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13.3.1.</w:t>
      </w:r>
      <w:r>
        <w:rPr>
          <w:rFonts w:asciiTheme="minorHAnsi" w:eastAsiaTheme="minorEastAsia" w:hAnsiTheme="minorHAnsi" w:cstheme="minorBidi"/>
          <w:iCs w:val="0"/>
          <w:noProof/>
          <w:kern w:val="2"/>
          <w:sz w:val="24"/>
          <w:lang w:val="fr-CH" w:eastAsia="fr-CH"/>
          <w14:ligatures w14:val="standardContextual"/>
        </w:rPr>
        <w:tab/>
      </w:r>
      <w:r>
        <w:rPr>
          <w:noProof/>
        </w:rPr>
        <w:t>Résident de courte durée</w:t>
      </w:r>
      <w:r>
        <w:rPr>
          <w:noProof/>
        </w:rPr>
        <w:tab/>
      </w:r>
      <w:r>
        <w:rPr>
          <w:noProof/>
        </w:rPr>
        <w:fldChar w:fldCharType="begin"/>
      </w:r>
      <w:r>
        <w:rPr>
          <w:noProof/>
        </w:rPr>
        <w:instrText xml:space="preserve"> PAGEREF _Toc225350720 \h </w:instrText>
      </w:r>
      <w:r>
        <w:rPr>
          <w:noProof/>
        </w:rPr>
      </w:r>
      <w:r>
        <w:rPr>
          <w:noProof/>
        </w:rPr>
        <w:fldChar w:fldCharType="separate"/>
      </w:r>
      <w:r>
        <w:rPr>
          <w:noProof/>
        </w:rPr>
        <w:t>111</w:t>
      </w:r>
      <w:r>
        <w:rPr>
          <w:noProof/>
        </w:rPr>
        <w:fldChar w:fldCharType="end"/>
      </w:r>
    </w:p>
    <w:p w14:paraId="22C0E170" w14:textId="5572E7A4"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13.3.2.</w:t>
      </w:r>
      <w:r>
        <w:rPr>
          <w:rFonts w:asciiTheme="minorHAnsi" w:eastAsiaTheme="minorEastAsia" w:hAnsiTheme="minorHAnsi" w:cstheme="minorBidi"/>
          <w:iCs w:val="0"/>
          <w:noProof/>
          <w:kern w:val="2"/>
          <w:sz w:val="24"/>
          <w:lang w:val="fr-CH" w:eastAsia="fr-CH"/>
          <w14:ligatures w14:val="standardContextual"/>
        </w:rPr>
        <w:tab/>
      </w:r>
      <w:r>
        <w:rPr>
          <w:noProof/>
        </w:rPr>
        <w:t>Bewohner einer „geschützten“ Alterswohnung</w:t>
      </w:r>
      <w:r>
        <w:rPr>
          <w:noProof/>
        </w:rPr>
        <w:tab/>
      </w:r>
      <w:r>
        <w:rPr>
          <w:noProof/>
        </w:rPr>
        <w:fldChar w:fldCharType="begin"/>
      </w:r>
      <w:r>
        <w:rPr>
          <w:noProof/>
        </w:rPr>
        <w:instrText xml:space="preserve"> PAGEREF _Toc225350721 \h </w:instrText>
      </w:r>
      <w:r>
        <w:rPr>
          <w:noProof/>
        </w:rPr>
      </w:r>
      <w:r>
        <w:rPr>
          <w:noProof/>
        </w:rPr>
        <w:fldChar w:fldCharType="separate"/>
      </w:r>
      <w:r>
        <w:rPr>
          <w:noProof/>
        </w:rPr>
        <w:t>111</w:t>
      </w:r>
      <w:r>
        <w:rPr>
          <w:noProof/>
        </w:rPr>
        <w:fldChar w:fldCharType="end"/>
      </w:r>
    </w:p>
    <w:p w14:paraId="5C955BB4" w14:textId="4BB6E642"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13.3.3.</w:t>
      </w:r>
      <w:r>
        <w:rPr>
          <w:rFonts w:asciiTheme="minorHAnsi" w:eastAsiaTheme="minorEastAsia" w:hAnsiTheme="minorHAnsi" w:cstheme="minorBidi"/>
          <w:iCs w:val="0"/>
          <w:noProof/>
          <w:kern w:val="2"/>
          <w:sz w:val="24"/>
          <w:lang w:val="fr-CH" w:eastAsia="fr-CH"/>
          <w14:ligatures w14:val="standardContextual"/>
        </w:rPr>
        <w:tab/>
      </w:r>
      <w:r>
        <w:rPr>
          <w:noProof/>
        </w:rPr>
        <w:t>Pflegepersonal in Heimen und Pflegeeinrichtungen</w:t>
      </w:r>
      <w:r>
        <w:rPr>
          <w:noProof/>
        </w:rPr>
        <w:tab/>
      </w:r>
      <w:r>
        <w:rPr>
          <w:noProof/>
        </w:rPr>
        <w:fldChar w:fldCharType="begin"/>
      </w:r>
      <w:r>
        <w:rPr>
          <w:noProof/>
        </w:rPr>
        <w:instrText xml:space="preserve"> PAGEREF _Toc225350722 \h </w:instrText>
      </w:r>
      <w:r>
        <w:rPr>
          <w:noProof/>
        </w:rPr>
      </w:r>
      <w:r>
        <w:rPr>
          <w:noProof/>
        </w:rPr>
        <w:fldChar w:fldCharType="separate"/>
      </w:r>
      <w:r>
        <w:rPr>
          <w:noProof/>
        </w:rPr>
        <w:t>112</w:t>
      </w:r>
      <w:r>
        <w:rPr>
          <w:noProof/>
        </w:rPr>
        <w:fldChar w:fldCharType="end"/>
      </w:r>
    </w:p>
    <w:p w14:paraId="68EBF64F" w14:textId="65A650F3"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13.3.4.</w:t>
      </w:r>
      <w:r>
        <w:rPr>
          <w:rFonts w:asciiTheme="minorHAnsi" w:eastAsiaTheme="minorEastAsia" w:hAnsiTheme="minorHAnsi" w:cstheme="minorBidi"/>
          <w:iCs w:val="0"/>
          <w:noProof/>
          <w:kern w:val="2"/>
          <w:sz w:val="24"/>
          <w:lang w:val="fr-CH" w:eastAsia="fr-CH"/>
          <w14:ligatures w14:val="standardContextual"/>
        </w:rPr>
        <w:tab/>
      </w:r>
      <w:r>
        <w:rPr>
          <w:noProof/>
        </w:rPr>
        <w:t>Verfahren zur Aktualisierung der langfristigen Bewohner</w:t>
      </w:r>
      <w:r>
        <w:rPr>
          <w:noProof/>
        </w:rPr>
        <w:tab/>
      </w:r>
      <w:r>
        <w:rPr>
          <w:noProof/>
        </w:rPr>
        <w:fldChar w:fldCharType="begin"/>
      </w:r>
      <w:r>
        <w:rPr>
          <w:noProof/>
        </w:rPr>
        <w:instrText xml:space="preserve"> PAGEREF _Toc225350723 \h </w:instrText>
      </w:r>
      <w:r>
        <w:rPr>
          <w:noProof/>
        </w:rPr>
      </w:r>
      <w:r>
        <w:rPr>
          <w:noProof/>
        </w:rPr>
        <w:fldChar w:fldCharType="separate"/>
      </w:r>
      <w:r>
        <w:rPr>
          <w:noProof/>
        </w:rPr>
        <w:t>112</w:t>
      </w:r>
      <w:r>
        <w:rPr>
          <w:noProof/>
        </w:rPr>
        <w:fldChar w:fldCharType="end"/>
      </w:r>
    </w:p>
    <w:p w14:paraId="3F552072" w14:textId="19F2382E"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13.3.5.</w:t>
      </w:r>
      <w:r>
        <w:rPr>
          <w:rFonts w:asciiTheme="minorHAnsi" w:eastAsiaTheme="minorEastAsia" w:hAnsiTheme="minorHAnsi" w:cstheme="minorBidi"/>
          <w:iCs w:val="0"/>
          <w:noProof/>
          <w:kern w:val="2"/>
          <w:sz w:val="24"/>
          <w:lang w:val="fr-CH" w:eastAsia="fr-CH"/>
          <w14:ligatures w14:val="standardContextual"/>
        </w:rPr>
        <w:tab/>
      </w:r>
      <w:r>
        <w:rPr>
          <w:noProof/>
        </w:rPr>
        <w:t>Eintrag im EWR</w:t>
      </w:r>
      <w:r>
        <w:rPr>
          <w:noProof/>
        </w:rPr>
        <w:tab/>
      </w:r>
      <w:r>
        <w:rPr>
          <w:noProof/>
        </w:rPr>
        <w:fldChar w:fldCharType="begin"/>
      </w:r>
      <w:r>
        <w:rPr>
          <w:noProof/>
        </w:rPr>
        <w:instrText xml:space="preserve"> PAGEREF _Toc225350724 \h </w:instrText>
      </w:r>
      <w:r>
        <w:rPr>
          <w:noProof/>
        </w:rPr>
      </w:r>
      <w:r>
        <w:rPr>
          <w:noProof/>
        </w:rPr>
        <w:fldChar w:fldCharType="separate"/>
      </w:r>
      <w:r>
        <w:rPr>
          <w:noProof/>
        </w:rPr>
        <w:t>113</w:t>
      </w:r>
      <w:r>
        <w:rPr>
          <w:noProof/>
        </w:rPr>
        <w:fldChar w:fldCharType="end"/>
      </w:r>
    </w:p>
    <w:p w14:paraId="3FCA96E5" w14:textId="53429EE1"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13.4.</w:t>
      </w:r>
      <w:r>
        <w:rPr>
          <w:rFonts w:asciiTheme="minorHAnsi" w:eastAsiaTheme="minorEastAsia" w:hAnsiTheme="minorHAnsi" w:cstheme="minorBidi"/>
          <w:iCs w:val="0"/>
          <w:noProof/>
          <w:kern w:val="2"/>
          <w:sz w:val="24"/>
          <w:lang w:val="fr-CH" w:eastAsia="fr-CH"/>
          <w14:ligatures w14:val="standardContextual"/>
        </w:rPr>
        <w:tab/>
      </w:r>
      <w:r>
        <w:rPr>
          <w:noProof/>
        </w:rPr>
        <w:t>Internate und Studentenwohnheime</w:t>
      </w:r>
      <w:r>
        <w:rPr>
          <w:noProof/>
        </w:rPr>
        <w:tab/>
      </w:r>
      <w:r>
        <w:rPr>
          <w:noProof/>
        </w:rPr>
        <w:fldChar w:fldCharType="begin"/>
      </w:r>
      <w:r>
        <w:rPr>
          <w:noProof/>
        </w:rPr>
        <w:instrText xml:space="preserve"> PAGEREF _Toc225350725 \h </w:instrText>
      </w:r>
      <w:r>
        <w:rPr>
          <w:noProof/>
        </w:rPr>
      </w:r>
      <w:r>
        <w:rPr>
          <w:noProof/>
        </w:rPr>
        <w:fldChar w:fldCharType="separate"/>
      </w:r>
      <w:r>
        <w:rPr>
          <w:noProof/>
        </w:rPr>
        <w:t>118</w:t>
      </w:r>
      <w:r>
        <w:rPr>
          <w:noProof/>
        </w:rPr>
        <w:fldChar w:fldCharType="end"/>
      </w:r>
    </w:p>
    <w:p w14:paraId="5A0BB518" w14:textId="532EC9F5"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sidRPr="00DB37EA">
        <w:rPr>
          <w:noProof/>
        </w:rPr>
        <w:t>6.2.1.</w:t>
      </w:r>
      <w:r>
        <w:rPr>
          <w:rFonts w:asciiTheme="minorHAnsi" w:eastAsiaTheme="minorEastAsia" w:hAnsiTheme="minorHAnsi" w:cstheme="minorBidi"/>
          <w:iCs w:val="0"/>
          <w:noProof/>
          <w:kern w:val="2"/>
          <w:sz w:val="24"/>
          <w:lang w:val="fr-CH" w:eastAsia="fr-CH"/>
          <w14:ligatures w14:val="standardContextual"/>
        </w:rPr>
        <w:tab/>
      </w:r>
      <w:r>
        <w:rPr>
          <w:noProof/>
        </w:rPr>
        <w:t>Bewohner einer Studentenunterkunft</w:t>
      </w:r>
      <w:r>
        <w:rPr>
          <w:noProof/>
        </w:rPr>
        <w:tab/>
      </w:r>
      <w:r>
        <w:rPr>
          <w:noProof/>
        </w:rPr>
        <w:fldChar w:fldCharType="begin"/>
      </w:r>
      <w:r>
        <w:rPr>
          <w:noProof/>
        </w:rPr>
        <w:instrText xml:space="preserve"> PAGEREF _Toc225350726 \h </w:instrText>
      </w:r>
      <w:r>
        <w:rPr>
          <w:noProof/>
        </w:rPr>
      </w:r>
      <w:r>
        <w:rPr>
          <w:noProof/>
        </w:rPr>
        <w:fldChar w:fldCharType="separate"/>
      </w:r>
      <w:r>
        <w:rPr>
          <w:noProof/>
        </w:rPr>
        <w:t>118</w:t>
      </w:r>
      <w:r>
        <w:rPr>
          <w:noProof/>
        </w:rPr>
        <w:fldChar w:fldCharType="end"/>
      </w:r>
    </w:p>
    <w:p w14:paraId="0E2F34C3" w14:textId="27FD1929"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13.5.</w:t>
      </w:r>
      <w:r>
        <w:rPr>
          <w:rFonts w:asciiTheme="minorHAnsi" w:eastAsiaTheme="minorEastAsia" w:hAnsiTheme="minorHAnsi" w:cstheme="minorBidi"/>
          <w:iCs w:val="0"/>
          <w:noProof/>
          <w:kern w:val="2"/>
          <w:sz w:val="24"/>
          <w:lang w:val="fr-CH" w:eastAsia="fr-CH"/>
          <w14:ligatures w14:val="standardContextual"/>
        </w:rPr>
        <w:tab/>
      </w:r>
      <w:r>
        <w:rPr>
          <w:noProof/>
        </w:rPr>
        <w:t>Institutionen für Behinderte</w:t>
      </w:r>
      <w:r>
        <w:rPr>
          <w:noProof/>
        </w:rPr>
        <w:tab/>
      </w:r>
      <w:r>
        <w:rPr>
          <w:noProof/>
        </w:rPr>
        <w:fldChar w:fldCharType="begin"/>
      </w:r>
      <w:r>
        <w:rPr>
          <w:noProof/>
        </w:rPr>
        <w:instrText xml:space="preserve"> PAGEREF _Toc225350727 \h </w:instrText>
      </w:r>
      <w:r>
        <w:rPr>
          <w:noProof/>
        </w:rPr>
      </w:r>
      <w:r>
        <w:rPr>
          <w:noProof/>
        </w:rPr>
        <w:fldChar w:fldCharType="separate"/>
      </w:r>
      <w:r>
        <w:rPr>
          <w:noProof/>
        </w:rPr>
        <w:t>119</w:t>
      </w:r>
      <w:r>
        <w:rPr>
          <w:noProof/>
        </w:rPr>
        <w:fldChar w:fldCharType="end"/>
      </w:r>
    </w:p>
    <w:p w14:paraId="4407C48D" w14:textId="28EB7C40"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13.5.1.</w:t>
      </w:r>
      <w:r>
        <w:rPr>
          <w:rFonts w:asciiTheme="minorHAnsi" w:eastAsiaTheme="minorEastAsia" w:hAnsiTheme="minorHAnsi" w:cstheme="minorBidi"/>
          <w:iCs w:val="0"/>
          <w:noProof/>
          <w:kern w:val="2"/>
          <w:sz w:val="24"/>
          <w:lang w:val="fr-CH" w:eastAsia="fr-CH"/>
          <w14:ligatures w14:val="standardContextual"/>
        </w:rPr>
        <w:tab/>
      </w:r>
      <w:r>
        <w:rPr>
          <w:noProof/>
        </w:rPr>
        <w:t>Kurzaufenthalter</w:t>
      </w:r>
      <w:r>
        <w:rPr>
          <w:noProof/>
        </w:rPr>
        <w:tab/>
      </w:r>
      <w:r>
        <w:rPr>
          <w:noProof/>
        </w:rPr>
        <w:fldChar w:fldCharType="begin"/>
      </w:r>
      <w:r>
        <w:rPr>
          <w:noProof/>
        </w:rPr>
        <w:instrText xml:space="preserve"> PAGEREF _Toc225350728 \h </w:instrText>
      </w:r>
      <w:r>
        <w:rPr>
          <w:noProof/>
        </w:rPr>
      </w:r>
      <w:r>
        <w:rPr>
          <w:noProof/>
        </w:rPr>
        <w:fldChar w:fldCharType="separate"/>
      </w:r>
      <w:r>
        <w:rPr>
          <w:noProof/>
        </w:rPr>
        <w:t>119</w:t>
      </w:r>
      <w:r>
        <w:rPr>
          <w:noProof/>
        </w:rPr>
        <w:fldChar w:fldCharType="end"/>
      </w:r>
    </w:p>
    <w:p w14:paraId="790C3966" w14:textId="428B19C6"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13.5.2.</w:t>
      </w:r>
      <w:r>
        <w:rPr>
          <w:rFonts w:asciiTheme="minorHAnsi" w:eastAsiaTheme="minorEastAsia" w:hAnsiTheme="minorHAnsi" w:cstheme="minorBidi"/>
          <w:iCs w:val="0"/>
          <w:noProof/>
          <w:kern w:val="2"/>
          <w:sz w:val="24"/>
          <w:lang w:val="fr-CH" w:eastAsia="fr-CH"/>
          <w14:ligatures w14:val="standardContextual"/>
        </w:rPr>
        <w:tab/>
      </w:r>
      <w:r>
        <w:rPr>
          <w:noProof/>
        </w:rPr>
        <w:t>Bewohner einer „geschützten“ Wohnung</w:t>
      </w:r>
      <w:r>
        <w:rPr>
          <w:noProof/>
        </w:rPr>
        <w:tab/>
      </w:r>
      <w:r>
        <w:rPr>
          <w:noProof/>
        </w:rPr>
        <w:fldChar w:fldCharType="begin"/>
      </w:r>
      <w:r>
        <w:rPr>
          <w:noProof/>
        </w:rPr>
        <w:instrText xml:space="preserve"> PAGEREF _Toc225350729 \h </w:instrText>
      </w:r>
      <w:r>
        <w:rPr>
          <w:noProof/>
        </w:rPr>
      </w:r>
      <w:r>
        <w:rPr>
          <w:noProof/>
        </w:rPr>
        <w:fldChar w:fldCharType="separate"/>
      </w:r>
      <w:r>
        <w:rPr>
          <w:noProof/>
        </w:rPr>
        <w:t>119</w:t>
      </w:r>
      <w:r>
        <w:rPr>
          <w:noProof/>
        </w:rPr>
        <w:fldChar w:fldCharType="end"/>
      </w:r>
    </w:p>
    <w:p w14:paraId="6502F8A3" w14:textId="61EC3EE4"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13.5.3.</w:t>
      </w:r>
      <w:r>
        <w:rPr>
          <w:rFonts w:asciiTheme="minorHAnsi" w:eastAsiaTheme="minorEastAsia" w:hAnsiTheme="minorHAnsi" w:cstheme="minorBidi"/>
          <w:iCs w:val="0"/>
          <w:noProof/>
          <w:kern w:val="2"/>
          <w:sz w:val="24"/>
          <w:lang w:val="fr-CH" w:eastAsia="fr-CH"/>
          <w14:ligatures w14:val="standardContextual"/>
        </w:rPr>
        <w:tab/>
      </w:r>
      <w:r>
        <w:rPr>
          <w:noProof/>
        </w:rPr>
        <w:t>Aktualisierung der langfristigen Aufenthalter im EWR</w:t>
      </w:r>
      <w:r>
        <w:rPr>
          <w:noProof/>
        </w:rPr>
        <w:tab/>
      </w:r>
      <w:r>
        <w:rPr>
          <w:noProof/>
        </w:rPr>
        <w:fldChar w:fldCharType="begin"/>
      </w:r>
      <w:r>
        <w:rPr>
          <w:noProof/>
        </w:rPr>
        <w:instrText xml:space="preserve"> PAGEREF _Toc225350730 \h </w:instrText>
      </w:r>
      <w:r>
        <w:rPr>
          <w:noProof/>
        </w:rPr>
      </w:r>
      <w:r>
        <w:rPr>
          <w:noProof/>
        </w:rPr>
        <w:fldChar w:fldCharType="separate"/>
      </w:r>
      <w:r>
        <w:rPr>
          <w:noProof/>
        </w:rPr>
        <w:t>120</w:t>
      </w:r>
      <w:r>
        <w:rPr>
          <w:noProof/>
        </w:rPr>
        <w:fldChar w:fldCharType="end"/>
      </w:r>
    </w:p>
    <w:p w14:paraId="3E096559" w14:textId="065FF96A"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13.5.4.</w:t>
      </w:r>
      <w:r>
        <w:rPr>
          <w:rFonts w:asciiTheme="minorHAnsi" w:eastAsiaTheme="minorEastAsia" w:hAnsiTheme="minorHAnsi" w:cstheme="minorBidi"/>
          <w:iCs w:val="0"/>
          <w:noProof/>
          <w:kern w:val="2"/>
          <w:sz w:val="24"/>
          <w:lang w:val="fr-CH" w:eastAsia="fr-CH"/>
          <w14:ligatures w14:val="standardContextual"/>
        </w:rPr>
        <w:tab/>
      </w:r>
      <w:r>
        <w:rPr>
          <w:noProof/>
        </w:rPr>
        <w:t>Eintrag im EWR</w:t>
      </w:r>
      <w:r>
        <w:rPr>
          <w:noProof/>
        </w:rPr>
        <w:tab/>
      </w:r>
      <w:r>
        <w:rPr>
          <w:noProof/>
        </w:rPr>
        <w:fldChar w:fldCharType="begin"/>
      </w:r>
      <w:r>
        <w:rPr>
          <w:noProof/>
        </w:rPr>
        <w:instrText xml:space="preserve"> PAGEREF _Toc225350731 \h </w:instrText>
      </w:r>
      <w:r>
        <w:rPr>
          <w:noProof/>
        </w:rPr>
      </w:r>
      <w:r>
        <w:rPr>
          <w:noProof/>
        </w:rPr>
        <w:fldChar w:fldCharType="separate"/>
      </w:r>
      <w:r>
        <w:rPr>
          <w:noProof/>
        </w:rPr>
        <w:t>121</w:t>
      </w:r>
      <w:r>
        <w:rPr>
          <w:noProof/>
        </w:rPr>
        <w:fldChar w:fldCharType="end"/>
      </w:r>
    </w:p>
    <w:p w14:paraId="0981E2E6" w14:textId="564F724E"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13.6.</w:t>
      </w:r>
      <w:r>
        <w:rPr>
          <w:rFonts w:asciiTheme="minorHAnsi" w:eastAsiaTheme="minorEastAsia" w:hAnsiTheme="minorHAnsi" w:cstheme="minorBidi"/>
          <w:iCs w:val="0"/>
          <w:noProof/>
          <w:kern w:val="2"/>
          <w:sz w:val="24"/>
          <w:lang w:val="fr-CH" w:eastAsia="fr-CH"/>
          <w14:ligatures w14:val="standardContextual"/>
        </w:rPr>
        <w:tab/>
      </w:r>
      <w:r>
        <w:rPr>
          <w:noProof/>
        </w:rPr>
        <w:t>Klöster und andere Unterkünfte religiöser Vereinigungen</w:t>
      </w:r>
      <w:r>
        <w:rPr>
          <w:noProof/>
        </w:rPr>
        <w:tab/>
      </w:r>
      <w:r>
        <w:rPr>
          <w:noProof/>
        </w:rPr>
        <w:fldChar w:fldCharType="begin"/>
      </w:r>
      <w:r>
        <w:rPr>
          <w:noProof/>
        </w:rPr>
        <w:instrText xml:space="preserve"> PAGEREF _Toc225350732 \h </w:instrText>
      </w:r>
      <w:r>
        <w:rPr>
          <w:noProof/>
        </w:rPr>
      </w:r>
      <w:r>
        <w:rPr>
          <w:noProof/>
        </w:rPr>
        <w:fldChar w:fldCharType="separate"/>
      </w:r>
      <w:r>
        <w:rPr>
          <w:noProof/>
        </w:rPr>
        <w:t>125</w:t>
      </w:r>
      <w:r>
        <w:rPr>
          <w:noProof/>
        </w:rPr>
        <w:fldChar w:fldCharType="end"/>
      </w:r>
    </w:p>
    <w:p w14:paraId="56EA43AE" w14:textId="107A3A3B"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13.7.</w:t>
      </w:r>
      <w:r>
        <w:rPr>
          <w:rFonts w:asciiTheme="minorHAnsi" w:eastAsiaTheme="minorEastAsia" w:hAnsiTheme="minorHAnsi" w:cstheme="minorBidi"/>
          <w:iCs w:val="0"/>
          <w:noProof/>
          <w:kern w:val="2"/>
          <w:sz w:val="24"/>
          <w:lang w:val="fr-CH" w:eastAsia="fr-CH"/>
          <w14:ligatures w14:val="standardContextual"/>
        </w:rPr>
        <w:tab/>
      </w:r>
      <w:r>
        <w:rPr>
          <w:noProof/>
        </w:rPr>
        <w:t>Wohn- und Erziehungsheime für Kinder</w:t>
      </w:r>
      <w:r>
        <w:rPr>
          <w:noProof/>
        </w:rPr>
        <w:tab/>
      </w:r>
      <w:r>
        <w:rPr>
          <w:noProof/>
        </w:rPr>
        <w:fldChar w:fldCharType="begin"/>
      </w:r>
      <w:r>
        <w:rPr>
          <w:noProof/>
        </w:rPr>
        <w:instrText xml:space="preserve"> PAGEREF _Toc225350733 \h </w:instrText>
      </w:r>
      <w:r>
        <w:rPr>
          <w:noProof/>
        </w:rPr>
      </w:r>
      <w:r>
        <w:rPr>
          <w:noProof/>
        </w:rPr>
        <w:fldChar w:fldCharType="separate"/>
      </w:r>
      <w:r>
        <w:rPr>
          <w:noProof/>
        </w:rPr>
        <w:t>125</w:t>
      </w:r>
      <w:r>
        <w:rPr>
          <w:noProof/>
        </w:rPr>
        <w:fldChar w:fldCharType="end"/>
      </w:r>
    </w:p>
    <w:p w14:paraId="743357E7" w14:textId="181D1EC0"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13.8.</w:t>
      </w:r>
      <w:r>
        <w:rPr>
          <w:rFonts w:asciiTheme="minorHAnsi" w:eastAsiaTheme="minorEastAsia" w:hAnsiTheme="minorHAnsi" w:cstheme="minorBidi"/>
          <w:iCs w:val="0"/>
          <w:noProof/>
          <w:kern w:val="2"/>
          <w:sz w:val="24"/>
          <w:lang w:val="fr-CH" w:eastAsia="fr-CH"/>
          <w14:ligatures w14:val="standardContextual"/>
        </w:rPr>
        <w:tab/>
      </w:r>
      <w:r>
        <w:rPr>
          <w:noProof/>
        </w:rPr>
        <w:t>Spitäler, Heilstätten und ähnliche Institutionen im Gesundheitsbereich</w:t>
      </w:r>
      <w:r>
        <w:rPr>
          <w:noProof/>
        </w:rPr>
        <w:tab/>
      </w:r>
      <w:r>
        <w:rPr>
          <w:noProof/>
        </w:rPr>
        <w:fldChar w:fldCharType="begin"/>
      </w:r>
      <w:r>
        <w:rPr>
          <w:noProof/>
        </w:rPr>
        <w:instrText xml:space="preserve"> PAGEREF _Toc225350734 \h </w:instrText>
      </w:r>
      <w:r>
        <w:rPr>
          <w:noProof/>
        </w:rPr>
      </w:r>
      <w:r>
        <w:rPr>
          <w:noProof/>
        </w:rPr>
        <w:fldChar w:fldCharType="separate"/>
      </w:r>
      <w:r>
        <w:rPr>
          <w:noProof/>
        </w:rPr>
        <w:t>125</w:t>
      </w:r>
      <w:r>
        <w:rPr>
          <w:noProof/>
        </w:rPr>
        <w:fldChar w:fldCharType="end"/>
      </w:r>
    </w:p>
    <w:p w14:paraId="70C0361F" w14:textId="71588327"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13.9.</w:t>
      </w:r>
      <w:r>
        <w:rPr>
          <w:rFonts w:asciiTheme="minorHAnsi" w:eastAsiaTheme="minorEastAsia" w:hAnsiTheme="minorHAnsi" w:cstheme="minorBidi"/>
          <w:iCs w:val="0"/>
          <w:noProof/>
          <w:kern w:val="2"/>
          <w:sz w:val="24"/>
          <w:lang w:val="fr-CH" w:eastAsia="fr-CH"/>
          <w14:ligatures w14:val="standardContextual"/>
        </w:rPr>
        <w:tab/>
      </w:r>
      <w:r>
        <w:rPr>
          <w:noProof/>
        </w:rPr>
        <w:t>Anstalten des Straf- und Massnahmenvollzugs</w:t>
      </w:r>
      <w:r>
        <w:rPr>
          <w:noProof/>
        </w:rPr>
        <w:tab/>
      </w:r>
      <w:r>
        <w:rPr>
          <w:noProof/>
        </w:rPr>
        <w:fldChar w:fldCharType="begin"/>
      </w:r>
      <w:r>
        <w:rPr>
          <w:noProof/>
        </w:rPr>
        <w:instrText xml:space="preserve"> PAGEREF _Toc225350735 \h </w:instrText>
      </w:r>
      <w:r>
        <w:rPr>
          <w:noProof/>
        </w:rPr>
      </w:r>
      <w:r>
        <w:rPr>
          <w:noProof/>
        </w:rPr>
        <w:fldChar w:fldCharType="separate"/>
      </w:r>
      <w:r>
        <w:rPr>
          <w:noProof/>
        </w:rPr>
        <w:t>126</w:t>
      </w:r>
      <w:r>
        <w:rPr>
          <w:noProof/>
        </w:rPr>
        <w:fldChar w:fldCharType="end"/>
      </w:r>
    </w:p>
    <w:p w14:paraId="18E9312F" w14:textId="504DABDD"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13.10.</w:t>
      </w:r>
      <w:r>
        <w:rPr>
          <w:rFonts w:asciiTheme="minorHAnsi" w:eastAsiaTheme="minorEastAsia" w:hAnsiTheme="minorHAnsi" w:cstheme="minorBidi"/>
          <w:iCs w:val="0"/>
          <w:noProof/>
          <w:kern w:val="2"/>
          <w:sz w:val="24"/>
          <w:lang w:val="fr-CH" w:eastAsia="fr-CH"/>
          <w14:ligatures w14:val="standardContextual"/>
        </w:rPr>
        <w:tab/>
      </w:r>
      <w:r>
        <w:rPr>
          <w:noProof/>
        </w:rPr>
        <w:t>Gemeinschaftsunterkünfte für Asylsuchende</w:t>
      </w:r>
      <w:r>
        <w:rPr>
          <w:noProof/>
        </w:rPr>
        <w:tab/>
      </w:r>
      <w:r>
        <w:rPr>
          <w:noProof/>
        </w:rPr>
        <w:fldChar w:fldCharType="begin"/>
      </w:r>
      <w:r>
        <w:rPr>
          <w:noProof/>
        </w:rPr>
        <w:instrText xml:space="preserve"> PAGEREF _Toc225350736 \h </w:instrText>
      </w:r>
      <w:r>
        <w:rPr>
          <w:noProof/>
        </w:rPr>
      </w:r>
      <w:r>
        <w:rPr>
          <w:noProof/>
        </w:rPr>
        <w:fldChar w:fldCharType="separate"/>
      </w:r>
      <w:r>
        <w:rPr>
          <w:noProof/>
        </w:rPr>
        <w:t>126</w:t>
      </w:r>
      <w:r>
        <w:rPr>
          <w:noProof/>
        </w:rPr>
        <w:fldChar w:fldCharType="end"/>
      </w:r>
    </w:p>
    <w:p w14:paraId="45109D88" w14:textId="46B23997"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14.</w:t>
      </w:r>
      <w:r>
        <w:rPr>
          <w:rFonts w:asciiTheme="minorHAnsi" w:eastAsiaTheme="minorEastAsia" w:hAnsiTheme="minorHAnsi" w:cstheme="minorBidi"/>
          <w:iCs w:val="0"/>
          <w:noProof/>
          <w:kern w:val="2"/>
          <w:sz w:val="24"/>
          <w:lang w:val="fr-CH" w:eastAsia="fr-CH"/>
          <w14:ligatures w14:val="standardContextual"/>
        </w:rPr>
        <w:tab/>
      </w:r>
      <w:r>
        <w:rPr>
          <w:noProof/>
        </w:rPr>
        <w:t>Vermieter / Liegenschaftsverwalter / Logisgeber</w:t>
      </w:r>
      <w:r>
        <w:rPr>
          <w:noProof/>
        </w:rPr>
        <w:tab/>
      </w:r>
      <w:r>
        <w:rPr>
          <w:noProof/>
        </w:rPr>
        <w:fldChar w:fldCharType="begin"/>
      </w:r>
      <w:r>
        <w:rPr>
          <w:noProof/>
        </w:rPr>
        <w:instrText xml:space="preserve"> PAGEREF _Toc225350737 \h </w:instrText>
      </w:r>
      <w:r>
        <w:rPr>
          <w:noProof/>
        </w:rPr>
      </w:r>
      <w:r>
        <w:rPr>
          <w:noProof/>
        </w:rPr>
        <w:fldChar w:fldCharType="separate"/>
      </w:r>
      <w:r>
        <w:rPr>
          <w:noProof/>
        </w:rPr>
        <w:t>127</w:t>
      </w:r>
      <w:r>
        <w:rPr>
          <w:noProof/>
        </w:rPr>
        <w:fldChar w:fldCharType="end"/>
      </w:r>
    </w:p>
    <w:p w14:paraId="297852DC" w14:textId="58868D32"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14.1.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_Toc225350738 \h </w:instrText>
      </w:r>
      <w:r>
        <w:rPr>
          <w:noProof/>
        </w:rPr>
      </w:r>
      <w:r>
        <w:rPr>
          <w:noProof/>
        </w:rPr>
        <w:fldChar w:fldCharType="separate"/>
      </w:r>
      <w:r>
        <w:rPr>
          <w:noProof/>
        </w:rPr>
        <w:t>127</w:t>
      </w:r>
      <w:r>
        <w:rPr>
          <w:noProof/>
        </w:rPr>
        <w:fldChar w:fldCharType="end"/>
      </w:r>
    </w:p>
    <w:p w14:paraId="080F7D58" w14:textId="04694092"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14.2.</w:t>
      </w:r>
      <w:r>
        <w:rPr>
          <w:rFonts w:asciiTheme="minorHAnsi" w:eastAsiaTheme="minorEastAsia" w:hAnsiTheme="minorHAnsi" w:cstheme="minorBidi"/>
          <w:iCs w:val="0"/>
          <w:noProof/>
          <w:kern w:val="2"/>
          <w:sz w:val="24"/>
          <w:lang w:val="fr-CH" w:eastAsia="fr-CH"/>
          <w14:ligatures w14:val="standardContextual"/>
        </w:rPr>
        <w:tab/>
      </w:r>
      <w:r>
        <w:rPr>
          <w:noProof/>
        </w:rPr>
        <w:t>Anwendung</w:t>
      </w:r>
      <w:r>
        <w:rPr>
          <w:noProof/>
        </w:rPr>
        <w:tab/>
      </w:r>
      <w:r>
        <w:rPr>
          <w:noProof/>
        </w:rPr>
        <w:fldChar w:fldCharType="begin"/>
      </w:r>
      <w:r>
        <w:rPr>
          <w:noProof/>
        </w:rPr>
        <w:instrText xml:space="preserve"> PAGEREF _Toc225350739 \h </w:instrText>
      </w:r>
      <w:r>
        <w:rPr>
          <w:noProof/>
        </w:rPr>
      </w:r>
      <w:r>
        <w:rPr>
          <w:noProof/>
        </w:rPr>
        <w:fldChar w:fldCharType="separate"/>
      </w:r>
      <w:r>
        <w:rPr>
          <w:noProof/>
        </w:rPr>
        <w:t>128</w:t>
      </w:r>
      <w:r>
        <w:rPr>
          <w:noProof/>
        </w:rPr>
        <w:fldChar w:fldCharType="end"/>
      </w:r>
    </w:p>
    <w:p w14:paraId="55484E04" w14:textId="01CB31CE"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15.</w:t>
      </w:r>
      <w:r>
        <w:rPr>
          <w:rFonts w:asciiTheme="minorHAnsi" w:eastAsiaTheme="minorEastAsia" w:hAnsiTheme="minorHAnsi" w:cstheme="minorBidi"/>
          <w:iCs w:val="0"/>
          <w:noProof/>
          <w:kern w:val="2"/>
          <w:sz w:val="24"/>
          <w:lang w:val="fr-CH" w:eastAsia="fr-CH"/>
          <w14:ligatures w14:val="standardContextual"/>
        </w:rPr>
        <w:tab/>
      </w:r>
      <w:r>
        <w:rPr>
          <w:noProof/>
        </w:rPr>
        <w:t>Verbreitung der Verwaltungsdaten an Behörden und öffentliche Verwaltungen sowie an Privatpersonen, die öffentliche Aufgaben wahrnehmen</w:t>
      </w:r>
      <w:r>
        <w:rPr>
          <w:noProof/>
        </w:rPr>
        <w:tab/>
      </w:r>
      <w:r>
        <w:rPr>
          <w:noProof/>
        </w:rPr>
        <w:fldChar w:fldCharType="begin"/>
      </w:r>
      <w:r>
        <w:rPr>
          <w:noProof/>
        </w:rPr>
        <w:instrText xml:space="preserve"> PAGEREF _Toc225350740 \h </w:instrText>
      </w:r>
      <w:r>
        <w:rPr>
          <w:noProof/>
        </w:rPr>
      </w:r>
      <w:r>
        <w:rPr>
          <w:noProof/>
        </w:rPr>
        <w:fldChar w:fldCharType="separate"/>
      </w:r>
      <w:r>
        <w:rPr>
          <w:noProof/>
        </w:rPr>
        <w:t>128</w:t>
      </w:r>
      <w:r>
        <w:rPr>
          <w:noProof/>
        </w:rPr>
        <w:fldChar w:fldCharType="end"/>
      </w:r>
    </w:p>
    <w:p w14:paraId="51E5E05F" w14:textId="6AD9A28C"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15.1.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_Toc225350741 \h </w:instrText>
      </w:r>
      <w:r>
        <w:rPr>
          <w:noProof/>
        </w:rPr>
      </w:r>
      <w:r>
        <w:rPr>
          <w:noProof/>
        </w:rPr>
        <w:fldChar w:fldCharType="separate"/>
      </w:r>
      <w:r>
        <w:rPr>
          <w:noProof/>
        </w:rPr>
        <w:t>128</w:t>
      </w:r>
      <w:r>
        <w:rPr>
          <w:noProof/>
        </w:rPr>
        <w:fldChar w:fldCharType="end"/>
      </w:r>
    </w:p>
    <w:p w14:paraId="7ADD6C15" w14:textId="6E94360B" w:rsidR="00A07F38" w:rsidRPr="00A07F38" w:rsidRDefault="00A07F38">
      <w:pPr>
        <w:pStyle w:val="TM1"/>
        <w:rPr>
          <w:rFonts w:asciiTheme="minorHAnsi" w:eastAsiaTheme="minorEastAsia" w:hAnsiTheme="minorHAnsi" w:cstheme="minorBidi"/>
          <w:iCs w:val="0"/>
          <w:noProof/>
          <w:kern w:val="2"/>
          <w:sz w:val="24"/>
          <w:lang w:val="de-CH" w:eastAsia="fr-CH"/>
          <w14:ligatures w14:val="standardContextual"/>
        </w:rPr>
      </w:pPr>
      <w:r w:rsidRPr="00A07F38">
        <w:rPr>
          <w:i/>
          <w:noProof/>
          <w:lang w:val="de-CH"/>
        </w:rPr>
        <w:lastRenderedPageBreak/>
        <w:t>16.</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Verbreitung von Daten an Einzelpersonen</w:t>
      </w:r>
      <w:r w:rsidRPr="00A07F38">
        <w:rPr>
          <w:noProof/>
          <w:lang w:val="de-CH"/>
        </w:rPr>
        <w:tab/>
      </w:r>
      <w:r>
        <w:rPr>
          <w:noProof/>
        </w:rPr>
        <w:fldChar w:fldCharType="begin"/>
      </w:r>
      <w:r w:rsidRPr="00A07F38">
        <w:rPr>
          <w:noProof/>
          <w:lang w:val="de-CH"/>
        </w:rPr>
        <w:instrText xml:space="preserve"> PAGEREF _Toc225350742 \h </w:instrText>
      </w:r>
      <w:r>
        <w:rPr>
          <w:noProof/>
        </w:rPr>
      </w:r>
      <w:r>
        <w:rPr>
          <w:noProof/>
        </w:rPr>
        <w:fldChar w:fldCharType="separate"/>
      </w:r>
      <w:r w:rsidRPr="00A07F38">
        <w:rPr>
          <w:noProof/>
          <w:lang w:val="de-CH"/>
        </w:rPr>
        <w:t>130</w:t>
      </w:r>
      <w:r>
        <w:rPr>
          <w:noProof/>
        </w:rPr>
        <w:fldChar w:fldCharType="end"/>
      </w:r>
    </w:p>
    <w:p w14:paraId="1B885E16" w14:textId="2255E0B9"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16.1.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Gesetzliche Grundlagen</w:t>
      </w:r>
      <w:r w:rsidRPr="00A07F38">
        <w:rPr>
          <w:noProof/>
          <w:lang w:val="de-CH"/>
        </w:rPr>
        <w:tab/>
      </w:r>
      <w:r>
        <w:rPr>
          <w:noProof/>
        </w:rPr>
        <w:fldChar w:fldCharType="begin"/>
      </w:r>
      <w:r w:rsidRPr="00A07F38">
        <w:rPr>
          <w:noProof/>
          <w:lang w:val="de-CH"/>
        </w:rPr>
        <w:instrText xml:space="preserve"> PAGEREF _Toc225350743 \h </w:instrText>
      </w:r>
      <w:r>
        <w:rPr>
          <w:noProof/>
        </w:rPr>
      </w:r>
      <w:r>
        <w:rPr>
          <w:noProof/>
        </w:rPr>
        <w:fldChar w:fldCharType="separate"/>
      </w:r>
      <w:r w:rsidRPr="00A07F38">
        <w:rPr>
          <w:noProof/>
          <w:lang w:val="de-CH"/>
        </w:rPr>
        <w:t>130</w:t>
      </w:r>
      <w:r>
        <w:rPr>
          <w:noProof/>
        </w:rPr>
        <w:fldChar w:fldCharType="end"/>
      </w:r>
    </w:p>
    <w:p w14:paraId="598E4097" w14:textId="7A0C094C" w:rsidR="00A07F38" w:rsidRPr="00A07F38" w:rsidRDefault="00A07F38">
      <w:pPr>
        <w:pStyle w:val="TM1"/>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17.</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 xml:space="preserve">Sperrung der Bekanntgabe von Daten </w:t>
      </w:r>
      <w:r w:rsidRPr="00501BBF">
        <w:rPr>
          <w:noProof/>
          <w:color w:val="4BACC6" w:themeColor="accent5"/>
          <w:sz w:val="44"/>
          <w:szCs w:val="44"/>
        </w:rPr>
        <w:sym w:font="Webdings" w:char="F04E"/>
      </w:r>
      <w:r w:rsidRPr="00A07F38">
        <w:rPr>
          <w:noProof/>
          <w:lang w:val="de-CH"/>
        </w:rPr>
        <w:tab/>
      </w:r>
      <w:r>
        <w:rPr>
          <w:noProof/>
        </w:rPr>
        <w:fldChar w:fldCharType="begin"/>
      </w:r>
      <w:r w:rsidRPr="00A07F38">
        <w:rPr>
          <w:noProof/>
          <w:lang w:val="de-CH"/>
        </w:rPr>
        <w:instrText xml:space="preserve"> PAGEREF _Toc225350744 \h </w:instrText>
      </w:r>
      <w:r>
        <w:rPr>
          <w:noProof/>
        </w:rPr>
      </w:r>
      <w:r>
        <w:rPr>
          <w:noProof/>
        </w:rPr>
        <w:fldChar w:fldCharType="separate"/>
      </w:r>
      <w:r w:rsidRPr="00A07F38">
        <w:rPr>
          <w:noProof/>
          <w:lang w:val="de-CH"/>
        </w:rPr>
        <w:t>130</w:t>
      </w:r>
      <w:r>
        <w:rPr>
          <w:noProof/>
        </w:rPr>
        <w:fldChar w:fldCharType="end"/>
      </w:r>
    </w:p>
    <w:p w14:paraId="4150CF73" w14:textId="7C230424"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17.1.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_Toc225350745 \h </w:instrText>
      </w:r>
      <w:r>
        <w:rPr>
          <w:noProof/>
        </w:rPr>
      </w:r>
      <w:r>
        <w:rPr>
          <w:noProof/>
        </w:rPr>
        <w:fldChar w:fldCharType="separate"/>
      </w:r>
      <w:r>
        <w:rPr>
          <w:noProof/>
        </w:rPr>
        <w:t>130</w:t>
      </w:r>
      <w:r>
        <w:rPr>
          <w:noProof/>
        </w:rPr>
        <w:fldChar w:fldCharType="end"/>
      </w:r>
    </w:p>
    <w:p w14:paraId="54334C83" w14:textId="77452759"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18.</w:t>
      </w:r>
      <w:r>
        <w:rPr>
          <w:rFonts w:asciiTheme="minorHAnsi" w:eastAsiaTheme="minorEastAsia" w:hAnsiTheme="minorHAnsi" w:cstheme="minorBidi"/>
          <w:iCs w:val="0"/>
          <w:noProof/>
          <w:kern w:val="2"/>
          <w:sz w:val="24"/>
          <w:lang w:val="fr-CH" w:eastAsia="fr-CH"/>
          <w14:ligatures w14:val="standardContextual"/>
        </w:rPr>
        <w:tab/>
      </w:r>
      <w:r>
        <w:rPr>
          <w:noProof/>
        </w:rPr>
        <w:t>Gebühren und Tarife</w:t>
      </w:r>
      <w:r>
        <w:rPr>
          <w:noProof/>
        </w:rPr>
        <w:tab/>
      </w:r>
      <w:r>
        <w:rPr>
          <w:noProof/>
        </w:rPr>
        <w:fldChar w:fldCharType="begin"/>
      </w:r>
      <w:r>
        <w:rPr>
          <w:noProof/>
        </w:rPr>
        <w:instrText xml:space="preserve"> PAGEREF _Toc225350746 \h </w:instrText>
      </w:r>
      <w:r>
        <w:rPr>
          <w:noProof/>
        </w:rPr>
      </w:r>
      <w:r>
        <w:rPr>
          <w:noProof/>
        </w:rPr>
        <w:fldChar w:fldCharType="separate"/>
      </w:r>
      <w:r>
        <w:rPr>
          <w:noProof/>
        </w:rPr>
        <w:t>132</w:t>
      </w:r>
      <w:r>
        <w:rPr>
          <w:noProof/>
        </w:rPr>
        <w:fldChar w:fldCharType="end"/>
      </w:r>
    </w:p>
    <w:p w14:paraId="4F0B2058" w14:textId="282E5ADC"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18.1.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_Toc225350747 \h </w:instrText>
      </w:r>
      <w:r>
        <w:rPr>
          <w:noProof/>
        </w:rPr>
      </w:r>
      <w:r>
        <w:rPr>
          <w:noProof/>
        </w:rPr>
        <w:fldChar w:fldCharType="separate"/>
      </w:r>
      <w:r>
        <w:rPr>
          <w:noProof/>
        </w:rPr>
        <w:t>132</w:t>
      </w:r>
      <w:r>
        <w:rPr>
          <w:noProof/>
        </w:rPr>
        <w:fldChar w:fldCharType="end"/>
      </w:r>
    </w:p>
    <w:p w14:paraId="78E4B93D" w14:textId="3213485E"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19.</w:t>
      </w:r>
      <w:r>
        <w:rPr>
          <w:rFonts w:asciiTheme="minorHAnsi" w:eastAsiaTheme="minorEastAsia" w:hAnsiTheme="minorHAnsi" w:cstheme="minorBidi"/>
          <w:iCs w:val="0"/>
          <w:noProof/>
          <w:kern w:val="2"/>
          <w:sz w:val="24"/>
          <w:lang w:val="fr-CH" w:eastAsia="fr-CH"/>
          <w14:ligatures w14:val="standardContextual"/>
        </w:rPr>
        <w:tab/>
      </w:r>
      <w:r>
        <w:rPr>
          <w:noProof/>
        </w:rPr>
        <w:t>Entscheidung/Verurteilung an den Oberamtmann</w:t>
      </w:r>
      <w:r>
        <w:rPr>
          <w:noProof/>
        </w:rPr>
        <w:tab/>
      </w:r>
      <w:r>
        <w:rPr>
          <w:noProof/>
        </w:rPr>
        <w:fldChar w:fldCharType="begin"/>
      </w:r>
      <w:r>
        <w:rPr>
          <w:noProof/>
        </w:rPr>
        <w:instrText xml:space="preserve"> PAGEREF _Toc225350748 \h </w:instrText>
      </w:r>
      <w:r>
        <w:rPr>
          <w:noProof/>
        </w:rPr>
      </w:r>
      <w:r>
        <w:rPr>
          <w:noProof/>
        </w:rPr>
        <w:fldChar w:fldCharType="separate"/>
      </w:r>
      <w:r>
        <w:rPr>
          <w:noProof/>
        </w:rPr>
        <w:t>132</w:t>
      </w:r>
      <w:r>
        <w:rPr>
          <w:noProof/>
        </w:rPr>
        <w:fldChar w:fldCharType="end"/>
      </w:r>
    </w:p>
    <w:p w14:paraId="79A3613A" w14:textId="36EC8BAA"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_Toc225350749 \h </w:instrText>
      </w:r>
      <w:r>
        <w:rPr>
          <w:noProof/>
        </w:rPr>
      </w:r>
      <w:r>
        <w:rPr>
          <w:noProof/>
        </w:rPr>
        <w:fldChar w:fldCharType="separate"/>
      </w:r>
      <w:r>
        <w:rPr>
          <w:noProof/>
        </w:rPr>
        <w:t>132</w:t>
      </w:r>
      <w:r>
        <w:rPr>
          <w:noProof/>
        </w:rPr>
        <w:fldChar w:fldCharType="end"/>
      </w:r>
    </w:p>
    <w:p w14:paraId="0BD5E8E2" w14:textId="1CD74A7E"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19.2.</w:t>
      </w:r>
      <w:r>
        <w:rPr>
          <w:rFonts w:asciiTheme="minorHAnsi" w:eastAsiaTheme="minorEastAsia" w:hAnsiTheme="minorHAnsi" w:cstheme="minorBidi"/>
          <w:iCs w:val="0"/>
          <w:noProof/>
          <w:kern w:val="2"/>
          <w:sz w:val="24"/>
          <w:lang w:val="fr-CH" w:eastAsia="fr-CH"/>
          <w14:ligatures w14:val="standardContextual"/>
        </w:rPr>
        <w:tab/>
      </w:r>
      <w:r>
        <w:rPr>
          <w:noProof/>
        </w:rPr>
        <w:t>Ankunft ohne Meldung</w:t>
      </w:r>
      <w:r>
        <w:rPr>
          <w:noProof/>
        </w:rPr>
        <w:tab/>
      </w:r>
      <w:r>
        <w:rPr>
          <w:noProof/>
        </w:rPr>
        <w:fldChar w:fldCharType="begin"/>
      </w:r>
      <w:r>
        <w:rPr>
          <w:noProof/>
        </w:rPr>
        <w:instrText xml:space="preserve"> PAGEREF _Toc225350750 \h </w:instrText>
      </w:r>
      <w:r>
        <w:rPr>
          <w:noProof/>
        </w:rPr>
      </w:r>
      <w:r>
        <w:rPr>
          <w:noProof/>
        </w:rPr>
        <w:fldChar w:fldCharType="separate"/>
      </w:r>
      <w:r>
        <w:rPr>
          <w:noProof/>
        </w:rPr>
        <w:t>133</w:t>
      </w:r>
      <w:r>
        <w:rPr>
          <w:noProof/>
        </w:rPr>
        <w:fldChar w:fldCharType="end"/>
      </w:r>
    </w:p>
    <w:p w14:paraId="2853CE7D" w14:textId="75C55C79"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19.3.</w:t>
      </w:r>
      <w:r>
        <w:rPr>
          <w:rFonts w:asciiTheme="minorHAnsi" w:eastAsiaTheme="minorEastAsia" w:hAnsiTheme="minorHAnsi" w:cstheme="minorBidi"/>
          <w:iCs w:val="0"/>
          <w:noProof/>
          <w:kern w:val="2"/>
          <w:sz w:val="24"/>
          <w:lang w:val="fr-CH" w:eastAsia="fr-CH"/>
          <w14:ligatures w14:val="standardContextual"/>
        </w:rPr>
        <w:tab/>
      </w:r>
      <w:r>
        <w:rPr>
          <w:noProof/>
        </w:rPr>
        <w:t>Wegzug ohne Meldung</w:t>
      </w:r>
      <w:r>
        <w:rPr>
          <w:noProof/>
        </w:rPr>
        <w:tab/>
      </w:r>
      <w:r>
        <w:rPr>
          <w:noProof/>
        </w:rPr>
        <w:fldChar w:fldCharType="begin"/>
      </w:r>
      <w:r>
        <w:rPr>
          <w:noProof/>
        </w:rPr>
        <w:instrText xml:space="preserve"> PAGEREF _Toc225350751 \h </w:instrText>
      </w:r>
      <w:r>
        <w:rPr>
          <w:noProof/>
        </w:rPr>
      </w:r>
      <w:r>
        <w:rPr>
          <w:noProof/>
        </w:rPr>
        <w:fldChar w:fldCharType="separate"/>
      </w:r>
      <w:r>
        <w:rPr>
          <w:noProof/>
        </w:rPr>
        <w:t>134</w:t>
      </w:r>
      <w:r>
        <w:rPr>
          <w:noProof/>
        </w:rPr>
        <w:fldChar w:fldCharType="end"/>
      </w:r>
    </w:p>
    <w:p w14:paraId="32256794" w14:textId="669A1DD7"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19.4.</w:t>
      </w:r>
      <w:r>
        <w:rPr>
          <w:rFonts w:asciiTheme="minorHAnsi" w:eastAsiaTheme="minorEastAsia" w:hAnsiTheme="minorHAnsi" w:cstheme="minorBidi"/>
          <w:iCs w:val="0"/>
          <w:noProof/>
          <w:kern w:val="2"/>
          <w:sz w:val="24"/>
          <w:lang w:val="fr-CH" w:eastAsia="fr-CH"/>
          <w14:ligatures w14:val="standardContextual"/>
        </w:rPr>
        <w:tab/>
      </w:r>
      <w:r>
        <w:rPr>
          <w:noProof/>
        </w:rPr>
        <w:t>Anzeige</w:t>
      </w:r>
      <w:r>
        <w:rPr>
          <w:noProof/>
        </w:rPr>
        <w:tab/>
      </w:r>
      <w:r>
        <w:rPr>
          <w:noProof/>
        </w:rPr>
        <w:fldChar w:fldCharType="begin"/>
      </w:r>
      <w:r>
        <w:rPr>
          <w:noProof/>
        </w:rPr>
        <w:instrText xml:space="preserve"> PAGEREF _Toc225350752 \h </w:instrText>
      </w:r>
      <w:r>
        <w:rPr>
          <w:noProof/>
        </w:rPr>
      </w:r>
      <w:r>
        <w:rPr>
          <w:noProof/>
        </w:rPr>
        <w:fldChar w:fldCharType="separate"/>
      </w:r>
      <w:r>
        <w:rPr>
          <w:noProof/>
        </w:rPr>
        <w:t>134</w:t>
      </w:r>
      <w:r>
        <w:rPr>
          <w:noProof/>
        </w:rPr>
        <w:fldChar w:fldCharType="end"/>
      </w:r>
    </w:p>
    <w:p w14:paraId="60036E42" w14:textId="2A3CE581"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20.</w:t>
      </w:r>
      <w:r>
        <w:rPr>
          <w:rFonts w:asciiTheme="minorHAnsi" w:eastAsiaTheme="minorEastAsia" w:hAnsiTheme="minorHAnsi" w:cstheme="minorBidi"/>
          <w:iCs w:val="0"/>
          <w:noProof/>
          <w:kern w:val="2"/>
          <w:sz w:val="24"/>
          <w:lang w:val="fr-CH" w:eastAsia="fr-CH"/>
          <w14:ligatures w14:val="standardContextual"/>
        </w:rPr>
        <w:tab/>
      </w:r>
      <w:r>
        <w:rPr>
          <w:noProof/>
        </w:rPr>
        <w:t>Qualität der Daten</w:t>
      </w:r>
      <w:r>
        <w:rPr>
          <w:noProof/>
        </w:rPr>
        <w:tab/>
      </w:r>
      <w:r>
        <w:rPr>
          <w:noProof/>
        </w:rPr>
        <w:fldChar w:fldCharType="begin"/>
      </w:r>
      <w:r>
        <w:rPr>
          <w:noProof/>
        </w:rPr>
        <w:instrText xml:space="preserve"> PAGEREF _Toc225350753 \h </w:instrText>
      </w:r>
      <w:r>
        <w:rPr>
          <w:noProof/>
        </w:rPr>
      </w:r>
      <w:r>
        <w:rPr>
          <w:noProof/>
        </w:rPr>
        <w:fldChar w:fldCharType="separate"/>
      </w:r>
      <w:r>
        <w:rPr>
          <w:noProof/>
        </w:rPr>
        <w:t>135</w:t>
      </w:r>
      <w:r>
        <w:rPr>
          <w:noProof/>
        </w:rPr>
        <w:fldChar w:fldCharType="end"/>
      </w:r>
    </w:p>
    <w:p w14:paraId="7EA9BD7A" w14:textId="315A69F1"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_Toc225350754 \h </w:instrText>
      </w:r>
      <w:r>
        <w:rPr>
          <w:noProof/>
        </w:rPr>
      </w:r>
      <w:r>
        <w:rPr>
          <w:noProof/>
        </w:rPr>
        <w:fldChar w:fldCharType="separate"/>
      </w:r>
      <w:r>
        <w:rPr>
          <w:noProof/>
        </w:rPr>
        <w:t>135</w:t>
      </w:r>
      <w:r>
        <w:rPr>
          <w:noProof/>
        </w:rPr>
        <w:fldChar w:fldCharType="end"/>
      </w:r>
    </w:p>
    <w:p w14:paraId="50D6F9EA" w14:textId="157E8C1C"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20.2.</w:t>
      </w:r>
      <w:r>
        <w:rPr>
          <w:rFonts w:asciiTheme="minorHAnsi" w:eastAsiaTheme="minorEastAsia" w:hAnsiTheme="minorHAnsi" w:cstheme="minorBidi"/>
          <w:iCs w:val="0"/>
          <w:noProof/>
          <w:kern w:val="2"/>
          <w:sz w:val="24"/>
          <w:lang w:val="fr-CH" w:eastAsia="fr-CH"/>
          <w14:ligatures w14:val="standardContextual"/>
        </w:rPr>
        <w:tab/>
      </w:r>
      <w:r>
        <w:rPr>
          <w:noProof/>
        </w:rPr>
        <w:t>Versand von Testlieferungen (eCH94)</w:t>
      </w:r>
      <w:r>
        <w:rPr>
          <w:noProof/>
        </w:rPr>
        <w:tab/>
      </w:r>
      <w:r>
        <w:rPr>
          <w:noProof/>
        </w:rPr>
        <w:fldChar w:fldCharType="begin"/>
      </w:r>
      <w:r>
        <w:rPr>
          <w:noProof/>
        </w:rPr>
        <w:instrText xml:space="preserve"> PAGEREF _Toc225350755 \h </w:instrText>
      </w:r>
      <w:r>
        <w:rPr>
          <w:noProof/>
        </w:rPr>
      </w:r>
      <w:r>
        <w:rPr>
          <w:noProof/>
        </w:rPr>
        <w:fldChar w:fldCharType="separate"/>
      </w:r>
      <w:r>
        <w:rPr>
          <w:noProof/>
        </w:rPr>
        <w:t>135</w:t>
      </w:r>
      <w:r>
        <w:rPr>
          <w:noProof/>
        </w:rPr>
        <w:fldChar w:fldCharType="end"/>
      </w:r>
    </w:p>
    <w:p w14:paraId="623E64F1" w14:textId="342CCCE9"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20.3.</w:t>
      </w:r>
      <w:r>
        <w:rPr>
          <w:rFonts w:asciiTheme="minorHAnsi" w:eastAsiaTheme="minorEastAsia" w:hAnsiTheme="minorHAnsi" w:cstheme="minorBidi"/>
          <w:iCs w:val="0"/>
          <w:noProof/>
          <w:kern w:val="2"/>
          <w:sz w:val="24"/>
          <w:lang w:val="fr-CH" w:eastAsia="fr-CH"/>
          <w14:ligatures w14:val="standardContextual"/>
        </w:rPr>
        <w:tab/>
      </w:r>
      <w:r>
        <w:rPr>
          <w:noProof/>
        </w:rPr>
        <w:t>Akzeptanzschwellen für die Qualität der EWR-Daten</w:t>
      </w:r>
      <w:r>
        <w:rPr>
          <w:noProof/>
        </w:rPr>
        <w:tab/>
      </w:r>
      <w:r>
        <w:rPr>
          <w:noProof/>
        </w:rPr>
        <w:fldChar w:fldCharType="begin"/>
      </w:r>
      <w:r>
        <w:rPr>
          <w:noProof/>
        </w:rPr>
        <w:instrText xml:space="preserve"> PAGEREF _Toc225350756 \h </w:instrText>
      </w:r>
      <w:r>
        <w:rPr>
          <w:noProof/>
        </w:rPr>
      </w:r>
      <w:r>
        <w:rPr>
          <w:noProof/>
        </w:rPr>
        <w:fldChar w:fldCharType="separate"/>
      </w:r>
      <w:r>
        <w:rPr>
          <w:noProof/>
        </w:rPr>
        <w:t>136</w:t>
      </w:r>
      <w:r>
        <w:rPr>
          <w:noProof/>
        </w:rPr>
        <w:fldChar w:fldCharType="end"/>
      </w:r>
    </w:p>
    <w:p w14:paraId="0EB350B7" w14:textId="4C26B716"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20.3.1.</w:t>
      </w:r>
      <w:r>
        <w:rPr>
          <w:rFonts w:asciiTheme="minorHAnsi" w:eastAsiaTheme="minorEastAsia" w:hAnsiTheme="minorHAnsi" w:cstheme="minorBidi"/>
          <w:iCs w:val="0"/>
          <w:noProof/>
          <w:kern w:val="2"/>
          <w:sz w:val="24"/>
          <w:lang w:val="fr-CH" w:eastAsia="fr-CH"/>
          <w14:ligatures w14:val="standardContextual"/>
        </w:rPr>
        <w:tab/>
      </w:r>
      <w:r>
        <w:rPr>
          <w:noProof/>
        </w:rPr>
        <w:t>Einzelfehler</w:t>
      </w:r>
      <w:r>
        <w:rPr>
          <w:noProof/>
        </w:rPr>
        <w:tab/>
      </w:r>
      <w:r>
        <w:rPr>
          <w:noProof/>
        </w:rPr>
        <w:fldChar w:fldCharType="begin"/>
      </w:r>
      <w:r>
        <w:rPr>
          <w:noProof/>
        </w:rPr>
        <w:instrText xml:space="preserve"> PAGEREF _Toc225350757 \h </w:instrText>
      </w:r>
      <w:r>
        <w:rPr>
          <w:noProof/>
        </w:rPr>
      </w:r>
      <w:r>
        <w:rPr>
          <w:noProof/>
        </w:rPr>
        <w:fldChar w:fldCharType="separate"/>
      </w:r>
      <w:r>
        <w:rPr>
          <w:noProof/>
        </w:rPr>
        <w:t>136</w:t>
      </w:r>
      <w:r>
        <w:rPr>
          <w:noProof/>
        </w:rPr>
        <w:fldChar w:fldCharType="end"/>
      </w:r>
    </w:p>
    <w:p w14:paraId="102C23D2" w14:textId="3EFA5230"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20.3.2.</w:t>
      </w:r>
      <w:r>
        <w:rPr>
          <w:rFonts w:asciiTheme="minorHAnsi" w:eastAsiaTheme="minorEastAsia" w:hAnsiTheme="minorHAnsi" w:cstheme="minorBidi"/>
          <w:iCs w:val="0"/>
          <w:noProof/>
          <w:kern w:val="2"/>
          <w:sz w:val="24"/>
          <w:lang w:val="fr-CH" w:eastAsia="fr-CH"/>
          <w14:ligatures w14:val="standardContextual"/>
        </w:rPr>
        <w:tab/>
      </w:r>
      <w:r>
        <w:rPr>
          <w:noProof/>
        </w:rPr>
        <w:t>Fehler Haushalte</w:t>
      </w:r>
      <w:r>
        <w:rPr>
          <w:noProof/>
        </w:rPr>
        <w:tab/>
      </w:r>
      <w:r>
        <w:rPr>
          <w:noProof/>
        </w:rPr>
        <w:fldChar w:fldCharType="begin"/>
      </w:r>
      <w:r>
        <w:rPr>
          <w:noProof/>
        </w:rPr>
        <w:instrText xml:space="preserve"> PAGEREF _Toc225350758 \h </w:instrText>
      </w:r>
      <w:r>
        <w:rPr>
          <w:noProof/>
        </w:rPr>
      </w:r>
      <w:r>
        <w:rPr>
          <w:noProof/>
        </w:rPr>
        <w:fldChar w:fldCharType="separate"/>
      </w:r>
      <w:r>
        <w:rPr>
          <w:noProof/>
        </w:rPr>
        <w:t>139</w:t>
      </w:r>
      <w:r>
        <w:rPr>
          <w:noProof/>
        </w:rPr>
        <w:fldChar w:fldCharType="end"/>
      </w:r>
    </w:p>
    <w:p w14:paraId="0866F0A1" w14:textId="59E218CB"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20.4.</w:t>
      </w:r>
      <w:r>
        <w:rPr>
          <w:rFonts w:asciiTheme="minorHAnsi" w:eastAsiaTheme="minorEastAsia" w:hAnsiTheme="minorHAnsi" w:cstheme="minorBidi"/>
          <w:iCs w:val="0"/>
          <w:noProof/>
          <w:kern w:val="2"/>
          <w:sz w:val="24"/>
          <w:lang w:val="fr-CH" w:eastAsia="fr-CH"/>
          <w14:ligatures w14:val="standardContextual"/>
        </w:rPr>
        <w:tab/>
      </w:r>
      <w:r>
        <w:rPr>
          <w:noProof/>
        </w:rPr>
        <w:t>Korrekturen der Unterschiede zwischen den Bundesregistern und den EWR</w:t>
      </w:r>
      <w:r>
        <w:rPr>
          <w:noProof/>
        </w:rPr>
        <w:tab/>
      </w:r>
      <w:r>
        <w:rPr>
          <w:noProof/>
        </w:rPr>
        <w:fldChar w:fldCharType="begin"/>
      </w:r>
      <w:r>
        <w:rPr>
          <w:noProof/>
        </w:rPr>
        <w:instrText xml:space="preserve"> PAGEREF _Toc225350759 \h </w:instrText>
      </w:r>
      <w:r>
        <w:rPr>
          <w:noProof/>
        </w:rPr>
      </w:r>
      <w:r>
        <w:rPr>
          <w:noProof/>
        </w:rPr>
        <w:fldChar w:fldCharType="separate"/>
      </w:r>
      <w:r>
        <w:rPr>
          <w:noProof/>
        </w:rPr>
        <w:t>140</w:t>
      </w:r>
      <w:r>
        <w:rPr>
          <w:noProof/>
        </w:rPr>
        <w:fldChar w:fldCharType="end"/>
      </w:r>
    </w:p>
    <w:p w14:paraId="702A12F2" w14:textId="4BE33A56"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20.5.</w:t>
      </w:r>
      <w:r>
        <w:rPr>
          <w:rFonts w:asciiTheme="minorHAnsi" w:eastAsiaTheme="minorEastAsia" w:hAnsiTheme="minorHAnsi" w:cstheme="minorBidi"/>
          <w:iCs w:val="0"/>
          <w:noProof/>
          <w:kern w:val="2"/>
          <w:sz w:val="24"/>
          <w:lang w:val="fr-CH" w:eastAsia="fr-CH"/>
          <w14:ligatures w14:val="standardContextual"/>
        </w:rPr>
        <w:tab/>
      </w:r>
      <w:r>
        <w:rPr>
          <w:noProof/>
        </w:rPr>
        <w:t>Beschwerden von einer Bürgerin/einem Bürger / einer Gemeinde</w:t>
      </w:r>
      <w:r>
        <w:rPr>
          <w:noProof/>
        </w:rPr>
        <w:tab/>
      </w:r>
      <w:r>
        <w:rPr>
          <w:noProof/>
        </w:rPr>
        <w:fldChar w:fldCharType="begin"/>
      </w:r>
      <w:r>
        <w:rPr>
          <w:noProof/>
        </w:rPr>
        <w:instrText xml:space="preserve"> PAGEREF _Toc225350760 \h </w:instrText>
      </w:r>
      <w:r>
        <w:rPr>
          <w:noProof/>
        </w:rPr>
      </w:r>
      <w:r>
        <w:rPr>
          <w:noProof/>
        </w:rPr>
        <w:fldChar w:fldCharType="separate"/>
      </w:r>
      <w:r>
        <w:rPr>
          <w:noProof/>
        </w:rPr>
        <w:t>141</w:t>
      </w:r>
      <w:r>
        <w:rPr>
          <w:noProof/>
        </w:rPr>
        <w:fldChar w:fldCharType="end"/>
      </w:r>
    </w:p>
    <w:p w14:paraId="1925D28A" w14:textId="6455D76B" w:rsidR="00A07F38" w:rsidRDefault="00A07F38">
      <w:pPr>
        <w:pStyle w:val="TM2"/>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20.5.1.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_Toc225350761 \h </w:instrText>
      </w:r>
      <w:r>
        <w:rPr>
          <w:noProof/>
        </w:rPr>
      </w:r>
      <w:r>
        <w:rPr>
          <w:noProof/>
        </w:rPr>
        <w:fldChar w:fldCharType="separate"/>
      </w:r>
      <w:r>
        <w:rPr>
          <w:noProof/>
        </w:rPr>
        <w:t>141</w:t>
      </w:r>
      <w:r>
        <w:rPr>
          <w:noProof/>
        </w:rPr>
        <w:fldChar w:fldCharType="end"/>
      </w:r>
    </w:p>
    <w:p w14:paraId="5B0ABF17" w14:textId="50136C9D"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20.6.</w:t>
      </w:r>
      <w:r>
        <w:rPr>
          <w:rFonts w:asciiTheme="minorHAnsi" w:eastAsiaTheme="minorEastAsia" w:hAnsiTheme="minorHAnsi" w:cstheme="minorBidi"/>
          <w:iCs w:val="0"/>
          <w:noProof/>
          <w:kern w:val="2"/>
          <w:sz w:val="24"/>
          <w:lang w:val="fr-CH" w:eastAsia="fr-CH"/>
          <w14:ligatures w14:val="standardContextual"/>
        </w:rPr>
        <w:tab/>
      </w:r>
      <w:r>
        <w:rPr>
          <w:noProof/>
        </w:rPr>
        <w:t>Anfechtbarkeit des Entscheids durch Beschwerde</w:t>
      </w:r>
      <w:r>
        <w:rPr>
          <w:noProof/>
        </w:rPr>
        <w:tab/>
      </w:r>
      <w:r>
        <w:rPr>
          <w:noProof/>
        </w:rPr>
        <w:fldChar w:fldCharType="begin"/>
      </w:r>
      <w:r>
        <w:rPr>
          <w:noProof/>
        </w:rPr>
        <w:instrText xml:space="preserve"> PAGEREF _Toc225350762 \h </w:instrText>
      </w:r>
      <w:r>
        <w:rPr>
          <w:noProof/>
        </w:rPr>
      </w:r>
      <w:r>
        <w:rPr>
          <w:noProof/>
        </w:rPr>
        <w:fldChar w:fldCharType="separate"/>
      </w:r>
      <w:r>
        <w:rPr>
          <w:noProof/>
        </w:rPr>
        <w:t>142</w:t>
      </w:r>
      <w:r>
        <w:rPr>
          <w:noProof/>
        </w:rPr>
        <w:fldChar w:fldCharType="end"/>
      </w:r>
    </w:p>
    <w:p w14:paraId="4651AFB8" w14:textId="28F43FCA"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20.6.1.</w:t>
      </w:r>
      <w:r>
        <w:rPr>
          <w:rFonts w:asciiTheme="minorHAnsi" w:eastAsiaTheme="minorEastAsia" w:hAnsiTheme="minorHAnsi" w:cstheme="minorBidi"/>
          <w:iCs w:val="0"/>
          <w:noProof/>
          <w:kern w:val="2"/>
          <w:sz w:val="24"/>
          <w:lang w:val="fr-CH" w:eastAsia="fr-CH"/>
          <w14:ligatures w14:val="standardContextual"/>
        </w:rPr>
        <w:tab/>
      </w:r>
      <w:r>
        <w:rPr>
          <w:noProof/>
        </w:rPr>
        <w:t>Negativer Entscheid (Ablehnung)</w:t>
      </w:r>
      <w:r>
        <w:rPr>
          <w:noProof/>
        </w:rPr>
        <w:tab/>
      </w:r>
      <w:r>
        <w:rPr>
          <w:noProof/>
        </w:rPr>
        <w:fldChar w:fldCharType="begin"/>
      </w:r>
      <w:r>
        <w:rPr>
          <w:noProof/>
        </w:rPr>
        <w:instrText xml:space="preserve"> PAGEREF _Toc225350763 \h </w:instrText>
      </w:r>
      <w:r>
        <w:rPr>
          <w:noProof/>
        </w:rPr>
      </w:r>
      <w:r>
        <w:rPr>
          <w:noProof/>
        </w:rPr>
        <w:fldChar w:fldCharType="separate"/>
      </w:r>
      <w:r>
        <w:rPr>
          <w:noProof/>
        </w:rPr>
        <w:t>142</w:t>
      </w:r>
      <w:r>
        <w:rPr>
          <w:noProof/>
        </w:rPr>
        <w:fldChar w:fldCharType="end"/>
      </w:r>
    </w:p>
    <w:p w14:paraId="46CF01EE" w14:textId="57AE43E7"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20.7.</w:t>
      </w:r>
      <w:r>
        <w:rPr>
          <w:rFonts w:asciiTheme="minorHAnsi" w:eastAsiaTheme="minorEastAsia" w:hAnsiTheme="minorHAnsi" w:cstheme="minorBidi"/>
          <w:iCs w:val="0"/>
          <w:noProof/>
          <w:kern w:val="2"/>
          <w:sz w:val="24"/>
          <w:lang w:val="fr-CH" w:eastAsia="fr-CH"/>
          <w14:ligatures w14:val="standardContextual"/>
        </w:rPr>
        <w:tab/>
      </w:r>
      <w:r>
        <w:rPr>
          <w:noProof/>
        </w:rPr>
        <w:t>Fristberechnung</w:t>
      </w:r>
      <w:r>
        <w:rPr>
          <w:noProof/>
        </w:rPr>
        <w:tab/>
      </w:r>
      <w:r>
        <w:rPr>
          <w:noProof/>
        </w:rPr>
        <w:fldChar w:fldCharType="begin"/>
      </w:r>
      <w:r>
        <w:rPr>
          <w:noProof/>
        </w:rPr>
        <w:instrText xml:space="preserve"> PAGEREF _Toc225350764 \h </w:instrText>
      </w:r>
      <w:r>
        <w:rPr>
          <w:noProof/>
        </w:rPr>
      </w:r>
      <w:r>
        <w:rPr>
          <w:noProof/>
        </w:rPr>
        <w:fldChar w:fldCharType="separate"/>
      </w:r>
      <w:r>
        <w:rPr>
          <w:noProof/>
        </w:rPr>
        <w:t>143</w:t>
      </w:r>
      <w:r>
        <w:rPr>
          <w:noProof/>
        </w:rPr>
        <w:fldChar w:fldCharType="end"/>
      </w:r>
    </w:p>
    <w:p w14:paraId="0E89EA5F" w14:textId="02368758"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20.8.</w:t>
      </w:r>
      <w:r>
        <w:rPr>
          <w:rFonts w:asciiTheme="minorHAnsi" w:eastAsiaTheme="minorEastAsia" w:hAnsiTheme="minorHAnsi" w:cstheme="minorBidi"/>
          <w:iCs w:val="0"/>
          <w:noProof/>
          <w:kern w:val="2"/>
          <w:sz w:val="24"/>
          <w:lang w:val="fr-CH" w:eastAsia="fr-CH"/>
          <w14:ligatures w14:val="standardContextual"/>
        </w:rPr>
        <w:tab/>
      </w:r>
      <w:r>
        <w:rPr>
          <w:noProof/>
        </w:rPr>
        <w:t>Beschwerde</w:t>
      </w:r>
      <w:r>
        <w:rPr>
          <w:noProof/>
        </w:rPr>
        <w:tab/>
      </w:r>
      <w:r>
        <w:rPr>
          <w:noProof/>
        </w:rPr>
        <w:fldChar w:fldCharType="begin"/>
      </w:r>
      <w:r>
        <w:rPr>
          <w:noProof/>
        </w:rPr>
        <w:instrText xml:space="preserve"> PAGEREF _Toc225350765 \h </w:instrText>
      </w:r>
      <w:r>
        <w:rPr>
          <w:noProof/>
        </w:rPr>
      </w:r>
      <w:r>
        <w:rPr>
          <w:noProof/>
        </w:rPr>
        <w:fldChar w:fldCharType="separate"/>
      </w:r>
      <w:r>
        <w:rPr>
          <w:noProof/>
        </w:rPr>
        <w:t>143</w:t>
      </w:r>
      <w:r>
        <w:rPr>
          <w:noProof/>
        </w:rPr>
        <w:fldChar w:fldCharType="end"/>
      </w:r>
    </w:p>
    <w:p w14:paraId="5BF0E8FF" w14:textId="0261E0B7"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sidRPr="00DB37EA">
        <w:rPr>
          <w:i/>
          <w:noProof/>
        </w:rPr>
        <w:t>21.</w:t>
      </w:r>
      <w:r>
        <w:rPr>
          <w:rFonts w:asciiTheme="minorHAnsi" w:eastAsiaTheme="minorEastAsia" w:hAnsiTheme="minorHAnsi" w:cstheme="minorBidi"/>
          <w:iCs w:val="0"/>
          <w:noProof/>
          <w:kern w:val="2"/>
          <w:sz w:val="24"/>
          <w:lang w:val="fr-CH" w:eastAsia="fr-CH"/>
          <w14:ligatures w14:val="standardContextual"/>
        </w:rPr>
        <w:tab/>
      </w:r>
      <w:r>
        <w:rPr>
          <w:noProof/>
        </w:rPr>
        <w:t>Identitätskarte</w:t>
      </w:r>
      <w:r>
        <w:rPr>
          <w:noProof/>
        </w:rPr>
        <w:tab/>
      </w:r>
      <w:r>
        <w:rPr>
          <w:noProof/>
        </w:rPr>
        <w:fldChar w:fldCharType="begin"/>
      </w:r>
      <w:r>
        <w:rPr>
          <w:noProof/>
        </w:rPr>
        <w:instrText xml:space="preserve"> PAGEREF _Toc225350766 \h </w:instrText>
      </w:r>
      <w:r>
        <w:rPr>
          <w:noProof/>
        </w:rPr>
      </w:r>
      <w:r>
        <w:rPr>
          <w:noProof/>
        </w:rPr>
        <w:fldChar w:fldCharType="separate"/>
      </w:r>
      <w:r>
        <w:rPr>
          <w:noProof/>
        </w:rPr>
        <w:t>144</w:t>
      </w:r>
      <w:r>
        <w:rPr>
          <w:noProof/>
        </w:rPr>
        <w:fldChar w:fldCharType="end"/>
      </w:r>
    </w:p>
    <w:p w14:paraId="4427581A" w14:textId="2C446CF6"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21.1.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_Toc225350767 \h </w:instrText>
      </w:r>
      <w:r>
        <w:rPr>
          <w:noProof/>
        </w:rPr>
      </w:r>
      <w:r>
        <w:rPr>
          <w:noProof/>
        </w:rPr>
        <w:fldChar w:fldCharType="separate"/>
      </w:r>
      <w:r>
        <w:rPr>
          <w:noProof/>
        </w:rPr>
        <w:t>144</w:t>
      </w:r>
      <w:r>
        <w:rPr>
          <w:noProof/>
        </w:rPr>
        <w:fldChar w:fldCharType="end"/>
      </w:r>
    </w:p>
    <w:p w14:paraId="346BB2A4" w14:textId="35199D11"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21.2.</w:t>
      </w:r>
      <w:r>
        <w:rPr>
          <w:rFonts w:asciiTheme="minorHAnsi" w:eastAsiaTheme="minorEastAsia" w:hAnsiTheme="minorHAnsi" w:cstheme="minorBidi"/>
          <w:iCs w:val="0"/>
          <w:noProof/>
          <w:kern w:val="2"/>
          <w:sz w:val="24"/>
          <w:lang w:val="fr-CH" w:eastAsia="fr-CH"/>
          <w14:ligatures w14:val="standardContextual"/>
        </w:rPr>
        <w:tab/>
      </w:r>
      <w:r>
        <w:rPr>
          <w:noProof/>
        </w:rPr>
        <w:t>Anweisungen</w:t>
      </w:r>
      <w:r>
        <w:rPr>
          <w:noProof/>
        </w:rPr>
        <w:tab/>
      </w:r>
      <w:r>
        <w:rPr>
          <w:noProof/>
        </w:rPr>
        <w:fldChar w:fldCharType="begin"/>
      </w:r>
      <w:r>
        <w:rPr>
          <w:noProof/>
        </w:rPr>
        <w:instrText xml:space="preserve"> PAGEREF _Toc225350768 \h </w:instrText>
      </w:r>
      <w:r>
        <w:rPr>
          <w:noProof/>
        </w:rPr>
      </w:r>
      <w:r>
        <w:rPr>
          <w:noProof/>
        </w:rPr>
        <w:fldChar w:fldCharType="separate"/>
      </w:r>
      <w:r>
        <w:rPr>
          <w:noProof/>
        </w:rPr>
        <w:t>144</w:t>
      </w:r>
      <w:r>
        <w:rPr>
          <w:noProof/>
        </w:rPr>
        <w:fldChar w:fldCharType="end"/>
      </w:r>
    </w:p>
    <w:p w14:paraId="22B10536" w14:textId="7528059F"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sidRPr="00DB37EA">
        <w:rPr>
          <w:i/>
          <w:noProof/>
        </w:rPr>
        <w:t>22.</w:t>
      </w:r>
      <w:r>
        <w:rPr>
          <w:rFonts w:asciiTheme="minorHAnsi" w:eastAsiaTheme="minorEastAsia" w:hAnsiTheme="minorHAnsi" w:cstheme="minorBidi"/>
          <w:iCs w:val="0"/>
          <w:noProof/>
          <w:kern w:val="2"/>
          <w:sz w:val="24"/>
          <w:lang w:val="fr-CH" w:eastAsia="fr-CH"/>
          <w14:ligatures w14:val="standardContextual"/>
        </w:rPr>
        <w:tab/>
      </w:r>
      <w:r>
        <w:rPr>
          <w:noProof/>
        </w:rPr>
        <w:t>Erneuerung der Schriften</w:t>
      </w:r>
      <w:r>
        <w:rPr>
          <w:noProof/>
        </w:rPr>
        <w:tab/>
      </w:r>
      <w:r>
        <w:rPr>
          <w:noProof/>
        </w:rPr>
        <w:fldChar w:fldCharType="begin"/>
      </w:r>
      <w:r>
        <w:rPr>
          <w:noProof/>
        </w:rPr>
        <w:instrText xml:space="preserve"> PAGEREF _Toc225350769 \h </w:instrText>
      </w:r>
      <w:r>
        <w:rPr>
          <w:noProof/>
        </w:rPr>
      </w:r>
      <w:r>
        <w:rPr>
          <w:noProof/>
        </w:rPr>
        <w:fldChar w:fldCharType="separate"/>
      </w:r>
      <w:r>
        <w:rPr>
          <w:noProof/>
        </w:rPr>
        <w:t>145</w:t>
      </w:r>
      <w:r>
        <w:rPr>
          <w:noProof/>
        </w:rPr>
        <w:fldChar w:fldCharType="end"/>
      </w:r>
    </w:p>
    <w:p w14:paraId="7C21B4F7" w14:textId="33435AFE"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22.1.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_Toc225350770 \h </w:instrText>
      </w:r>
      <w:r>
        <w:rPr>
          <w:noProof/>
        </w:rPr>
      </w:r>
      <w:r>
        <w:rPr>
          <w:noProof/>
        </w:rPr>
        <w:fldChar w:fldCharType="separate"/>
      </w:r>
      <w:r>
        <w:rPr>
          <w:noProof/>
        </w:rPr>
        <w:t>145</w:t>
      </w:r>
      <w:r>
        <w:rPr>
          <w:noProof/>
        </w:rPr>
        <w:fldChar w:fldCharType="end"/>
      </w:r>
    </w:p>
    <w:p w14:paraId="34286B75" w14:textId="2B6BED07"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22.2.</w:t>
      </w:r>
      <w:r>
        <w:rPr>
          <w:rFonts w:asciiTheme="minorHAnsi" w:eastAsiaTheme="minorEastAsia" w:hAnsiTheme="minorHAnsi" w:cstheme="minorBidi"/>
          <w:iCs w:val="0"/>
          <w:noProof/>
          <w:kern w:val="2"/>
          <w:sz w:val="24"/>
          <w:lang w:val="fr-CH" w:eastAsia="fr-CH"/>
          <w14:ligatures w14:val="standardContextual"/>
        </w:rPr>
        <w:tab/>
      </w:r>
      <w:r>
        <w:rPr>
          <w:noProof/>
        </w:rPr>
        <w:t>Anwendung</w:t>
      </w:r>
      <w:r>
        <w:rPr>
          <w:noProof/>
        </w:rPr>
        <w:tab/>
      </w:r>
      <w:r>
        <w:rPr>
          <w:noProof/>
        </w:rPr>
        <w:fldChar w:fldCharType="begin"/>
      </w:r>
      <w:r>
        <w:rPr>
          <w:noProof/>
        </w:rPr>
        <w:instrText xml:space="preserve"> PAGEREF _Toc225350771 \h </w:instrText>
      </w:r>
      <w:r>
        <w:rPr>
          <w:noProof/>
        </w:rPr>
      </w:r>
      <w:r>
        <w:rPr>
          <w:noProof/>
        </w:rPr>
        <w:fldChar w:fldCharType="separate"/>
      </w:r>
      <w:r>
        <w:rPr>
          <w:noProof/>
        </w:rPr>
        <w:t>145</w:t>
      </w:r>
      <w:r>
        <w:rPr>
          <w:noProof/>
        </w:rPr>
        <w:fldChar w:fldCharType="end"/>
      </w:r>
    </w:p>
    <w:p w14:paraId="0DAF2792" w14:textId="14562E91"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22.2.1</w:t>
      </w:r>
      <w:r>
        <w:rPr>
          <w:rFonts w:asciiTheme="minorHAnsi" w:eastAsiaTheme="minorEastAsia" w:hAnsiTheme="minorHAnsi" w:cstheme="minorBidi"/>
          <w:iCs w:val="0"/>
          <w:noProof/>
          <w:kern w:val="2"/>
          <w:sz w:val="24"/>
          <w:lang w:val="fr-CH" w:eastAsia="fr-CH"/>
          <w14:ligatures w14:val="standardContextual"/>
        </w:rPr>
        <w:tab/>
      </w:r>
      <w:r>
        <w:rPr>
          <w:noProof/>
        </w:rPr>
        <w:t>Niederlassungsbescheinigung</w:t>
      </w:r>
      <w:r>
        <w:rPr>
          <w:noProof/>
        </w:rPr>
        <w:tab/>
      </w:r>
      <w:r>
        <w:rPr>
          <w:noProof/>
        </w:rPr>
        <w:fldChar w:fldCharType="begin"/>
      </w:r>
      <w:r>
        <w:rPr>
          <w:noProof/>
        </w:rPr>
        <w:instrText xml:space="preserve"> PAGEREF _Toc225350772 \h </w:instrText>
      </w:r>
      <w:r>
        <w:rPr>
          <w:noProof/>
        </w:rPr>
      </w:r>
      <w:r>
        <w:rPr>
          <w:noProof/>
        </w:rPr>
        <w:fldChar w:fldCharType="separate"/>
      </w:r>
      <w:r>
        <w:rPr>
          <w:noProof/>
        </w:rPr>
        <w:t>145</w:t>
      </w:r>
      <w:r>
        <w:rPr>
          <w:noProof/>
        </w:rPr>
        <w:fldChar w:fldCharType="end"/>
      </w:r>
    </w:p>
    <w:p w14:paraId="138DCB22" w14:textId="7D325635" w:rsidR="00A07F38" w:rsidRDefault="00A07F38">
      <w:pPr>
        <w:pStyle w:val="TM3"/>
        <w:rPr>
          <w:rFonts w:asciiTheme="minorHAnsi" w:eastAsiaTheme="minorEastAsia" w:hAnsiTheme="minorHAnsi" w:cstheme="minorBidi"/>
          <w:iCs w:val="0"/>
          <w:noProof/>
          <w:kern w:val="2"/>
          <w:sz w:val="24"/>
          <w:lang w:val="fr-CH" w:eastAsia="fr-CH"/>
          <w14:ligatures w14:val="standardContextual"/>
        </w:rPr>
      </w:pPr>
      <w:r>
        <w:rPr>
          <w:noProof/>
        </w:rPr>
        <w:t>22.2.2.</w:t>
      </w:r>
      <w:r>
        <w:rPr>
          <w:rFonts w:asciiTheme="minorHAnsi" w:eastAsiaTheme="minorEastAsia" w:hAnsiTheme="minorHAnsi" w:cstheme="minorBidi"/>
          <w:iCs w:val="0"/>
          <w:noProof/>
          <w:kern w:val="2"/>
          <w:sz w:val="24"/>
          <w:lang w:val="fr-CH" w:eastAsia="fr-CH"/>
          <w14:ligatures w14:val="standardContextual"/>
        </w:rPr>
        <w:tab/>
      </w:r>
      <w:r>
        <w:rPr>
          <w:noProof/>
        </w:rPr>
        <w:t>Aufenthaltsbescheinigung (Heimatausweis)</w:t>
      </w:r>
      <w:r>
        <w:rPr>
          <w:noProof/>
        </w:rPr>
        <w:tab/>
      </w:r>
      <w:r>
        <w:rPr>
          <w:noProof/>
        </w:rPr>
        <w:fldChar w:fldCharType="begin"/>
      </w:r>
      <w:r>
        <w:rPr>
          <w:noProof/>
        </w:rPr>
        <w:instrText xml:space="preserve"> PAGEREF _Toc225350773 \h </w:instrText>
      </w:r>
      <w:r>
        <w:rPr>
          <w:noProof/>
        </w:rPr>
      </w:r>
      <w:r>
        <w:rPr>
          <w:noProof/>
        </w:rPr>
        <w:fldChar w:fldCharType="separate"/>
      </w:r>
      <w:r>
        <w:rPr>
          <w:noProof/>
        </w:rPr>
        <w:t>145</w:t>
      </w:r>
      <w:r>
        <w:rPr>
          <w:noProof/>
        </w:rPr>
        <w:fldChar w:fldCharType="end"/>
      </w:r>
    </w:p>
    <w:p w14:paraId="41B68894" w14:textId="2B80E454"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23.</w:t>
      </w:r>
      <w:r>
        <w:rPr>
          <w:rFonts w:asciiTheme="minorHAnsi" w:eastAsiaTheme="minorEastAsia" w:hAnsiTheme="minorHAnsi" w:cstheme="minorBidi"/>
          <w:iCs w:val="0"/>
          <w:noProof/>
          <w:kern w:val="2"/>
          <w:sz w:val="24"/>
          <w:lang w:val="fr-CH" w:eastAsia="fr-CH"/>
          <w14:ligatures w14:val="standardContextual"/>
        </w:rPr>
        <w:tab/>
      </w:r>
      <w:r>
        <w:rPr>
          <w:noProof/>
        </w:rPr>
        <w:t>Erhalt verschiedener amtlicher Dokumente</w:t>
      </w:r>
      <w:r>
        <w:rPr>
          <w:noProof/>
        </w:rPr>
        <w:tab/>
      </w:r>
      <w:r>
        <w:rPr>
          <w:noProof/>
        </w:rPr>
        <w:fldChar w:fldCharType="begin"/>
      </w:r>
      <w:r>
        <w:rPr>
          <w:noProof/>
        </w:rPr>
        <w:instrText xml:space="preserve"> PAGEREF _Toc225350774 \h </w:instrText>
      </w:r>
      <w:r>
        <w:rPr>
          <w:noProof/>
        </w:rPr>
      </w:r>
      <w:r>
        <w:rPr>
          <w:noProof/>
        </w:rPr>
        <w:fldChar w:fldCharType="separate"/>
      </w:r>
      <w:r>
        <w:rPr>
          <w:noProof/>
        </w:rPr>
        <w:t>146</w:t>
      </w:r>
      <w:r>
        <w:rPr>
          <w:noProof/>
        </w:rPr>
        <w:fldChar w:fldCharType="end"/>
      </w:r>
    </w:p>
    <w:p w14:paraId="12A27C92" w14:textId="21FE7C98"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23.1.</w:t>
      </w:r>
      <w:r>
        <w:rPr>
          <w:rFonts w:asciiTheme="minorHAnsi" w:eastAsiaTheme="minorEastAsia" w:hAnsiTheme="minorHAnsi" w:cstheme="minorBidi"/>
          <w:iCs w:val="0"/>
          <w:noProof/>
          <w:kern w:val="2"/>
          <w:sz w:val="24"/>
          <w:lang w:val="fr-CH" w:eastAsia="fr-CH"/>
          <w14:ligatures w14:val="standardContextual"/>
        </w:rPr>
        <w:tab/>
      </w:r>
      <w:r>
        <w:rPr>
          <w:noProof/>
        </w:rPr>
        <w:t>Diverse Verwaltungsdokumente</w:t>
      </w:r>
      <w:r>
        <w:rPr>
          <w:noProof/>
        </w:rPr>
        <w:tab/>
      </w:r>
      <w:r>
        <w:rPr>
          <w:noProof/>
        </w:rPr>
        <w:fldChar w:fldCharType="begin"/>
      </w:r>
      <w:r>
        <w:rPr>
          <w:noProof/>
        </w:rPr>
        <w:instrText xml:space="preserve"> PAGEREF _Toc225350775 \h </w:instrText>
      </w:r>
      <w:r>
        <w:rPr>
          <w:noProof/>
        </w:rPr>
      </w:r>
      <w:r>
        <w:rPr>
          <w:noProof/>
        </w:rPr>
        <w:fldChar w:fldCharType="separate"/>
      </w:r>
      <w:r>
        <w:rPr>
          <w:noProof/>
        </w:rPr>
        <w:t>146</w:t>
      </w:r>
      <w:r>
        <w:rPr>
          <w:noProof/>
        </w:rPr>
        <w:fldChar w:fldCharType="end"/>
      </w:r>
    </w:p>
    <w:p w14:paraId="7E91A89B" w14:textId="51E10811"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23.2.</w:t>
      </w:r>
      <w:r>
        <w:rPr>
          <w:rFonts w:asciiTheme="minorHAnsi" w:eastAsiaTheme="minorEastAsia" w:hAnsiTheme="minorHAnsi" w:cstheme="minorBidi"/>
          <w:iCs w:val="0"/>
          <w:noProof/>
          <w:kern w:val="2"/>
          <w:sz w:val="24"/>
          <w:lang w:val="fr-CH" w:eastAsia="fr-CH"/>
          <w14:ligatures w14:val="standardContextual"/>
        </w:rPr>
        <w:tab/>
      </w:r>
      <w:r>
        <w:rPr>
          <w:noProof/>
        </w:rPr>
        <w:t>Verschiedene Formulare der Einwohnerkontrolle</w:t>
      </w:r>
      <w:r>
        <w:rPr>
          <w:noProof/>
        </w:rPr>
        <w:tab/>
      </w:r>
      <w:r>
        <w:rPr>
          <w:noProof/>
        </w:rPr>
        <w:fldChar w:fldCharType="begin"/>
      </w:r>
      <w:r>
        <w:rPr>
          <w:noProof/>
        </w:rPr>
        <w:instrText xml:space="preserve"> PAGEREF _Toc225350776 \h </w:instrText>
      </w:r>
      <w:r>
        <w:rPr>
          <w:noProof/>
        </w:rPr>
      </w:r>
      <w:r>
        <w:rPr>
          <w:noProof/>
        </w:rPr>
        <w:fldChar w:fldCharType="separate"/>
      </w:r>
      <w:r>
        <w:rPr>
          <w:noProof/>
        </w:rPr>
        <w:t>147</w:t>
      </w:r>
      <w:r>
        <w:rPr>
          <w:noProof/>
        </w:rPr>
        <w:fldChar w:fldCharType="end"/>
      </w:r>
    </w:p>
    <w:p w14:paraId="34FE2BA9" w14:textId="1FED43C5"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24.</w:t>
      </w:r>
      <w:r>
        <w:rPr>
          <w:rFonts w:asciiTheme="minorHAnsi" w:eastAsiaTheme="minorEastAsia" w:hAnsiTheme="minorHAnsi" w:cstheme="minorBidi"/>
          <w:iCs w:val="0"/>
          <w:noProof/>
          <w:kern w:val="2"/>
          <w:sz w:val="24"/>
          <w:lang w:val="fr-CH" w:eastAsia="fr-CH"/>
          <w14:ligatures w14:val="standardContextual"/>
        </w:rPr>
        <w:tab/>
      </w:r>
      <w:r>
        <w:rPr>
          <w:noProof/>
        </w:rPr>
        <w:t>Pässe</w:t>
      </w:r>
      <w:r>
        <w:rPr>
          <w:noProof/>
        </w:rPr>
        <w:tab/>
      </w:r>
      <w:r>
        <w:rPr>
          <w:noProof/>
        </w:rPr>
        <w:fldChar w:fldCharType="begin"/>
      </w:r>
      <w:r>
        <w:rPr>
          <w:noProof/>
        </w:rPr>
        <w:instrText xml:space="preserve"> PAGEREF _Toc225350777 \h </w:instrText>
      </w:r>
      <w:r>
        <w:rPr>
          <w:noProof/>
        </w:rPr>
      </w:r>
      <w:r>
        <w:rPr>
          <w:noProof/>
        </w:rPr>
        <w:fldChar w:fldCharType="separate"/>
      </w:r>
      <w:r>
        <w:rPr>
          <w:noProof/>
        </w:rPr>
        <w:t>148</w:t>
      </w:r>
      <w:r>
        <w:rPr>
          <w:noProof/>
        </w:rPr>
        <w:fldChar w:fldCharType="end"/>
      </w:r>
    </w:p>
    <w:p w14:paraId="15DDB4DC" w14:textId="7A13FFB4"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24.1.</w:t>
      </w:r>
      <w:r>
        <w:rPr>
          <w:rFonts w:asciiTheme="minorHAnsi" w:eastAsiaTheme="minorEastAsia" w:hAnsiTheme="minorHAnsi" w:cstheme="minorBidi"/>
          <w:iCs w:val="0"/>
          <w:noProof/>
          <w:kern w:val="2"/>
          <w:sz w:val="24"/>
          <w:lang w:val="fr-CH" w:eastAsia="fr-CH"/>
          <w14:ligatures w14:val="standardContextual"/>
        </w:rPr>
        <w:tab/>
      </w:r>
      <w:r>
        <w:rPr>
          <w:noProof/>
        </w:rPr>
        <w:t>Gesetzliche Grundlagen</w:t>
      </w:r>
      <w:r>
        <w:rPr>
          <w:noProof/>
        </w:rPr>
        <w:tab/>
      </w:r>
      <w:r>
        <w:rPr>
          <w:noProof/>
        </w:rPr>
        <w:fldChar w:fldCharType="begin"/>
      </w:r>
      <w:r>
        <w:rPr>
          <w:noProof/>
        </w:rPr>
        <w:instrText xml:space="preserve"> PAGEREF _Toc225350778 \h </w:instrText>
      </w:r>
      <w:r>
        <w:rPr>
          <w:noProof/>
        </w:rPr>
      </w:r>
      <w:r>
        <w:rPr>
          <w:noProof/>
        </w:rPr>
        <w:fldChar w:fldCharType="separate"/>
      </w:r>
      <w:r>
        <w:rPr>
          <w:noProof/>
        </w:rPr>
        <w:t>148</w:t>
      </w:r>
      <w:r>
        <w:rPr>
          <w:noProof/>
        </w:rPr>
        <w:fldChar w:fldCharType="end"/>
      </w:r>
    </w:p>
    <w:p w14:paraId="757013D1" w14:textId="446A526A" w:rsidR="00A07F38" w:rsidRDefault="00A07F38">
      <w:pPr>
        <w:pStyle w:val="TM1"/>
        <w:rPr>
          <w:rFonts w:asciiTheme="minorHAnsi" w:eastAsiaTheme="minorEastAsia" w:hAnsiTheme="minorHAnsi" w:cstheme="minorBidi"/>
          <w:iCs w:val="0"/>
          <w:noProof/>
          <w:kern w:val="2"/>
          <w:sz w:val="24"/>
          <w:lang w:val="fr-CH" w:eastAsia="fr-CH"/>
          <w14:ligatures w14:val="standardContextual"/>
        </w:rPr>
      </w:pPr>
      <w:r>
        <w:rPr>
          <w:noProof/>
        </w:rPr>
        <w:t>25.</w:t>
      </w:r>
      <w:r>
        <w:rPr>
          <w:rFonts w:asciiTheme="minorHAnsi" w:eastAsiaTheme="minorEastAsia" w:hAnsiTheme="minorHAnsi" w:cstheme="minorBidi"/>
          <w:iCs w:val="0"/>
          <w:noProof/>
          <w:kern w:val="2"/>
          <w:sz w:val="24"/>
          <w:lang w:val="fr-CH" w:eastAsia="fr-CH"/>
          <w14:ligatures w14:val="standardContextual"/>
        </w:rPr>
        <w:tab/>
      </w:r>
      <w:r>
        <w:rPr>
          <w:noProof/>
        </w:rPr>
        <w:t>Anhang</w:t>
      </w:r>
      <w:r>
        <w:rPr>
          <w:noProof/>
        </w:rPr>
        <w:tab/>
      </w:r>
      <w:r>
        <w:rPr>
          <w:noProof/>
        </w:rPr>
        <w:fldChar w:fldCharType="begin"/>
      </w:r>
      <w:r>
        <w:rPr>
          <w:noProof/>
        </w:rPr>
        <w:instrText xml:space="preserve"> PAGEREF _Toc225350779 \h </w:instrText>
      </w:r>
      <w:r>
        <w:rPr>
          <w:noProof/>
        </w:rPr>
      </w:r>
      <w:r>
        <w:rPr>
          <w:noProof/>
        </w:rPr>
        <w:fldChar w:fldCharType="separate"/>
      </w:r>
      <w:r>
        <w:rPr>
          <w:noProof/>
        </w:rPr>
        <w:t>149</w:t>
      </w:r>
      <w:r>
        <w:rPr>
          <w:noProof/>
        </w:rPr>
        <w:fldChar w:fldCharType="end"/>
      </w:r>
    </w:p>
    <w:p w14:paraId="67B52618" w14:textId="1E70BF3F"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w:t>
      </w:r>
      <w:r>
        <w:rPr>
          <w:rFonts w:asciiTheme="minorHAnsi" w:eastAsiaTheme="minorEastAsia" w:hAnsiTheme="minorHAnsi" w:cstheme="minorBidi"/>
          <w:iCs w:val="0"/>
          <w:noProof/>
          <w:kern w:val="2"/>
          <w:sz w:val="24"/>
          <w:lang w:val="fr-CH" w:eastAsia="fr-CH"/>
          <w14:ligatures w14:val="standardContextual"/>
        </w:rPr>
        <w:tab/>
      </w:r>
      <w:r>
        <w:rPr>
          <w:noProof/>
        </w:rPr>
        <w:t xml:space="preserve">Anhang 1 Bescheinigung Ankunftsmeldung </w:t>
      </w:r>
      <w:r w:rsidRPr="00501BBF">
        <w:rPr>
          <w:noProof/>
          <w:color w:val="4BACC6" w:themeColor="accent5"/>
          <w:sz w:val="44"/>
          <w:szCs w:val="44"/>
        </w:rPr>
        <w:sym w:font="Webdings" w:char="F04E"/>
      </w:r>
      <w:r>
        <w:rPr>
          <w:noProof/>
        </w:rPr>
        <w:tab/>
      </w:r>
      <w:r>
        <w:rPr>
          <w:noProof/>
        </w:rPr>
        <w:fldChar w:fldCharType="begin"/>
      </w:r>
      <w:r>
        <w:rPr>
          <w:noProof/>
        </w:rPr>
        <w:instrText xml:space="preserve"> PAGEREF _Toc225350780 \h </w:instrText>
      </w:r>
      <w:r>
        <w:rPr>
          <w:noProof/>
        </w:rPr>
      </w:r>
      <w:r>
        <w:rPr>
          <w:noProof/>
        </w:rPr>
        <w:fldChar w:fldCharType="separate"/>
      </w:r>
      <w:r>
        <w:rPr>
          <w:noProof/>
        </w:rPr>
        <w:t>149</w:t>
      </w:r>
      <w:r>
        <w:rPr>
          <w:noProof/>
        </w:rPr>
        <w:fldChar w:fldCharType="end"/>
      </w:r>
    </w:p>
    <w:p w14:paraId="2B835996" w14:textId="607F8706"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25.2.</w:t>
      </w:r>
      <w:r>
        <w:rPr>
          <w:rFonts w:asciiTheme="minorHAnsi" w:eastAsiaTheme="minorEastAsia" w:hAnsiTheme="minorHAnsi" w:cstheme="minorBidi"/>
          <w:iCs w:val="0"/>
          <w:noProof/>
          <w:kern w:val="2"/>
          <w:sz w:val="24"/>
          <w:lang w:val="fr-CH" w:eastAsia="fr-CH"/>
          <w14:ligatures w14:val="standardContextual"/>
        </w:rPr>
        <w:tab/>
      </w:r>
      <w:r>
        <w:rPr>
          <w:noProof/>
        </w:rPr>
        <w:t>Anhang 2: Beistandschaft – Anfechtung des Wohnsitzwechsels – Brief</w:t>
      </w:r>
      <w:r>
        <w:rPr>
          <w:noProof/>
        </w:rPr>
        <w:tab/>
      </w:r>
      <w:r>
        <w:rPr>
          <w:noProof/>
        </w:rPr>
        <w:fldChar w:fldCharType="begin"/>
      </w:r>
      <w:r>
        <w:rPr>
          <w:noProof/>
        </w:rPr>
        <w:instrText xml:space="preserve"> PAGEREF _Toc225350781 \h </w:instrText>
      </w:r>
      <w:r>
        <w:rPr>
          <w:noProof/>
        </w:rPr>
      </w:r>
      <w:r>
        <w:rPr>
          <w:noProof/>
        </w:rPr>
        <w:fldChar w:fldCharType="separate"/>
      </w:r>
      <w:r>
        <w:rPr>
          <w:noProof/>
        </w:rPr>
        <w:t>150</w:t>
      </w:r>
      <w:r>
        <w:rPr>
          <w:noProof/>
        </w:rPr>
        <w:fldChar w:fldCharType="end"/>
      </w:r>
    </w:p>
    <w:p w14:paraId="6910946D" w14:textId="2015B0EF"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25.3.</w:t>
      </w:r>
      <w:r>
        <w:rPr>
          <w:rFonts w:asciiTheme="minorHAnsi" w:eastAsiaTheme="minorEastAsia" w:hAnsiTheme="minorHAnsi" w:cstheme="minorBidi"/>
          <w:iCs w:val="0"/>
          <w:noProof/>
          <w:kern w:val="2"/>
          <w:sz w:val="24"/>
          <w:lang w:val="fr-CH" w:eastAsia="fr-CH"/>
          <w14:ligatures w14:val="standardContextual"/>
        </w:rPr>
        <w:tab/>
      </w:r>
      <w:r>
        <w:rPr>
          <w:noProof/>
        </w:rPr>
        <w:t>Anhang 3: Erinnerung der Meldepflicht bei Ankunft und Erhalt einer Niederlassungs- oder Aufenthaltsbescheinigung</w:t>
      </w:r>
      <w:r>
        <w:rPr>
          <w:noProof/>
        </w:rPr>
        <w:tab/>
      </w:r>
      <w:r>
        <w:rPr>
          <w:noProof/>
        </w:rPr>
        <w:fldChar w:fldCharType="begin"/>
      </w:r>
      <w:r>
        <w:rPr>
          <w:noProof/>
        </w:rPr>
        <w:instrText xml:space="preserve"> PAGEREF _Toc225350782 \h </w:instrText>
      </w:r>
      <w:r>
        <w:rPr>
          <w:noProof/>
        </w:rPr>
      </w:r>
      <w:r>
        <w:rPr>
          <w:noProof/>
        </w:rPr>
        <w:fldChar w:fldCharType="separate"/>
      </w:r>
      <w:r>
        <w:rPr>
          <w:noProof/>
        </w:rPr>
        <w:t>151</w:t>
      </w:r>
      <w:r>
        <w:rPr>
          <w:noProof/>
        </w:rPr>
        <w:fldChar w:fldCharType="end"/>
      </w:r>
    </w:p>
    <w:p w14:paraId="3C1AF7A2" w14:textId="37BF8C2C"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25.4.</w:t>
      </w:r>
      <w:r>
        <w:rPr>
          <w:rFonts w:asciiTheme="minorHAnsi" w:eastAsiaTheme="minorEastAsia" w:hAnsiTheme="minorHAnsi" w:cstheme="minorBidi"/>
          <w:iCs w:val="0"/>
          <w:noProof/>
          <w:kern w:val="2"/>
          <w:sz w:val="24"/>
          <w:lang w:val="fr-CH" w:eastAsia="fr-CH"/>
          <w14:ligatures w14:val="standardContextual"/>
        </w:rPr>
        <w:tab/>
      </w:r>
      <w:r>
        <w:rPr>
          <w:noProof/>
        </w:rPr>
        <w:t>Anhang 4: Erinnerung bei Nichtanmeldung der Ankunft</w:t>
      </w:r>
      <w:r>
        <w:rPr>
          <w:noProof/>
        </w:rPr>
        <w:tab/>
      </w:r>
      <w:r>
        <w:rPr>
          <w:noProof/>
        </w:rPr>
        <w:fldChar w:fldCharType="begin"/>
      </w:r>
      <w:r>
        <w:rPr>
          <w:noProof/>
        </w:rPr>
        <w:instrText xml:space="preserve"> PAGEREF _Toc225350783 \h </w:instrText>
      </w:r>
      <w:r>
        <w:rPr>
          <w:noProof/>
        </w:rPr>
      </w:r>
      <w:r>
        <w:rPr>
          <w:noProof/>
        </w:rPr>
        <w:fldChar w:fldCharType="separate"/>
      </w:r>
      <w:r>
        <w:rPr>
          <w:noProof/>
        </w:rPr>
        <w:t>152</w:t>
      </w:r>
      <w:r>
        <w:rPr>
          <w:noProof/>
        </w:rPr>
        <w:fldChar w:fldCharType="end"/>
      </w:r>
    </w:p>
    <w:p w14:paraId="719ADA1D" w14:textId="791C59CD"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25.5.</w:t>
      </w:r>
      <w:r>
        <w:rPr>
          <w:rFonts w:asciiTheme="minorHAnsi" w:eastAsiaTheme="minorEastAsia" w:hAnsiTheme="minorHAnsi" w:cstheme="minorBidi"/>
          <w:iCs w:val="0"/>
          <w:noProof/>
          <w:kern w:val="2"/>
          <w:sz w:val="24"/>
          <w:lang w:val="fr-CH" w:eastAsia="fr-CH"/>
          <w14:ligatures w14:val="standardContextual"/>
        </w:rPr>
        <w:tab/>
      </w:r>
      <w:r>
        <w:rPr>
          <w:noProof/>
        </w:rPr>
        <w:t>Anhang 5: Mahnung nach Nichtbefolgen der Erinnerung bei versäumter Ankunftsanmeldung</w:t>
      </w:r>
      <w:r>
        <w:rPr>
          <w:noProof/>
        </w:rPr>
        <w:tab/>
      </w:r>
      <w:r>
        <w:rPr>
          <w:noProof/>
        </w:rPr>
        <w:fldChar w:fldCharType="begin"/>
      </w:r>
      <w:r>
        <w:rPr>
          <w:noProof/>
        </w:rPr>
        <w:instrText xml:space="preserve"> PAGEREF _Toc225350784 \h </w:instrText>
      </w:r>
      <w:r>
        <w:rPr>
          <w:noProof/>
        </w:rPr>
      </w:r>
      <w:r>
        <w:rPr>
          <w:noProof/>
        </w:rPr>
        <w:fldChar w:fldCharType="separate"/>
      </w:r>
      <w:r>
        <w:rPr>
          <w:noProof/>
        </w:rPr>
        <w:t>153</w:t>
      </w:r>
      <w:r>
        <w:rPr>
          <w:noProof/>
        </w:rPr>
        <w:fldChar w:fldCharType="end"/>
      </w:r>
    </w:p>
    <w:p w14:paraId="5CAE89B0" w14:textId="63DF3120"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25.6.</w:t>
      </w:r>
      <w:r>
        <w:rPr>
          <w:rFonts w:asciiTheme="minorHAnsi" w:eastAsiaTheme="minorEastAsia" w:hAnsiTheme="minorHAnsi" w:cstheme="minorBidi"/>
          <w:iCs w:val="0"/>
          <w:noProof/>
          <w:kern w:val="2"/>
          <w:sz w:val="24"/>
          <w:lang w:val="fr-CH" w:eastAsia="fr-CH"/>
          <w14:ligatures w14:val="standardContextual"/>
        </w:rPr>
        <w:tab/>
      </w:r>
      <w:r>
        <w:rPr>
          <w:noProof/>
        </w:rPr>
        <w:t>Anhang 6: Entscheid nach nach Nichtbefolgen der Mahnung bei versäumter Ankunftsanmeldung</w:t>
      </w:r>
      <w:r>
        <w:rPr>
          <w:noProof/>
        </w:rPr>
        <w:tab/>
      </w:r>
      <w:r>
        <w:rPr>
          <w:noProof/>
        </w:rPr>
        <w:fldChar w:fldCharType="begin"/>
      </w:r>
      <w:r>
        <w:rPr>
          <w:noProof/>
        </w:rPr>
        <w:instrText xml:space="preserve"> PAGEREF _Toc225350785 \h </w:instrText>
      </w:r>
      <w:r>
        <w:rPr>
          <w:noProof/>
        </w:rPr>
      </w:r>
      <w:r>
        <w:rPr>
          <w:noProof/>
        </w:rPr>
        <w:fldChar w:fldCharType="separate"/>
      </w:r>
      <w:r>
        <w:rPr>
          <w:noProof/>
        </w:rPr>
        <w:t>154</w:t>
      </w:r>
      <w:r>
        <w:rPr>
          <w:noProof/>
        </w:rPr>
        <w:fldChar w:fldCharType="end"/>
      </w:r>
    </w:p>
    <w:p w14:paraId="2EE50838" w14:textId="5407BC02"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25.7.</w:t>
      </w:r>
      <w:r>
        <w:rPr>
          <w:rFonts w:asciiTheme="minorHAnsi" w:eastAsiaTheme="minorEastAsia" w:hAnsiTheme="minorHAnsi" w:cstheme="minorBidi"/>
          <w:iCs w:val="0"/>
          <w:noProof/>
          <w:kern w:val="2"/>
          <w:sz w:val="24"/>
          <w:lang w:val="fr-CH" w:eastAsia="fr-CH"/>
          <w14:ligatures w14:val="standardContextual"/>
        </w:rPr>
        <w:tab/>
      </w:r>
      <w:r>
        <w:rPr>
          <w:noProof/>
        </w:rPr>
        <w:t>Anhang 7: Angemeldeter Wegzug aus der Gemeinde, aber ohne auf der Einwohnerkontrolle vorzusprechen</w:t>
      </w:r>
      <w:r>
        <w:rPr>
          <w:noProof/>
        </w:rPr>
        <w:tab/>
      </w:r>
      <w:r>
        <w:rPr>
          <w:noProof/>
        </w:rPr>
        <w:fldChar w:fldCharType="begin"/>
      </w:r>
      <w:r>
        <w:rPr>
          <w:noProof/>
        </w:rPr>
        <w:instrText xml:space="preserve"> PAGEREF _Toc225350786 \h </w:instrText>
      </w:r>
      <w:r>
        <w:rPr>
          <w:noProof/>
        </w:rPr>
      </w:r>
      <w:r>
        <w:rPr>
          <w:noProof/>
        </w:rPr>
        <w:fldChar w:fldCharType="separate"/>
      </w:r>
      <w:r>
        <w:rPr>
          <w:noProof/>
        </w:rPr>
        <w:t>157</w:t>
      </w:r>
      <w:r>
        <w:rPr>
          <w:noProof/>
        </w:rPr>
        <w:fldChar w:fldCharType="end"/>
      </w:r>
    </w:p>
    <w:p w14:paraId="237919AC" w14:textId="56B992DB"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25.8.</w:t>
      </w:r>
      <w:r>
        <w:rPr>
          <w:rFonts w:asciiTheme="minorHAnsi" w:eastAsiaTheme="minorEastAsia" w:hAnsiTheme="minorHAnsi" w:cstheme="minorBidi"/>
          <w:iCs w:val="0"/>
          <w:noProof/>
          <w:kern w:val="2"/>
          <w:sz w:val="24"/>
          <w:lang w:val="fr-CH" w:eastAsia="fr-CH"/>
          <w14:ligatures w14:val="standardContextual"/>
        </w:rPr>
        <w:tab/>
      </w:r>
      <w:r>
        <w:rPr>
          <w:noProof/>
        </w:rPr>
        <w:t>Anhang 8: Erinnerung bei nicht gemeldetem Wegzug aus der Gemeinde</w:t>
      </w:r>
      <w:r>
        <w:rPr>
          <w:noProof/>
        </w:rPr>
        <w:tab/>
      </w:r>
      <w:r>
        <w:rPr>
          <w:noProof/>
        </w:rPr>
        <w:fldChar w:fldCharType="begin"/>
      </w:r>
      <w:r>
        <w:rPr>
          <w:noProof/>
        </w:rPr>
        <w:instrText xml:space="preserve"> PAGEREF _Toc225350787 \h </w:instrText>
      </w:r>
      <w:r>
        <w:rPr>
          <w:noProof/>
        </w:rPr>
      </w:r>
      <w:r>
        <w:rPr>
          <w:noProof/>
        </w:rPr>
        <w:fldChar w:fldCharType="separate"/>
      </w:r>
      <w:r>
        <w:rPr>
          <w:noProof/>
        </w:rPr>
        <w:t>158</w:t>
      </w:r>
      <w:r>
        <w:rPr>
          <w:noProof/>
        </w:rPr>
        <w:fldChar w:fldCharType="end"/>
      </w:r>
    </w:p>
    <w:p w14:paraId="77DAA057" w14:textId="491435E8"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25.9.</w:t>
      </w:r>
      <w:r>
        <w:rPr>
          <w:rFonts w:asciiTheme="minorHAnsi" w:eastAsiaTheme="minorEastAsia" w:hAnsiTheme="minorHAnsi" w:cstheme="minorBidi"/>
          <w:iCs w:val="0"/>
          <w:noProof/>
          <w:kern w:val="2"/>
          <w:sz w:val="24"/>
          <w:lang w:val="fr-CH" w:eastAsia="fr-CH"/>
          <w14:ligatures w14:val="standardContextual"/>
        </w:rPr>
        <w:tab/>
      </w:r>
      <w:r>
        <w:rPr>
          <w:noProof/>
        </w:rPr>
        <w:t>Anhang 9: Entscheid bei nicht gemeldetem Wegzug nach unberücksichtigter Erinnerung</w:t>
      </w:r>
      <w:r>
        <w:rPr>
          <w:noProof/>
        </w:rPr>
        <w:tab/>
      </w:r>
      <w:r>
        <w:rPr>
          <w:noProof/>
        </w:rPr>
        <w:fldChar w:fldCharType="begin"/>
      </w:r>
      <w:r>
        <w:rPr>
          <w:noProof/>
        </w:rPr>
        <w:instrText xml:space="preserve"> PAGEREF _Toc225350788 \h </w:instrText>
      </w:r>
      <w:r>
        <w:rPr>
          <w:noProof/>
        </w:rPr>
      </w:r>
      <w:r>
        <w:rPr>
          <w:noProof/>
        </w:rPr>
        <w:fldChar w:fldCharType="separate"/>
      </w:r>
      <w:r>
        <w:rPr>
          <w:noProof/>
        </w:rPr>
        <w:t>159</w:t>
      </w:r>
      <w:r>
        <w:rPr>
          <w:noProof/>
        </w:rPr>
        <w:fldChar w:fldCharType="end"/>
      </w:r>
    </w:p>
    <w:p w14:paraId="1946270A" w14:textId="64B38FB7" w:rsidR="00A07F38" w:rsidRDefault="00A07F38">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25.10.</w:t>
      </w:r>
      <w:r>
        <w:rPr>
          <w:rFonts w:asciiTheme="minorHAnsi" w:eastAsiaTheme="minorEastAsia" w:hAnsiTheme="minorHAnsi" w:cstheme="minorBidi"/>
          <w:iCs w:val="0"/>
          <w:noProof/>
          <w:kern w:val="2"/>
          <w:sz w:val="24"/>
          <w:lang w:val="fr-CH" w:eastAsia="fr-CH"/>
          <w14:ligatures w14:val="standardContextual"/>
        </w:rPr>
        <w:tab/>
      </w:r>
      <w:r>
        <w:rPr>
          <w:noProof/>
        </w:rPr>
        <w:t>Anhang 10: Anzeige an das Oberamt infolge eines Verstosses</w:t>
      </w:r>
      <w:r>
        <w:rPr>
          <w:noProof/>
        </w:rPr>
        <w:tab/>
      </w:r>
      <w:r>
        <w:rPr>
          <w:noProof/>
        </w:rPr>
        <w:fldChar w:fldCharType="begin"/>
      </w:r>
      <w:r>
        <w:rPr>
          <w:noProof/>
        </w:rPr>
        <w:instrText xml:space="preserve"> PAGEREF _Toc225350789 \h </w:instrText>
      </w:r>
      <w:r>
        <w:rPr>
          <w:noProof/>
        </w:rPr>
      </w:r>
      <w:r>
        <w:rPr>
          <w:noProof/>
        </w:rPr>
        <w:fldChar w:fldCharType="separate"/>
      </w:r>
      <w:r>
        <w:rPr>
          <w:noProof/>
        </w:rPr>
        <w:t>162</w:t>
      </w:r>
      <w:r>
        <w:rPr>
          <w:noProof/>
        </w:rPr>
        <w:fldChar w:fldCharType="end"/>
      </w:r>
    </w:p>
    <w:p w14:paraId="335460CF" w14:textId="488F8F39"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lastRenderedPageBreak/>
        <w:t>25.11.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11: Vollstreckung eines Verwaltungsentscheids – Brief an den Oberamtmann</w:t>
      </w:r>
      <w:r w:rsidRPr="00A07F38">
        <w:rPr>
          <w:noProof/>
          <w:lang w:val="de-CH"/>
        </w:rPr>
        <w:tab/>
      </w:r>
      <w:r>
        <w:rPr>
          <w:noProof/>
        </w:rPr>
        <w:fldChar w:fldCharType="begin"/>
      </w:r>
      <w:r w:rsidRPr="00A07F38">
        <w:rPr>
          <w:noProof/>
          <w:lang w:val="de-CH"/>
        </w:rPr>
        <w:instrText xml:space="preserve"> PAGEREF _Toc225350790 \h </w:instrText>
      </w:r>
      <w:r>
        <w:rPr>
          <w:noProof/>
        </w:rPr>
      </w:r>
      <w:r>
        <w:rPr>
          <w:noProof/>
        </w:rPr>
        <w:fldChar w:fldCharType="separate"/>
      </w:r>
      <w:r w:rsidRPr="00A07F38">
        <w:rPr>
          <w:noProof/>
          <w:lang w:val="de-CH"/>
        </w:rPr>
        <w:t>163</w:t>
      </w:r>
      <w:r>
        <w:rPr>
          <w:noProof/>
        </w:rPr>
        <w:fldChar w:fldCharType="end"/>
      </w:r>
    </w:p>
    <w:p w14:paraId="4712A530" w14:textId="4739EE50"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25.12.</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12: Abschluss des Dossiers – Brief an den Oberamtmann</w:t>
      </w:r>
      <w:r w:rsidRPr="00A07F38">
        <w:rPr>
          <w:noProof/>
          <w:lang w:val="de-CH"/>
        </w:rPr>
        <w:tab/>
      </w:r>
      <w:r>
        <w:rPr>
          <w:noProof/>
        </w:rPr>
        <w:fldChar w:fldCharType="begin"/>
      </w:r>
      <w:r w:rsidRPr="00A07F38">
        <w:rPr>
          <w:noProof/>
          <w:lang w:val="de-CH"/>
        </w:rPr>
        <w:instrText xml:space="preserve"> PAGEREF _Toc225350791 \h </w:instrText>
      </w:r>
      <w:r>
        <w:rPr>
          <w:noProof/>
        </w:rPr>
      </w:r>
      <w:r>
        <w:rPr>
          <w:noProof/>
        </w:rPr>
        <w:fldChar w:fldCharType="separate"/>
      </w:r>
      <w:r w:rsidRPr="00A07F38">
        <w:rPr>
          <w:noProof/>
          <w:lang w:val="de-CH"/>
        </w:rPr>
        <w:t>164</w:t>
      </w:r>
      <w:r>
        <w:rPr>
          <w:noProof/>
        </w:rPr>
        <w:fldChar w:fldCharType="end"/>
      </w:r>
    </w:p>
    <w:p w14:paraId="315800EC" w14:textId="666768DF"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25.13.</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13: Einverständniserklärung für ein ohne Eltern reisendes Kind</w:t>
      </w:r>
      <w:r w:rsidRPr="00A07F38">
        <w:rPr>
          <w:noProof/>
          <w:lang w:val="de-CH"/>
        </w:rPr>
        <w:tab/>
      </w:r>
      <w:r>
        <w:rPr>
          <w:noProof/>
        </w:rPr>
        <w:fldChar w:fldCharType="begin"/>
      </w:r>
      <w:r w:rsidRPr="00A07F38">
        <w:rPr>
          <w:noProof/>
          <w:lang w:val="de-CH"/>
        </w:rPr>
        <w:instrText xml:space="preserve"> PAGEREF _Toc225350792 \h </w:instrText>
      </w:r>
      <w:r>
        <w:rPr>
          <w:noProof/>
        </w:rPr>
      </w:r>
      <w:r>
        <w:rPr>
          <w:noProof/>
        </w:rPr>
        <w:fldChar w:fldCharType="separate"/>
      </w:r>
      <w:r w:rsidRPr="00A07F38">
        <w:rPr>
          <w:noProof/>
          <w:lang w:val="de-CH"/>
        </w:rPr>
        <w:t>165</w:t>
      </w:r>
      <w:r>
        <w:rPr>
          <w:noProof/>
        </w:rPr>
        <w:fldChar w:fldCharType="end"/>
      </w:r>
    </w:p>
    <w:p w14:paraId="18283973" w14:textId="3442C85F"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25.14.</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14: Meldung einer tatsächlichen Trennung</w:t>
      </w:r>
      <w:r w:rsidRPr="00A07F38">
        <w:rPr>
          <w:noProof/>
          <w:lang w:val="de-CH"/>
        </w:rPr>
        <w:tab/>
      </w:r>
      <w:r>
        <w:rPr>
          <w:noProof/>
        </w:rPr>
        <w:fldChar w:fldCharType="begin"/>
      </w:r>
      <w:r w:rsidRPr="00A07F38">
        <w:rPr>
          <w:noProof/>
          <w:lang w:val="de-CH"/>
        </w:rPr>
        <w:instrText xml:space="preserve"> PAGEREF _Toc225350793 \h </w:instrText>
      </w:r>
      <w:r>
        <w:rPr>
          <w:noProof/>
        </w:rPr>
      </w:r>
      <w:r>
        <w:rPr>
          <w:noProof/>
        </w:rPr>
        <w:fldChar w:fldCharType="separate"/>
      </w:r>
      <w:r w:rsidRPr="00A07F38">
        <w:rPr>
          <w:noProof/>
          <w:lang w:val="de-CH"/>
        </w:rPr>
        <w:t>166</w:t>
      </w:r>
      <w:r>
        <w:rPr>
          <w:noProof/>
        </w:rPr>
        <w:fldChar w:fldCharType="end"/>
      </w:r>
    </w:p>
    <w:p w14:paraId="5A30B0D7" w14:textId="059A47E6"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25.15.</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15: Verfügung über die Zuweisung zu einer Krankenkasse</w:t>
      </w:r>
      <w:r w:rsidRPr="00A07F38">
        <w:rPr>
          <w:noProof/>
          <w:lang w:val="de-CH"/>
        </w:rPr>
        <w:tab/>
      </w:r>
      <w:r>
        <w:rPr>
          <w:noProof/>
        </w:rPr>
        <w:fldChar w:fldCharType="begin"/>
      </w:r>
      <w:r w:rsidRPr="00A07F38">
        <w:rPr>
          <w:noProof/>
          <w:lang w:val="de-CH"/>
        </w:rPr>
        <w:instrText xml:space="preserve"> PAGEREF _Toc225350794 \h </w:instrText>
      </w:r>
      <w:r>
        <w:rPr>
          <w:noProof/>
        </w:rPr>
      </w:r>
      <w:r>
        <w:rPr>
          <w:noProof/>
        </w:rPr>
        <w:fldChar w:fldCharType="separate"/>
      </w:r>
      <w:r w:rsidRPr="00A07F38">
        <w:rPr>
          <w:noProof/>
          <w:lang w:val="de-CH"/>
        </w:rPr>
        <w:t>167</w:t>
      </w:r>
      <w:r>
        <w:rPr>
          <w:noProof/>
        </w:rPr>
        <w:fldChar w:fldCharType="end"/>
      </w:r>
    </w:p>
    <w:p w14:paraId="18FD0D90" w14:textId="4253003D"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25.16.</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Angang 16: Zuweisungsantrag Krankenversicherung</w:t>
      </w:r>
      <w:r w:rsidRPr="00A07F38">
        <w:rPr>
          <w:noProof/>
          <w:lang w:val="de-CH"/>
        </w:rPr>
        <w:tab/>
      </w:r>
      <w:r>
        <w:rPr>
          <w:noProof/>
        </w:rPr>
        <w:fldChar w:fldCharType="begin"/>
      </w:r>
      <w:r w:rsidRPr="00A07F38">
        <w:rPr>
          <w:noProof/>
          <w:lang w:val="de-CH"/>
        </w:rPr>
        <w:instrText xml:space="preserve"> PAGEREF _Toc225350795 \h </w:instrText>
      </w:r>
      <w:r>
        <w:rPr>
          <w:noProof/>
        </w:rPr>
      </w:r>
      <w:r>
        <w:rPr>
          <w:noProof/>
        </w:rPr>
        <w:fldChar w:fldCharType="separate"/>
      </w:r>
      <w:r w:rsidRPr="00A07F38">
        <w:rPr>
          <w:noProof/>
          <w:lang w:val="de-CH"/>
        </w:rPr>
        <w:t>169</w:t>
      </w:r>
      <w:r>
        <w:rPr>
          <w:noProof/>
        </w:rPr>
        <w:fldChar w:fldCharType="end"/>
      </w:r>
    </w:p>
    <w:p w14:paraId="3EFDFE8A" w14:textId="0E0E1511"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25.17.</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17: Vorschlag einer Antwort an eine Krankenversicherung bezüglich Entlassung einer Person aus der Versicherungspflicht</w:t>
      </w:r>
      <w:r w:rsidRPr="00A07F38">
        <w:rPr>
          <w:noProof/>
          <w:lang w:val="de-CH"/>
        </w:rPr>
        <w:tab/>
      </w:r>
      <w:r>
        <w:rPr>
          <w:noProof/>
        </w:rPr>
        <w:fldChar w:fldCharType="begin"/>
      </w:r>
      <w:r w:rsidRPr="00A07F38">
        <w:rPr>
          <w:noProof/>
          <w:lang w:val="de-CH"/>
        </w:rPr>
        <w:instrText xml:space="preserve"> PAGEREF _Toc225350796 \h </w:instrText>
      </w:r>
      <w:r>
        <w:rPr>
          <w:noProof/>
        </w:rPr>
      </w:r>
      <w:r>
        <w:rPr>
          <w:noProof/>
        </w:rPr>
        <w:fldChar w:fldCharType="separate"/>
      </w:r>
      <w:r w:rsidRPr="00A07F38">
        <w:rPr>
          <w:noProof/>
          <w:lang w:val="de-CH"/>
        </w:rPr>
        <w:t>170</w:t>
      </w:r>
      <w:r>
        <w:rPr>
          <w:noProof/>
        </w:rPr>
        <w:fldChar w:fldCharType="end"/>
      </w:r>
    </w:p>
    <w:p w14:paraId="311ADAF0" w14:textId="4B5D0691"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25.18.</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18: Attestation de départ / Wegzugbestätigung</w:t>
      </w:r>
      <w:r w:rsidRPr="00A07F38">
        <w:rPr>
          <w:noProof/>
          <w:lang w:val="de-CH"/>
        </w:rPr>
        <w:tab/>
      </w:r>
      <w:r>
        <w:rPr>
          <w:noProof/>
        </w:rPr>
        <w:fldChar w:fldCharType="begin"/>
      </w:r>
      <w:r w:rsidRPr="00A07F38">
        <w:rPr>
          <w:noProof/>
          <w:lang w:val="de-CH"/>
        </w:rPr>
        <w:instrText xml:space="preserve"> PAGEREF _Toc225350797 \h </w:instrText>
      </w:r>
      <w:r>
        <w:rPr>
          <w:noProof/>
        </w:rPr>
      </w:r>
      <w:r>
        <w:rPr>
          <w:noProof/>
        </w:rPr>
        <w:fldChar w:fldCharType="separate"/>
      </w:r>
      <w:r w:rsidRPr="00A07F38">
        <w:rPr>
          <w:noProof/>
          <w:lang w:val="de-CH"/>
        </w:rPr>
        <w:t>171</w:t>
      </w:r>
      <w:r>
        <w:rPr>
          <w:noProof/>
        </w:rPr>
        <w:fldChar w:fldCharType="end"/>
      </w:r>
    </w:p>
    <w:p w14:paraId="6E4DE4C1" w14:textId="6B00A08E"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25.19.</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19: Erklärung zum Aufenthaltsort Minderjähriger bei getrenntem Wohnsitz obhuts- und/oder sorgeberechtigter Eltern</w:t>
      </w:r>
      <w:r w:rsidRPr="00A07F38">
        <w:rPr>
          <w:noProof/>
          <w:lang w:val="de-CH"/>
        </w:rPr>
        <w:tab/>
      </w:r>
      <w:r>
        <w:rPr>
          <w:noProof/>
        </w:rPr>
        <w:fldChar w:fldCharType="begin"/>
      </w:r>
      <w:r w:rsidRPr="00A07F38">
        <w:rPr>
          <w:noProof/>
          <w:lang w:val="de-CH"/>
        </w:rPr>
        <w:instrText xml:space="preserve"> PAGEREF _Toc225350798 \h </w:instrText>
      </w:r>
      <w:r>
        <w:rPr>
          <w:noProof/>
        </w:rPr>
      </w:r>
      <w:r>
        <w:rPr>
          <w:noProof/>
        </w:rPr>
        <w:fldChar w:fldCharType="separate"/>
      </w:r>
      <w:r w:rsidRPr="00A07F38">
        <w:rPr>
          <w:noProof/>
          <w:lang w:val="de-CH"/>
        </w:rPr>
        <w:t>173</w:t>
      </w:r>
      <w:r>
        <w:rPr>
          <w:noProof/>
        </w:rPr>
        <w:fldChar w:fldCharType="end"/>
      </w:r>
    </w:p>
    <w:p w14:paraId="3D4DA977" w14:textId="6539D3F9"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25.20.</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20: Meldung Untermiete – Wohngemeinschaft</w:t>
      </w:r>
      <w:r w:rsidRPr="00A07F38">
        <w:rPr>
          <w:noProof/>
          <w:lang w:val="de-CH"/>
        </w:rPr>
        <w:tab/>
      </w:r>
      <w:r>
        <w:rPr>
          <w:noProof/>
        </w:rPr>
        <w:fldChar w:fldCharType="begin"/>
      </w:r>
      <w:r w:rsidRPr="00A07F38">
        <w:rPr>
          <w:noProof/>
          <w:lang w:val="de-CH"/>
        </w:rPr>
        <w:instrText xml:space="preserve"> PAGEREF _Toc225350799 \h </w:instrText>
      </w:r>
      <w:r>
        <w:rPr>
          <w:noProof/>
        </w:rPr>
      </w:r>
      <w:r>
        <w:rPr>
          <w:noProof/>
        </w:rPr>
        <w:fldChar w:fldCharType="separate"/>
      </w:r>
      <w:r w:rsidRPr="00A07F38">
        <w:rPr>
          <w:noProof/>
          <w:lang w:val="de-CH"/>
        </w:rPr>
        <w:t>174</w:t>
      </w:r>
      <w:r>
        <w:rPr>
          <w:noProof/>
        </w:rPr>
        <w:fldChar w:fldCharType="end"/>
      </w:r>
    </w:p>
    <w:p w14:paraId="676AFCB1" w14:textId="0C724075"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25.21.</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21: Empfehlung zur Vorgehensweise und Verarbeitung der Adoption im Einwohnerregister</w:t>
      </w:r>
      <w:r w:rsidRPr="00A07F38">
        <w:rPr>
          <w:noProof/>
          <w:lang w:val="de-CH"/>
        </w:rPr>
        <w:tab/>
      </w:r>
      <w:r>
        <w:rPr>
          <w:noProof/>
        </w:rPr>
        <w:fldChar w:fldCharType="begin"/>
      </w:r>
      <w:r w:rsidRPr="00A07F38">
        <w:rPr>
          <w:noProof/>
          <w:lang w:val="de-CH"/>
        </w:rPr>
        <w:instrText xml:space="preserve"> PAGEREF _Toc225350800 \h </w:instrText>
      </w:r>
      <w:r>
        <w:rPr>
          <w:noProof/>
        </w:rPr>
      </w:r>
      <w:r>
        <w:rPr>
          <w:noProof/>
        </w:rPr>
        <w:fldChar w:fldCharType="separate"/>
      </w:r>
      <w:r w:rsidRPr="00A07F38">
        <w:rPr>
          <w:noProof/>
          <w:lang w:val="de-CH"/>
        </w:rPr>
        <w:t>175</w:t>
      </w:r>
      <w:r>
        <w:rPr>
          <w:noProof/>
        </w:rPr>
        <w:fldChar w:fldCharType="end"/>
      </w:r>
    </w:p>
    <w:p w14:paraId="0E6CF090" w14:textId="52B0092A"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25.22.</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22 Sperrung der Bekanntgabe von Personendaten</w:t>
      </w:r>
      <w:r w:rsidRPr="00A07F38">
        <w:rPr>
          <w:noProof/>
          <w:lang w:val="de-CH"/>
        </w:rPr>
        <w:tab/>
      </w:r>
      <w:r>
        <w:rPr>
          <w:noProof/>
        </w:rPr>
        <w:fldChar w:fldCharType="begin"/>
      </w:r>
      <w:r w:rsidRPr="00A07F38">
        <w:rPr>
          <w:noProof/>
          <w:lang w:val="de-CH"/>
        </w:rPr>
        <w:instrText xml:space="preserve"> PAGEREF _Toc225350801 \h </w:instrText>
      </w:r>
      <w:r>
        <w:rPr>
          <w:noProof/>
        </w:rPr>
      </w:r>
      <w:r>
        <w:rPr>
          <w:noProof/>
        </w:rPr>
        <w:fldChar w:fldCharType="separate"/>
      </w:r>
      <w:r w:rsidRPr="00A07F38">
        <w:rPr>
          <w:noProof/>
          <w:lang w:val="de-CH"/>
        </w:rPr>
        <w:t>183</w:t>
      </w:r>
      <w:r>
        <w:rPr>
          <w:noProof/>
        </w:rPr>
        <w:fldChar w:fldCharType="end"/>
      </w:r>
    </w:p>
    <w:p w14:paraId="04558B20" w14:textId="6139DFF2"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25.23.</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23: Bestätigungsschreiben bei Sperrung der Bekanntgabe von Personendaten durch die Gemeinde</w:t>
      </w:r>
      <w:r w:rsidRPr="00A07F38">
        <w:rPr>
          <w:noProof/>
          <w:lang w:val="de-CH"/>
        </w:rPr>
        <w:tab/>
      </w:r>
      <w:r>
        <w:rPr>
          <w:noProof/>
        </w:rPr>
        <w:fldChar w:fldCharType="begin"/>
      </w:r>
      <w:r w:rsidRPr="00A07F38">
        <w:rPr>
          <w:noProof/>
          <w:lang w:val="de-CH"/>
        </w:rPr>
        <w:instrText xml:space="preserve"> PAGEREF _Toc225350802 \h </w:instrText>
      </w:r>
      <w:r>
        <w:rPr>
          <w:noProof/>
        </w:rPr>
      </w:r>
      <w:r>
        <w:rPr>
          <w:noProof/>
        </w:rPr>
        <w:fldChar w:fldCharType="separate"/>
      </w:r>
      <w:r w:rsidRPr="00A07F38">
        <w:rPr>
          <w:noProof/>
          <w:lang w:val="de-CH"/>
        </w:rPr>
        <w:t>184</w:t>
      </w:r>
      <w:r>
        <w:rPr>
          <w:noProof/>
        </w:rPr>
        <w:fldChar w:fldCharType="end"/>
      </w:r>
    </w:p>
    <w:p w14:paraId="60C6F0B0" w14:textId="3711E168" w:rsidR="00A07F38" w:rsidRPr="00A07F38" w:rsidRDefault="00A07F38">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A07F38">
        <w:rPr>
          <w:noProof/>
          <w:lang w:val="de-CH"/>
        </w:rPr>
        <w:t>25.24.</w:t>
      </w:r>
      <w:r w:rsidRPr="00A07F38">
        <w:rPr>
          <w:rFonts w:asciiTheme="minorHAnsi" w:eastAsiaTheme="minorEastAsia" w:hAnsiTheme="minorHAnsi" w:cstheme="minorBidi"/>
          <w:iCs w:val="0"/>
          <w:noProof/>
          <w:kern w:val="2"/>
          <w:sz w:val="24"/>
          <w:lang w:val="de-CH" w:eastAsia="fr-CH"/>
          <w14:ligatures w14:val="standardContextual"/>
        </w:rPr>
        <w:tab/>
      </w:r>
      <w:r w:rsidRPr="00A07F38">
        <w:rPr>
          <w:noProof/>
          <w:lang w:val="de-CH"/>
        </w:rPr>
        <w:t>Anhang 24. Ausländerkategorie)</w:t>
      </w:r>
      <w:r w:rsidRPr="00A07F38">
        <w:rPr>
          <w:bCs/>
          <w:noProof/>
          <w:lang w:val="de-CH"/>
        </w:rPr>
        <w:t xml:space="preserve"> mit Permis L=&gt;4 Monate</w:t>
      </w:r>
      <w:r w:rsidRPr="00A07F38">
        <w:rPr>
          <w:noProof/>
          <w:lang w:val="de-CH"/>
        </w:rPr>
        <w:tab/>
      </w:r>
      <w:r>
        <w:rPr>
          <w:noProof/>
        </w:rPr>
        <w:fldChar w:fldCharType="begin"/>
      </w:r>
      <w:r w:rsidRPr="00A07F38">
        <w:rPr>
          <w:noProof/>
          <w:lang w:val="de-CH"/>
        </w:rPr>
        <w:instrText xml:space="preserve"> PAGEREF _Toc225350803 \h </w:instrText>
      </w:r>
      <w:r>
        <w:rPr>
          <w:noProof/>
        </w:rPr>
      </w:r>
      <w:r>
        <w:rPr>
          <w:noProof/>
        </w:rPr>
        <w:fldChar w:fldCharType="separate"/>
      </w:r>
      <w:r w:rsidRPr="00A07F38">
        <w:rPr>
          <w:noProof/>
          <w:lang w:val="de-CH"/>
        </w:rPr>
        <w:t>185</w:t>
      </w:r>
      <w:r>
        <w:rPr>
          <w:noProof/>
        </w:rPr>
        <w:fldChar w:fldCharType="end"/>
      </w:r>
    </w:p>
    <w:p w14:paraId="4BD6E725" w14:textId="4B0C7444" w:rsidR="00352C29" w:rsidRPr="00566B74" w:rsidRDefault="00352C29" w:rsidP="005D56CD">
      <w:pPr>
        <w:pStyle w:val="Titre1"/>
        <w:numPr>
          <w:ilvl w:val="0"/>
          <w:numId w:val="0"/>
        </w:numPr>
      </w:pPr>
      <w:r w:rsidRPr="003D1ECE">
        <w:rPr>
          <w:i/>
          <w:iCs/>
        </w:rPr>
        <w:fldChar w:fldCharType="end"/>
      </w:r>
      <w:bookmarkStart w:id="1" w:name="_Einleitung"/>
      <w:bookmarkEnd w:id="1"/>
      <w:r w:rsidRPr="00F31DB9">
        <w:rPr>
          <w:i/>
        </w:rPr>
        <w:br w:type="page"/>
      </w:r>
      <w:bookmarkStart w:id="2" w:name="_Toc225350556"/>
      <w:r w:rsidR="00390235" w:rsidRPr="00AA35D2">
        <w:rPr>
          <w:iCs/>
          <w:lang w:val="fr-CH" w:eastAsia="fr-CH"/>
        </w:rPr>
        <w:lastRenderedPageBreak/>
        <w:drawing>
          <wp:anchor distT="0" distB="0" distL="114300" distR="114300" simplePos="0" relativeHeight="251662336" behindDoc="0" locked="0" layoutInCell="1" allowOverlap="1" wp14:anchorId="793E28B9" wp14:editId="60AD47B4">
            <wp:simplePos x="0" y="0"/>
            <wp:positionH relativeFrom="page">
              <wp:posOffset>6693799</wp:posOffset>
            </wp:positionH>
            <wp:positionV relativeFrom="page">
              <wp:posOffset>63500</wp:posOffset>
            </wp:positionV>
            <wp:extent cx="791845" cy="440055"/>
            <wp:effectExtent l="0" t="0" r="8255" b="0"/>
            <wp:wrapNone/>
            <wp:docPr id="156" name="Bild 20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AA35D2" w:rsidRPr="00AA35D2">
        <w:rPr>
          <w:iCs/>
        </w:rPr>
        <w:t>1.</w:t>
      </w:r>
      <w:r w:rsidR="00AA35D2">
        <w:rPr>
          <w:i/>
        </w:rPr>
        <w:tab/>
      </w:r>
      <w:r w:rsidRPr="00566B74">
        <w:t>Einleitung</w:t>
      </w:r>
      <w:bookmarkEnd w:id="2"/>
    </w:p>
    <w:p w14:paraId="0E6E4232" w14:textId="77777777" w:rsidR="00352C29" w:rsidRPr="003D1ECE" w:rsidRDefault="00352C29" w:rsidP="00352C29">
      <w:pPr>
        <w:rPr>
          <w:iCs w:val="0"/>
          <w:lang w:val="de-CH"/>
        </w:rPr>
      </w:pPr>
    </w:p>
    <w:p w14:paraId="36EE4424" w14:textId="4E6DD2EE" w:rsidR="00352C29" w:rsidRDefault="00352C29" w:rsidP="00352C29">
      <w:pPr>
        <w:jc w:val="both"/>
        <w:rPr>
          <w:iCs w:val="0"/>
          <w:noProof/>
          <w:lang w:val="de-CH"/>
        </w:rPr>
      </w:pPr>
      <w:r w:rsidRPr="003D1ECE">
        <w:rPr>
          <w:iCs w:val="0"/>
          <w:noProof/>
          <w:lang w:val="de-CH"/>
        </w:rPr>
        <w:t>Mit dem Inkrafttreten der Änderungen im Gesetz über die Einwohnerkontrolle</w:t>
      </w:r>
      <w:r w:rsidR="00E96F4D">
        <w:rPr>
          <w:iCs w:val="0"/>
          <w:noProof/>
          <w:lang w:val="de-CH"/>
        </w:rPr>
        <w:t xml:space="preserve"> </w:t>
      </w:r>
      <w:r w:rsidRPr="003D1ECE">
        <w:rPr>
          <w:iCs w:val="0"/>
          <w:noProof/>
          <w:lang w:val="de-CH"/>
        </w:rPr>
        <w:t>(</w:t>
      </w:r>
      <w:hyperlink r:id="rId11" w:history="1">
        <w:r w:rsidR="005F01B1" w:rsidRPr="00916F71">
          <w:rPr>
            <w:rStyle w:val="Lienhypertexte"/>
            <w:noProof/>
            <w:lang w:val="de-CH"/>
          </w:rPr>
          <w:t xml:space="preserve">EKG </w:t>
        </w:r>
      </w:hyperlink>
      <w:r w:rsidRPr="00916F71">
        <w:rPr>
          <w:iCs w:val="0"/>
          <w:noProof/>
          <w:lang w:val="de-CH"/>
        </w:rPr>
        <w:t>)</w:t>
      </w:r>
      <w:r w:rsidRPr="003D1ECE">
        <w:rPr>
          <w:iCs w:val="0"/>
          <w:noProof/>
          <w:lang w:val="de-CH"/>
        </w:rPr>
        <w:t xml:space="preserve"> am 1. Juli 2010 hat die </w:t>
      </w:r>
      <w:r w:rsidRPr="00916F71">
        <w:rPr>
          <w:iCs w:val="0"/>
          <w:noProof/>
          <w:lang w:val="de-CH"/>
        </w:rPr>
        <w:t xml:space="preserve">Sicherheits- </w:t>
      </w:r>
      <w:r w:rsidR="00CD0079" w:rsidRPr="00916F71">
        <w:rPr>
          <w:iCs w:val="0"/>
          <w:noProof/>
          <w:lang w:val="de-CH"/>
        </w:rPr>
        <w:t>,</w:t>
      </w:r>
      <w:r w:rsidRPr="00916F71">
        <w:rPr>
          <w:iCs w:val="0"/>
          <w:noProof/>
          <w:lang w:val="de-CH"/>
        </w:rPr>
        <w:t>Justiz</w:t>
      </w:r>
      <w:r w:rsidR="00CD0079" w:rsidRPr="00916F71">
        <w:rPr>
          <w:iCs w:val="0"/>
          <w:noProof/>
          <w:lang w:val="de-CH"/>
        </w:rPr>
        <w:t>- und Sport</w:t>
      </w:r>
      <w:r w:rsidRPr="00916F71">
        <w:rPr>
          <w:iCs w:val="0"/>
          <w:noProof/>
          <w:lang w:val="de-CH"/>
        </w:rPr>
        <w:t>direktion</w:t>
      </w:r>
      <w:r w:rsidRPr="003D1ECE">
        <w:rPr>
          <w:iCs w:val="0"/>
          <w:noProof/>
          <w:lang w:val="de-CH"/>
        </w:rPr>
        <w:t xml:space="preserve"> (SJ</w:t>
      </w:r>
      <w:r w:rsidR="005A15F9">
        <w:rPr>
          <w:iCs w:val="0"/>
          <w:noProof/>
          <w:lang w:val="de-CH"/>
        </w:rPr>
        <w:t>S</w:t>
      </w:r>
      <w:r w:rsidRPr="003D1ECE">
        <w:rPr>
          <w:iCs w:val="0"/>
          <w:noProof/>
          <w:lang w:val="de-CH"/>
        </w:rPr>
        <w:t>D</w:t>
      </w:r>
      <w:r w:rsidR="002767C0">
        <w:rPr>
          <w:iCs w:val="0"/>
          <w:noProof/>
          <w:lang w:val="de-CH"/>
        </w:rPr>
        <w:t>)</w:t>
      </w:r>
      <w:r w:rsidRPr="003D1ECE">
        <w:rPr>
          <w:iCs w:val="0"/>
          <w:noProof/>
          <w:lang w:val="de-CH"/>
        </w:rPr>
        <w:t xml:space="preserve"> Weisungen zu neuen Fragen herausgegeben, die zwingend einer Reglementierung bedürfen.</w:t>
      </w:r>
      <w:r w:rsidR="005F01B1">
        <w:rPr>
          <w:iCs w:val="0"/>
          <w:noProof/>
          <w:lang w:val="de-CH"/>
        </w:rPr>
        <w:t xml:space="preserve">  </w:t>
      </w:r>
    </w:p>
    <w:p w14:paraId="6DB8F9F5" w14:textId="77777777" w:rsidR="00352C29" w:rsidRPr="003D1ECE" w:rsidRDefault="00352C29" w:rsidP="00352C29">
      <w:pPr>
        <w:jc w:val="both"/>
        <w:rPr>
          <w:iCs w:val="0"/>
          <w:lang w:val="de-CH"/>
        </w:rPr>
      </w:pPr>
    </w:p>
    <w:p w14:paraId="6C5A26E2" w14:textId="77777777" w:rsidR="00352C29" w:rsidRPr="003D1ECE" w:rsidRDefault="00352C29" w:rsidP="00352C29">
      <w:pPr>
        <w:jc w:val="both"/>
        <w:rPr>
          <w:iCs w:val="0"/>
          <w:lang w:val="de-CH"/>
        </w:rPr>
      </w:pPr>
      <w:r w:rsidRPr="003D1ECE">
        <w:rPr>
          <w:iCs w:val="0"/>
          <w:noProof/>
          <w:lang w:val="de-CH"/>
        </w:rPr>
        <w:t>Zahlreiche weitere Punkte unterliegen weiterhin der Entscheidungskompetenz der Gemeinden und werden manchmal von Gemeinde zu Gemeinde unterschiedlich behandelt.</w:t>
      </w:r>
    </w:p>
    <w:p w14:paraId="5992A81B" w14:textId="77777777" w:rsidR="00352C29" w:rsidRPr="003D1ECE" w:rsidRDefault="00352C29" w:rsidP="00352C29">
      <w:pPr>
        <w:jc w:val="both"/>
        <w:rPr>
          <w:iCs w:val="0"/>
          <w:lang w:val="de-CH"/>
        </w:rPr>
      </w:pPr>
    </w:p>
    <w:p w14:paraId="6A480553" w14:textId="380CC56D" w:rsidR="00352C29" w:rsidRPr="003D1ECE" w:rsidRDefault="00352C29" w:rsidP="00352C29">
      <w:pPr>
        <w:jc w:val="both"/>
        <w:rPr>
          <w:iCs w:val="0"/>
          <w:lang w:val="de-CH"/>
        </w:rPr>
      </w:pPr>
      <w:r w:rsidRPr="003D1ECE">
        <w:rPr>
          <w:iCs w:val="0"/>
          <w:noProof/>
          <w:lang w:val="de-CH"/>
        </w:rPr>
        <w:t>Dieser Leitfaden bietet in dieser Hinsicht eine einheitliche Vorgehensweise für alle Gemeinden.</w:t>
      </w:r>
      <w:r w:rsidRPr="003D1ECE">
        <w:rPr>
          <w:iCs w:val="0"/>
          <w:lang w:val="de-CH"/>
        </w:rPr>
        <w:t xml:space="preserve"> </w:t>
      </w:r>
      <w:r w:rsidRPr="003D1ECE">
        <w:rPr>
          <w:iCs w:val="0"/>
          <w:noProof/>
          <w:lang w:val="de-CH"/>
        </w:rPr>
        <w:t>Der Leitfaden stützt sich auch zu einem grossen Teil auf die oben erwähnten Weisungen der SJ</w:t>
      </w:r>
      <w:r w:rsidR="005A15F9">
        <w:rPr>
          <w:iCs w:val="0"/>
          <w:noProof/>
          <w:lang w:val="de-CH"/>
        </w:rPr>
        <w:t>S</w:t>
      </w:r>
      <w:r w:rsidRPr="003D1ECE">
        <w:rPr>
          <w:iCs w:val="0"/>
          <w:noProof/>
          <w:lang w:val="de-CH"/>
        </w:rPr>
        <w:t>D, mit dem Ziel, alle notwendigen Informationen in einem einzigen Dokument zu vereinigen.</w:t>
      </w:r>
    </w:p>
    <w:p w14:paraId="6801221C" w14:textId="77777777" w:rsidR="00352C29" w:rsidRPr="003D1ECE" w:rsidRDefault="00352C29" w:rsidP="00352C29">
      <w:pPr>
        <w:jc w:val="both"/>
        <w:rPr>
          <w:iCs w:val="0"/>
          <w:lang w:val="de-CH"/>
        </w:rPr>
      </w:pPr>
    </w:p>
    <w:p w14:paraId="0E8667AA" w14:textId="77777777" w:rsidR="00352C29" w:rsidRPr="003D1ECE" w:rsidRDefault="00352C29" w:rsidP="00352C29">
      <w:pPr>
        <w:jc w:val="both"/>
        <w:rPr>
          <w:iCs w:val="0"/>
          <w:lang w:val="de-CH"/>
        </w:rPr>
      </w:pPr>
      <w:r w:rsidRPr="003D1ECE">
        <w:rPr>
          <w:iCs w:val="0"/>
          <w:noProof/>
          <w:lang w:val="de-CH"/>
        </w:rPr>
        <w:t>Er wurde von einer Arbeitsgruppe  aus Gemeinde und Kantonsvertretern  erarbeitet.</w:t>
      </w:r>
    </w:p>
    <w:p w14:paraId="55438FEA" w14:textId="77777777" w:rsidR="00352C29" w:rsidRPr="003D1ECE" w:rsidRDefault="00352C29" w:rsidP="00352C29">
      <w:pPr>
        <w:jc w:val="both"/>
        <w:rPr>
          <w:iCs w:val="0"/>
          <w:lang w:val="de-CH"/>
        </w:rPr>
      </w:pPr>
    </w:p>
    <w:p w14:paraId="1BF4F5D4" w14:textId="77777777" w:rsidR="00352C29" w:rsidRPr="003D1ECE" w:rsidRDefault="00352C29" w:rsidP="00352C29">
      <w:pPr>
        <w:jc w:val="both"/>
        <w:rPr>
          <w:iCs w:val="0"/>
          <w:lang w:val="de-CH"/>
        </w:rPr>
      </w:pPr>
      <w:r w:rsidRPr="003D1ECE">
        <w:rPr>
          <w:iCs w:val="0"/>
          <w:noProof/>
          <w:lang w:val="de-CH"/>
        </w:rPr>
        <w:t>Der Leitfaden hat folgende Ziele:</w:t>
      </w:r>
    </w:p>
    <w:p w14:paraId="1F87761F" w14:textId="77777777" w:rsidR="00352C29" w:rsidRPr="003D1ECE" w:rsidRDefault="00352C29" w:rsidP="00352C29">
      <w:pPr>
        <w:jc w:val="both"/>
        <w:rPr>
          <w:iCs w:val="0"/>
          <w:lang w:val="de-CH"/>
        </w:rPr>
      </w:pPr>
    </w:p>
    <w:p w14:paraId="2ACB4E44" w14:textId="77777777" w:rsidR="00352C29" w:rsidRPr="000213F9" w:rsidRDefault="00352C29" w:rsidP="00352C29">
      <w:pPr>
        <w:numPr>
          <w:ilvl w:val="0"/>
          <w:numId w:val="13"/>
        </w:numPr>
        <w:jc w:val="both"/>
        <w:rPr>
          <w:iCs w:val="0"/>
          <w:lang w:val="de-CH"/>
        </w:rPr>
      </w:pPr>
      <w:r w:rsidRPr="003D1ECE">
        <w:rPr>
          <w:iCs w:val="0"/>
          <w:noProof/>
          <w:lang w:val="de-CH"/>
        </w:rPr>
        <w:t xml:space="preserve">Ein einziges, vollständiges Dokument schaffen, das regelmässig aktualisiert wird und in </w:t>
      </w:r>
      <w:r w:rsidRPr="000213F9">
        <w:rPr>
          <w:iCs w:val="0"/>
          <w:noProof/>
          <w:lang w:val="de-CH"/>
        </w:rPr>
        <w:t>gewisser Hinsicht eine zentrale Informationsgrundlage für die Vorsteher der Einwohnerkontrollen (EWK</w:t>
      </w:r>
      <w:r w:rsidR="002767C0" w:rsidRPr="000213F9">
        <w:rPr>
          <w:iCs w:val="0"/>
          <w:noProof/>
          <w:lang w:val="de-CH"/>
        </w:rPr>
        <w:t>)</w:t>
      </w:r>
      <w:r w:rsidRPr="000213F9">
        <w:rPr>
          <w:iCs w:val="0"/>
          <w:noProof/>
          <w:lang w:val="de-CH"/>
        </w:rPr>
        <w:t xml:space="preserve"> bietet.</w:t>
      </w:r>
    </w:p>
    <w:p w14:paraId="548659B9" w14:textId="77777777" w:rsidR="00352C29" w:rsidRPr="000213F9" w:rsidRDefault="000213F9" w:rsidP="000213F9">
      <w:pPr>
        <w:numPr>
          <w:ilvl w:val="0"/>
          <w:numId w:val="13"/>
        </w:numPr>
        <w:jc w:val="both"/>
        <w:rPr>
          <w:rFonts w:cs="Arial"/>
          <w:lang w:val="de-CH"/>
        </w:rPr>
      </w:pPr>
      <w:bookmarkStart w:id="3" w:name="_Hlk55376620"/>
      <w:r w:rsidRPr="000213F9">
        <w:rPr>
          <w:rFonts w:cs="Arial"/>
          <w:lang w:val="de-CH"/>
        </w:rPr>
        <w:t>Die Praxis in Sachen Einwohnerkontrolle auf kantonaler Ebene vereinheitlichen.</w:t>
      </w:r>
      <w:bookmarkEnd w:id="3"/>
    </w:p>
    <w:p w14:paraId="412CF1F0" w14:textId="77777777" w:rsidR="00352C29" w:rsidRPr="000213F9" w:rsidRDefault="00352C29" w:rsidP="00352C29">
      <w:pPr>
        <w:numPr>
          <w:ilvl w:val="0"/>
          <w:numId w:val="13"/>
        </w:numPr>
        <w:jc w:val="both"/>
        <w:rPr>
          <w:iCs w:val="0"/>
          <w:lang w:val="de-CH"/>
        </w:rPr>
      </w:pPr>
      <w:r w:rsidRPr="000213F9">
        <w:rPr>
          <w:iCs w:val="0"/>
          <w:noProof/>
          <w:lang w:val="de-CH"/>
        </w:rPr>
        <w:t>Die Terminologie in Sachen Einwohnerkontrolle vereinheitlichen.</w:t>
      </w:r>
    </w:p>
    <w:p w14:paraId="744A54F5" w14:textId="77777777" w:rsidR="00352C29" w:rsidRPr="000213F9" w:rsidRDefault="00352C29" w:rsidP="00352C29">
      <w:pPr>
        <w:numPr>
          <w:ilvl w:val="0"/>
          <w:numId w:val="13"/>
        </w:numPr>
        <w:jc w:val="both"/>
        <w:rPr>
          <w:iCs w:val="0"/>
          <w:lang w:val="de-CH"/>
        </w:rPr>
      </w:pPr>
      <w:r w:rsidRPr="000213F9">
        <w:rPr>
          <w:iCs w:val="0"/>
          <w:noProof/>
          <w:lang w:val="de-CH"/>
        </w:rPr>
        <w:t>Die gängigen Standard-Arbeitsprozesse sowie spezifische und weniger häufig angewandte Arbeitsprozesse beschreiben.</w:t>
      </w:r>
    </w:p>
    <w:p w14:paraId="62AA33DD" w14:textId="77777777" w:rsidR="00352C29" w:rsidRPr="003D1ECE" w:rsidRDefault="00352C29" w:rsidP="00352C29">
      <w:pPr>
        <w:numPr>
          <w:ilvl w:val="0"/>
          <w:numId w:val="13"/>
        </w:numPr>
        <w:jc w:val="both"/>
        <w:rPr>
          <w:iCs w:val="0"/>
          <w:lang w:val="de-CH"/>
        </w:rPr>
      </w:pPr>
      <w:r w:rsidRPr="000213F9">
        <w:rPr>
          <w:iCs w:val="0"/>
          <w:noProof/>
          <w:lang w:val="de-CH"/>
        </w:rPr>
        <w:t>Den Vorstehern Modell- und Beispieldokumente sowie andere Briefe zur Verfügung stellen</w:t>
      </w:r>
      <w:r w:rsidRPr="003D1ECE">
        <w:rPr>
          <w:iCs w:val="0"/>
          <w:noProof/>
          <w:lang w:val="de-CH"/>
        </w:rPr>
        <w:t>, damit diese schneller und sicherer arbeiten können.</w:t>
      </w:r>
    </w:p>
    <w:p w14:paraId="36947EAD" w14:textId="77777777" w:rsidR="00352C29" w:rsidRPr="003D1ECE" w:rsidRDefault="00352C29" w:rsidP="00352C29">
      <w:pPr>
        <w:numPr>
          <w:ilvl w:val="0"/>
          <w:numId w:val="13"/>
        </w:numPr>
        <w:jc w:val="both"/>
        <w:rPr>
          <w:iCs w:val="0"/>
          <w:lang w:val="de-CH"/>
        </w:rPr>
      </w:pPr>
      <w:r w:rsidRPr="003D1ECE">
        <w:rPr>
          <w:iCs w:val="0"/>
          <w:noProof/>
          <w:lang w:val="de-CH"/>
        </w:rPr>
        <w:t>Ein Dokument schaffen, das die Einarbeitungszeit für neue Vorsteher verringert, und es ihnen ermöglicht, in ihrer Arbeit schnell hohe Qualität und Produktivität zu erreichen.</w:t>
      </w:r>
    </w:p>
    <w:p w14:paraId="79CC8112" w14:textId="77777777" w:rsidR="00352C29" w:rsidRPr="003D1ECE" w:rsidRDefault="00352C29" w:rsidP="00352C29">
      <w:pPr>
        <w:numPr>
          <w:ilvl w:val="0"/>
          <w:numId w:val="13"/>
        </w:numPr>
        <w:jc w:val="both"/>
        <w:rPr>
          <w:iCs w:val="0"/>
          <w:lang w:val="de-CH"/>
        </w:rPr>
      </w:pPr>
      <w:r w:rsidRPr="003D1ECE">
        <w:rPr>
          <w:iCs w:val="0"/>
          <w:noProof/>
          <w:lang w:val="de-CH"/>
        </w:rPr>
        <w:t>Den Vorstehern kleiner Gemeinden ermö</w:t>
      </w:r>
      <w:r w:rsidR="002767C0">
        <w:rPr>
          <w:iCs w:val="0"/>
          <w:noProof/>
          <w:lang w:val="de-CH"/>
        </w:rPr>
        <w:t xml:space="preserve">glichen, seltene Fälle, für die </w:t>
      </w:r>
      <w:r w:rsidRPr="003D1ECE">
        <w:rPr>
          <w:iCs w:val="0"/>
          <w:noProof/>
          <w:lang w:val="de-CH"/>
        </w:rPr>
        <w:t>das Vorgehen nicht oder nicht mehr bekannt ist, schnell zu bearbeiten.</w:t>
      </w:r>
    </w:p>
    <w:p w14:paraId="358081A8" w14:textId="77777777" w:rsidR="00352C29" w:rsidRPr="003D1ECE" w:rsidRDefault="00352C29" w:rsidP="00352C29">
      <w:pPr>
        <w:numPr>
          <w:ilvl w:val="0"/>
          <w:numId w:val="13"/>
        </w:numPr>
        <w:jc w:val="both"/>
        <w:rPr>
          <w:iCs w:val="0"/>
          <w:lang w:val="de-CH"/>
        </w:rPr>
      </w:pPr>
      <w:r w:rsidRPr="003D1ECE">
        <w:rPr>
          <w:iCs w:val="0"/>
          <w:noProof/>
          <w:lang w:val="de-CH"/>
        </w:rPr>
        <w:t>Gegebenenfalls eine Grundlage bieten für die Erarbeitung einer Grundausbildung und/oder einer Weiterbildung für die Vorsteher.</w:t>
      </w:r>
    </w:p>
    <w:p w14:paraId="1DFAD616" w14:textId="77777777" w:rsidR="00352C29" w:rsidRPr="003D1ECE" w:rsidRDefault="00352C29" w:rsidP="00352C29">
      <w:pPr>
        <w:numPr>
          <w:ilvl w:val="0"/>
          <w:numId w:val="13"/>
        </w:numPr>
        <w:jc w:val="both"/>
        <w:rPr>
          <w:iCs w:val="0"/>
          <w:lang w:val="de-CH"/>
        </w:rPr>
      </w:pPr>
      <w:r w:rsidRPr="003D1ECE">
        <w:rPr>
          <w:iCs w:val="0"/>
          <w:noProof/>
          <w:lang w:val="de-CH"/>
        </w:rPr>
        <w:t>Die gesetzlichen Grundlagen sowie die Verweise für weiterführende Informationen zur Verfügung stellen, so</w:t>
      </w:r>
      <w:r w:rsidR="002767C0">
        <w:rPr>
          <w:iCs w:val="0"/>
          <w:noProof/>
          <w:lang w:val="de-CH"/>
        </w:rPr>
        <w:t xml:space="preserve"> </w:t>
      </w:r>
      <w:r w:rsidRPr="003D1ECE">
        <w:rPr>
          <w:iCs w:val="0"/>
          <w:noProof/>
          <w:lang w:val="de-CH"/>
        </w:rPr>
        <w:t>dass eventuelle Streitfälle geklärt werden können und die Vorsteher mehr Informationen finden können.</w:t>
      </w:r>
    </w:p>
    <w:p w14:paraId="3AF3CB7B" w14:textId="77777777" w:rsidR="00352C29" w:rsidRPr="003D1ECE" w:rsidRDefault="00352C29" w:rsidP="00352C29">
      <w:pPr>
        <w:jc w:val="both"/>
        <w:rPr>
          <w:iCs w:val="0"/>
          <w:lang w:val="de-CH"/>
        </w:rPr>
      </w:pPr>
    </w:p>
    <w:p w14:paraId="35D1FE15" w14:textId="77777777" w:rsidR="00352C29" w:rsidRPr="003D1ECE" w:rsidRDefault="00352C29" w:rsidP="00352C29">
      <w:pPr>
        <w:jc w:val="both"/>
        <w:rPr>
          <w:iCs w:val="0"/>
          <w:lang w:val="de-CH"/>
        </w:rPr>
      </w:pPr>
      <w:r w:rsidRPr="003D1ECE">
        <w:rPr>
          <w:iCs w:val="0"/>
          <w:noProof/>
          <w:lang w:val="de-CH"/>
        </w:rPr>
        <w:t>Folgende Grundsätze prägten die Vorgehensweise der Arbeitsgruppe:</w:t>
      </w:r>
    </w:p>
    <w:p w14:paraId="540D41A5" w14:textId="77777777" w:rsidR="00352C29" w:rsidRPr="003D1ECE" w:rsidRDefault="00352C29" w:rsidP="00352C29">
      <w:pPr>
        <w:jc w:val="both"/>
        <w:rPr>
          <w:iCs w:val="0"/>
          <w:lang w:val="de-CH"/>
        </w:rPr>
      </w:pPr>
    </w:p>
    <w:p w14:paraId="1B9C44DD" w14:textId="77777777" w:rsidR="00352C29" w:rsidRPr="003D1ECE" w:rsidRDefault="00352C29" w:rsidP="00352C29">
      <w:pPr>
        <w:numPr>
          <w:ilvl w:val="0"/>
          <w:numId w:val="12"/>
        </w:numPr>
        <w:jc w:val="both"/>
        <w:rPr>
          <w:iCs w:val="0"/>
          <w:lang w:val="de-CH"/>
        </w:rPr>
      </w:pPr>
      <w:r w:rsidRPr="003D1ECE">
        <w:rPr>
          <w:iCs w:val="0"/>
          <w:noProof/>
          <w:lang w:val="de-CH"/>
        </w:rPr>
        <w:t>Der Leitfaden soll benutzerfreundlich strukturiert sein.</w:t>
      </w:r>
    </w:p>
    <w:p w14:paraId="550A97AB" w14:textId="77777777" w:rsidR="00352C29" w:rsidRPr="003D1ECE" w:rsidRDefault="00352C29" w:rsidP="00352C29">
      <w:pPr>
        <w:numPr>
          <w:ilvl w:val="0"/>
          <w:numId w:val="12"/>
        </w:numPr>
        <w:jc w:val="both"/>
        <w:rPr>
          <w:iCs w:val="0"/>
          <w:lang w:val="de-CH"/>
        </w:rPr>
      </w:pPr>
      <w:r w:rsidRPr="003D1ECE">
        <w:rPr>
          <w:iCs w:val="0"/>
          <w:noProof/>
          <w:lang w:val="de-CH"/>
        </w:rPr>
        <w:t>Es soll ein optimales Gleichgewicht gefunden werden zwischen zu viel Information, wodurch die Suche erschwert wird, und zu wenig Information, wodurch der Leitfaden in seiner Nützlichkeit beschränkt wird.</w:t>
      </w:r>
    </w:p>
    <w:p w14:paraId="12695C9B" w14:textId="77777777" w:rsidR="00352C29" w:rsidRPr="003D1ECE" w:rsidRDefault="00352C29" w:rsidP="00352C29">
      <w:pPr>
        <w:numPr>
          <w:ilvl w:val="0"/>
          <w:numId w:val="12"/>
        </w:numPr>
        <w:jc w:val="both"/>
        <w:rPr>
          <w:iCs w:val="0"/>
          <w:lang w:val="de-CH"/>
        </w:rPr>
      </w:pPr>
      <w:r w:rsidRPr="003D1ECE">
        <w:rPr>
          <w:iCs w:val="0"/>
          <w:noProof/>
          <w:lang w:val="de-CH"/>
        </w:rPr>
        <w:t>Es sollen auch besondere, das heisst wenig bekannte Fallbeispiele aufgeführt werden und nicht nur die gängigsten Fälle.</w:t>
      </w:r>
    </w:p>
    <w:p w14:paraId="6F1265D8" w14:textId="77777777" w:rsidR="00352C29" w:rsidRPr="003D1ECE" w:rsidRDefault="00352C29" w:rsidP="00352C29">
      <w:pPr>
        <w:numPr>
          <w:ilvl w:val="0"/>
          <w:numId w:val="12"/>
        </w:numPr>
        <w:jc w:val="both"/>
        <w:rPr>
          <w:iCs w:val="0"/>
          <w:lang w:val="de-CH"/>
        </w:rPr>
      </w:pPr>
      <w:r w:rsidRPr="003D1ECE">
        <w:rPr>
          <w:iCs w:val="0"/>
          <w:noProof/>
          <w:lang w:val="de-CH"/>
        </w:rPr>
        <w:t>Der Leitfaden soll es ermöglichen, die benötigten Informationen schnell zu finden.</w:t>
      </w:r>
    </w:p>
    <w:p w14:paraId="2FDA10DF" w14:textId="5CFEC23C" w:rsidR="00352C29" w:rsidRPr="003D1ECE" w:rsidRDefault="00352C29" w:rsidP="00352C29">
      <w:pPr>
        <w:numPr>
          <w:ilvl w:val="0"/>
          <w:numId w:val="12"/>
        </w:numPr>
        <w:jc w:val="both"/>
        <w:rPr>
          <w:iCs w:val="0"/>
          <w:lang w:val="de-CH"/>
        </w:rPr>
      </w:pPr>
      <w:r w:rsidRPr="003D1ECE">
        <w:rPr>
          <w:iCs w:val="0"/>
          <w:noProof/>
          <w:lang w:val="de-CH"/>
        </w:rPr>
        <w:t xml:space="preserve">Die Richtlinien der </w:t>
      </w:r>
      <w:r w:rsidRPr="00C836A1">
        <w:rPr>
          <w:iCs w:val="0"/>
          <w:noProof/>
          <w:lang w:val="de-CH"/>
        </w:rPr>
        <w:t>SJ</w:t>
      </w:r>
      <w:r w:rsidR="005A15F9" w:rsidRPr="00C836A1">
        <w:rPr>
          <w:iCs w:val="0"/>
          <w:noProof/>
          <w:lang w:val="de-CH"/>
        </w:rPr>
        <w:t>S</w:t>
      </w:r>
      <w:r w:rsidRPr="00C836A1">
        <w:rPr>
          <w:iCs w:val="0"/>
          <w:noProof/>
          <w:lang w:val="de-CH"/>
        </w:rPr>
        <w:t>D</w:t>
      </w:r>
      <w:r w:rsidRPr="003D1ECE">
        <w:rPr>
          <w:iCs w:val="0"/>
          <w:noProof/>
          <w:lang w:val="de-CH"/>
        </w:rPr>
        <w:t xml:space="preserve"> sollen soweit möglich miteinbezogen werden.</w:t>
      </w:r>
    </w:p>
    <w:p w14:paraId="5BC60929" w14:textId="77777777" w:rsidR="00352C29" w:rsidRPr="00AB4F96" w:rsidRDefault="00352C29" w:rsidP="00AB4F96">
      <w:pPr>
        <w:jc w:val="both"/>
        <w:rPr>
          <w:iCs w:val="0"/>
          <w:lang w:val="de-CH"/>
        </w:rPr>
      </w:pPr>
    </w:p>
    <w:p w14:paraId="575A550A" w14:textId="77777777" w:rsidR="00AB4F96" w:rsidRDefault="00AB4F96">
      <w:pPr>
        <w:spacing w:after="200" w:line="276" w:lineRule="auto"/>
        <w:rPr>
          <w:i/>
          <w:iCs w:val="0"/>
          <w:lang w:val="de-CH"/>
        </w:rPr>
      </w:pPr>
      <w:r>
        <w:rPr>
          <w:i/>
          <w:iCs w:val="0"/>
          <w:lang w:val="de-CH"/>
        </w:rPr>
        <w:br w:type="page"/>
      </w:r>
    </w:p>
    <w:p w14:paraId="3F7D5718" w14:textId="5B2C7DED" w:rsidR="00352C29" w:rsidRPr="002C79D4" w:rsidRDefault="00AB4F96" w:rsidP="00DB7BF6">
      <w:pPr>
        <w:pStyle w:val="Titre2"/>
        <w:numPr>
          <w:ilvl w:val="1"/>
          <w:numId w:val="135"/>
        </w:numPr>
      </w:pPr>
      <w:bookmarkStart w:id="4" w:name="_Navigation_(auf_"/>
      <w:bookmarkStart w:id="5" w:name="_Navigation"/>
      <w:bookmarkStart w:id="6" w:name="_Tableau_de_navigation"/>
      <w:bookmarkStart w:id="7" w:name="_Navigateur_du_guide"/>
      <w:bookmarkStart w:id="8" w:name="_Toc225350557"/>
      <w:bookmarkEnd w:id="4"/>
      <w:bookmarkEnd w:id="5"/>
      <w:bookmarkEnd w:id="6"/>
      <w:bookmarkEnd w:id="7"/>
      <w:r w:rsidRPr="003D1ECE">
        <w:rPr>
          <w:noProof/>
          <w:lang w:eastAsia="fr-CH"/>
        </w:rPr>
        <w:lastRenderedPageBreak/>
        <w:drawing>
          <wp:anchor distT="0" distB="0" distL="114300" distR="114300" simplePos="0" relativeHeight="251838464" behindDoc="0" locked="0" layoutInCell="1" allowOverlap="1" wp14:anchorId="72A4A006" wp14:editId="0AF7590F">
            <wp:simplePos x="0" y="0"/>
            <wp:positionH relativeFrom="page">
              <wp:posOffset>6810111</wp:posOffset>
            </wp:positionH>
            <wp:positionV relativeFrom="page">
              <wp:posOffset>41275</wp:posOffset>
            </wp:positionV>
            <wp:extent cx="719455" cy="367665"/>
            <wp:effectExtent l="0" t="0" r="4445" b="0"/>
            <wp:wrapNone/>
            <wp:docPr id="6" name="Bild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4">
                      <a:hlinkClick r:id="rId12"/>
                    </pic:cNvPr>
                    <pic:cNvPicPr>
                      <a:picLocks noChangeAspect="1" noChangeArrowheads="1"/>
                    </pic:cNvPicPr>
                  </pic:nvPicPr>
                  <pic:blipFill>
                    <a:blip r:embed="rId10"/>
                    <a:srcRect l="4535" t="8171" r="4535" b="8171"/>
                    <a:stretch>
                      <a:fillRect/>
                    </a:stretch>
                  </pic:blipFill>
                  <pic:spPr bwMode="auto">
                    <a:xfrm>
                      <a:off x="0" y="0"/>
                      <a:ext cx="719455" cy="367665"/>
                    </a:xfrm>
                    <a:prstGeom prst="rect">
                      <a:avLst/>
                    </a:prstGeom>
                    <a:noFill/>
                  </pic:spPr>
                </pic:pic>
              </a:graphicData>
            </a:graphic>
            <wp14:sizeRelH relativeFrom="margin">
              <wp14:pctWidth>0</wp14:pctWidth>
            </wp14:sizeRelH>
            <wp14:sizeRelV relativeFrom="margin">
              <wp14:pctHeight>0</wp14:pctHeight>
            </wp14:sizeRelV>
          </wp:anchor>
        </w:drawing>
      </w:r>
      <w:r w:rsidR="00352C29" w:rsidRPr="002C79D4">
        <w:rPr>
          <w:noProof/>
        </w:rPr>
        <w:t>Navigation (auf    zurück    klicken, um zu dieser Seite zurückzukehren)</w:t>
      </w:r>
      <w:bookmarkEnd w:id="8"/>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6"/>
        <w:gridCol w:w="236"/>
        <w:gridCol w:w="2771"/>
        <w:gridCol w:w="236"/>
        <w:gridCol w:w="2854"/>
      </w:tblGrid>
      <w:tr w:rsidR="008261AB" w:rsidRPr="008261AB" w14:paraId="4E6F0793"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vAlign w:val="center"/>
          </w:tcPr>
          <w:bookmarkStart w:id="9" w:name="_Bases_légales_–_2"/>
          <w:bookmarkStart w:id="10" w:name="_Bases_légales_–"/>
          <w:bookmarkStart w:id="11" w:name="_Bases_légales_–_1"/>
          <w:bookmarkStart w:id="12" w:name="_Gesetzliche_Grundlagen_–"/>
          <w:bookmarkEnd w:id="9"/>
          <w:bookmarkEnd w:id="10"/>
          <w:bookmarkEnd w:id="11"/>
          <w:bookmarkEnd w:id="12"/>
          <w:p w14:paraId="15B5C2FF" w14:textId="77777777" w:rsidR="008261AB" w:rsidRPr="008261AB" w:rsidRDefault="008261AB" w:rsidP="006B395E">
            <w:pPr>
              <w:rPr>
                <w:rFonts w:cs="Arial"/>
                <w:iCs w:val="0"/>
                <w:sz w:val="18"/>
                <w:szCs w:val="20"/>
                <w:lang w:val="de-CH"/>
              </w:rPr>
            </w:pPr>
            <w:r w:rsidRPr="008261AB">
              <w:fldChar w:fldCharType="begin"/>
            </w:r>
            <w:r w:rsidRPr="008261AB">
              <w:rPr>
                <w:sz w:val="18"/>
                <w:szCs w:val="20"/>
              </w:rPr>
              <w:instrText xml:space="preserve"> HYPERLINK \l "_/Ankunft_(Ankunftserklärung)" </w:instrText>
            </w:r>
            <w:r w:rsidRPr="008261AB">
              <w:fldChar w:fldCharType="separate"/>
            </w:r>
            <w:r w:rsidRPr="008261AB">
              <w:rPr>
                <w:rStyle w:val="Lienhypertexte"/>
                <w:rFonts w:cs="Arial"/>
                <w:iCs w:val="0"/>
                <w:color w:val="auto"/>
                <w:sz w:val="18"/>
                <w:szCs w:val="20"/>
                <w:u w:val="none"/>
                <w:lang w:val="de-CH"/>
              </w:rPr>
              <w:t>Ankunftserklärung</w:t>
            </w:r>
            <w:r w:rsidRPr="008261AB">
              <w:rPr>
                <w:rStyle w:val="Lienhypertexte"/>
                <w:rFonts w:cs="Arial"/>
                <w:iCs w:val="0"/>
                <w:color w:val="auto"/>
                <w:sz w:val="18"/>
                <w:szCs w:val="20"/>
                <w:u w:val="none"/>
                <w:lang w:val="de-CH"/>
              </w:rPr>
              <w:fldChar w:fldCharType="end"/>
            </w:r>
          </w:p>
        </w:tc>
        <w:tc>
          <w:tcPr>
            <w:tcW w:w="220" w:type="dxa"/>
            <w:tcBorders>
              <w:top w:val="nil"/>
              <w:left w:val="single" w:sz="12" w:space="0" w:color="auto"/>
              <w:bottom w:val="nil"/>
              <w:right w:val="single" w:sz="12" w:space="0" w:color="auto"/>
            </w:tcBorders>
            <w:vAlign w:val="center"/>
          </w:tcPr>
          <w:p w14:paraId="7906715F"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07384752" w14:textId="77777777" w:rsidR="008261AB" w:rsidRPr="008261AB" w:rsidRDefault="008261AB" w:rsidP="006B395E">
            <w:pPr>
              <w:rPr>
                <w:rFonts w:cs="Arial"/>
                <w:iCs w:val="0"/>
                <w:sz w:val="18"/>
                <w:szCs w:val="20"/>
                <w:lang w:val="de-CH"/>
              </w:rPr>
            </w:pPr>
            <w:hyperlink w:anchor="_Zivilstand_1" w:history="1">
              <w:r w:rsidRPr="008261AB">
                <w:rPr>
                  <w:rStyle w:val="Lienhypertexte"/>
                  <w:rFonts w:cs="Arial"/>
                  <w:iCs w:val="0"/>
                  <w:color w:val="auto"/>
                  <w:sz w:val="18"/>
                  <w:szCs w:val="20"/>
                  <w:u w:val="none"/>
                  <w:lang w:val="de-CH"/>
                </w:rPr>
                <w:t>Zivilsta</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d</w:t>
              </w:r>
            </w:hyperlink>
          </w:p>
        </w:tc>
        <w:tc>
          <w:tcPr>
            <w:tcW w:w="220" w:type="dxa"/>
            <w:tcBorders>
              <w:top w:val="nil"/>
              <w:left w:val="single" w:sz="12" w:space="0" w:color="auto"/>
              <w:bottom w:val="nil"/>
              <w:right w:val="single" w:sz="12" w:space="0" w:color="auto"/>
            </w:tcBorders>
            <w:vAlign w:val="center"/>
          </w:tcPr>
          <w:p w14:paraId="1514C75E"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vAlign w:val="center"/>
          </w:tcPr>
          <w:p w14:paraId="59312BED" w14:textId="77777777" w:rsidR="008261AB" w:rsidRPr="008261AB" w:rsidRDefault="008261AB" w:rsidP="006B395E">
            <w:pPr>
              <w:rPr>
                <w:rFonts w:cs="Arial"/>
                <w:iCs w:val="0"/>
                <w:sz w:val="18"/>
                <w:szCs w:val="20"/>
                <w:lang w:val="de-CH"/>
              </w:rPr>
            </w:pPr>
            <w:hyperlink w:anchor="_Kollektivhaushalte" w:history="1">
              <w:r w:rsidRPr="008261AB">
                <w:rPr>
                  <w:rStyle w:val="Lienhypertexte"/>
                  <w:rFonts w:cs="Arial"/>
                  <w:iCs w:val="0"/>
                  <w:color w:val="auto"/>
                  <w:sz w:val="18"/>
                  <w:szCs w:val="20"/>
                  <w:u w:val="none"/>
                  <w:lang w:val="de-CH"/>
                </w:rPr>
                <w:t>Kollektivhaushalte</w:t>
              </w:r>
            </w:hyperlink>
          </w:p>
        </w:tc>
      </w:tr>
      <w:tr w:rsidR="008261AB" w:rsidRPr="008261AB" w14:paraId="4CEC2566" w14:textId="77777777" w:rsidTr="006B395E">
        <w:trPr>
          <w:trHeight w:hRule="exact" w:val="200"/>
        </w:trPr>
        <w:tc>
          <w:tcPr>
            <w:tcW w:w="2877" w:type="dxa"/>
            <w:tcBorders>
              <w:top w:val="single" w:sz="12" w:space="0" w:color="auto"/>
              <w:left w:val="single" w:sz="12" w:space="0" w:color="auto"/>
              <w:bottom w:val="single" w:sz="6" w:space="0" w:color="auto"/>
              <w:right w:val="single" w:sz="12" w:space="0" w:color="auto"/>
            </w:tcBorders>
            <w:shd w:val="clear" w:color="auto" w:fill="B6DDE8"/>
            <w:vAlign w:val="center"/>
          </w:tcPr>
          <w:p w14:paraId="1482827F" w14:textId="77777777" w:rsidR="008261AB" w:rsidRPr="008261AB" w:rsidRDefault="008261AB" w:rsidP="006B395E">
            <w:pPr>
              <w:rPr>
                <w:rStyle w:val="Lienhypertexte"/>
                <w:rFonts w:cs="Arial"/>
                <w:color w:val="auto"/>
                <w:sz w:val="18"/>
                <w:szCs w:val="20"/>
                <w:u w:val="none"/>
                <w:lang w:val="de-CH"/>
              </w:rPr>
            </w:pPr>
            <w:hyperlink w:anchor="_Gesetzliche_Grundlagen_11" w:history="1">
              <w:r w:rsidRPr="008261AB">
                <w:rPr>
                  <w:rStyle w:val="Lienhypertexte"/>
                  <w:rFonts w:cs="Arial"/>
                  <w:iCs w:val="0"/>
                  <w:color w:val="auto"/>
                  <w:sz w:val="18"/>
                  <w:szCs w:val="20"/>
                  <w:u w:val="none"/>
                  <w:lang w:val="de-CH"/>
                </w:rPr>
                <w:t>Gesetzliche Gru</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dlagen</w:t>
              </w:r>
            </w:hyperlink>
          </w:p>
        </w:tc>
        <w:tc>
          <w:tcPr>
            <w:tcW w:w="220" w:type="dxa"/>
            <w:tcBorders>
              <w:top w:val="nil"/>
              <w:left w:val="single" w:sz="12" w:space="0" w:color="auto"/>
              <w:bottom w:val="nil"/>
              <w:right w:val="single" w:sz="12" w:space="0" w:color="auto"/>
            </w:tcBorders>
            <w:vAlign w:val="center"/>
          </w:tcPr>
          <w:p w14:paraId="6DD511C8"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6" w:space="0" w:color="auto"/>
              <w:right w:val="single" w:sz="12" w:space="0" w:color="auto"/>
            </w:tcBorders>
            <w:shd w:val="clear" w:color="auto" w:fill="C2D69B"/>
            <w:vAlign w:val="center"/>
          </w:tcPr>
          <w:p w14:paraId="22182915" w14:textId="74A741B4" w:rsidR="008261AB" w:rsidRPr="008261AB" w:rsidRDefault="008261AB" w:rsidP="006B395E">
            <w:pPr>
              <w:rPr>
                <w:rFonts w:cs="Arial"/>
                <w:iCs w:val="0"/>
                <w:sz w:val="18"/>
                <w:szCs w:val="20"/>
                <w:lang w:val="de-CH"/>
              </w:rPr>
            </w:pPr>
            <w:hyperlink w:anchor="_6.1._Einführung_ins" w:history="1">
              <w:r w:rsidRPr="008261AB">
                <w:rPr>
                  <w:rStyle w:val="Lienhypertexte"/>
                  <w:rFonts w:cs="Arial"/>
                  <w:iCs w:val="0"/>
                  <w:color w:val="auto"/>
                  <w:sz w:val="18"/>
                  <w:szCs w:val="20"/>
                  <w:u w:val="none"/>
                  <w:lang w:val="de-CH"/>
                </w:rPr>
                <w:t>Einführu</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g</w:t>
              </w:r>
              <w:r w:rsidRPr="008261AB">
                <w:rPr>
                  <w:rStyle w:val="Lienhypertexte"/>
                  <w:rFonts w:cs="Arial"/>
                  <w:iCs w:val="0"/>
                  <w:color w:val="auto"/>
                  <w:sz w:val="18"/>
                  <w:szCs w:val="20"/>
                  <w:u w:val="none"/>
                  <w:lang w:val="de-CH"/>
                </w:rPr>
                <w:t xml:space="preserve"> in</w:t>
              </w:r>
              <w:r w:rsidRPr="008261AB">
                <w:rPr>
                  <w:rStyle w:val="Lienhypertexte"/>
                  <w:rFonts w:cs="Arial"/>
                  <w:iCs w:val="0"/>
                  <w:color w:val="auto"/>
                  <w:sz w:val="18"/>
                  <w:szCs w:val="20"/>
                  <w:u w:val="none"/>
                  <w:lang w:val="de-CH"/>
                </w:rPr>
                <w:t xml:space="preserve"> </w:t>
              </w:r>
              <w:r w:rsidRPr="008261AB">
                <w:rPr>
                  <w:rStyle w:val="Lienhypertexte"/>
                  <w:rFonts w:cs="Arial"/>
                  <w:iCs w:val="0"/>
                  <w:color w:val="auto"/>
                  <w:sz w:val="18"/>
                  <w:szCs w:val="20"/>
                  <w:u w:val="none"/>
                  <w:lang w:val="de-CH"/>
                </w:rPr>
                <w:t>d</w:t>
              </w:r>
              <w:r w:rsidRPr="008261AB">
                <w:rPr>
                  <w:rStyle w:val="Lienhypertexte"/>
                  <w:rFonts w:cs="Arial"/>
                  <w:iCs w:val="0"/>
                  <w:color w:val="auto"/>
                  <w:sz w:val="18"/>
                  <w:szCs w:val="20"/>
                  <w:u w:val="none"/>
                  <w:lang w:val="de-CH"/>
                </w:rPr>
                <w:t>a</w:t>
              </w:r>
              <w:r w:rsidRPr="008261AB">
                <w:rPr>
                  <w:rStyle w:val="Lienhypertexte"/>
                  <w:rFonts w:cs="Arial"/>
                  <w:iCs w:val="0"/>
                  <w:color w:val="auto"/>
                  <w:sz w:val="18"/>
                  <w:szCs w:val="20"/>
                  <w:u w:val="none"/>
                  <w:lang w:val="de-CH"/>
                </w:rPr>
                <w:t>s Zivilstandeswesen</w:t>
              </w:r>
            </w:hyperlink>
          </w:p>
        </w:tc>
        <w:tc>
          <w:tcPr>
            <w:tcW w:w="220" w:type="dxa"/>
            <w:tcBorders>
              <w:top w:val="nil"/>
              <w:left w:val="single" w:sz="12" w:space="0" w:color="auto"/>
              <w:bottom w:val="nil"/>
              <w:right w:val="single" w:sz="12" w:space="0" w:color="auto"/>
            </w:tcBorders>
            <w:vAlign w:val="center"/>
          </w:tcPr>
          <w:p w14:paraId="13ECD530"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99FFCC"/>
            <w:vAlign w:val="center"/>
          </w:tcPr>
          <w:p w14:paraId="7FBB3BA5" w14:textId="77777777" w:rsidR="008261AB" w:rsidRPr="008261AB" w:rsidRDefault="008261AB" w:rsidP="006B395E">
            <w:pPr>
              <w:rPr>
                <w:rFonts w:cs="Arial"/>
                <w:iCs w:val="0"/>
                <w:sz w:val="18"/>
                <w:szCs w:val="20"/>
                <w:lang w:val="de-CH"/>
              </w:rPr>
            </w:pPr>
            <w:hyperlink w:anchor="_Eintrag_in_die" w:history="1">
              <w:r w:rsidRPr="008261AB">
                <w:rPr>
                  <w:rStyle w:val="Lienhypertexte"/>
                  <w:rFonts w:cs="Arial"/>
                  <w:iCs w:val="0"/>
                  <w:color w:val="auto"/>
                  <w:sz w:val="18"/>
                  <w:szCs w:val="20"/>
                  <w:u w:val="none"/>
                  <w:lang w:val="de-CH"/>
                </w:rPr>
                <w:t>Eintrag i</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 xml:space="preserve"> die EWR</w:t>
              </w:r>
            </w:hyperlink>
          </w:p>
        </w:tc>
      </w:tr>
      <w:tr w:rsidR="008261AB" w:rsidRPr="00DF75E2" w14:paraId="192941F0"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1A6388A8" w14:textId="77777777" w:rsidR="008261AB" w:rsidRPr="008261AB" w:rsidRDefault="008261AB" w:rsidP="006B395E">
            <w:pPr>
              <w:rPr>
                <w:rFonts w:cs="Arial"/>
                <w:iCs w:val="0"/>
                <w:sz w:val="18"/>
                <w:szCs w:val="20"/>
                <w:lang w:val="de-CH"/>
              </w:rPr>
            </w:pPr>
            <w:hyperlink w:anchor="_/Referenzen_–_Links_1" w:history="1">
              <w:r w:rsidRPr="008261AB">
                <w:rPr>
                  <w:rStyle w:val="Lienhypertexte"/>
                  <w:rFonts w:cs="Arial"/>
                  <w:iCs w:val="0"/>
                  <w:color w:val="auto"/>
                  <w:sz w:val="18"/>
                  <w:szCs w:val="20"/>
                  <w:u w:val="none"/>
                  <w:lang w:val="de-CH"/>
                </w:rPr>
                <w:t>Referenzen - Links</w:t>
              </w:r>
            </w:hyperlink>
          </w:p>
        </w:tc>
        <w:tc>
          <w:tcPr>
            <w:tcW w:w="220" w:type="dxa"/>
            <w:tcBorders>
              <w:top w:val="nil"/>
              <w:left w:val="single" w:sz="12" w:space="0" w:color="auto"/>
              <w:bottom w:val="nil"/>
              <w:right w:val="single" w:sz="12" w:space="0" w:color="auto"/>
            </w:tcBorders>
            <w:vAlign w:val="center"/>
          </w:tcPr>
          <w:p w14:paraId="777E5D42"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45CCB113" w14:textId="5DB3994A" w:rsidR="008261AB" w:rsidRPr="008261AB" w:rsidRDefault="008261AB" w:rsidP="006B395E">
            <w:pPr>
              <w:rPr>
                <w:rFonts w:cs="Arial"/>
                <w:iCs w:val="0"/>
                <w:sz w:val="18"/>
                <w:szCs w:val="20"/>
                <w:lang w:val="de-CH"/>
              </w:rPr>
            </w:pPr>
            <w:hyperlink w:anchor="_Geburt" w:history="1">
              <w:r w:rsidRPr="008261AB">
                <w:rPr>
                  <w:rStyle w:val="Lienhypertexte"/>
                  <w:rFonts w:cs="Arial"/>
                  <w:iCs w:val="0"/>
                  <w:color w:val="auto"/>
                  <w:sz w:val="18"/>
                  <w:szCs w:val="20"/>
                  <w:u w:val="none"/>
                  <w:lang w:val="de-CH"/>
                </w:rPr>
                <w:t>Geb</w:t>
              </w:r>
              <w:r w:rsidRPr="008261AB">
                <w:rPr>
                  <w:rStyle w:val="Lienhypertexte"/>
                  <w:rFonts w:cs="Arial"/>
                  <w:iCs w:val="0"/>
                  <w:color w:val="auto"/>
                  <w:sz w:val="18"/>
                  <w:szCs w:val="20"/>
                  <w:u w:val="none"/>
                  <w:lang w:val="de-CH"/>
                </w:rPr>
                <w:t>u</w:t>
              </w:r>
              <w:r w:rsidRPr="008261AB">
                <w:rPr>
                  <w:rStyle w:val="Lienhypertexte"/>
                  <w:rFonts w:cs="Arial"/>
                  <w:iCs w:val="0"/>
                  <w:color w:val="auto"/>
                  <w:sz w:val="18"/>
                  <w:szCs w:val="20"/>
                  <w:u w:val="none"/>
                  <w:lang w:val="de-CH"/>
                </w:rPr>
                <w:t>rt</w:t>
              </w:r>
            </w:hyperlink>
          </w:p>
        </w:tc>
        <w:tc>
          <w:tcPr>
            <w:tcW w:w="220" w:type="dxa"/>
            <w:tcBorders>
              <w:top w:val="nil"/>
              <w:left w:val="single" w:sz="12" w:space="0" w:color="auto"/>
              <w:bottom w:val="nil"/>
              <w:right w:val="single" w:sz="12" w:space="0" w:color="auto"/>
            </w:tcBorders>
            <w:vAlign w:val="center"/>
          </w:tcPr>
          <w:p w14:paraId="58B208BB"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4105DE2D" w14:textId="77777777" w:rsidR="008261AB" w:rsidRPr="008261AB" w:rsidRDefault="008261AB" w:rsidP="006B395E">
            <w:pPr>
              <w:rPr>
                <w:rFonts w:cs="Arial"/>
                <w:iCs w:val="0"/>
                <w:sz w:val="18"/>
                <w:szCs w:val="20"/>
                <w:lang w:val="de-CH"/>
              </w:rPr>
            </w:pPr>
            <w:hyperlink w:anchor="_Aktualisierung_der_Liste" w:history="1">
              <w:r w:rsidRPr="008261AB">
                <w:rPr>
                  <w:rStyle w:val="Lienhypertexte"/>
                  <w:rFonts w:cs="Arial"/>
                  <w:iCs w:val="0"/>
                  <w:color w:val="auto"/>
                  <w:sz w:val="18"/>
                  <w:szCs w:val="20"/>
                  <w:u w:val="none"/>
                  <w:lang w:val="de-CH"/>
                </w:rPr>
                <w:t>Aktualisier</w:t>
              </w:r>
              <w:r w:rsidRPr="008261AB">
                <w:rPr>
                  <w:rStyle w:val="Lienhypertexte"/>
                  <w:rFonts w:cs="Arial"/>
                  <w:iCs w:val="0"/>
                  <w:color w:val="auto"/>
                  <w:sz w:val="18"/>
                  <w:szCs w:val="20"/>
                  <w:u w:val="none"/>
                  <w:lang w:val="de-CH"/>
                </w:rPr>
                <w:t>u</w:t>
              </w:r>
              <w:r w:rsidRPr="008261AB">
                <w:rPr>
                  <w:rStyle w:val="Lienhypertexte"/>
                  <w:rFonts w:cs="Arial"/>
                  <w:iCs w:val="0"/>
                  <w:color w:val="auto"/>
                  <w:sz w:val="18"/>
                  <w:szCs w:val="20"/>
                  <w:u w:val="none"/>
                  <w:lang w:val="de-CH"/>
                </w:rPr>
                <w:t>ng der Liste der Kollektivhaushalte im Kanton</w:t>
              </w:r>
            </w:hyperlink>
          </w:p>
        </w:tc>
      </w:tr>
      <w:tr w:rsidR="008261AB" w:rsidRPr="008261AB" w14:paraId="3C5EA2A8"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5ED342A4" w14:textId="77777777" w:rsidR="008261AB" w:rsidRPr="008261AB" w:rsidRDefault="008261AB" w:rsidP="006B395E">
            <w:pPr>
              <w:rPr>
                <w:rFonts w:cs="Arial"/>
                <w:iCs w:val="0"/>
                <w:sz w:val="18"/>
                <w:szCs w:val="20"/>
                <w:lang w:val="de-CH"/>
              </w:rPr>
            </w:pPr>
            <w:hyperlink w:anchor="_Merkmale" w:history="1">
              <w:r w:rsidRPr="008261AB">
                <w:rPr>
                  <w:rStyle w:val="Lienhypertexte"/>
                  <w:rFonts w:cs="Arial"/>
                  <w:iCs w:val="0"/>
                  <w:color w:val="auto"/>
                  <w:sz w:val="18"/>
                  <w:szCs w:val="20"/>
                  <w:u w:val="none"/>
                  <w:lang w:val="de-CH"/>
                </w:rPr>
                <w:t>Merkmale</w:t>
              </w:r>
            </w:hyperlink>
          </w:p>
        </w:tc>
        <w:tc>
          <w:tcPr>
            <w:tcW w:w="220" w:type="dxa"/>
            <w:tcBorders>
              <w:top w:val="nil"/>
              <w:left w:val="single" w:sz="12" w:space="0" w:color="auto"/>
              <w:bottom w:val="nil"/>
              <w:right w:val="single" w:sz="12" w:space="0" w:color="auto"/>
            </w:tcBorders>
            <w:vAlign w:val="center"/>
          </w:tcPr>
          <w:p w14:paraId="69B07F1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33089CAD" w14:textId="5EF4E215" w:rsidR="008261AB" w:rsidRPr="008261AB" w:rsidRDefault="008261AB" w:rsidP="006B395E">
            <w:pPr>
              <w:rPr>
                <w:rFonts w:cs="Arial"/>
                <w:iCs w:val="0"/>
                <w:sz w:val="18"/>
                <w:szCs w:val="20"/>
                <w:lang w:val="de-CH"/>
              </w:rPr>
            </w:pPr>
            <w:hyperlink w:anchor="_Anerkennung" w:history="1">
              <w:r w:rsidRPr="008261AB">
                <w:rPr>
                  <w:rStyle w:val="Lienhypertexte"/>
                  <w:rFonts w:cs="Arial"/>
                  <w:iCs w:val="0"/>
                  <w:color w:val="auto"/>
                  <w:sz w:val="18"/>
                  <w:szCs w:val="20"/>
                  <w:u w:val="none"/>
                  <w:lang w:val="de-CH"/>
                </w:rPr>
                <w:t>Ane</w:t>
              </w:r>
              <w:r w:rsidRPr="008261AB">
                <w:rPr>
                  <w:rStyle w:val="Lienhypertexte"/>
                  <w:rFonts w:cs="Arial"/>
                  <w:iCs w:val="0"/>
                  <w:color w:val="auto"/>
                  <w:sz w:val="18"/>
                  <w:szCs w:val="20"/>
                  <w:u w:val="none"/>
                  <w:lang w:val="de-CH"/>
                </w:rPr>
                <w:t>r</w:t>
              </w:r>
              <w:r w:rsidRPr="008261AB">
                <w:rPr>
                  <w:rStyle w:val="Lienhypertexte"/>
                  <w:rFonts w:cs="Arial"/>
                  <w:iCs w:val="0"/>
                  <w:color w:val="auto"/>
                  <w:sz w:val="18"/>
                  <w:szCs w:val="20"/>
                  <w:u w:val="none"/>
                  <w:lang w:val="de-CH"/>
                </w:rPr>
                <w:t>ken</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ung</w:t>
              </w:r>
            </w:hyperlink>
          </w:p>
        </w:tc>
        <w:tc>
          <w:tcPr>
            <w:tcW w:w="220" w:type="dxa"/>
            <w:tcBorders>
              <w:top w:val="nil"/>
              <w:left w:val="single" w:sz="12" w:space="0" w:color="auto"/>
              <w:bottom w:val="nil"/>
              <w:right w:val="single" w:sz="12" w:space="0" w:color="auto"/>
            </w:tcBorders>
            <w:vAlign w:val="center"/>
          </w:tcPr>
          <w:p w14:paraId="6C6F7455"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0ACED8C5" w14:textId="77777777" w:rsidR="008261AB" w:rsidRPr="008261AB" w:rsidRDefault="008261AB" w:rsidP="006B395E">
            <w:pPr>
              <w:rPr>
                <w:rFonts w:cs="Arial"/>
                <w:iCs w:val="0"/>
                <w:sz w:val="18"/>
                <w:szCs w:val="20"/>
                <w:lang w:val="de-CH"/>
              </w:rPr>
            </w:pPr>
          </w:p>
        </w:tc>
      </w:tr>
      <w:tr w:rsidR="008261AB" w:rsidRPr="008261AB" w14:paraId="70150488"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1592DD80" w14:textId="77777777" w:rsidR="008261AB" w:rsidRPr="008261AB" w:rsidRDefault="008261AB" w:rsidP="006B395E">
            <w:pPr>
              <w:rPr>
                <w:rFonts w:cs="Arial"/>
                <w:iCs w:val="0"/>
                <w:sz w:val="18"/>
                <w:szCs w:val="20"/>
                <w:lang w:val="de-CH"/>
              </w:rPr>
            </w:pPr>
            <w:hyperlink w:anchor="_AHV-Versichertennummer" w:history="1">
              <w:r w:rsidRPr="008261AB">
                <w:rPr>
                  <w:rStyle w:val="Lienhypertexte"/>
                  <w:rFonts w:cs="Arial"/>
                  <w:iCs w:val="0"/>
                  <w:color w:val="auto"/>
                  <w:sz w:val="18"/>
                  <w:szCs w:val="20"/>
                  <w:u w:val="none"/>
                  <w:lang w:val="de-CH"/>
                </w:rPr>
                <w:t>AHV-N</w:t>
              </w:r>
              <w:r w:rsidRPr="008261AB">
                <w:rPr>
                  <w:rStyle w:val="Lienhypertexte"/>
                  <w:rFonts w:cs="Arial"/>
                  <w:iCs w:val="0"/>
                  <w:color w:val="auto"/>
                  <w:sz w:val="18"/>
                  <w:szCs w:val="20"/>
                  <w:u w:val="none"/>
                  <w:lang w:val="de-CH"/>
                </w:rPr>
                <w:t>u</w:t>
              </w:r>
              <w:r w:rsidRPr="008261AB">
                <w:rPr>
                  <w:rStyle w:val="Lienhypertexte"/>
                  <w:rFonts w:cs="Arial"/>
                  <w:iCs w:val="0"/>
                  <w:color w:val="auto"/>
                  <w:sz w:val="18"/>
                  <w:szCs w:val="20"/>
                  <w:u w:val="none"/>
                  <w:lang w:val="de-CH"/>
                </w:rPr>
                <w:t>mmer</w:t>
              </w:r>
            </w:hyperlink>
          </w:p>
        </w:tc>
        <w:tc>
          <w:tcPr>
            <w:tcW w:w="220" w:type="dxa"/>
            <w:tcBorders>
              <w:top w:val="nil"/>
              <w:left w:val="single" w:sz="12" w:space="0" w:color="auto"/>
              <w:bottom w:val="nil"/>
              <w:right w:val="single" w:sz="12" w:space="0" w:color="auto"/>
            </w:tcBorders>
            <w:vAlign w:val="center"/>
          </w:tcPr>
          <w:p w14:paraId="3E484281"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752C21E2" w14:textId="493840FE" w:rsidR="008261AB" w:rsidRPr="008261AB" w:rsidRDefault="008261AB" w:rsidP="006B395E">
            <w:pPr>
              <w:rPr>
                <w:rFonts w:cs="Arial"/>
                <w:iCs w:val="0"/>
                <w:sz w:val="18"/>
                <w:szCs w:val="20"/>
                <w:lang w:val="de-CH"/>
              </w:rPr>
            </w:pPr>
            <w:hyperlink w:anchor="_Ehe" w:history="1">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h</w:t>
              </w:r>
              <w:r w:rsidRPr="008261AB">
                <w:rPr>
                  <w:rStyle w:val="Lienhypertexte"/>
                  <w:rFonts w:cs="Arial"/>
                  <w:iCs w:val="0"/>
                  <w:color w:val="auto"/>
                  <w:sz w:val="18"/>
                  <w:szCs w:val="20"/>
                  <w:u w:val="none"/>
                  <w:lang w:val="de-CH"/>
                </w:rPr>
                <w:t>e</w:t>
              </w:r>
            </w:hyperlink>
          </w:p>
        </w:tc>
        <w:tc>
          <w:tcPr>
            <w:tcW w:w="220" w:type="dxa"/>
            <w:tcBorders>
              <w:top w:val="nil"/>
              <w:left w:val="single" w:sz="12" w:space="0" w:color="auto"/>
              <w:bottom w:val="nil"/>
              <w:right w:val="single" w:sz="12" w:space="0" w:color="auto"/>
            </w:tcBorders>
            <w:vAlign w:val="center"/>
          </w:tcPr>
          <w:p w14:paraId="391CBED5"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99FFCC"/>
            <w:vAlign w:val="center"/>
          </w:tcPr>
          <w:p w14:paraId="1ED1C23B" w14:textId="67E4FA5D" w:rsidR="008261AB" w:rsidRPr="008261AB" w:rsidRDefault="008261AB" w:rsidP="006B395E">
            <w:pPr>
              <w:rPr>
                <w:rFonts w:cs="Arial"/>
                <w:iCs w:val="0"/>
                <w:sz w:val="18"/>
                <w:szCs w:val="20"/>
                <w:lang w:val="de-CH"/>
              </w:rPr>
            </w:pPr>
            <w:hyperlink w:anchor="_13.3._Alters-_und" w:history="1">
              <w:r w:rsidRPr="008261AB">
                <w:rPr>
                  <w:rStyle w:val="Lienhypertexte"/>
                  <w:rFonts w:cs="Arial"/>
                  <w:iCs w:val="0"/>
                  <w:color w:val="auto"/>
                  <w:sz w:val="18"/>
                  <w:szCs w:val="20"/>
                  <w:u w:val="none"/>
                  <w:lang w:val="de-CH"/>
                </w:rPr>
                <w:t xml:space="preserve">Alters- </w:t>
              </w:r>
              <w:r w:rsidRPr="008261AB">
                <w:rPr>
                  <w:rStyle w:val="Lienhypertexte"/>
                  <w:rFonts w:cs="Arial"/>
                  <w:iCs w:val="0"/>
                  <w:color w:val="auto"/>
                  <w:sz w:val="18"/>
                  <w:szCs w:val="20"/>
                  <w:u w:val="none"/>
                  <w:lang w:val="de-CH"/>
                </w:rPr>
                <w:t>u</w:t>
              </w:r>
              <w:r w:rsidRPr="008261AB">
                <w:rPr>
                  <w:rStyle w:val="Lienhypertexte"/>
                  <w:rFonts w:cs="Arial"/>
                  <w:iCs w:val="0"/>
                  <w:color w:val="auto"/>
                  <w:sz w:val="18"/>
                  <w:szCs w:val="20"/>
                  <w:u w:val="none"/>
                  <w:lang w:val="de-CH"/>
                </w:rPr>
                <w:t>nd Pflegeheime</w:t>
              </w:r>
            </w:hyperlink>
          </w:p>
        </w:tc>
      </w:tr>
      <w:tr w:rsidR="008261AB" w:rsidRPr="008261AB" w14:paraId="0D7039CD"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715BD0F6" w14:textId="77777777" w:rsidR="008261AB" w:rsidRPr="008261AB" w:rsidRDefault="008261AB" w:rsidP="006B395E">
            <w:pPr>
              <w:rPr>
                <w:rFonts w:cs="Arial"/>
                <w:iCs w:val="0"/>
                <w:sz w:val="18"/>
                <w:szCs w:val="20"/>
                <w:lang w:val="de-CH"/>
              </w:rPr>
            </w:pPr>
            <w:hyperlink w:anchor="_Namen" w:history="1">
              <w:r w:rsidRPr="008261AB">
                <w:rPr>
                  <w:rStyle w:val="Lienhypertexte"/>
                  <w:rFonts w:cs="Arial"/>
                  <w:iCs w:val="0"/>
                  <w:color w:val="auto"/>
                  <w:sz w:val="18"/>
                  <w:szCs w:val="20"/>
                  <w:u w:val="none"/>
                  <w:lang w:val="de-CH"/>
                </w:rPr>
                <w:t>Nam</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n</w:t>
              </w:r>
            </w:hyperlink>
          </w:p>
        </w:tc>
        <w:tc>
          <w:tcPr>
            <w:tcW w:w="220" w:type="dxa"/>
            <w:tcBorders>
              <w:top w:val="nil"/>
              <w:left w:val="single" w:sz="12" w:space="0" w:color="auto"/>
              <w:bottom w:val="nil"/>
              <w:right w:val="single" w:sz="12" w:space="0" w:color="auto"/>
            </w:tcBorders>
            <w:vAlign w:val="center"/>
          </w:tcPr>
          <w:p w14:paraId="6A6C5B6F"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59FCAB15" w14:textId="5AFE5E53" w:rsidR="008261AB" w:rsidRPr="008261AB" w:rsidRDefault="008261AB" w:rsidP="006B395E">
            <w:pPr>
              <w:rPr>
                <w:rFonts w:cs="Arial"/>
                <w:iCs w:val="0"/>
                <w:sz w:val="18"/>
                <w:szCs w:val="20"/>
                <w:lang w:val="de-CH"/>
              </w:rPr>
            </w:pPr>
            <w:hyperlink w:anchor="_Eingetragene_Partnerschaft_(" w:history="1">
              <w:r w:rsidRPr="008261AB">
                <w:rPr>
                  <w:rStyle w:val="Lienhypertexte"/>
                  <w:rFonts w:cs="Arial"/>
                  <w:iCs w:val="0"/>
                  <w:color w:val="auto"/>
                  <w:sz w:val="18"/>
                  <w:szCs w:val="20"/>
                  <w:u w:val="none"/>
                  <w:lang w:val="de-CH"/>
                </w:rPr>
                <w:t>Eingetragene Partnerschaft</w:t>
              </w:r>
            </w:hyperlink>
          </w:p>
        </w:tc>
        <w:tc>
          <w:tcPr>
            <w:tcW w:w="220" w:type="dxa"/>
            <w:tcBorders>
              <w:top w:val="nil"/>
              <w:left w:val="single" w:sz="12" w:space="0" w:color="auto"/>
              <w:bottom w:val="nil"/>
              <w:right w:val="single" w:sz="12" w:space="0" w:color="auto"/>
            </w:tcBorders>
            <w:vAlign w:val="center"/>
          </w:tcPr>
          <w:p w14:paraId="4D3C24D6"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99FFCC"/>
            <w:vAlign w:val="center"/>
          </w:tcPr>
          <w:p w14:paraId="175E0847" w14:textId="77777777" w:rsidR="008261AB" w:rsidRPr="008261AB" w:rsidRDefault="008261AB" w:rsidP="006B395E">
            <w:pPr>
              <w:rPr>
                <w:rFonts w:cs="Arial"/>
                <w:iCs w:val="0"/>
                <w:sz w:val="18"/>
                <w:szCs w:val="20"/>
                <w:lang w:val="de-CH"/>
              </w:rPr>
            </w:pPr>
            <w:hyperlink w:anchor="_Internate_und_Studentenwohnheime" w:history="1">
              <w:r w:rsidRPr="008261AB">
                <w:rPr>
                  <w:rStyle w:val="Lienhypertexte"/>
                  <w:rFonts w:cs="Arial"/>
                  <w:iCs w:val="0"/>
                  <w:color w:val="auto"/>
                  <w:sz w:val="18"/>
                  <w:szCs w:val="20"/>
                  <w:u w:val="none"/>
                  <w:lang w:val="de-CH"/>
                </w:rPr>
                <w:t>Internate</w:t>
              </w:r>
              <w:r w:rsidRPr="008261AB">
                <w:rPr>
                  <w:rStyle w:val="Lienhypertexte"/>
                  <w:rFonts w:cs="Arial"/>
                  <w:iCs w:val="0"/>
                  <w:color w:val="auto"/>
                  <w:sz w:val="18"/>
                  <w:szCs w:val="20"/>
                  <w:u w:val="none"/>
                  <w:lang w:val="de-CH"/>
                </w:rPr>
                <w:t xml:space="preserve"> </w:t>
              </w:r>
              <w:r w:rsidRPr="008261AB">
                <w:rPr>
                  <w:rStyle w:val="Lienhypertexte"/>
                  <w:rFonts w:cs="Arial"/>
                  <w:iCs w:val="0"/>
                  <w:color w:val="auto"/>
                  <w:sz w:val="18"/>
                  <w:szCs w:val="20"/>
                  <w:u w:val="none"/>
                  <w:lang w:val="de-CH"/>
                </w:rPr>
                <w:t>und Studentenwohnheime</w:t>
              </w:r>
            </w:hyperlink>
          </w:p>
        </w:tc>
      </w:tr>
      <w:tr w:rsidR="008261AB" w:rsidRPr="008261AB" w14:paraId="711F7AB5"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2566352E" w14:textId="77777777" w:rsidR="008261AB" w:rsidRPr="008261AB" w:rsidRDefault="008261AB" w:rsidP="006B395E">
            <w:pPr>
              <w:rPr>
                <w:rFonts w:cs="Arial"/>
                <w:iCs w:val="0"/>
                <w:sz w:val="18"/>
                <w:szCs w:val="20"/>
                <w:lang w:val="de-CH"/>
              </w:rPr>
            </w:pPr>
            <w:hyperlink w:anchor="_Vornamen" w:history="1">
              <w:r w:rsidRPr="008261AB">
                <w:rPr>
                  <w:rStyle w:val="Lienhypertexte"/>
                  <w:rFonts w:cs="Arial"/>
                  <w:iCs w:val="0"/>
                  <w:color w:val="auto"/>
                  <w:sz w:val="18"/>
                  <w:szCs w:val="20"/>
                  <w:u w:val="none"/>
                  <w:lang w:val="de-CH"/>
                </w:rPr>
                <w:t>Vorna</w:t>
              </w:r>
              <w:r w:rsidRPr="008261AB">
                <w:rPr>
                  <w:rStyle w:val="Lienhypertexte"/>
                  <w:rFonts w:cs="Arial"/>
                  <w:iCs w:val="0"/>
                  <w:color w:val="auto"/>
                  <w:sz w:val="18"/>
                  <w:szCs w:val="20"/>
                  <w:u w:val="none"/>
                  <w:lang w:val="de-CH"/>
                </w:rPr>
                <w:t>m</w:t>
              </w:r>
              <w:r w:rsidRPr="008261AB">
                <w:rPr>
                  <w:rStyle w:val="Lienhypertexte"/>
                  <w:rFonts w:cs="Arial"/>
                  <w:iCs w:val="0"/>
                  <w:color w:val="auto"/>
                  <w:sz w:val="18"/>
                  <w:szCs w:val="20"/>
                  <w:u w:val="none"/>
                  <w:lang w:val="de-CH"/>
                </w:rPr>
                <w:t>en</w:t>
              </w:r>
            </w:hyperlink>
          </w:p>
        </w:tc>
        <w:tc>
          <w:tcPr>
            <w:tcW w:w="220" w:type="dxa"/>
            <w:tcBorders>
              <w:top w:val="nil"/>
              <w:left w:val="single" w:sz="12" w:space="0" w:color="auto"/>
              <w:bottom w:val="nil"/>
              <w:right w:val="single" w:sz="12" w:space="0" w:color="auto"/>
            </w:tcBorders>
            <w:vAlign w:val="center"/>
          </w:tcPr>
          <w:p w14:paraId="5D12F90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3BE88125" w14:textId="2716FD87" w:rsidR="008261AB" w:rsidRPr="008261AB" w:rsidRDefault="008261AB" w:rsidP="006B395E">
            <w:pPr>
              <w:rPr>
                <w:rFonts w:cs="Arial"/>
                <w:iCs w:val="0"/>
                <w:sz w:val="18"/>
                <w:szCs w:val="20"/>
                <w:lang w:val="de-CH"/>
              </w:rPr>
            </w:pPr>
            <w:hyperlink w:anchor="_Todesfall" w:history="1">
              <w:r w:rsidRPr="008261AB">
                <w:rPr>
                  <w:rStyle w:val="Lienhypertexte"/>
                  <w:rFonts w:cs="Arial"/>
                  <w:iCs w:val="0"/>
                  <w:color w:val="auto"/>
                  <w:sz w:val="18"/>
                  <w:szCs w:val="20"/>
                  <w:u w:val="none"/>
                  <w:lang w:val="de-CH"/>
                </w:rPr>
                <w:t>Todesfall</w:t>
              </w:r>
            </w:hyperlink>
          </w:p>
        </w:tc>
        <w:tc>
          <w:tcPr>
            <w:tcW w:w="220" w:type="dxa"/>
            <w:tcBorders>
              <w:top w:val="nil"/>
              <w:left w:val="single" w:sz="12" w:space="0" w:color="auto"/>
              <w:bottom w:val="nil"/>
              <w:right w:val="single" w:sz="12" w:space="0" w:color="auto"/>
            </w:tcBorders>
            <w:vAlign w:val="center"/>
          </w:tcPr>
          <w:p w14:paraId="61AF4F17"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99FFCC"/>
            <w:vAlign w:val="center"/>
          </w:tcPr>
          <w:p w14:paraId="1D7A1FB7" w14:textId="77777777" w:rsidR="008261AB" w:rsidRPr="008261AB" w:rsidRDefault="008261AB" w:rsidP="006B395E">
            <w:pPr>
              <w:rPr>
                <w:rFonts w:cs="Arial"/>
                <w:iCs w:val="0"/>
                <w:sz w:val="18"/>
                <w:szCs w:val="20"/>
                <w:lang w:val="de-CH"/>
              </w:rPr>
            </w:pPr>
            <w:hyperlink w:anchor="_Institutionen_für_Behinderte" w:history="1">
              <w:r w:rsidRPr="008261AB">
                <w:rPr>
                  <w:rStyle w:val="Lienhypertexte"/>
                  <w:rFonts w:cs="Arial"/>
                  <w:iCs w:val="0"/>
                  <w:color w:val="auto"/>
                  <w:sz w:val="18"/>
                  <w:szCs w:val="20"/>
                  <w:u w:val="none"/>
                  <w:lang w:val="de-CH"/>
                </w:rPr>
                <w:t>Institut</w:t>
              </w:r>
              <w:r w:rsidRPr="008261AB">
                <w:rPr>
                  <w:rStyle w:val="Lienhypertexte"/>
                  <w:rFonts w:cs="Arial"/>
                  <w:iCs w:val="0"/>
                  <w:color w:val="auto"/>
                  <w:sz w:val="18"/>
                  <w:szCs w:val="20"/>
                  <w:u w:val="none"/>
                  <w:lang w:val="de-CH"/>
                </w:rPr>
                <w:t>i</w:t>
              </w:r>
              <w:r w:rsidRPr="008261AB">
                <w:rPr>
                  <w:rStyle w:val="Lienhypertexte"/>
                  <w:rFonts w:cs="Arial"/>
                  <w:iCs w:val="0"/>
                  <w:color w:val="auto"/>
                  <w:sz w:val="18"/>
                  <w:szCs w:val="20"/>
                  <w:u w:val="none"/>
                  <w:lang w:val="de-CH"/>
                </w:rPr>
                <w:t>onen für Behinderte</w:t>
              </w:r>
            </w:hyperlink>
          </w:p>
        </w:tc>
      </w:tr>
      <w:tr w:rsidR="008261AB" w:rsidRPr="00DF75E2" w14:paraId="29735E49"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5FB359AE" w14:textId="77777777" w:rsidR="008261AB" w:rsidRPr="008261AB" w:rsidRDefault="008261AB" w:rsidP="006B395E">
            <w:pPr>
              <w:rPr>
                <w:rFonts w:cs="Arial"/>
                <w:iCs w:val="0"/>
                <w:sz w:val="18"/>
                <w:szCs w:val="20"/>
                <w:lang w:val="de-CH"/>
              </w:rPr>
            </w:pPr>
            <w:hyperlink w:anchor="_Geburtsdatum" w:history="1">
              <w:r w:rsidRPr="008261AB">
                <w:rPr>
                  <w:rStyle w:val="Lienhypertexte"/>
                  <w:rFonts w:cs="Arial"/>
                  <w:iCs w:val="0"/>
                  <w:color w:val="auto"/>
                  <w:sz w:val="18"/>
                  <w:szCs w:val="20"/>
                  <w:u w:val="none"/>
                  <w:lang w:val="de-CH"/>
                </w:rPr>
                <w:t>Geburt</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datum</w:t>
              </w:r>
            </w:hyperlink>
          </w:p>
        </w:tc>
        <w:tc>
          <w:tcPr>
            <w:tcW w:w="220" w:type="dxa"/>
            <w:tcBorders>
              <w:top w:val="nil"/>
              <w:left w:val="single" w:sz="12" w:space="0" w:color="auto"/>
              <w:bottom w:val="nil"/>
              <w:right w:val="single" w:sz="12" w:space="0" w:color="auto"/>
            </w:tcBorders>
            <w:vAlign w:val="center"/>
          </w:tcPr>
          <w:p w14:paraId="7E843FA6"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328AC289" w14:textId="3B796894" w:rsidR="008261AB" w:rsidRPr="008261AB" w:rsidRDefault="008261AB" w:rsidP="006B395E">
            <w:pPr>
              <w:rPr>
                <w:rFonts w:cs="Arial"/>
                <w:iCs w:val="0"/>
                <w:sz w:val="18"/>
                <w:szCs w:val="20"/>
                <w:lang w:val="de-CH"/>
              </w:rPr>
            </w:pPr>
            <w:hyperlink w:anchor="_Scheidung_(" w:history="1">
              <w:r w:rsidRPr="008261AB">
                <w:rPr>
                  <w:rStyle w:val="Lienhypertexte"/>
                  <w:rFonts w:cs="Arial"/>
                  <w:iCs w:val="0"/>
                  <w:color w:val="auto"/>
                  <w:sz w:val="18"/>
                  <w:szCs w:val="20"/>
                  <w:u w:val="none"/>
                  <w:lang w:val="de-CH"/>
                </w:rPr>
                <w:t>Scheidung</w:t>
              </w:r>
            </w:hyperlink>
          </w:p>
        </w:tc>
        <w:tc>
          <w:tcPr>
            <w:tcW w:w="220" w:type="dxa"/>
            <w:tcBorders>
              <w:top w:val="nil"/>
              <w:left w:val="single" w:sz="12" w:space="0" w:color="auto"/>
              <w:bottom w:val="nil"/>
              <w:right w:val="single" w:sz="12" w:space="0" w:color="auto"/>
            </w:tcBorders>
            <w:vAlign w:val="center"/>
          </w:tcPr>
          <w:p w14:paraId="1055C5BC"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458F671B" w14:textId="77777777" w:rsidR="008261AB" w:rsidRPr="008261AB" w:rsidRDefault="008261AB" w:rsidP="006B395E">
            <w:pPr>
              <w:rPr>
                <w:rFonts w:cs="Arial"/>
                <w:iCs w:val="0"/>
                <w:sz w:val="18"/>
                <w:szCs w:val="20"/>
                <w:lang w:val="de-CH"/>
              </w:rPr>
            </w:pPr>
            <w:hyperlink w:anchor="_Klöster_und_andere" w:history="1">
              <w:r w:rsidRPr="008261AB">
                <w:rPr>
                  <w:rStyle w:val="Lienhypertexte"/>
                  <w:rFonts w:cs="Arial"/>
                  <w:iCs w:val="0"/>
                  <w:color w:val="auto"/>
                  <w:sz w:val="18"/>
                  <w:szCs w:val="20"/>
                  <w:u w:val="none"/>
                  <w:lang w:val="de-CH"/>
                </w:rPr>
                <w:t>Klöster und andere Unterkünfte religi</w:t>
              </w:r>
              <w:r w:rsidRPr="008261AB">
                <w:rPr>
                  <w:rStyle w:val="Lienhypertexte"/>
                  <w:rFonts w:cs="Arial"/>
                  <w:iCs w:val="0"/>
                  <w:color w:val="auto"/>
                  <w:sz w:val="18"/>
                  <w:szCs w:val="20"/>
                  <w:u w:val="none"/>
                  <w:lang w:val="de-CH"/>
                </w:rPr>
                <w:t>ö</w:t>
              </w:r>
              <w:r w:rsidRPr="008261AB">
                <w:rPr>
                  <w:rStyle w:val="Lienhypertexte"/>
                  <w:rFonts w:cs="Arial"/>
                  <w:iCs w:val="0"/>
                  <w:color w:val="auto"/>
                  <w:sz w:val="18"/>
                  <w:szCs w:val="20"/>
                  <w:u w:val="none"/>
                  <w:lang w:val="de-CH"/>
                </w:rPr>
                <w:t>ser Vereinigungen</w:t>
              </w:r>
            </w:hyperlink>
          </w:p>
        </w:tc>
      </w:tr>
      <w:tr w:rsidR="008261AB" w:rsidRPr="008261AB" w14:paraId="189B6492"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49F4EA70" w14:textId="77777777" w:rsidR="008261AB" w:rsidRPr="008261AB" w:rsidRDefault="008261AB" w:rsidP="006B395E">
            <w:pPr>
              <w:rPr>
                <w:rFonts w:cs="Arial"/>
                <w:iCs w:val="0"/>
                <w:sz w:val="18"/>
                <w:szCs w:val="20"/>
                <w:lang w:val="de-CH"/>
              </w:rPr>
            </w:pPr>
            <w:hyperlink w:anchor="_Geburtsort" w:history="1">
              <w:r w:rsidRPr="008261AB">
                <w:rPr>
                  <w:rStyle w:val="Lienhypertexte"/>
                  <w:rFonts w:cs="Arial"/>
                  <w:iCs w:val="0"/>
                  <w:color w:val="auto"/>
                  <w:sz w:val="18"/>
                  <w:szCs w:val="20"/>
                  <w:u w:val="none"/>
                  <w:lang w:val="de-CH"/>
                </w:rPr>
                <w:t>Geburtsort</w:t>
              </w:r>
            </w:hyperlink>
          </w:p>
        </w:tc>
        <w:tc>
          <w:tcPr>
            <w:tcW w:w="220" w:type="dxa"/>
            <w:tcBorders>
              <w:top w:val="nil"/>
              <w:left w:val="single" w:sz="12" w:space="0" w:color="auto"/>
              <w:bottom w:val="nil"/>
              <w:right w:val="single" w:sz="12" w:space="0" w:color="auto"/>
            </w:tcBorders>
            <w:vAlign w:val="center"/>
          </w:tcPr>
          <w:p w14:paraId="53D2B54F"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558283BF" w14:textId="359794F1" w:rsidR="008261AB" w:rsidRPr="008261AB" w:rsidRDefault="008261AB" w:rsidP="006B395E">
            <w:pPr>
              <w:rPr>
                <w:rFonts w:cs="Arial"/>
                <w:iCs w:val="0"/>
                <w:sz w:val="18"/>
                <w:szCs w:val="20"/>
                <w:lang w:val="de-CH"/>
              </w:rPr>
            </w:pPr>
            <w:hyperlink w:anchor="_Namens-_oder_Vornamensänderung" w:history="1">
              <w:r w:rsidRPr="008261AB">
                <w:rPr>
                  <w:rStyle w:val="Lienhypertexte"/>
                  <w:rFonts w:cs="Arial"/>
                  <w:iCs w:val="0"/>
                  <w:color w:val="auto"/>
                  <w:sz w:val="18"/>
                  <w:szCs w:val="20"/>
                  <w:u w:val="none"/>
                  <w:lang w:val="de-CH"/>
                </w:rPr>
                <w:t>Namensänderung</w:t>
              </w:r>
            </w:hyperlink>
          </w:p>
        </w:tc>
        <w:tc>
          <w:tcPr>
            <w:tcW w:w="220" w:type="dxa"/>
            <w:tcBorders>
              <w:top w:val="nil"/>
              <w:left w:val="single" w:sz="12" w:space="0" w:color="auto"/>
              <w:bottom w:val="nil"/>
              <w:right w:val="single" w:sz="12" w:space="0" w:color="auto"/>
            </w:tcBorders>
            <w:vAlign w:val="center"/>
          </w:tcPr>
          <w:p w14:paraId="0B050D62"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5BDF17A8" w14:textId="77777777" w:rsidR="008261AB" w:rsidRPr="008261AB" w:rsidRDefault="008261AB" w:rsidP="006B395E">
            <w:pPr>
              <w:rPr>
                <w:rFonts w:cs="Arial"/>
                <w:iCs w:val="0"/>
                <w:sz w:val="18"/>
                <w:szCs w:val="20"/>
                <w:lang w:val="de-CH"/>
              </w:rPr>
            </w:pPr>
          </w:p>
        </w:tc>
      </w:tr>
      <w:tr w:rsidR="008261AB" w:rsidRPr="00DF75E2" w14:paraId="2E4ACC96"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1C6DF508" w14:textId="77777777" w:rsidR="008261AB" w:rsidRPr="008261AB" w:rsidRDefault="008261AB" w:rsidP="006B395E">
            <w:pPr>
              <w:rPr>
                <w:rFonts w:cs="Arial"/>
                <w:iCs w:val="0"/>
                <w:sz w:val="18"/>
                <w:szCs w:val="20"/>
                <w:lang w:val="de-CH"/>
              </w:rPr>
            </w:pPr>
            <w:hyperlink w:anchor="_Geschlecht" w:history="1">
              <w:r w:rsidRPr="008261AB">
                <w:rPr>
                  <w:rStyle w:val="Lienhypertexte"/>
                  <w:rFonts w:cs="Arial"/>
                  <w:iCs w:val="0"/>
                  <w:color w:val="auto"/>
                  <w:sz w:val="18"/>
                  <w:szCs w:val="20"/>
                  <w:u w:val="none"/>
                  <w:lang w:val="de-CH"/>
                </w:rPr>
                <w:t>Geschlecht</w:t>
              </w:r>
            </w:hyperlink>
          </w:p>
        </w:tc>
        <w:tc>
          <w:tcPr>
            <w:tcW w:w="220" w:type="dxa"/>
            <w:tcBorders>
              <w:top w:val="nil"/>
              <w:left w:val="single" w:sz="12" w:space="0" w:color="auto"/>
              <w:bottom w:val="nil"/>
              <w:right w:val="single" w:sz="12" w:space="0" w:color="auto"/>
            </w:tcBorders>
            <w:vAlign w:val="center"/>
          </w:tcPr>
          <w:p w14:paraId="415DEC07"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4B34A441" w14:textId="6A7D5D68" w:rsidR="008261AB" w:rsidRPr="008261AB" w:rsidRDefault="008261AB" w:rsidP="006B395E">
            <w:pPr>
              <w:rPr>
                <w:rFonts w:cs="Arial"/>
                <w:iCs w:val="0"/>
                <w:sz w:val="18"/>
                <w:szCs w:val="20"/>
                <w:lang w:val="de-CH"/>
              </w:rPr>
            </w:pPr>
            <w:hyperlink w:anchor="_Adoption_1" w:history="1">
              <w:r w:rsidRPr="008261AB">
                <w:rPr>
                  <w:rStyle w:val="Lienhypertexte"/>
                  <w:rFonts w:cs="Arial"/>
                  <w:iCs w:val="0"/>
                  <w:color w:val="auto"/>
                  <w:sz w:val="18"/>
                  <w:szCs w:val="20"/>
                  <w:u w:val="none"/>
                  <w:lang w:val="de-CH"/>
                </w:rPr>
                <w:t>Adoption</w:t>
              </w:r>
            </w:hyperlink>
          </w:p>
        </w:tc>
        <w:tc>
          <w:tcPr>
            <w:tcW w:w="220" w:type="dxa"/>
            <w:tcBorders>
              <w:top w:val="nil"/>
              <w:left w:val="single" w:sz="12" w:space="0" w:color="auto"/>
              <w:bottom w:val="nil"/>
              <w:right w:val="single" w:sz="12" w:space="0" w:color="auto"/>
            </w:tcBorders>
            <w:vAlign w:val="center"/>
          </w:tcPr>
          <w:p w14:paraId="3D8E380A"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99FFCC"/>
            <w:vAlign w:val="center"/>
          </w:tcPr>
          <w:p w14:paraId="1408BD17" w14:textId="77777777" w:rsidR="008261AB" w:rsidRPr="008261AB" w:rsidRDefault="008261AB" w:rsidP="006B395E">
            <w:pPr>
              <w:rPr>
                <w:rFonts w:cs="Arial"/>
                <w:iCs w:val="0"/>
                <w:sz w:val="18"/>
                <w:szCs w:val="20"/>
                <w:lang w:val="de-CH"/>
              </w:rPr>
            </w:pPr>
            <w:hyperlink w:anchor="_Wohn-_und_Erziehungsheime" w:history="1">
              <w:r w:rsidRPr="008261AB">
                <w:rPr>
                  <w:rStyle w:val="Lienhypertexte"/>
                  <w:rFonts w:cs="Arial"/>
                  <w:iCs w:val="0"/>
                  <w:color w:val="auto"/>
                  <w:sz w:val="18"/>
                  <w:szCs w:val="20"/>
                  <w:u w:val="none"/>
                  <w:lang w:val="de-CH"/>
                </w:rPr>
                <w:t xml:space="preserve">Wohn- und </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rziehungsheime für Kinder</w:t>
              </w:r>
            </w:hyperlink>
          </w:p>
        </w:tc>
      </w:tr>
      <w:tr w:rsidR="008261AB" w:rsidRPr="00DF75E2" w14:paraId="19F59A59"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069756EF" w14:textId="77777777" w:rsidR="008261AB" w:rsidRPr="008261AB" w:rsidRDefault="008261AB" w:rsidP="006B395E">
            <w:pPr>
              <w:rPr>
                <w:rFonts w:cs="Arial"/>
                <w:iCs w:val="0"/>
                <w:sz w:val="18"/>
                <w:szCs w:val="20"/>
                <w:lang w:val="de-CH"/>
              </w:rPr>
            </w:pPr>
            <w:hyperlink w:anchor="_Abstammung_(Art._4" w:history="1">
              <w:r w:rsidRPr="008261AB">
                <w:rPr>
                  <w:rStyle w:val="Lienhypertexte"/>
                  <w:rFonts w:cs="Arial"/>
                  <w:iCs w:val="0"/>
                  <w:color w:val="auto"/>
                  <w:sz w:val="18"/>
                  <w:szCs w:val="20"/>
                  <w:u w:val="none"/>
                  <w:lang w:val="de-CH"/>
                </w:rPr>
                <w:t>Abstammung</w:t>
              </w:r>
            </w:hyperlink>
          </w:p>
        </w:tc>
        <w:tc>
          <w:tcPr>
            <w:tcW w:w="220" w:type="dxa"/>
            <w:tcBorders>
              <w:top w:val="nil"/>
              <w:left w:val="single" w:sz="12" w:space="0" w:color="auto"/>
              <w:bottom w:val="nil"/>
              <w:right w:val="single" w:sz="12" w:space="0" w:color="auto"/>
            </w:tcBorders>
            <w:vAlign w:val="center"/>
          </w:tcPr>
          <w:p w14:paraId="76EECA64"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41D747AD" w14:textId="23963138" w:rsidR="008261AB" w:rsidRPr="008261AB" w:rsidRDefault="008261AB" w:rsidP="006B395E">
            <w:pPr>
              <w:rPr>
                <w:rFonts w:cs="Arial"/>
                <w:iCs w:val="0"/>
                <w:sz w:val="18"/>
                <w:szCs w:val="20"/>
                <w:lang w:val="de-CH"/>
              </w:rPr>
            </w:pPr>
            <w:hyperlink w:anchor="_Familienforschung" w:history="1">
              <w:r w:rsidRPr="008261AB">
                <w:rPr>
                  <w:rStyle w:val="Lienhypertexte"/>
                  <w:rFonts w:cs="Arial"/>
                  <w:iCs w:val="0"/>
                  <w:color w:val="auto"/>
                  <w:sz w:val="18"/>
                  <w:szCs w:val="20"/>
                  <w:u w:val="none"/>
                  <w:lang w:val="de-CH"/>
                </w:rPr>
                <w:t>Familienforschung</w:t>
              </w:r>
            </w:hyperlink>
          </w:p>
        </w:tc>
        <w:tc>
          <w:tcPr>
            <w:tcW w:w="220" w:type="dxa"/>
            <w:tcBorders>
              <w:top w:val="nil"/>
              <w:left w:val="single" w:sz="12" w:space="0" w:color="auto"/>
              <w:bottom w:val="nil"/>
              <w:right w:val="single" w:sz="12" w:space="0" w:color="auto"/>
            </w:tcBorders>
            <w:vAlign w:val="center"/>
          </w:tcPr>
          <w:p w14:paraId="7AE5A0AB"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5651C4BE" w14:textId="77777777" w:rsidR="008261AB" w:rsidRPr="008261AB" w:rsidRDefault="008261AB" w:rsidP="006B395E">
            <w:pPr>
              <w:rPr>
                <w:rFonts w:cs="Arial"/>
                <w:iCs w:val="0"/>
                <w:sz w:val="18"/>
                <w:szCs w:val="20"/>
                <w:lang w:val="de-CH"/>
              </w:rPr>
            </w:pPr>
            <w:hyperlink w:anchor="_Spitäler,_Heilstätten_und" w:history="1">
              <w:r w:rsidRPr="008261AB">
                <w:rPr>
                  <w:rStyle w:val="Lienhypertexte"/>
                  <w:rFonts w:cs="Arial"/>
                  <w:iCs w:val="0"/>
                  <w:color w:val="auto"/>
                  <w:sz w:val="18"/>
                  <w:szCs w:val="20"/>
                  <w:u w:val="none"/>
                  <w:lang w:val="de-CH"/>
                </w:rPr>
                <w:t xml:space="preserve">Spitäler, </w:t>
              </w:r>
              <w:r w:rsidRPr="008261AB">
                <w:rPr>
                  <w:rStyle w:val="Lienhypertexte"/>
                  <w:rFonts w:cs="Arial"/>
                  <w:iCs w:val="0"/>
                  <w:color w:val="auto"/>
                  <w:sz w:val="18"/>
                  <w:szCs w:val="20"/>
                  <w:u w:val="none"/>
                  <w:lang w:val="de-CH"/>
                </w:rPr>
                <w:t>H</w:t>
              </w:r>
              <w:r w:rsidRPr="008261AB">
                <w:rPr>
                  <w:rStyle w:val="Lienhypertexte"/>
                  <w:rFonts w:cs="Arial"/>
                  <w:iCs w:val="0"/>
                  <w:color w:val="auto"/>
                  <w:sz w:val="18"/>
                  <w:szCs w:val="20"/>
                  <w:u w:val="none"/>
                  <w:lang w:val="de-CH"/>
                </w:rPr>
                <w:t>eilstätten und ähnliche Institutionen im Gesundheitsbereich</w:t>
              </w:r>
            </w:hyperlink>
          </w:p>
        </w:tc>
      </w:tr>
      <w:tr w:rsidR="008261AB" w:rsidRPr="008261AB" w14:paraId="51D7A614"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7E2EFC54" w14:textId="77777777" w:rsidR="008261AB" w:rsidRPr="008261AB" w:rsidRDefault="008261AB" w:rsidP="006B395E">
            <w:pPr>
              <w:rPr>
                <w:rFonts w:cs="Arial"/>
                <w:iCs w:val="0"/>
                <w:sz w:val="18"/>
                <w:szCs w:val="20"/>
                <w:lang w:val="de-CH"/>
              </w:rPr>
            </w:pPr>
            <w:hyperlink w:anchor="_Adoption_(siehe_Kapitel" w:history="1">
              <w:r w:rsidRPr="008261AB">
                <w:rPr>
                  <w:rStyle w:val="Lienhypertexte"/>
                  <w:rFonts w:cs="Arial"/>
                  <w:iCs w:val="0"/>
                  <w:color w:val="auto"/>
                  <w:sz w:val="18"/>
                  <w:szCs w:val="20"/>
                  <w:u w:val="none"/>
                  <w:lang w:val="de-CH"/>
                </w:rPr>
                <w:t>Adoption</w:t>
              </w:r>
            </w:hyperlink>
          </w:p>
        </w:tc>
        <w:tc>
          <w:tcPr>
            <w:tcW w:w="220" w:type="dxa"/>
            <w:tcBorders>
              <w:top w:val="nil"/>
              <w:left w:val="single" w:sz="12" w:space="0" w:color="auto"/>
              <w:bottom w:val="nil"/>
              <w:right w:val="single" w:sz="12" w:space="0" w:color="auto"/>
            </w:tcBorders>
            <w:vAlign w:val="center"/>
          </w:tcPr>
          <w:p w14:paraId="6B9324F7"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06FDFAB7" w14:textId="24138E07" w:rsidR="008261AB" w:rsidRPr="008261AB" w:rsidRDefault="008261AB" w:rsidP="006B395E">
            <w:pPr>
              <w:rPr>
                <w:rFonts w:cs="Arial"/>
                <w:iCs w:val="0"/>
                <w:sz w:val="18"/>
                <w:szCs w:val="20"/>
                <w:lang w:val="de-CH"/>
              </w:rPr>
            </w:pPr>
            <w:hyperlink w:anchor="_Zivilstandsämter" w:history="1">
              <w:r w:rsidRPr="008261AB">
                <w:rPr>
                  <w:rStyle w:val="Lienhypertexte"/>
                  <w:rFonts w:cs="Arial"/>
                  <w:iCs w:val="0"/>
                  <w:color w:val="auto"/>
                  <w:sz w:val="18"/>
                  <w:szCs w:val="20"/>
                  <w:u w:val="none"/>
                  <w:lang w:val="de-CH"/>
                </w:rPr>
                <w:t>Zivilstandsämter</w:t>
              </w:r>
            </w:hyperlink>
          </w:p>
        </w:tc>
        <w:tc>
          <w:tcPr>
            <w:tcW w:w="220" w:type="dxa"/>
            <w:tcBorders>
              <w:top w:val="nil"/>
              <w:left w:val="single" w:sz="12" w:space="0" w:color="auto"/>
              <w:bottom w:val="nil"/>
              <w:right w:val="single" w:sz="12" w:space="0" w:color="auto"/>
            </w:tcBorders>
            <w:vAlign w:val="center"/>
          </w:tcPr>
          <w:p w14:paraId="5887F002"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720F5909" w14:textId="77777777" w:rsidR="008261AB" w:rsidRPr="008261AB" w:rsidRDefault="008261AB" w:rsidP="006B395E">
            <w:pPr>
              <w:rPr>
                <w:rFonts w:cs="Arial"/>
                <w:iCs w:val="0"/>
                <w:sz w:val="18"/>
                <w:szCs w:val="20"/>
                <w:lang w:val="de-CH"/>
              </w:rPr>
            </w:pPr>
          </w:p>
        </w:tc>
      </w:tr>
      <w:tr w:rsidR="008261AB" w:rsidRPr="00DF75E2" w14:paraId="67D493AB"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590B3830" w14:textId="77777777" w:rsidR="008261AB" w:rsidRPr="008261AB" w:rsidRDefault="008261AB" w:rsidP="006B395E">
            <w:pPr>
              <w:rPr>
                <w:rFonts w:cs="Arial"/>
                <w:iCs w:val="0"/>
                <w:sz w:val="18"/>
                <w:szCs w:val="20"/>
                <w:lang w:val="de-CH"/>
              </w:rPr>
            </w:pPr>
            <w:hyperlink w:anchor="_Zivilstand" w:history="1">
              <w:r w:rsidRPr="008261AB">
                <w:rPr>
                  <w:rStyle w:val="Lienhypertexte"/>
                  <w:rFonts w:cs="Arial"/>
                  <w:iCs w:val="0"/>
                  <w:color w:val="auto"/>
                  <w:sz w:val="18"/>
                  <w:szCs w:val="20"/>
                  <w:u w:val="none"/>
                  <w:lang w:val="de-CH"/>
                </w:rPr>
                <w:t>Zivilstand</w:t>
              </w:r>
            </w:hyperlink>
          </w:p>
        </w:tc>
        <w:tc>
          <w:tcPr>
            <w:tcW w:w="220" w:type="dxa"/>
            <w:vMerge w:val="restart"/>
            <w:tcBorders>
              <w:top w:val="nil"/>
              <w:left w:val="single" w:sz="12" w:space="0" w:color="auto"/>
              <w:right w:val="single" w:sz="12" w:space="0" w:color="auto"/>
            </w:tcBorders>
            <w:vAlign w:val="center"/>
          </w:tcPr>
          <w:p w14:paraId="1E776AFF"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66507F24" w14:textId="6985DEDF" w:rsidR="008261AB" w:rsidRPr="008261AB" w:rsidRDefault="008261AB" w:rsidP="006B395E">
            <w:pPr>
              <w:rPr>
                <w:rFonts w:cs="Arial"/>
                <w:iCs w:val="0"/>
                <w:sz w:val="18"/>
                <w:szCs w:val="20"/>
                <w:lang w:val="de-CH"/>
              </w:rPr>
            </w:pPr>
            <w:hyperlink w:anchor="_Bestellung_von_Zivilstandsurkunden" w:history="1">
              <w:r w:rsidRPr="008261AB">
                <w:rPr>
                  <w:rStyle w:val="Lienhypertexte"/>
                  <w:rFonts w:cs="Arial"/>
                  <w:iCs w:val="0"/>
                  <w:color w:val="auto"/>
                  <w:sz w:val="18"/>
                  <w:szCs w:val="20"/>
                  <w:u w:val="none"/>
                  <w:lang w:val="de-CH"/>
                </w:rPr>
                <w:t>Be</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tellung von Zivilstandsurkunden</w:t>
              </w:r>
            </w:hyperlink>
          </w:p>
        </w:tc>
        <w:tc>
          <w:tcPr>
            <w:tcW w:w="220" w:type="dxa"/>
            <w:vMerge w:val="restart"/>
            <w:tcBorders>
              <w:top w:val="nil"/>
              <w:left w:val="single" w:sz="12" w:space="0" w:color="auto"/>
              <w:right w:val="single" w:sz="12" w:space="0" w:color="auto"/>
            </w:tcBorders>
            <w:vAlign w:val="center"/>
          </w:tcPr>
          <w:p w14:paraId="392A855C"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2F4AE8E0" w14:textId="77777777" w:rsidR="008261AB" w:rsidRPr="008261AB" w:rsidRDefault="008261AB" w:rsidP="006B395E">
            <w:pPr>
              <w:rPr>
                <w:rFonts w:cs="Arial"/>
                <w:iCs w:val="0"/>
                <w:sz w:val="18"/>
                <w:szCs w:val="20"/>
                <w:lang w:val="de-CH"/>
              </w:rPr>
            </w:pPr>
            <w:hyperlink w:anchor="_Institutionen_des_Straf-" w:history="1">
              <w:r w:rsidRPr="008261AB">
                <w:rPr>
                  <w:rStyle w:val="Lienhypertexte"/>
                  <w:rFonts w:cs="Arial"/>
                  <w:iCs w:val="0"/>
                  <w:color w:val="auto"/>
                  <w:sz w:val="18"/>
                  <w:szCs w:val="20"/>
                  <w:u w:val="none"/>
                  <w:lang w:val="de-CH"/>
                </w:rPr>
                <w:t>Institutionen des Straf- und Massnah</w:t>
              </w:r>
              <w:r w:rsidRPr="008261AB">
                <w:rPr>
                  <w:rStyle w:val="Lienhypertexte"/>
                  <w:rFonts w:cs="Arial"/>
                  <w:iCs w:val="0"/>
                  <w:color w:val="auto"/>
                  <w:sz w:val="18"/>
                  <w:szCs w:val="20"/>
                  <w:u w:val="none"/>
                  <w:lang w:val="de-CH"/>
                </w:rPr>
                <w:t>m</w:t>
              </w:r>
              <w:r w:rsidRPr="008261AB">
                <w:rPr>
                  <w:rStyle w:val="Lienhypertexte"/>
                  <w:rFonts w:cs="Arial"/>
                  <w:iCs w:val="0"/>
                  <w:color w:val="auto"/>
                  <w:sz w:val="18"/>
                  <w:szCs w:val="20"/>
                  <w:u w:val="none"/>
                  <w:lang w:val="de-CH"/>
                </w:rPr>
                <w:t>envollzugs</w:t>
              </w:r>
            </w:hyperlink>
          </w:p>
        </w:tc>
      </w:tr>
      <w:tr w:rsidR="008261AB" w:rsidRPr="008261AB" w14:paraId="27A83798"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6131ED19" w14:textId="77777777" w:rsidR="008261AB" w:rsidRPr="008261AB" w:rsidRDefault="008261AB" w:rsidP="006B395E">
            <w:pPr>
              <w:rPr>
                <w:rFonts w:cs="Arial"/>
                <w:iCs w:val="0"/>
                <w:sz w:val="18"/>
                <w:szCs w:val="20"/>
                <w:lang w:val="de-CH"/>
              </w:rPr>
            </w:pPr>
            <w:hyperlink w:anchor="_/Datum_Zivilstandsereignis" w:history="1">
              <w:r w:rsidRPr="008261AB">
                <w:rPr>
                  <w:rStyle w:val="Lienhypertexte"/>
                  <w:rFonts w:cs="Arial"/>
                  <w:iCs w:val="0"/>
                  <w:color w:val="auto"/>
                  <w:sz w:val="18"/>
                  <w:szCs w:val="20"/>
                  <w:u w:val="none"/>
                  <w:lang w:val="de-CH"/>
                </w:rPr>
                <w:t>Datum Zivilstandsereignis</w:t>
              </w:r>
            </w:hyperlink>
          </w:p>
        </w:tc>
        <w:tc>
          <w:tcPr>
            <w:tcW w:w="220" w:type="dxa"/>
            <w:vMerge/>
            <w:tcBorders>
              <w:left w:val="single" w:sz="12" w:space="0" w:color="auto"/>
              <w:bottom w:val="nil"/>
              <w:right w:val="single" w:sz="12" w:space="0" w:color="auto"/>
            </w:tcBorders>
            <w:vAlign w:val="center"/>
          </w:tcPr>
          <w:p w14:paraId="5361BA16"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12" w:space="0" w:color="auto"/>
              <w:right w:val="single" w:sz="12" w:space="0" w:color="auto"/>
            </w:tcBorders>
            <w:shd w:val="clear" w:color="auto" w:fill="C2D69B"/>
            <w:vAlign w:val="center"/>
          </w:tcPr>
          <w:p w14:paraId="672CCE4F" w14:textId="1451FED2" w:rsidR="008261AB" w:rsidRPr="008261AB" w:rsidRDefault="008261AB" w:rsidP="006B395E">
            <w:pPr>
              <w:rPr>
                <w:rFonts w:cs="Arial"/>
                <w:iCs w:val="0"/>
                <w:sz w:val="18"/>
                <w:szCs w:val="20"/>
                <w:lang w:val="de-CH"/>
              </w:rPr>
            </w:pPr>
            <w:hyperlink w:anchor="_Einbürgerungen" w:history="1">
              <w:r w:rsidRPr="008261AB">
                <w:rPr>
                  <w:rStyle w:val="Lienhypertexte"/>
                  <w:rFonts w:cs="Arial"/>
                  <w:iCs w:val="0"/>
                  <w:color w:val="auto"/>
                  <w:sz w:val="18"/>
                  <w:szCs w:val="20"/>
                  <w:u w:val="none"/>
                  <w:lang w:val="de-CH"/>
                </w:rPr>
                <w:t>Einbürgerungen</w:t>
              </w:r>
            </w:hyperlink>
          </w:p>
        </w:tc>
        <w:tc>
          <w:tcPr>
            <w:tcW w:w="220" w:type="dxa"/>
            <w:vMerge/>
            <w:tcBorders>
              <w:left w:val="single" w:sz="12" w:space="0" w:color="auto"/>
              <w:bottom w:val="nil"/>
              <w:right w:val="single" w:sz="12" w:space="0" w:color="auto"/>
            </w:tcBorders>
            <w:vAlign w:val="center"/>
          </w:tcPr>
          <w:p w14:paraId="3CF39141"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67183B4F" w14:textId="77777777" w:rsidR="008261AB" w:rsidRPr="008261AB" w:rsidRDefault="008261AB" w:rsidP="006B395E">
            <w:pPr>
              <w:rPr>
                <w:rFonts w:cs="Arial"/>
                <w:iCs w:val="0"/>
                <w:sz w:val="18"/>
                <w:szCs w:val="20"/>
                <w:lang w:val="de-CH"/>
              </w:rPr>
            </w:pPr>
          </w:p>
        </w:tc>
      </w:tr>
      <w:tr w:rsidR="008261AB" w:rsidRPr="008261AB" w14:paraId="5B2DCEB5"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7B69794A" w14:textId="77777777" w:rsidR="008261AB" w:rsidRPr="008261AB" w:rsidRDefault="008261AB" w:rsidP="006B395E">
            <w:pPr>
              <w:rPr>
                <w:rFonts w:cs="Arial"/>
                <w:iCs w:val="0"/>
                <w:sz w:val="18"/>
                <w:szCs w:val="20"/>
                <w:lang w:val="de-CH"/>
              </w:rPr>
            </w:pPr>
            <w:hyperlink w:anchor="_/Staatsangehörigkeit" w:history="1">
              <w:r w:rsidRPr="008261AB">
                <w:rPr>
                  <w:rStyle w:val="Lienhypertexte"/>
                  <w:rFonts w:cs="Arial"/>
                  <w:iCs w:val="0"/>
                  <w:color w:val="auto"/>
                  <w:sz w:val="18"/>
                  <w:szCs w:val="20"/>
                  <w:u w:val="none"/>
                  <w:lang w:val="de-CH"/>
                </w:rPr>
                <w:t>Staatsangehörigkeit</w:t>
              </w:r>
            </w:hyperlink>
          </w:p>
        </w:tc>
        <w:tc>
          <w:tcPr>
            <w:tcW w:w="220" w:type="dxa"/>
            <w:tcBorders>
              <w:top w:val="nil"/>
              <w:left w:val="single" w:sz="12" w:space="0" w:color="auto"/>
              <w:bottom w:val="nil"/>
              <w:right w:val="nil"/>
            </w:tcBorders>
            <w:vAlign w:val="center"/>
          </w:tcPr>
          <w:p w14:paraId="185EF922"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0E883A89" w14:textId="77777777" w:rsidR="008261AB" w:rsidRPr="008261AB" w:rsidRDefault="008261AB" w:rsidP="006B395E">
            <w:pPr>
              <w:rPr>
                <w:rFonts w:cs="Arial"/>
                <w:b/>
                <w:iCs w:val="0"/>
                <w:sz w:val="18"/>
                <w:szCs w:val="20"/>
                <w:lang w:val="de-CH"/>
              </w:rPr>
            </w:pPr>
          </w:p>
        </w:tc>
        <w:tc>
          <w:tcPr>
            <w:tcW w:w="220" w:type="dxa"/>
            <w:tcBorders>
              <w:top w:val="nil"/>
              <w:left w:val="nil"/>
              <w:bottom w:val="nil"/>
              <w:right w:val="single" w:sz="12" w:space="0" w:color="auto"/>
            </w:tcBorders>
            <w:vAlign w:val="center"/>
          </w:tcPr>
          <w:p w14:paraId="1B3A618E"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29BD3883" w14:textId="77777777" w:rsidR="008261AB" w:rsidRPr="008261AB" w:rsidRDefault="008261AB" w:rsidP="006B395E">
            <w:pPr>
              <w:rPr>
                <w:rFonts w:cs="Arial"/>
                <w:iCs w:val="0"/>
                <w:sz w:val="18"/>
                <w:szCs w:val="20"/>
                <w:lang w:val="de-CH"/>
              </w:rPr>
            </w:pPr>
            <w:hyperlink w:anchor="_Gemeinschaftsunterkünfte_für_Asylsu" w:history="1">
              <w:r w:rsidRPr="008261AB">
                <w:rPr>
                  <w:rStyle w:val="Lienhypertexte"/>
                  <w:rFonts w:cs="Arial"/>
                  <w:iCs w:val="0"/>
                  <w:color w:val="auto"/>
                  <w:sz w:val="18"/>
                  <w:szCs w:val="20"/>
                  <w:u w:val="none"/>
                  <w:lang w:val="de-CH"/>
                </w:rPr>
                <w:t>Gemeinscha</w:t>
              </w:r>
              <w:r w:rsidRPr="008261AB">
                <w:rPr>
                  <w:rStyle w:val="Lienhypertexte"/>
                  <w:rFonts w:cs="Arial"/>
                  <w:iCs w:val="0"/>
                  <w:color w:val="auto"/>
                  <w:sz w:val="18"/>
                  <w:szCs w:val="20"/>
                  <w:u w:val="none"/>
                  <w:lang w:val="de-CH"/>
                </w:rPr>
                <w:t>f</w:t>
              </w:r>
              <w:r w:rsidRPr="008261AB">
                <w:rPr>
                  <w:rStyle w:val="Lienhypertexte"/>
                  <w:rFonts w:cs="Arial"/>
                  <w:iCs w:val="0"/>
                  <w:color w:val="auto"/>
                  <w:sz w:val="18"/>
                  <w:szCs w:val="20"/>
                  <w:u w:val="none"/>
                  <w:lang w:val="de-CH"/>
                </w:rPr>
                <w:t>tsunterkünfte für Asylsuchende</w:t>
              </w:r>
            </w:hyperlink>
          </w:p>
        </w:tc>
      </w:tr>
      <w:tr w:rsidR="008261AB" w:rsidRPr="008261AB" w14:paraId="0520C443"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075FDCC9" w14:textId="77777777" w:rsidR="008261AB" w:rsidRPr="008261AB" w:rsidRDefault="008261AB" w:rsidP="006B395E">
            <w:pPr>
              <w:rPr>
                <w:rFonts w:cs="Arial"/>
                <w:iCs w:val="0"/>
                <w:sz w:val="18"/>
                <w:szCs w:val="20"/>
                <w:lang w:val="de-CH"/>
              </w:rPr>
            </w:pPr>
            <w:hyperlink w:anchor="_/Heimatorte" w:history="1">
              <w:r w:rsidRPr="008261AB">
                <w:rPr>
                  <w:rStyle w:val="Lienhypertexte"/>
                  <w:rFonts w:cs="Arial"/>
                  <w:iCs w:val="0"/>
                  <w:color w:val="auto"/>
                  <w:sz w:val="18"/>
                  <w:szCs w:val="20"/>
                  <w:u w:val="none"/>
                  <w:lang w:val="de-CH"/>
                </w:rPr>
                <w:t>Heimatorte</w:t>
              </w:r>
            </w:hyperlink>
          </w:p>
        </w:tc>
        <w:tc>
          <w:tcPr>
            <w:tcW w:w="220" w:type="dxa"/>
            <w:tcBorders>
              <w:top w:val="nil"/>
              <w:left w:val="single" w:sz="12" w:space="0" w:color="auto"/>
              <w:bottom w:val="nil"/>
              <w:right w:val="nil"/>
            </w:tcBorders>
            <w:vAlign w:val="center"/>
          </w:tcPr>
          <w:p w14:paraId="03A5B522"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07228FFA" w14:textId="06097B21" w:rsidR="008261AB" w:rsidRPr="008261AB" w:rsidRDefault="008261AB" w:rsidP="006B395E">
            <w:pPr>
              <w:rPr>
                <w:rFonts w:cs="Arial"/>
                <w:iCs w:val="0"/>
                <w:sz w:val="18"/>
                <w:szCs w:val="20"/>
                <w:lang w:val="de-CH"/>
              </w:rPr>
            </w:pPr>
            <w:hyperlink w:anchor="_Wegzug" w:history="1">
              <w:r w:rsidRPr="008261AB">
                <w:rPr>
                  <w:rStyle w:val="Lienhypertexte"/>
                  <w:rFonts w:cs="Arial"/>
                  <w:iCs w:val="0"/>
                  <w:color w:val="auto"/>
                  <w:sz w:val="18"/>
                  <w:szCs w:val="20"/>
                  <w:u w:val="none"/>
                  <w:lang w:val="de-CH"/>
                </w:rPr>
                <w:t>Weg</w:t>
              </w:r>
              <w:r w:rsidRPr="008261AB">
                <w:rPr>
                  <w:rStyle w:val="Lienhypertexte"/>
                  <w:rFonts w:cs="Arial"/>
                  <w:iCs w:val="0"/>
                  <w:color w:val="auto"/>
                  <w:sz w:val="18"/>
                  <w:szCs w:val="20"/>
                  <w:u w:val="none"/>
                  <w:lang w:val="de-CH"/>
                </w:rPr>
                <w:t>z</w:t>
              </w:r>
              <w:r w:rsidRPr="008261AB">
                <w:rPr>
                  <w:rStyle w:val="Lienhypertexte"/>
                  <w:rFonts w:cs="Arial"/>
                  <w:iCs w:val="0"/>
                  <w:color w:val="auto"/>
                  <w:sz w:val="18"/>
                  <w:szCs w:val="20"/>
                  <w:u w:val="none"/>
                  <w:lang w:val="de-CH"/>
                </w:rPr>
                <w:t>ug</w:t>
              </w:r>
            </w:hyperlink>
          </w:p>
        </w:tc>
        <w:tc>
          <w:tcPr>
            <w:tcW w:w="220" w:type="dxa"/>
            <w:tcBorders>
              <w:top w:val="nil"/>
              <w:left w:val="nil"/>
              <w:bottom w:val="nil"/>
              <w:right w:val="single" w:sz="12" w:space="0" w:color="auto"/>
            </w:tcBorders>
            <w:vAlign w:val="center"/>
          </w:tcPr>
          <w:p w14:paraId="53FA2D41"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3FA702BC" w14:textId="77777777" w:rsidR="008261AB" w:rsidRPr="008261AB" w:rsidRDefault="008261AB" w:rsidP="006B395E">
            <w:pPr>
              <w:rPr>
                <w:rFonts w:cs="Arial"/>
                <w:iCs w:val="0"/>
                <w:sz w:val="18"/>
                <w:szCs w:val="20"/>
                <w:lang w:val="de-CH"/>
              </w:rPr>
            </w:pPr>
          </w:p>
        </w:tc>
      </w:tr>
      <w:tr w:rsidR="008261AB" w:rsidRPr="008261AB" w14:paraId="2DC8E40D" w14:textId="77777777" w:rsidTr="006B395E">
        <w:trPr>
          <w:trHeight w:hRule="exact" w:val="200"/>
        </w:trPr>
        <w:tc>
          <w:tcPr>
            <w:tcW w:w="2877" w:type="dxa"/>
            <w:vMerge w:val="restart"/>
            <w:tcBorders>
              <w:top w:val="single" w:sz="6" w:space="0" w:color="auto"/>
              <w:left w:val="single" w:sz="12" w:space="0" w:color="auto"/>
              <w:right w:val="single" w:sz="12" w:space="0" w:color="auto"/>
            </w:tcBorders>
            <w:shd w:val="clear" w:color="auto" w:fill="B6DDE8"/>
            <w:vAlign w:val="center"/>
          </w:tcPr>
          <w:p w14:paraId="5515E946" w14:textId="77777777" w:rsidR="008261AB" w:rsidRPr="008261AB" w:rsidRDefault="008261AB" w:rsidP="006B395E">
            <w:pPr>
              <w:rPr>
                <w:rStyle w:val="Lienhypertexte"/>
                <w:rFonts w:cs="Arial"/>
                <w:iCs w:val="0"/>
                <w:color w:val="auto"/>
                <w:sz w:val="18"/>
                <w:szCs w:val="20"/>
                <w:u w:val="none"/>
                <w:lang w:val="de-CH"/>
              </w:rPr>
            </w:pPr>
            <w:hyperlink w:anchor="_Für_ausländische_Staatsangehörige:" w:history="1">
              <w:r w:rsidRPr="008261AB">
                <w:rPr>
                  <w:rStyle w:val="Lienhypertexte"/>
                  <w:rFonts w:cs="Arial"/>
                  <w:iCs w:val="0"/>
                  <w:color w:val="auto"/>
                  <w:sz w:val="18"/>
                  <w:szCs w:val="20"/>
                  <w:u w:val="none"/>
                  <w:lang w:val="de-CH"/>
                </w:rPr>
                <w:t>Für ausländische Staatsangehörige:</w:t>
              </w:r>
            </w:hyperlink>
          </w:p>
          <w:p w14:paraId="44A2FF57" w14:textId="77777777" w:rsidR="008261AB" w:rsidRPr="008261AB" w:rsidRDefault="008261AB" w:rsidP="006B395E">
            <w:pPr>
              <w:rPr>
                <w:rFonts w:cs="Arial"/>
                <w:iCs w:val="0"/>
                <w:sz w:val="18"/>
                <w:szCs w:val="20"/>
                <w:lang w:val="de-CH"/>
              </w:rPr>
            </w:pPr>
            <w:r w:rsidRPr="008261AB">
              <w:rPr>
                <w:rStyle w:val="Lienhypertexte"/>
                <w:rFonts w:cs="Arial"/>
                <w:iCs w:val="0"/>
                <w:color w:val="auto"/>
                <w:sz w:val="18"/>
                <w:szCs w:val="20"/>
                <w:u w:val="none"/>
                <w:lang w:val="de-CH"/>
              </w:rPr>
              <w:t>Ausländerkategorie</w:t>
            </w:r>
          </w:p>
        </w:tc>
        <w:tc>
          <w:tcPr>
            <w:tcW w:w="220" w:type="dxa"/>
            <w:vMerge w:val="restart"/>
            <w:tcBorders>
              <w:top w:val="nil"/>
              <w:left w:val="single" w:sz="12" w:space="0" w:color="auto"/>
              <w:right w:val="single" w:sz="12" w:space="0" w:color="auto"/>
            </w:tcBorders>
            <w:vAlign w:val="center"/>
          </w:tcPr>
          <w:p w14:paraId="3C2A8F70"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right w:val="single" w:sz="12" w:space="0" w:color="auto"/>
            </w:tcBorders>
            <w:shd w:val="clear" w:color="auto" w:fill="92CDDC"/>
            <w:vAlign w:val="center"/>
          </w:tcPr>
          <w:p w14:paraId="47CD8591" w14:textId="2EA5B68F" w:rsidR="008261AB" w:rsidRPr="008261AB" w:rsidRDefault="008261AB" w:rsidP="006B395E">
            <w:pPr>
              <w:rPr>
                <w:rFonts w:cs="Arial"/>
                <w:iCs w:val="0"/>
                <w:noProof/>
                <w:sz w:val="18"/>
                <w:szCs w:val="20"/>
                <w:lang w:val="de-CH"/>
              </w:rPr>
            </w:pPr>
            <w:hyperlink w:anchor="_Gesetzliche_Grundlagen_12" w:history="1">
              <w:r w:rsidRPr="008261AB">
                <w:rPr>
                  <w:rStyle w:val="Lienhypertexte"/>
                  <w:rFonts w:cs="Arial"/>
                  <w:iCs w:val="0"/>
                  <w:color w:val="auto"/>
                  <w:sz w:val="18"/>
                  <w:szCs w:val="20"/>
                  <w:u w:val="none"/>
                  <w:lang w:val="de-CH"/>
                </w:rPr>
                <w:t>Gesetzliche Grundlagen</w:t>
              </w:r>
            </w:hyperlink>
          </w:p>
        </w:tc>
        <w:tc>
          <w:tcPr>
            <w:tcW w:w="220" w:type="dxa"/>
            <w:vMerge w:val="restart"/>
            <w:tcBorders>
              <w:top w:val="nil"/>
              <w:left w:val="single" w:sz="12" w:space="0" w:color="auto"/>
              <w:right w:val="nil"/>
            </w:tcBorders>
            <w:vAlign w:val="center"/>
          </w:tcPr>
          <w:p w14:paraId="3289E943"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6FC68428" w14:textId="77777777" w:rsidR="008261AB" w:rsidRPr="008261AB" w:rsidRDefault="008261AB" w:rsidP="006B395E">
            <w:pPr>
              <w:rPr>
                <w:rFonts w:cs="Arial"/>
                <w:iCs w:val="0"/>
                <w:sz w:val="18"/>
                <w:szCs w:val="20"/>
                <w:lang w:val="de-CH"/>
              </w:rPr>
            </w:pPr>
          </w:p>
        </w:tc>
      </w:tr>
      <w:tr w:rsidR="008261AB" w:rsidRPr="008261AB" w14:paraId="502116A1" w14:textId="77777777" w:rsidTr="006B395E">
        <w:trPr>
          <w:trHeight w:hRule="exact" w:val="200"/>
        </w:trPr>
        <w:tc>
          <w:tcPr>
            <w:tcW w:w="2877" w:type="dxa"/>
            <w:vMerge/>
            <w:tcBorders>
              <w:left w:val="single" w:sz="12" w:space="0" w:color="auto"/>
              <w:right w:val="single" w:sz="12" w:space="0" w:color="auto"/>
            </w:tcBorders>
            <w:shd w:val="clear" w:color="auto" w:fill="B6DDE8"/>
            <w:vAlign w:val="center"/>
          </w:tcPr>
          <w:p w14:paraId="0EE18165" w14:textId="77777777" w:rsidR="008261AB" w:rsidRPr="008261AB" w:rsidRDefault="008261AB" w:rsidP="006B395E">
            <w:pPr>
              <w:ind w:left="142" w:hanging="142"/>
              <w:rPr>
                <w:rFonts w:cs="Arial"/>
                <w:iCs w:val="0"/>
                <w:sz w:val="18"/>
                <w:szCs w:val="20"/>
                <w:lang w:val="de-CH"/>
              </w:rPr>
            </w:pPr>
          </w:p>
        </w:tc>
        <w:tc>
          <w:tcPr>
            <w:tcW w:w="220" w:type="dxa"/>
            <w:vMerge/>
            <w:tcBorders>
              <w:left w:val="single" w:sz="12" w:space="0" w:color="auto"/>
              <w:right w:val="single" w:sz="12" w:space="0" w:color="auto"/>
            </w:tcBorders>
            <w:vAlign w:val="center"/>
          </w:tcPr>
          <w:p w14:paraId="7C2DBBC8" w14:textId="77777777" w:rsidR="008261AB" w:rsidRPr="008261AB" w:rsidRDefault="008261AB" w:rsidP="006B395E">
            <w:pPr>
              <w:rPr>
                <w:rFonts w:cs="Arial"/>
                <w:iCs w:val="0"/>
                <w:sz w:val="18"/>
                <w:szCs w:val="20"/>
                <w:lang w:val="de-CH"/>
              </w:rPr>
            </w:pPr>
          </w:p>
        </w:tc>
        <w:tc>
          <w:tcPr>
            <w:tcW w:w="2781" w:type="dxa"/>
            <w:tcBorders>
              <w:top w:val="single" w:sz="4" w:space="0" w:color="auto"/>
              <w:left w:val="single" w:sz="12" w:space="0" w:color="auto"/>
              <w:right w:val="single" w:sz="12" w:space="0" w:color="auto"/>
            </w:tcBorders>
            <w:shd w:val="clear" w:color="auto" w:fill="92CDDC"/>
            <w:vAlign w:val="center"/>
          </w:tcPr>
          <w:p w14:paraId="0189DB6D" w14:textId="650F4B22" w:rsidR="008261AB" w:rsidRPr="008261AB" w:rsidRDefault="008261AB" w:rsidP="006B395E">
            <w:pPr>
              <w:rPr>
                <w:rFonts w:cs="Arial"/>
                <w:iCs w:val="0"/>
                <w:sz w:val="18"/>
                <w:szCs w:val="20"/>
                <w:lang w:val="de-CH"/>
              </w:rPr>
            </w:pPr>
            <w:hyperlink w:anchor="_8.2.1._Wegzug_für" w:history="1">
              <w:r w:rsidRPr="008261AB">
                <w:rPr>
                  <w:rStyle w:val="Lienhypertexte"/>
                  <w:rFonts w:cs="Arial"/>
                  <w:iCs w:val="0"/>
                  <w:color w:val="auto"/>
                  <w:sz w:val="18"/>
                  <w:szCs w:val="20"/>
                  <w:u w:val="none"/>
                  <w:lang w:val="de-CH"/>
                </w:rPr>
                <w:t>Für Sch</w:t>
              </w:r>
              <w:r w:rsidRPr="008261AB">
                <w:rPr>
                  <w:rStyle w:val="Lienhypertexte"/>
                  <w:rFonts w:cs="Arial"/>
                  <w:iCs w:val="0"/>
                  <w:color w:val="auto"/>
                  <w:sz w:val="18"/>
                  <w:szCs w:val="20"/>
                  <w:u w:val="none"/>
                  <w:lang w:val="de-CH"/>
                </w:rPr>
                <w:t>w</w:t>
              </w:r>
              <w:r w:rsidRPr="008261AB">
                <w:rPr>
                  <w:rStyle w:val="Lienhypertexte"/>
                  <w:rFonts w:cs="Arial"/>
                  <w:iCs w:val="0"/>
                  <w:color w:val="auto"/>
                  <w:sz w:val="18"/>
                  <w:szCs w:val="20"/>
                  <w:u w:val="none"/>
                  <w:lang w:val="de-CH"/>
                </w:rPr>
                <w:t>eizer Staatsangehörige</w:t>
              </w:r>
            </w:hyperlink>
          </w:p>
        </w:tc>
        <w:tc>
          <w:tcPr>
            <w:tcW w:w="220" w:type="dxa"/>
            <w:vMerge/>
            <w:tcBorders>
              <w:left w:val="single" w:sz="12" w:space="0" w:color="auto"/>
              <w:right w:val="nil"/>
            </w:tcBorders>
            <w:vAlign w:val="center"/>
          </w:tcPr>
          <w:p w14:paraId="20B38A24" w14:textId="77777777" w:rsidR="008261AB" w:rsidRPr="008261AB" w:rsidRDefault="008261AB" w:rsidP="006B395E">
            <w:pPr>
              <w:rPr>
                <w:rFonts w:cs="Arial"/>
                <w:iCs w:val="0"/>
                <w:sz w:val="18"/>
                <w:szCs w:val="20"/>
                <w:lang w:val="de-CH"/>
              </w:rPr>
            </w:pPr>
          </w:p>
        </w:tc>
        <w:tc>
          <w:tcPr>
            <w:tcW w:w="2865" w:type="dxa"/>
            <w:vMerge w:val="restart"/>
            <w:tcBorders>
              <w:top w:val="single" w:sz="12" w:space="0" w:color="auto"/>
              <w:left w:val="single" w:sz="12" w:space="0" w:color="auto"/>
              <w:right w:val="single" w:sz="12" w:space="0" w:color="auto"/>
            </w:tcBorders>
            <w:vAlign w:val="center"/>
          </w:tcPr>
          <w:p w14:paraId="22C73AA2" w14:textId="77777777" w:rsidR="008261AB" w:rsidRPr="008261AB" w:rsidRDefault="008261AB" w:rsidP="006B395E">
            <w:pPr>
              <w:rPr>
                <w:rFonts w:cs="Arial"/>
                <w:iCs w:val="0"/>
                <w:sz w:val="18"/>
                <w:szCs w:val="20"/>
                <w:lang w:val="de-CH"/>
              </w:rPr>
            </w:pPr>
            <w:hyperlink w:anchor="_Vermieter_/_Liegenschaftsverwalter" w:history="1">
              <w:r w:rsidRPr="008261AB">
                <w:rPr>
                  <w:rStyle w:val="Lienhypertexte"/>
                  <w:rFonts w:cs="Arial"/>
                  <w:iCs w:val="0"/>
                  <w:color w:val="auto"/>
                  <w:sz w:val="18"/>
                  <w:szCs w:val="20"/>
                  <w:u w:val="none"/>
                  <w:lang w:val="de-CH"/>
                </w:rPr>
                <w:t>Vermieter, Liegen</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chaftsverwalter, Logisgeber</w:t>
              </w:r>
            </w:hyperlink>
          </w:p>
        </w:tc>
      </w:tr>
      <w:tr w:rsidR="008261AB" w:rsidRPr="008261AB" w14:paraId="490A4600" w14:textId="77777777" w:rsidTr="006B395E">
        <w:trPr>
          <w:trHeight w:hRule="exact" w:val="200"/>
        </w:trPr>
        <w:tc>
          <w:tcPr>
            <w:tcW w:w="2877" w:type="dxa"/>
            <w:vMerge w:val="restart"/>
            <w:tcBorders>
              <w:top w:val="single" w:sz="6" w:space="0" w:color="auto"/>
              <w:left w:val="single" w:sz="12" w:space="0" w:color="auto"/>
              <w:right w:val="single" w:sz="12" w:space="0" w:color="auto"/>
            </w:tcBorders>
            <w:shd w:val="clear" w:color="auto" w:fill="B6DDE8"/>
            <w:vAlign w:val="center"/>
          </w:tcPr>
          <w:p w14:paraId="206E0268" w14:textId="77777777" w:rsidR="008261AB" w:rsidRPr="008261AB" w:rsidRDefault="008261AB" w:rsidP="006B395E">
            <w:pPr>
              <w:rPr>
                <w:rFonts w:cs="Arial"/>
                <w:iCs w:val="0"/>
                <w:sz w:val="18"/>
                <w:szCs w:val="20"/>
                <w:lang w:val="de-CH"/>
              </w:rPr>
            </w:pPr>
            <w:hyperlink w:anchor="_Bestimmung_Hauptwohnsitz_oder" w:history="1">
              <w:r w:rsidRPr="008261AB">
                <w:rPr>
                  <w:rStyle w:val="Lienhypertexte"/>
                  <w:rFonts w:cs="Arial"/>
                  <w:iCs w:val="0"/>
                  <w:color w:val="auto"/>
                  <w:sz w:val="18"/>
                  <w:szCs w:val="20"/>
                  <w:u w:val="none"/>
                  <w:lang w:val="de-CH"/>
                </w:rPr>
                <w:t>Bestimmung Hauptwohnsitz oder Nebenwohnsitz</w:t>
              </w:r>
            </w:hyperlink>
          </w:p>
        </w:tc>
        <w:tc>
          <w:tcPr>
            <w:tcW w:w="220" w:type="dxa"/>
            <w:vMerge/>
            <w:tcBorders>
              <w:left w:val="single" w:sz="12" w:space="0" w:color="auto"/>
              <w:right w:val="single" w:sz="12" w:space="0" w:color="auto"/>
            </w:tcBorders>
            <w:vAlign w:val="center"/>
          </w:tcPr>
          <w:p w14:paraId="375F1EC2" w14:textId="77777777" w:rsidR="008261AB" w:rsidRPr="008261AB" w:rsidRDefault="008261AB" w:rsidP="006B395E">
            <w:pPr>
              <w:rPr>
                <w:rFonts w:cs="Arial"/>
                <w:iCs w:val="0"/>
                <w:sz w:val="18"/>
                <w:szCs w:val="20"/>
                <w:lang w:val="de-CH"/>
              </w:rPr>
            </w:pPr>
          </w:p>
        </w:tc>
        <w:tc>
          <w:tcPr>
            <w:tcW w:w="2781" w:type="dxa"/>
            <w:vMerge w:val="restart"/>
            <w:tcBorders>
              <w:left w:val="single" w:sz="12" w:space="0" w:color="auto"/>
              <w:right w:val="single" w:sz="12" w:space="0" w:color="auto"/>
            </w:tcBorders>
            <w:shd w:val="clear" w:color="auto" w:fill="92CDDC"/>
            <w:vAlign w:val="center"/>
          </w:tcPr>
          <w:p w14:paraId="572BBD2F" w14:textId="4A14F2CB" w:rsidR="008261AB" w:rsidRPr="008261AB" w:rsidRDefault="008261AB" w:rsidP="006B395E">
            <w:pPr>
              <w:rPr>
                <w:rFonts w:cs="Arial"/>
                <w:iCs w:val="0"/>
                <w:sz w:val="18"/>
                <w:szCs w:val="20"/>
                <w:lang w:val="de-CH"/>
              </w:rPr>
            </w:pPr>
            <w:hyperlink w:anchor="_8.2.1.4._Wegzug_mit" w:history="1">
              <w:r w:rsidRPr="008261AB">
                <w:rPr>
                  <w:rStyle w:val="Lienhypertexte"/>
                  <w:rFonts w:cs="Arial"/>
                  <w:iCs w:val="0"/>
                  <w:color w:val="auto"/>
                  <w:sz w:val="18"/>
                  <w:szCs w:val="20"/>
                  <w:u w:val="none"/>
                  <w:lang w:val="de-CH"/>
                </w:rPr>
                <w:t>Wegzug mit unbekanntem</w:t>
              </w:r>
              <w:r w:rsidRPr="008261AB">
                <w:rPr>
                  <w:rStyle w:val="Lienhypertexte"/>
                  <w:rFonts w:cs="Arial"/>
                  <w:iCs w:val="0"/>
                  <w:color w:val="auto"/>
                  <w:sz w:val="18"/>
                  <w:szCs w:val="20"/>
                  <w:u w:val="none"/>
                  <w:lang w:val="de-CH"/>
                </w:rPr>
                <w:br/>
                <w:t>Bestimmungsort</w:t>
              </w:r>
            </w:hyperlink>
          </w:p>
        </w:tc>
        <w:tc>
          <w:tcPr>
            <w:tcW w:w="220" w:type="dxa"/>
            <w:vMerge/>
            <w:tcBorders>
              <w:left w:val="single" w:sz="12" w:space="0" w:color="auto"/>
              <w:right w:val="nil"/>
            </w:tcBorders>
            <w:vAlign w:val="center"/>
          </w:tcPr>
          <w:p w14:paraId="4405A391"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FF7C80"/>
            <w:vAlign w:val="center"/>
          </w:tcPr>
          <w:p w14:paraId="2760D64E" w14:textId="77777777" w:rsidR="008261AB" w:rsidRPr="008261AB" w:rsidRDefault="008261AB" w:rsidP="006B395E">
            <w:pPr>
              <w:rPr>
                <w:rFonts w:cs="Arial"/>
                <w:iCs w:val="0"/>
                <w:sz w:val="18"/>
                <w:szCs w:val="20"/>
                <w:lang w:val="de-CH"/>
              </w:rPr>
            </w:pPr>
          </w:p>
        </w:tc>
      </w:tr>
      <w:tr w:rsidR="008261AB" w:rsidRPr="008261AB" w14:paraId="15F1FC99" w14:textId="77777777" w:rsidTr="006B395E">
        <w:trPr>
          <w:trHeight w:hRule="exact" w:val="200"/>
        </w:trPr>
        <w:tc>
          <w:tcPr>
            <w:tcW w:w="2877" w:type="dxa"/>
            <w:vMerge/>
            <w:tcBorders>
              <w:left w:val="single" w:sz="12" w:space="0" w:color="auto"/>
              <w:right w:val="single" w:sz="12" w:space="0" w:color="auto"/>
            </w:tcBorders>
            <w:shd w:val="clear" w:color="auto" w:fill="B6DDE8"/>
            <w:vAlign w:val="center"/>
          </w:tcPr>
          <w:p w14:paraId="2A2C5BC6" w14:textId="77777777" w:rsidR="008261AB" w:rsidRPr="008261AB" w:rsidRDefault="008261AB" w:rsidP="006B395E">
            <w:pPr>
              <w:ind w:left="142" w:hanging="142"/>
              <w:rPr>
                <w:rFonts w:cs="Arial"/>
                <w:iCs w:val="0"/>
                <w:sz w:val="18"/>
                <w:szCs w:val="20"/>
                <w:lang w:val="de-CH"/>
              </w:rPr>
            </w:pPr>
          </w:p>
        </w:tc>
        <w:tc>
          <w:tcPr>
            <w:tcW w:w="220" w:type="dxa"/>
            <w:vMerge/>
            <w:tcBorders>
              <w:left w:val="single" w:sz="12" w:space="0" w:color="auto"/>
              <w:right w:val="single" w:sz="12" w:space="0" w:color="auto"/>
            </w:tcBorders>
            <w:vAlign w:val="center"/>
          </w:tcPr>
          <w:p w14:paraId="02C97261" w14:textId="77777777" w:rsidR="008261AB" w:rsidRPr="008261AB" w:rsidRDefault="008261AB" w:rsidP="006B395E">
            <w:pPr>
              <w:rPr>
                <w:rFonts w:cs="Arial"/>
                <w:iCs w:val="0"/>
                <w:sz w:val="18"/>
                <w:szCs w:val="20"/>
                <w:lang w:val="de-CH"/>
              </w:rPr>
            </w:pPr>
          </w:p>
        </w:tc>
        <w:tc>
          <w:tcPr>
            <w:tcW w:w="2781" w:type="dxa"/>
            <w:vMerge/>
            <w:tcBorders>
              <w:left w:val="single" w:sz="12" w:space="0" w:color="auto"/>
              <w:right w:val="single" w:sz="12" w:space="0" w:color="auto"/>
            </w:tcBorders>
            <w:shd w:val="clear" w:color="auto" w:fill="92CDDC"/>
            <w:vAlign w:val="center"/>
          </w:tcPr>
          <w:p w14:paraId="0535B69A" w14:textId="77777777" w:rsidR="008261AB" w:rsidRPr="008261AB" w:rsidRDefault="008261AB" w:rsidP="006B395E">
            <w:pPr>
              <w:rPr>
                <w:rFonts w:cs="Arial"/>
                <w:iCs w:val="0"/>
                <w:sz w:val="18"/>
                <w:szCs w:val="20"/>
                <w:lang w:val="de-CH"/>
              </w:rPr>
            </w:pPr>
          </w:p>
        </w:tc>
        <w:tc>
          <w:tcPr>
            <w:tcW w:w="220" w:type="dxa"/>
            <w:vMerge/>
            <w:tcBorders>
              <w:left w:val="single" w:sz="12" w:space="0" w:color="auto"/>
              <w:right w:val="nil"/>
            </w:tcBorders>
            <w:vAlign w:val="center"/>
          </w:tcPr>
          <w:p w14:paraId="78AAF0BC"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4" w:space="0" w:color="auto"/>
              <w:right w:val="single" w:sz="12" w:space="0" w:color="auto"/>
            </w:tcBorders>
            <w:shd w:val="clear" w:color="auto" w:fill="FF7C80"/>
            <w:vAlign w:val="center"/>
          </w:tcPr>
          <w:p w14:paraId="50E2555F" w14:textId="77777777" w:rsidR="008261AB" w:rsidRPr="008261AB" w:rsidRDefault="008261AB" w:rsidP="006B395E">
            <w:pPr>
              <w:rPr>
                <w:rFonts w:cs="Arial"/>
                <w:iCs w:val="0"/>
                <w:sz w:val="18"/>
                <w:szCs w:val="20"/>
                <w:lang w:val="de-CH"/>
              </w:rPr>
            </w:pPr>
            <w:hyperlink w:anchor="_Gesetzliche_Grundlagen_5" w:history="1">
              <w:r w:rsidRPr="008261AB">
                <w:rPr>
                  <w:rStyle w:val="Lienhypertexte"/>
                  <w:rFonts w:cs="Arial"/>
                  <w:iCs w:val="0"/>
                  <w:color w:val="auto"/>
                  <w:sz w:val="18"/>
                  <w:szCs w:val="20"/>
                  <w:u w:val="none"/>
                  <w:lang w:val="de-CH"/>
                </w:rPr>
                <w:t>Ges</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tzliche Grundlagen</w:t>
              </w:r>
            </w:hyperlink>
          </w:p>
        </w:tc>
      </w:tr>
      <w:tr w:rsidR="008261AB" w:rsidRPr="008261AB" w14:paraId="4E282B0D"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7F744050" w14:textId="77777777" w:rsidR="008261AB" w:rsidRPr="008261AB" w:rsidRDefault="008261AB" w:rsidP="006B395E">
            <w:pPr>
              <w:rPr>
                <w:rFonts w:cs="Arial"/>
                <w:iCs w:val="0"/>
                <w:sz w:val="18"/>
                <w:szCs w:val="20"/>
                <w:lang w:val="de-CH"/>
              </w:rPr>
            </w:pPr>
            <w:hyperlink w:anchor="_Zuzugsdatum" w:history="1">
              <w:r w:rsidRPr="008261AB">
                <w:rPr>
                  <w:rStyle w:val="Lienhypertexte"/>
                  <w:rFonts w:cs="Arial"/>
                  <w:iCs w:val="0"/>
                  <w:color w:val="auto"/>
                  <w:sz w:val="18"/>
                  <w:szCs w:val="20"/>
                  <w:u w:val="none"/>
                  <w:lang w:val="de-CH"/>
                </w:rPr>
                <w:t>Zuzugsdatum</w:t>
              </w:r>
            </w:hyperlink>
          </w:p>
        </w:tc>
        <w:tc>
          <w:tcPr>
            <w:tcW w:w="220" w:type="dxa"/>
            <w:vMerge/>
            <w:tcBorders>
              <w:left w:val="single" w:sz="12" w:space="0" w:color="auto"/>
              <w:right w:val="single" w:sz="12" w:space="0" w:color="auto"/>
            </w:tcBorders>
            <w:vAlign w:val="center"/>
          </w:tcPr>
          <w:p w14:paraId="29D428E3"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right w:val="single" w:sz="12" w:space="0" w:color="auto"/>
            </w:tcBorders>
            <w:shd w:val="clear" w:color="auto" w:fill="92CDDC"/>
            <w:vAlign w:val="center"/>
          </w:tcPr>
          <w:p w14:paraId="4B314EA0" w14:textId="21F5EDBA" w:rsidR="008261AB" w:rsidRPr="008261AB" w:rsidRDefault="008261AB" w:rsidP="006B395E">
            <w:pPr>
              <w:rPr>
                <w:rFonts w:cs="Arial"/>
                <w:iCs w:val="0"/>
                <w:sz w:val="18"/>
                <w:szCs w:val="20"/>
                <w:lang w:val="de-CH"/>
              </w:rPr>
            </w:pPr>
            <w:hyperlink w:anchor="_8.2.1.4.1._Verschollenheit" w:history="1">
              <w:r w:rsidRPr="008261AB">
                <w:rPr>
                  <w:rStyle w:val="Lienhypertexte"/>
                  <w:rFonts w:cs="Arial"/>
                  <w:iCs w:val="0"/>
                  <w:color w:val="auto"/>
                  <w:sz w:val="18"/>
                  <w:szCs w:val="20"/>
                  <w:u w:val="none"/>
                  <w:lang w:val="de-CH"/>
                </w:rPr>
                <w:t>Verschollenheit</w:t>
              </w:r>
            </w:hyperlink>
          </w:p>
        </w:tc>
        <w:tc>
          <w:tcPr>
            <w:tcW w:w="220" w:type="dxa"/>
            <w:vMerge/>
            <w:tcBorders>
              <w:left w:val="single" w:sz="12" w:space="0" w:color="auto"/>
              <w:right w:val="single" w:sz="12" w:space="0" w:color="auto"/>
            </w:tcBorders>
            <w:vAlign w:val="center"/>
          </w:tcPr>
          <w:p w14:paraId="3DA238E0" w14:textId="77777777" w:rsidR="008261AB" w:rsidRPr="008261AB" w:rsidRDefault="008261AB" w:rsidP="006B395E">
            <w:pPr>
              <w:rPr>
                <w:rFonts w:cs="Arial"/>
                <w:iCs w:val="0"/>
                <w:sz w:val="18"/>
                <w:szCs w:val="20"/>
                <w:lang w:val="de-CH"/>
              </w:rPr>
            </w:pPr>
          </w:p>
        </w:tc>
        <w:tc>
          <w:tcPr>
            <w:tcW w:w="2865" w:type="dxa"/>
            <w:tcBorders>
              <w:top w:val="single" w:sz="4" w:space="0" w:color="auto"/>
              <w:left w:val="nil"/>
              <w:bottom w:val="single" w:sz="12" w:space="0" w:color="auto"/>
              <w:right w:val="single" w:sz="12" w:space="0" w:color="auto"/>
            </w:tcBorders>
            <w:shd w:val="clear" w:color="auto" w:fill="FF7C80"/>
            <w:vAlign w:val="center"/>
          </w:tcPr>
          <w:p w14:paraId="136CC0AB" w14:textId="77777777" w:rsidR="008261AB" w:rsidRPr="008261AB" w:rsidRDefault="008261AB" w:rsidP="006B395E">
            <w:pPr>
              <w:rPr>
                <w:rFonts w:cs="Arial"/>
                <w:iCs w:val="0"/>
                <w:sz w:val="18"/>
                <w:szCs w:val="20"/>
                <w:lang w:val="de-CH"/>
              </w:rPr>
            </w:pPr>
            <w:hyperlink w:anchor="_Anwendung" w:history="1">
              <w:r w:rsidRPr="008261AB">
                <w:rPr>
                  <w:rStyle w:val="Lienhypertexte"/>
                  <w:rFonts w:cs="Arial"/>
                  <w:iCs w:val="0"/>
                  <w:color w:val="auto"/>
                  <w:sz w:val="18"/>
                  <w:szCs w:val="20"/>
                  <w:u w:val="none"/>
                  <w:lang w:val="de-CH"/>
                </w:rPr>
                <w:t>Anwendu</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g</w:t>
              </w:r>
            </w:hyperlink>
          </w:p>
        </w:tc>
      </w:tr>
      <w:tr w:rsidR="008261AB" w:rsidRPr="008261AB" w14:paraId="7B1DD2EF"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76085DC6" w14:textId="77777777" w:rsidR="008261AB" w:rsidRPr="008261AB" w:rsidRDefault="008261AB" w:rsidP="006B395E">
            <w:pPr>
              <w:rPr>
                <w:rFonts w:cs="Arial"/>
                <w:iCs w:val="0"/>
                <w:sz w:val="18"/>
                <w:szCs w:val="20"/>
                <w:lang w:val="de-CH"/>
              </w:rPr>
            </w:pPr>
            <w:hyperlink w:anchor="_Herkunftsort" w:history="1">
              <w:r w:rsidRPr="008261AB">
                <w:rPr>
                  <w:rStyle w:val="Lienhypertexte"/>
                  <w:rFonts w:cs="Arial"/>
                  <w:iCs w:val="0"/>
                  <w:color w:val="auto"/>
                  <w:sz w:val="18"/>
                  <w:szCs w:val="20"/>
                  <w:u w:val="none"/>
                  <w:lang w:val="de-CH"/>
                </w:rPr>
                <w:t>Herkunftsort</w:t>
              </w:r>
            </w:hyperlink>
          </w:p>
        </w:tc>
        <w:tc>
          <w:tcPr>
            <w:tcW w:w="220" w:type="dxa"/>
            <w:vMerge/>
            <w:tcBorders>
              <w:left w:val="single" w:sz="12" w:space="0" w:color="auto"/>
              <w:right w:val="single" w:sz="12" w:space="0" w:color="auto"/>
            </w:tcBorders>
            <w:vAlign w:val="center"/>
          </w:tcPr>
          <w:p w14:paraId="3A025CC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right w:val="single" w:sz="12" w:space="0" w:color="auto"/>
            </w:tcBorders>
            <w:shd w:val="clear" w:color="auto" w:fill="92CDDC"/>
            <w:vAlign w:val="center"/>
          </w:tcPr>
          <w:p w14:paraId="07AE3535" w14:textId="46DA4ADC" w:rsidR="008261AB" w:rsidRPr="008261AB" w:rsidRDefault="008261AB" w:rsidP="006B395E">
            <w:pPr>
              <w:rPr>
                <w:rFonts w:cs="Arial"/>
                <w:iCs w:val="0"/>
                <w:sz w:val="18"/>
                <w:szCs w:val="20"/>
                <w:lang w:val="de-CH"/>
              </w:rPr>
            </w:pPr>
            <w:hyperlink w:anchor="_8.2.1.5._Abmeldebescheinigung" w:history="1">
              <w:r w:rsidRPr="008261AB">
                <w:rPr>
                  <w:rStyle w:val="Lienhypertexte"/>
                  <w:rFonts w:cs="Arial"/>
                  <w:iCs w:val="0"/>
                  <w:color w:val="auto"/>
                  <w:sz w:val="18"/>
                  <w:szCs w:val="20"/>
                  <w:u w:val="none"/>
                  <w:lang w:val="de-CH"/>
                </w:rPr>
                <w:t>Abmeldebescheinigung</w:t>
              </w:r>
            </w:hyperlink>
          </w:p>
        </w:tc>
        <w:tc>
          <w:tcPr>
            <w:tcW w:w="220" w:type="dxa"/>
            <w:vMerge/>
            <w:tcBorders>
              <w:left w:val="single" w:sz="12" w:space="0" w:color="auto"/>
              <w:right w:val="nil"/>
            </w:tcBorders>
            <w:vAlign w:val="center"/>
          </w:tcPr>
          <w:p w14:paraId="413BEFD8"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336D1726" w14:textId="77777777" w:rsidR="008261AB" w:rsidRPr="008261AB" w:rsidRDefault="008261AB" w:rsidP="006B395E">
            <w:pPr>
              <w:rPr>
                <w:rFonts w:cs="Arial"/>
                <w:iCs w:val="0"/>
                <w:sz w:val="18"/>
                <w:szCs w:val="20"/>
                <w:lang w:val="de-CH"/>
              </w:rPr>
            </w:pPr>
          </w:p>
        </w:tc>
      </w:tr>
      <w:tr w:rsidR="008261AB" w:rsidRPr="008261AB" w14:paraId="612D0D1B" w14:textId="77777777" w:rsidTr="006B395E">
        <w:trPr>
          <w:trHeight w:hRule="exact" w:val="200"/>
        </w:trPr>
        <w:tc>
          <w:tcPr>
            <w:tcW w:w="2877" w:type="dxa"/>
            <w:tcBorders>
              <w:left w:val="single" w:sz="12" w:space="0" w:color="auto"/>
              <w:right w:val="single" w:sz="12" w:space="0" w:color="auto"/>
            </w:tcBorders>
            <w:shd w:val="clear" w:color="auto" w:fill="B6DDE8"/>
            <w:vAlign w:val="center"/>
          </w:tcPr>
          <w:p w14:paraId="42321BA0" w14:textId="77777777" w:rsidR="008261AB" w:rsidRPr="008261AB" w:rsidRDefault="008261AB" w:rsidP="006B395E">
            <w:pPr>
              <w:rPr>
                <w:rFonts w:cs="Arial"/>
                <w:iCs w:val="0"/>
                <w:sz w:val="18"/>
                <w:szCs w:val="20"/>
                <w:lang w:val="de-CH"/>
              </w:rPr>
            </w:pPr>
            <w:hyperlink w:anchor="_Aufenthalt_einer_Einwohnerin" w:history="1">
              <w:r w:rsidRPr="008261AB">
                <w:rPr>
                  <w:rStyle w:val="Lienhypertexte"/>
                  <w:rFonts w:cs="Arial"/>
                  <w:iCs w:val="0"/>
                  <w:color w:val="auto"/>
                  <w:sz w:val="18"/>
                  <w:szCs w:val="20"/>
                  <w:u w:val="none"/>
                  <w:lang w:val="de-CH"/>
                </w:rPr>
                <w:t>Aufenthalt in einer anderen Gemeinde</w:t>
              </w:r>
            </w:hyperlink>
          </w:p>
        </w:tc>
        <w:tc>
          <w:tcPr>
            <w:tcW w:w="220" w:type="dxa"/>
            <w:vMerge/>
            <w:tcBorders>
              <w:left w:val="single" w:sz="12" w:space="0" w:color="auto"/>
              <w:right w:val="single" w:sz="12" w:space="0" w:color="auto"/>
            </w:tcBorders>
            <w:vAlign w:val="center"/>
          </w:tcPr>
          <w:p w14:paraId="175AAC42" w14:textId="77777777" w:rsidR="008261AB" w:rsidRPr="008261AB" w:rsidRDefault="008261AB" w:rsidP="006B395E">
            <w:pPr>
              <w:rPr>
                <w:rFonts w:cs="Arial"/>
                <w:iCs w:val="0"/>
                <w:sz w:val="18"/>
                <w:szCs w:val="20"/>
                <w:lang w:val="de-CH"/>
              </w:rPr>
            </w:pPr>
          </w:p>
        </w:tc>
        <w:tc>
          <w:tcPr>
            <w:tcW w:w="2781" w:type="dxa"/>
            <w:tcBorders>
              <w:left w:val="single" w:sz="12" w:space="0" w:color="auto"/>
              <w:bottom w:val="single" w:sz="12" w:space="0" w:color="auto"/>
              <w:right w:val="single" w:sz="12" w:space="0" w:color="auto"/>
            </w:tcBorders>
            <w:shd w:val="clear" w:color="auto" w:fill="92CDDC"/>
            <w:vAlign w:val="center"/>
          </w:tcPr>
          <w:p w14:paraId="0C8F1F5F" w14:textId="0FE8AD9C" w:rsidR="008261AB" w:rsidRPr="008261AB" w:rsidRDefault="008261AB" w:rsidP="006B395E">
            <w:pPr>
              <w:rPr>
                <w:rFonts w:cs="Arial"/>
                <w:iCs w:val="0"/>
                <w:sz w:val="18"/>
                <w:szCs w:val="20"/>
                <w:lang w:val="de-CH"/>
              </w:rPr>
            </w:pPr>
            <w:hyperlink w:anchor="_8.2.2._Wegzug_ausländischer" w:history="1">
              <w:r w:rsidRPr="008261AB">
                <w:rPr>
                  <w:rStyle w:val="Lienhypertexte"/>
                  <w:rFonts w:cs="Arial"/>
                  <w:iCs w:val="0"/>
                  <w:color w:val="auto"/>
                  <w:sz w:val="18"/>
                  <w:szCs w:val="20"/>
                  <w:u w:val="none"/>
                  <w:lang w:val="de-CH"/>
                </w:rPr>
                <w:t>Für</w:t>
              </w:r>
              <w:r w:rsidRPr="008261AB">
                <w:rPr>
                  <w:rStyle w:val="Lienhypertexte"/>
                  <w:rFonts w:cs="Arial"/>
                  <w:iCs w:val="0"/>
                  <w:color w:val="auto"/>
                  <w:sz w:val="18"/>
                  <w:szCs w:val="20"/>
                  <w:u w:val="none"/>
                  <w:lang w:val="de-CH"/>
                </w:rPr>
                <w:t xml:space="preserve"> </w:t>
              </w:r>
              <w:r w:rsidRPr="008261AB">
                <w:rPr>
                  <w:rStyle w:val="Lienhypertexte"/>
                  <w:rFonts w:cs="Arial"/>
                  <w:iCs w:val="0"/>
                  <w:color w:val="auto"/>
                  <w:sz w:val="18"/>
                  <w:szCs w:val="20"/>
                  <w:u w:val="none"/>
                  <w:lang w:val="de-CH"/>
                </w:rPr>
                <w:t>ausländische Staatsangehörige</w:t>
              </w:r>
            </w:hyperlink>
          </w:p>
        </w:tc>
        <w:tc>
          <w:tcPr>
            <w:tcW w:w="220" w:type="dxa"/>
            <w:vMerge/>
            <w:tcBorders>
              <w:left w:val="single" w:sz="12" w:space="0" w:color="auto"/>
              <w:right w:val="single" w:sz="12" w:space="0" w:color="auto"/>
            </w:tcBorders>
            <w:vAlign w:val="center"/>
          </w:tcPr>
          <w:p w14:paraId="69B3263F"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FFFFFF"/>
            <w:vAlign w:val="center"/>
          </w:tcPr>
          <w:p w14:paraId="18CF3B92" w14:textId="078AA9FF" w:rsidR="008261AB" w:rsidRPr="008261AB" w:rsidRDefault="008261AB" w:rsidP="006B395E">
            <w:pPr>
              <w:rPr>
                <w:rFonts w:cs="Arial"/>
                <w:iCs w:val="0"/>
                <w:sz w:val="18"/>
                <w:szCs w:val="20"/>
                <w:lang w:val="de-CH"/>
              </w:rPr>
            </w:pPr>
            <w:hyperlink w:anchor="_Art_des_Wohnsitzes" w:history="1">
              <w:r w:rsidRPr="008261AB">
                <w:rPr>
                  <w:rStyle w:val="Lienhypertexte"/>
                  <w:rFonts w:cs="Arial"/>
                  <w:iCs w:val="0"/>
                  <w:color w:val="auto"/>
                  <w:sz w:val="18"/>
                  <w:szCs w:val="20"/>
                  <w:u w:val="none"/>
                  <w:lang w:val="de-CH"/>
                </w:rPr>
                <w:t>Art de</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 xml:space="preserve"> Wohnsitzes</w:t>
              </w:r>
            </w:hyperlink>
          </w:p>
        </w:tc>
      </w:tr>
      <w:tr w:rsidR="008261AB" w:rsidRPr="008261AB" w14:paraId="4A07B40E" w14:textId="77777777" w:rsidTr="006B395E">
        <w:trPr>
          <w:trHeight w:hRule="exact" w:val="200"/>
        </w:trPr>
        <w:tc>
          <w:tcPr>
            <w:tcW w:w="2877" w:type="dxa"/>
            <w:vMerge w:val="restart"/>
            <w:tcBorders>
              <w:left w:val="single" w:sz="12" w:space="0" w:color="auto"/>
              <w:right w:val="single" w:sz="12" w:space="0" w:color="auto"/>
            </w:tcBorders>
            <w:shd w:val="clear" w:color="auto" w:fill="B6DDE8"/>
            <w:vAlign w:val="center"/>
          </w:tcPr>
          <w:p w14:paraId="185CA013" w14:textId="77777777" w:rsidR="008261AB" w:rsidRPr="008261AB" w:rsidRDefault="008261AB" w:rsidP="006B395E">
            <w:pPr>
              <w:rPr>
                <w:rFonts w:cs="Arial"/>
                <w:iCs w:val="0"/>
                <w:sz w:val="18"/>
                <w:szCs w:val="20"/>
                <w:lang w:val="de-CH"/>
              </w:rPr>
            </w:pPr>
            <w:hyperlink w:anchor="_Personen_im_Nebenwohnsitz" w:history="1">
              <w:r w:rsidRPr="008261AB">
                <w:rPr>
                  <w:rStyle w:val="Lienhypertexte"/>
                  <w:rFonts w:cs="Arial"/>
                  <w:iCs w:val="0"/>
                  <w:color w:val="auto"/>
                  <w:sz w:val="18"/>
                  <w:szCs w:val="20"/>
                  <w:u w:val="none"/>
                  <w:lang w:val="de-CH"/>
                </w:rPr>
                <w:t>Personen im Nebenwohnsitz in unserer Gemeinde</w:t>
              </w:r>
            </w:hyperlink>
            <w:r w:rsidRPr="008261AB">
              <w:rPr>
                <w:rFonts w:cs="Arial"/>
                <w:iCs w:val="0"/>
                <w:sz w:val="18"/>
                <w:szCs w:val="20"/>
                <w:lang w:val="de-CH"/>
              </w:rPr>
              <w:t xml:space="preserve"> </w:t>
            </w:r>
          </w:p>
        </w:tc>
        <w:tc>
          <w:tcPr>
            <w:tcW w:w="220" w:type="dxa"/>
            <w:vMerge/>
            <w:tcBorders>
              <w:left w:val="single" w:sz="12" w:space="0" w:color="auto"/>
              <w:bottom w:val="nil"/>
              <w:right w:val="nil"/>
            </w:tcBorders>
            <w:vAlign w:val="center"/>
          </w:tcPr>
          <w:p w14:paraId="3475B585"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22C18722" w14:textId="77777777" w:rsidR="008261AB" w:rsidRPr="008261AB" w:rsidRDefault="008261AB" w:rsidP="006B395E">
            <w:pPr>
              <w:rPr>
                <w:rFonts w:cs="Arial"/>
                <w:b/>
                <w:iCs w:val="0"/>
                <w:sz w:val="18"/>
                <w:szCs w:val="20"/>
                <w:lang w:val="de-CH"/>
              </w:rPr>
            </w:pPr>
          </w:p>
        </w:tc>
        <w:tc>
          <w:tcPr>
            <w:tcW w:w="220" w:type="dxa"/>
            <w:vMerge/>
            <w:tcBorders>
              <w:left w:val="nil"/>
              <w:bottom w:val="nil"/>
              <w:right w:val="nil"/>
            </w:tcBorders>
            <w:vAlign w:val="center"/>
          </w:tcPr>
          <w:p w14:paraId="7569F8B1"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right w:val="single" w:sz="12" w:space="0" w:color="auto"/>
            </w:tcBorders>
            <w:shd w:val="clear" w:color="auto" w:fill="92D050"/>
            <w:vAlign w:val="center"/>
          </w:tcPr>
          <w:p w14:paraId="7D769A3B" w14:textId="6A2D2513" w:rsidR="008261AB" w:rsidRPr="008261AB" w:rsidRDefault="008261AB" w:rsidP="006B395E">
            <w:pPr>
              <w:rPr>
                <w:rFonts w:cs="Arial"/>
                <w:iCs w:val="0"/>
                <w:sz w:val="18"/>
                <w:szCs w:val="20"/>
                <w:lang w:val="de-CH"/>
              </w:rPr>
            </w:pPr>
            <w:hyperlink w:anchor="_4.1._Gesetzliche_Grundlagen" w:history="1">
              <w:r w:rsidRPr="008261AB">
                <w:rPr>
                  <w:rStyle w:val="Lienhypertexte"/>
                  <w:rFonts w:cs="Arial"/>
                  <w:iCs w:val="0"/>
                  <w:color w:val="auto"/>
                  <w:sz w:val="18"/>
                  <w:szCs w:val="20"/>
                  <w:u w:val="none"/>
                  <w:lang w:val="de-CH"/>
                </w:rPr>
                <w:t>Gesetzlic</w:t>
              </w:r>
              <w:r w:rsidRPr="008261AB">
                <w:rPr>
                  <w:rStyle w:val="Lienhypertexte"/>
                  <w:rFonts w:cs="Arial"/>
                  <w:iCs w:val="0"/>
                  <w:color w:val="auto"/>
                  <w:sz w:val="18"/>
                  <w:szCs w:val="20"/>
                  <w:u w:val="none"/>
                  <w:lang w:val="de-CH"/>
                </w:rPr>
                <w:t>h</w:t>
              </w:r>
              <w:r w:rsidRPr="008261AB">
                <w:rPr>
                  <w:rStyle w:val="Lienhypertexte"/>
                  <w:rFonts w:cs="Arial"/>
                  <w:iCs w:val="0"/>
                  <w:color w:val="auto"/>
                  <w:sz w:val="18"/>
                  <w:szCs w:val="20"/>
                  <w:u w:val="none"/>
                  <w:lang w:val="de-CH"/>
                </w:rPr>
                <w:t>e Grundlagen</w:t>
              </w:r>
            </w:hyperlink>
          </w:p>
        </w:tc>
      </w:tr>
      <w:tr w:rsidR="008261AB" w:rsidRPr="008261AB" w14:paraId="31273F96" w14:textId="77777777" w:rsidTr="006B395E">
        <w:trPr>
          <w:trHeight w:hRule="exact" w:val="200"/>
        </w:trPr>
        <w:tc>
          <w:tcPr>
            <w:tcW w:w="2877" w:type="dxa"/>
            <w:vMerge/>
            <w:tcBorders>
              <w:left w:val="single" w:sz="12" w:space="0" w:color="auto"/>
              <w:right w:val="single" w:sz="12" w:space="0" w:color="auto"/>
            </w:tcBorders>
            <w:shd w:val="clear" w:color="auto" w:fill="B6DDE8"/>
            <w:vAlign w:val="center"/>
          </w:tcPr>
          <w:p w14:paraId="24936936" w14:textId="77777777" w:rsidR="008261AB" w:rsidRPr="008261AB" w:rsidRDefault="008261AB" w:rsidP="006B395E">
            <w:pPr>
              <w:rPr>
                <w:rFonts w:cs="Arial"/>
                <w:iCs w:val="0"/>
                <w:sz w:val="18"/>
                <w:szCs w:val="20"/>
                <w:lang w:val="de-CH"/>
              </w:rPr>
            </w:pPr>
          </w:p>
        </w:tc>
        <w:tc>
          <w:tcPr>
            <w:tcW w:w="220" w:type="dxa"/>
            <w:vMerge w:val="restart"/>
            <w:tcBorders>
              <w:top w:val="nil"/>
              <w:left w:val="single" w:sz="12" w:space="0" w:color="auto"/>
              <w:right w:val="single" w:sz="12" w:space="0" w:color="auto"/>
            </w:tcBorders>
            <w:vAlign w:val="center"/>
          </w:tcPr>
          <w:p w14:paraId="4637F437"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6BA0B346" w14:textId="77777777" w:rsidR="008261AB" w:rsidRPr="008261AB" w:rsidRDefault="008261AB" w:rsidP="006B395E">
            <w:pPr>
              <w:rPr>
                <w:rFonts w:cs="Arial"/>
                <w:iCs w:val="0"/>
                <w:sz w:val="18"/>
                <w:szCs w:val="20"/>
                <w:lang w:val="de-CH"/>
              </w:rPr>
            </w:pPr>
            <w:hyperlink w:anchor="_Ausweispapiere" w:history="1">
              <w:r w:rsidRPr="008261AB">
                <w:rPr>
                  <w:rStyle w:val="Lienhypertexte"/>
                  <w:rFonts w:cs="Arial"/>
                  <w:iCs w:val="0"/>
                  <w:color w:val="auto"/>
                  <w:sz w:val="18"/>
                  <w:szCs w:val="20"/>
                  <w:u w:val="none"/>
                  <w:lang w:val="de-CH"/>
                </w:rPr>
                <w:t>Aus</w:t>
              </w:r>
              <w:r w:rsidRPr="008261AB">
                <w:rPr>
                  <w:rStyle w:val="Lienhypertexte"/>
                  <w:rFonts w:cs="Arial"/>
                  <w:iCs w:val="0"/>
                  <w:color w:val="auto"/>
                  <w:sz w:val="18"/>
                  <w:szCs w:val="20"/>
                  <w:u w:val="none"/>
                  <w:lang w:val="de-CH"/>
                </w:rPr>
                <w:t>w</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ispapiere</w:t>
              </w:r>
            </w:hyperlink>
          </w:p>
        </w:tc>
        <w:tc>
          <w:tcPr>
            <w:tcW w:w="220" w:type="dxa"/>
            <w:vMerge w:val="restart"/>
            <w:tcBorders>
              <w:top w:val="nil"/>
              <w:left w:val="single" w:sz="12" w:space="0" w:color="auto"/>
              <w:right w:val="single" w:sz="12" w:space="0" w:color="auto"/>
            </w:tcBorders>
            <w:vAlign w:val="center"/>
          </w:tcPr>
          <w:p w14:paraId="0F0A87B5" w14:textId="77777777" w:rsidR="008261AB" w:rsidRPr="008261AB" w:rsidRDefault="008261AB" w:rsidP="006B395E">
            <w:pPr>
              <w:rPr>
                <w:rFonts w:cs="Arial"/>
                <w:iCs w:val="0"/>
                <w:sz w:val="18"/>
                <w:szCs w:val="20"/>
                <w:lang w:val="de-CH"/>
              </w:rPr>
            </w:pPr>
          </w:p>
        </w:tc>
        <w:tc>
          <w:tcPr>
            <w:tcW w:w="2865" w:type="dxa"/>
            <w:tcBorders>
              <w:left w:val="single" w:sz="12" w:space="0" w:color="auto"/>
              <w:right w:val="single" w:sz="12" w:space="0" w:color="auto"/>
            </w:tcBorders>
            <w:shd w:val="clear" w:color="auto" w:fill="92D050"/>
            <w:vAlign w:val="center"/>
          </w:tcPr>
          <w:p w14:paraId="2204E739" w14:textId="09D255CC" w:rsidR="008261AB" w:rsidRPr="008261AB" w:rsidRDefault="008261AB" w:rsidP="006B395E">
            <w:pPr>
              <w:rPr>
                <w:rFonts w:cs="Arial"/>
                <w:iCs w:val="0"/>
                <w:sz w:val="18"/>
                <w:szCs w:val="20"/>
                <w:lang w:val="de-CH"/>
              </w:rPr>
            </w:pPr>
            <w:hyperlink w:anchor="_4.2._Wohnsitztyp:_Niederlassung" w:history="1">
              <w:r w:rsidRPr="008261AB">
                <w:rPr>
                  <w:rStyle w:val="Lienhypertexte"/>
                  <w:rFonts w:cs="Arial"/>
                  <w:iCs w:val="0"/>
                  <w:color w:val="auto"/>
                  <w:sz w:val="18"/>
                  <w:szCs w:val="20"/>
                  <w:u w:val="none"/>
                  <w:lang w:val="de-CH"/>
                </w:rPr>
                <w:t>Wohnsitztyp: Niederlassung / Aufenthalt</w:t>
              </w:r>
            </w:hyperlink>
            <w:r w:rsidRPr="008261AB">
              <w:rPr>
                <w:rFonts w:cs="Arial"/>
                <w:iCs w:val="0"/>
                <w:sz w:val="18"/>
                <w:szCs w:val="20"/>
                <w:lang w:val="de-CH"/>
              </w:rPr>
              <w:t xml:space="preserve">  </w:t>
            </w:r>
          </w:p>
        </w:tc>
      </w:tr>
      <w:tr w:rsidR="008261AB" w:rsidRPr="008261AB" w14:paraId="64C3AC04"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49BF3B14" w14:textId="77777777" w:rsidR="008261AB" w:rsidRPr="008261AB" w:rsidRDefault="008261AB" w:rsidP="006B395E">
            <w:pPr>
              <w:ind w:left="142" w:hanging="142"/>
              <w:rPr>
                <w:rFonts w:cs="Arial"/>
                <w:iCs w:val="0"/>
                <w:sz w:val="18"/>
                <w:szCs w:val="20"/>
                <w:lang w:val="de-CH"/>
              </w:rPr>
            </w:pPr>
            <w:hyperlink w:anchor="_Wohnadresse" w:history="1">
              <w:r w:rsidRPr="008261AB">
                <w:rPr>
                  <w:rStyle w:val="Lienhypertexte"/>
                  <w:rFonts w:cs="Arial"/>
                  <w:iCs w:val="0"/>
                  <w:color w:val="auto"/>
                  <w:sz w:val="18"/>
                  <w:szCs w:val="20"/>
                  <w:u w:val="none"/>
                  <w:lang w:val="de-CH"/>
                </w:rPr>
                <w:t>Wohnadresse</w:t>
              </w:r>
            </w:hyperlink>
          </w:p>
        </w:tc>
        <w:tc>
          <w:tcPr>
            <w:tcW w:w="220" w:type="dxa"/>
            <w:vMerge/>
            <w:tcBorders>
              <w:left w:val="single" w:sz="12" w:space="0" w:color="auto"/>
              <w:bottom w:val="nil"/>
              <w:right w:val="single" w:sz="12" w:space="0" w:color="auto"/>
            </w:tcBorders>
            <w:vAlign w:val="center"/>
          </w:tcPr>
          <w:p w14:paraId="484A4316"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4" w:space="0" w:color="auto"/>
              <w:right w:val="single" w:sz="12" w:space="0" w:color="auto"/>
            </w:tcBorders>
            <w:shd w:val="clear" w:color="auto" w:fill="CCC0D9"/>
            <w:vAlign w:val="center"/>
          </w:tcPr>
          <w:p w14:paraId="63FC6E25" w14:textId="77777777" w:rsidR="008261AB" w:rsidRPr="008261AB" w:rsidRDefault="008261AB" w:rsidP="006B395E">
            <w:pPr>
              <w:rPr>
                <w:rFonts w:cs="Arial"/>
                <w:iCs w:val="0"/>
                <w:sz w:val="18"/>
                <w:szCs w:val="20"/>
                <w:lang w:val="de-CH"/>
              </w:rPr>
            </w:pPr>
            <w:hyperlink w:anchor="_Gesetzliche_Grundlagen_4" w:history="1">
              <w:r w:rsidRPr="008261AB">
                <w:rPr>
                  <w:rStyle w:val="Lienhypertexte"/>
                  <w:rFonts w:cs="Arial"/>
                  <w:iCs w:val="0"/>
                  <w:color w:val="auto"/>
                  <w:sz w:val="18"/>
                  <w:szCs w:val="20"/>
                  <w:u w:val="none"/>
                  <w:lang w:val="de-CH"/>
                </w:rPr>
                <w:t>Ges</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tzliche Grundlagen</w:t>
              </w:r>
            </w:hyperlink>
          </w:p>
        </w:tc>
        <w:tc>
          <w:tcPr>
            <w:tcW w:w="220" w:type="dxa"/>
            <w:vMerge/>
            <w:tcBorders>
              <w:left w:val="single" w:sz="12" w:space="0" w:color="auto"/>
              <w:bottom w:val="nil"/>
              <w:right w:val="single" w:sz="12" w:space="0" w:color="auto"/>
            </w:tcBorders>
            <w:vAlign w:val="center"/>
          </w:tcPr>
          <w:p w14:paraId="661A6266"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right w:val="single" w:sz="12" w:space="0" w:color="auto"/>
            </w:tcBorders>
            <w:shd w:val="clear" w:color="auto" w:fill="92D050"/>
            <w:vAlign w:val="center"/>
          </w:tcPr>
          <w:p w14:paraId="1D3DBE8B" w14:textId="4173289F" w:rsidR="008261AB" w:rsidRPr="008261AB" w:rsidRDefault="008261AB" w:rsidP="006B395E">
            <w:pPr>
              <w:rPr>
                <w:rFonts w:cs="Arial"/>
                <w:iCs w:val="0"/>
                <w:sz w:val="18"/>
                <w:szCs w:val="20"/>
                <w:lang w:val="de-CH"/>
              </w:rPr>
            </w:pPr>
            <w:hyperlink w:anchor="_Domicile_et_Code" w:history="1">
              <w:r w:rsidRPr="008261AB">
                <w:rPr>
                  <w:rStyle w:val="Lienhypertexte"/>
                  <w:rFonts w:cs="Arial"/>
                  <w:iCs w:val="0"/>
                  <w:color w:val="auto"/>
                  <w:sz w:val="18"/>
                  <w:szCs w:val="20"/>
                  <w:u w:val="none"/>
                  <w:lang w:val="de-CH"/>
                </w:rPr>
                <w:t>Wohnsitz und Schweizerisches Zivilgesetzbuch</w:t>
              </w:r>
            </w:hyperlink>
          </w:p>
        </w:tc>
      </w:tr>
      <w:tr w:rsidR="008261AB" w:rsidRPr="00DF75E2" w14:paraId="6024337F"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41AB0745" w14:textId="77777777" w:rsidR="008261AB" w:rsidRPr="008261AB" w:rsidRDefault="008261AB" w:rsidP="006B395E">
            <w:pPr>
              <w:rPr>
                <w:rFonts w:cs="Arial"/>
                <w:iCs w:val="0"/>
                <w:sz w:val="18"/>
                <w:szCs w:val="20"/>
                <w:lang w:val="de-CH"/>
              </w:rPr>
            </w:pPr>
            <w:hyperlink w:anchor="_Zustelladresse" w:history="1">
              <w:r w:rsidRPr="008261AB">
                <w:rPr>
                  <w:rStyle w:val="Lienhypertexte"/>
                  <w:rFonts w:cs="Arial"/>
                  <w:iCs w:val="0"/>
                  <w:color w:val="auto"/>
                  <w:sz w:val="18"/>
                  <w:szCs w:val="20"/>
                  <w:u w:val="none"/>
                  <w:lang w:val="de-CH"/>
                </w:rPr>
                <w:t>Zustelladresse</w:t>
              </w:r>
            </w:hyperlink>
          </w:p>
        </w:tc>
        <w:tc>
          <w:tcPr>
            <w:tcW w:w="220" w:type="dxa"/>
            <w:vMerge w:val="restart"/>
            <w:tcBorders>
              <w:top w:val="nil"/>
              <w:left w:val="single" w:sz="12" w:space="0" w:color="auto"/>
              <w:right w:val="nil"/>
            </w:tcBorders>
            <w:vAlign w:val="center"/>
          </w:tcPr>
          <w:p w14:paraId="5942B888" w14:textId="77777777" w:rsidR="008261AB" w:rsidRPr="008261AB" w:rsidRDefault="008261AB" w:rsidP="006B395E">
            <w:pPr>
              <w:rPr>
                <w:rFonts w:cs="Arial"/>
                <w:iCs w:val="0"/>
                <w:sz w:val="18"/>
                <w:szCs w:val="20"/>
                <w:lang w:val="de-CH"/>
              </w:rPr>
            </w:pPr>
          </w:p>
        </w:tc>
        <w:tc>
          <w:tcPr>
            <w:tcW w:w="2781" w:type="dxa"/>
            <w:vMerge w:val="restart"/>
            <w:tcBorders>
              <w:top w:val="single" w:sz="4" w:space="0" w:color="auto"/>
              <w:left w:val="single" w:sz="12" w:space="0" w:color="auto"/>
              <w:right w:val="single" w:sz="12" w:space="0" w:color="auto"/>
            </w:tcBorders>
            <w:shd w:val="clear" w:color="auto" w:fill="CCC0D9"/>
            <w:vAlign w:val="center"/>
          </w:tcPr>
          <w:p w14:paraId="6FAE2AC5" w14:textId="7BAA8975" w:rsidR="008261AB" w:rsidRPr="008261AB" w:rsidRDefault="008261AB" w:rsidP="006B395E">
            <w:pPr>
              <w:ind w:left="81" w:hanging="81"/>
              <w:rPr>
                <w:rFonts w:cs="Arial"/>
                <w:iCs w:val="0"/>
                <w:sz w:val="18"/>
                <w:szCs w:val="20"/>
                <w:lang w:val="de-CH"/>
              </w:rPr>
            </w:pPr>
            <w:hyperlink w:anchor="_Vorlage_von_Dokumenten" w:history="1">
              <w:r w:rsidRPr="008261AB">
                <w:rPr>
                  <w:rStyle w:val="Lienhypertexte"/>
                  <w:rFonts w:cs="Arial"/>
                  <w:iCs w:val="0"/>
                  <w:color w:val="auto"/>
                  <w:sz w:val="18"/>
                  <w:szCs w:val="20"/>
                  <w:u w:val="none"/>
                  <w:lang w:val="de-CH"/>
                </w:rPr>
                <w:t>Vorlage von Dokumenten bei der An</w:t>
              </w:r>
              <w:r w:rsidRPr="008261AB">
                <w:rPr>
                  <w:rStyle w:val="Lienhypertexte"/>
                  <w:rFonts w:cs="Arial"/>
                  <w:iCs w:val="0"/>
                  <w:color w:val="auto"/>
                  <w:sz w:val="18"/>
                  <w:szCs w:val="20"/>
                  <w:u w:val="none"/>
                  <w:lang w:val="de-CH"/>
                </w:rPr>
                <w:t>k</w:t>
              </w:r>
              <w:r w:rsidRPr="008261AB">
                <w:rPr>
                  <w:rStyle w:val="Lienhypertexte"/>
                  <w:rFonts w:cs="Arial"/>
                  <w:iCs w:val="0"/>
                  <w:color w:val="auto"/>
                  <w:sz w:val="18"/>
                  <w:szCs w:val="20"/>
                  <w:u w:val="none"/>
                  <w:lang w:val="de-CH"/>
                </w:rPr>
                <w:t>unft</w:t>
              </w:r>
            </w:hyperlink>
          </w:p>
        </w:tc>
        <w:tc>
          <w:tcPr>
            <w:tcW w:w="220" w:type="dxa"/>
            <w:vMerge w:val="restart"/>
            <w:tcBorders>
              <w:top w:val="nil"/>
              <w:left w:val="nil"/>
              <w:right w:val="single" w:sz="12" w:space="0" w:color="auto"/>
            </w:tcBorders>
            <w:vAlign w:val="center"/>
          </w:tcPr>
          <w:p w14:paraId="07ABC0F4" w14:textId="77777777" w:rsidR="008261AB" w:rsidRPr="008261AB" w:rsidRDefault="008261AB" w:rsidP="006B395E">
            <w:pPr>
              <w:rPr>
                <w:rFonts w:cs="Arial"/>
                <w:iCs w:val="0"/>
                <w:sz w:val="18"/>
                <w:szCs w:val="20"/>
                <w:lang w:val="de-CH"/>
              </w:rPr>
            </w:pPr>
          </w:p>
        </w:tc>
        <w:tc>
          <w:tcPr>
            <w:tcW w:w="2865" w:type="dxa"/>
            <w:vMerge/>
            <w:tcBorders>
              <w:left w:val="single" w:sz="12" w:space="0" w:color="auto"/>
              <w:right w:val="single" w:sz="12" w:space="0" w:color="auto"/>
            </w:tcBorders>
            <w:shd w:val="clear" w:color="auto" w:fill="92D050"/>
            <w:vAlign w:val="center"/>
          </w:tcPr>
          <w:p w14:paraId="63160E01" w14:textId="77777777" w:rsidR="008261AB" w:rsidRPr="008261AB" w:rsidRDefault="008261AB" w:rsidP="006B395E">
            <w:pPr>
              <w:rPr>
                <w:rFonts w:cs="Arial"/>
                <w:iCs w:val="0"/>
                <w:sz w:val="18"/>
                <w:szCs w:val="20"/>
                <w:lang w:val="de-CH"/>
              </w:rPr>
            </w:pPr>
          </w:p>
        </w:tc>
      </w:tr>
      <w:tr w:rsidR="008261AB" w:rsidRPr="008261AB" w14:paraId="455F599C"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67D887FE" w14:textId="77777777" w:rsidR="008261AB" w:rsidRPr="008261AB" w:rsidRDefault="008261AB" w:rsidP="006B395E">
            <w:pPr>
              <w:rPr>
                <w:rFonts w:cs="Arial"/>
                <w:iCs w:val="0"/>
                <w:sz w:val="18"/>
                <w:szCs w:val="20"/>
                <w:lang w:val="de-CH"/>
              </w:rPr>
            </w:pPr>
            <w:hyperlink w:anchor="_EGID_(eidgenössischer_Gebäudeidenti" w:history="1">
              <w:r w:rsidRPr="008261AB">
                <w:rPr>
                  <w:rStyle w:val="Lienhypertexte"/>
                  <w:rFonts w:cs="Arial"/>
                  <w:iCs w:val="0"/>
                  <w:noProof/>
                  <w:color w:val="auto"/>
                  <w:sz w:val="18"/>
                  <w:szCs w:val="20"/>
                  <w:u w:val="none"/>
                  <w:lang w:val="de-CH"/>
                </w:rPr>
                <w:t>EGID/EWID und Haushaltsart</w:t>
              </w:r>
            </w:hyperlink>
          </w:p>
        </w:tc>
        <w:tc>
          <w:tcPr>
            <w:tcW w:w="220" w:type="dxa"/>
            <w:vMerge/>
            <w:tcBorders>
              <w:left w:val="single" w:sz="12" w:space="0" w:color="auto"/>
              <w:right w:val="single" w:sz="12" w:space="0" w:color="auto"/>
            </w:tcBorders>
            <w:vAlign w:val="center"/>
          </w:tcPr>
          <w:p w14:paraId="78E61AF3"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4" w:space="0" w:color="auto"/>
              <w:right w:val="single" w:sz="12" w:space="0" w:color="auto"/>
            </w:tcBorders>
            <w:shd w:val="clear" w:color="auto" w:fill="CCC0D9"/>
            <w:vAlign w:val="center"/>
          </w:tcPr>
          <w:p w14:paraId="2EA4C9E6" w14:textId="77777777" w:rsidR="008261AB" w:rsidRPr="008261AB" w:rsidRDefault="008261AB" w:rsidP="006B395E">
            <w:pPr>
              <w:ind w:left="81" w:hanging="81"/>
              <w:rPr>
                <w:rFonts w:cs="Arial"/>
                <w:iCs w:val="0"/>
                <w:sz w:val="18"/>
                <w:szCs w:val="20"/>
                <w:lang w:val="de-CH"/>
              </w:rPr>
            </w:pPr>
          </w:p>
        </w:tc>
        <w:tc>
          <w:tcPr>
            <w:tcW w:w="220" w:type="dxa"/>
            <w:vMerge/>
            <w:tcBorders>
              <w:left w:val="single" w:sz="12" w:space="0" w:color="auto"/>
              <w:right w:val="single" w:sz="12" w:space="0" w:color="auto"/>
            </w:tcBorders>
            <w:vAlign w:val="center"/>
          </w:tcPr>
          <w:p w14:paraId="02E24C82" w14:textId="77777777" w:rsidR="008261AB" w:rsidRPr="008261AB" w:rsidRDefault="008261AB" w:rsidP="006B395E">
            <w:pPr>
              <w:rPr>
                <w:rFonts w:cs="Arial"/>
                <w:iCs w:val="0"/>
                <w:sz w:val="18"/>
                <w:szCs w:val="20"/>
                <w:lang w:val="de-CH"/>
              </w:rPr>
            </w:pPr>
          </w:p>
        </w:tc>
        <w:tc>
          <w:tcPr>
            <w:tcW w:w="2865" w:type="dxa"/>
            <w:tcBorders>
              <w:top w:val="single" w:sz="6" w:space="0" w:color="auto"/>
              <w:left w:val="single" w:sz="12" w:space="0" w:color="auto"/>
              <w:right w:val="single" w:sz="12" w:space="0" w:color="auto"/>
            </w:tcBorders>
            <w:shd w:val="clear" w:color="auto" w:fill="92D050"/>
            <w:vAlign w:val="center"/>
          </w:tcPr>
          <w:p w14:paraId="3E9DC36F" w14:textId="77777777" w:rsidR="008261AB" w:rsidRPr="008261AB" w:rsidRDefault="008261AB" w:rsidP="006B395E">
            <w:pPr>
              <w:rPr>
                <w:rFonts w:cs="Arial"/>
                <w:iCs w:val="0"/>
                <w:sz w:val="18"/>
                <w:szCs w:val="20"/>
                <w:lang w:val="de-CH"/>
              </w:rPr>
            </w:pPr>
            <w:hyperlink w:anchor="_Schweizer_Staatsangehörige" w:history="1">
              <w:r w:rsidRPr="008261AB">
                <w:rPr>
                  <w:rStyle w:val="Lienhypertexte"/>
                  <w:rFonts w:cs="Arial"/>
                  <w:iCs w:val="0"/>
                  <w:color w:val="auto"/>
                  <w:sz w:val="18"/>
                  <w:szCs w:val="20"/>
                  <w:u w:val="none"/>
                  <w:lang w:val="de-CH"/>
                </w:rPr>
                <w:t>Schweiz</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r Staatsangehörige</w:t>
              </w:r>
            </w:hyperlink>
          </w:p>
        </w:tc>
      </w:tr>
      <w:tr w:rsidR="008261AB" w:rsidRPr="008261AB" w14:paraId="44B9B150" w14:textId="77777777" w:rsidTr="006B395E">
        <w:trPr>
          <w:trHeight w:hRule="exact" w:val="200"/>
        </w:trPr>
        <w:tc>
          <w:tcPr>
            <w:tcW w:w="2877" w:type="dxa"/>
            <w:tcBorders>
              <w:left w:val="single" w:sz="12" w:space="0" w:color="auto"/>
              <w:right w:val="single" w:sz="12" w:space="0" w:color="auto"/>
            </w:tcBorders>
            <w:shd w:val="clear" w:color="auto" w:fill="B6DDE8"/>
            <w:vAlign w:val="center"/>
          </w:tcPr>
          <w:p w14:paraId="75FD8FCF" w14:textId="77777777" w:rsidR="008261AB" w:rsidRPr="008261AB" w:rsidRDefault="008261AB" w:rsidP="006B395E">
            <w:pPr>
              <w:rPr>
                <w:rFonts w:cs="Arial"/>
                <w:iCs w:val="0"/>
                <w:sz w:val="18"/>
                <w:szCs w:val="20"/>
                <w:lang w:val="de-CH"/>
              </w:rPr>
            </w:pPr>
            <w:hyperlink w:anchor="_Konfessionszugehörigkeit" w:history="1">
              <w:r w:rsidRPr="008261AB">
                <w:rPr>
                  <w:rStyle w:val="Lienhypertexte"/>
                  <w:rFonts w:cs="Arial"/>
                  <w:iCs w:val="0"/>
                  <w:color w:val="auto"/>
                  <w:sz w:val="18"/>
                  <w:szCs w:val="20"/>
                  <w:u w:val="none"/>
                  <w:lang w:val="de-CH"/>
                </w:rPr>
                <w:t>Konfessionszugehörigkeit</w:t>
              </w:r>
            </w:hyperlink>
          </w:p>
        </w:tc>
        <w:tc>
          <w:tcPr>
            <w:tcW w:w="220" w:type="dxa"/>
            <w:vMerge/>
            <w:tcBorders>
              <w:left w:val="single" w:sz="12" w:space="0" w:color="auto"/>
              <w:right w:val="single" w:sz="12" w:space="0" w:color="auto"/>
            </w:tcBorders>
            <w:vAlign w:val="center"/>
          </w:tcPr>
          <w:p w14:paraId="1B82E5BF" w14:textId="77777777" w:rsidR="008261AB" w:rsidRPr="008261AB" w:rsidRDefault="008261AB" w:rsidP="006B395E">
            <w:pPr>
              <w:rPr>
                <w:rFonts w:cs="Arial"/>
                <w:iCs w:val="0"/>
                <w:sz w:val="18"/>
                <w:szCs w:val="20"/>
                <w:lang w:val="de-CH"/>
              </w:rPr>
            </w:pPr>
          </w:p>
        </w:tc>
        <w:tc>
          <w:tcPr>
            <w:tcW w:w="2781" w:type="dxa"/>
            <w:tcBorders>
              <w:left w:val="single" w:sz="12" w:space="0" w:color="auto"/>
              <w:bottom w:val="single" w:sz="4" w:space="0" w:color="auto"/>
              <w:right w:val="single" w:sz="12" w:space="0" w:color="auto"/>
            </w:tcBorders>
            <w:shd w:val="clear" w:color="auto" w:fill="CCC0D9"/>
            <w:vAlign w:val="center"/>
          </w:tcPr>
          <w:p w14:paraId="07B49972" w14:textId="77777777" w:rsidR="008261AB" w:rsidRPr="008261AB" w:rsidRDefault="008261AB" w:rsidP="006B395E">
            <w:pPr>
              <w:ind w:left="81" w:hanging="81"/>
              <w:rPr>
                <w:rFonts w:cs="Arial"/>
                <w:iCs w:val="0"/>
                <w:sz w:val="18"/>
                <w:szCs w:val="20"/>
                <w:lang w:val="de-CH"/>
              </w:rPr>
            </w:pPr>
            <w:hyperlink w:anchor="_Vorlage_und_Hinterlegung" w:history="1">
              <w:r w:rsidRPr="008261AB">
                <w:rPr>
                  <w:rStyle w:val="Lienhypertexte"/>
                  <w:rFonts w:cs="Arial"/>
                  <w:iCs w:val="0"/>
                  <w:color w:val="auto"/>
                  <w:sz w:val="18"/>
                  <w:szCs w:val="20"/>
                  <w:u w:val="none"/>
                  <w:lang w:val="de-CH"/>
                </w:rPr>
                <w:t>Vorlag</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 xml:space="preserve"> und Hinterlegung der Schriften</w:t>
              </w:r>
            </w:hyperlink>
          </w:p>
        </w:tc>
        <w:tc>
          <w:tcPr>
            <w:tcW w:w="220" w:type="dxa"/>
            <w:vMerge/>
            <w:tcBorders>
              <w:left w:val="single" w:sz="12" w:space="0" w:color="auto"/>
              <w:right w:val="single" w:sz="12" w:space="0" w:color="auto"/>
            </w:tcBorders>
            <w:vAlign w:val="center"/>
          </w:tcPr>
          <w:p w14:paraId="366F61B6"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6" w:space="0" w:color="auto"/>
              <w:right w:val="single" w:sz="12" w:space="0" w:color="auto"/>
            </w:tcBorders>
            <w:shd w:val="clear" w:color="auto" w:fill="92D050"/>
            <w:vAlign w:val="center"/>
          </w:tcPr>
          <w:p w14:paraId="6A045EE7" w14:textId="77777777" w:rsidR="008261AB" w:rsidRPr="008261AB" w:rsidRDefault="008261AB" w:rsidP="006B395E">
            <w:pPr>
              <w:rPr>
                <w:rFonts w:cs="Arial"/>
                <w:iCs w:val="0"/>
                <w:sz w:val="18"/>
                <w:szCs w:val="20"/>
                <w:lang w:val="de-CH"/>
              </w:rPr>
            </w:pPr>
            <w:hyperlink w:anchor="_Etrangers" w:history="1">
              <w:r w:rsidRPr="008261AB">
                <w:rPr>
                  <w:rStyle w:val="Lienhypertexte"/>
                  <w:rFonts w:cs="Arial"/>
                  <w:iCs w:val="0"/>
                  <w:color w:val="auto"/>
                  <w:sz w:val="18"/>
                  <w:szCs w:val="20"/>
                  <w:u w:val="none"/>
                  <w:lang w:val="de-CH"/>
                </w:rPr>
                <w:t>Auslä</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derinnen und Ausländer</w:t>
              </w:r>
            </w:hyperlink>
          </w:p>
        </w:tc>
      </w:tr>
      <w:tr w:rsidR="008261AB" w:rsidRPr="008261AB" w14:paraId="3C12F894" w14:textId="77777777" w:rsidTr="006B395E">
        <w:trPr>
          <w:trHeight w:hRule="exact" w:val="200"/>
        </w:trPr>
        <w:tc>
          <w:tcPr>
            <w:tcW w:w="2877" w:type="dxa"/>
            <w:vMerge w:val="restart"/>
            <w:tcBorders>
              <w:left w:val="single" w:sz="12" w:space="0" w:color="auto"/>
              <w:right w:val="single" w:sz="12" w:space="0" w:color="auto"/>
            </w:tcBorders>
            <w:shd w:val="clear" w:color="auto" w:fill="B6DDE8"/>
            <w:vAlign w:val="center"/>
          </w:tcPr>
          <w:p w14:paraId="22D42B65" w14:textId="77777777" w:rsidR="008261AB" w:rsidRPr="008261AB" w:rsidRDefault="008261AB" w:rsidP="006B395E">
            <w:pPr>
              <w:rPr>
                <w:rFonts w:cs="Arial"/>
                <w:iCs w:val="0"/>
                <w:sz w:val="18"/>
                <w:szCs w:val="20"/>
                <w:lang w:val="de-CH"/>
              </w:rPr>
            </w:pPr>
            <w:hyperlink w:anchor="_Muttersprache_und_Korrespondenzspra" w:history="1">
              <w:r w:rsidRPr="008261AB">
                <w:rPr>
                  <w:rStyle w:val="Lienhypertexte"/>
                  <w:rFonts w:cs="Arial"/>
                  <w:iCs w:val="0"/>
                  <w:color w:val="auto"/>
                  <w:sz w:val="18"/>
                  <w:szCs w:val="20"/>
                  <w:u w:val="none"/>
                  <w:lang w:val="de-CH"/>
                </w:rPr>
                <w:t>Mutter</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prache und Korrespondenz</w:t>
              </w:r>
              <w:r w:rsidRPr="008261AB">
                <w:rPr>
                  <w:rStyle w:val="Lienhypertexte"/>
                  <w:rFonts w:cs="Arial"/>
                  <w:iCs w:val="0"/>
                  <w:color w:val="auto"/>
                  <w:sz w:val="18"/>
                  <w:szCs w:val="20"/>
                  <w:u w:val="none"/>
                  <w:lang w:val="de-CH"/>
                </w:rPr>
                <w:softHyphen/>
                <w:t>sprache</w:t>
              </w:r>
            </w:hyperlink>
          </w:p>
        </w:tc>
        <w:tc>
          <w:tcPr>
            <w:tcW w:w="220" w:type="dxa"/>
            <w:vMerge/>
            <w:tcBorders>
              <w:left w:val="single" w:sz="12" w:space="0" w:color="auto"/>
              <w:right w:val="single" w:sz="12" w:space="0" w:color="auto"/>
            </w:tcBorders>
            <w:vAlign w:val="center"/>
          </w:tcPr>
          <w:p w14:paraId="409199A8" w14:textId="77777777" w:rsidR="008261AB" w:rsidRPr="008261AB" w:rsidRDefault="008261AB" w:rsidP="006B395E">
            <w:pPr>
              <w:rPr>
                <w:rFonts w:cs="Arial"/>
                <w:iCs w:val="0"/>
                <w:sz w:val="18"/>
                <w:szCs w:val="20"/>
                <w:lang w:val="de-CH"/>
              </w:rPr>
            </w:pPr>
          </w:p>
        </w:tc>
        <w:tc>
          <w:tcPr>
            <w:tcW w:w="2781" w:type="dxa"/>
            <w:tcBorders>
              <w:top w:val="single" w:sz="4" w:space="0" w:color="auto"/>
              <w:left w:val="single" w:sz="12" w:space="0" w:color="auto"/>
              <w:bottom w:val="single" w:sz="4" w:space="0" w:color="auto"/>
              <w:right w:val="single" w:sz="12" w:space="0" w:color="auto"/>
            </w:tcBorders>
            <w:shd w:val="clear" w:color="auto" w:fill="CCC0D9"/>
            <w:vAlign w:val="center"/>
          </w:tcPr>
          <w:p w14:paraId="2CC0A550" w14:textId="77777777" w:rsidR="008261AB" w:rsidRPr="008261AB" w:rsidRDefault="008261AB" w:rsidP="006B395E">
            <w:pPr>
              <w:rPr>
                <w:rFonts w:cs="Arial"/>
                <w:iCs w:val="0"/>
                <w:sz w:val="18"/>
                <w:szCs w:val="20"/>
                <w:lang w:val="de-CH"/>
              </w:rPr>
            </w:pPr>
            <w:hyperlink w:anchor="_Änderung_der_Umstände:" w:history="1">
              <w:r w:rsidRPr="008261AB">
                <w:rPr>
                  <w:rStyle w:val="Lienhypertexte"/>
                  <w:rFonts w:cs="Arial"/>
                  <w:iCs w:val="0"/>
                  <w:color w:val="auto"/>
                  <w:sz w:val="18"/>
                  <w:szCs w:val="20"/>
                  <w:u w:val="none"/>
                  <w:lang w:val="de-CH"/>
                </w:rPr>
                <w:t>Ä</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derung der Umstände</w:t>
              </w:r>
            </w:hyperlink>
          </w:p>
        </w:tc>
        <w:tc>
          <w:tcPr>
            <w:tcW w:w="220" w:type="dxa"/>
            <w:vMerge/>
            <w:tcBorders>
              <w:left w:val="single" w:sz="12" w:space="0" w:color="auto"/>
              <w:right w:val="single" w:sz="12" w:space="0" w:color="auto"/>
            </w:tcBorders>
            <w:vAlign w:val="center"/>
          </w:tcPr>
          <w:p w14:paraId="7592BB63" w14:textId="77777777" w:rsidR="008261AB" w:rsidRPr="008261AB" w:rsidRDefault="008261AB" w:rsidP="006B395E">
            <w:pPr>
              <w:rPr>
                <w:rFonts w:cs="Arial"/>
                <w:iCs w:val="0"/>
                <w:sz w:val="18"/>
                <w:szCs w:val="20"/>
                <w:lang w:val="de-CH"/>
              </w:rPr>
            </w:pPr>
          </w:p>
        </w:tc>
        <w:tc>
          <w:tcPr>
            <w:tcW w:w="2865" w:type="dxa"/>
            <w:tcBorders>
              <w:top w:val="single" w:sz="6" w:space="0" w:color="auto"/>
              <w:left w:val="single" w:sz="12" w:space="0" w:color="auto"/>
              <w:right w:val="single" w:sz="12" w:space="0" w:color="auto"/>
            </w:tcBorders>
            <w:shd w:val="clear" w:color="auto" w:fill="92D050"/>
            <w:vAlign w:val="center"/>
          </w:tcPr>
          <w:p w14:paraId="192BB031" w14:textId="77777777" w:rsidR="008261AB" w:rsidRPr="008261AB" w:rsidRDefault="008261AB" w:rsidP="006B395E">
            <w:pPr>
              <w:rPr>
                <w:rFonts w:cs="Arial"/>
                <w:iCs w:val="0"/>
                <w:sz w:val="18"/>
                <w:szCs w:val="20"/>
                <w:lang w:val="de-CH"/>
              </w:rPr>
            </w:pPr>
            <w:hyperlink w:anchor="_Hauptwohnsitz_im_Ausland" w:history="1">
              <w:r w:rsidRPr="008261AB">
                <w:rPr>
                  <w:rStyle w:val="Lienhypertexte"/>
                  <w:rFonts w:cs="Arial"/>
                  <w:iCs w:val="0"/>
                  <w:color w:val="auto"/>
                  <w:sz w:val="18"/>
                  <w:szCs w:val="20"/>
                  <w:u w:val="none"/>
                  <w:lang w:val="de-CH"/>
                </w:rPr>
                <w:t>Ha</w:t>
              </w:r>
              <w:r w:rsidRPr="008261AB">
                <w:rPr>
                  <w:rStyle w:val="Lienhypertexte"/>
                  <w:rFonts w:cs="Arial"/>
                  <w:iCs w:val="0"/>
                  <w:color w:val="auto"/>
                  <w:sz w:val="18"/>
                  <w:szCs w:val="20"/>
                  <w:u w:val="none"/>
                  <w:lang w:val="de-CH"/>
                </w:rPr>
                <w:t>u</w:t>
              </w:r>
              <w:r w:rsidRPr="008261AB">
                <w:rPr>
                  <w:rStyle w:val="Lienhypertexte"/>
                  <w:rFonts w:cs="Arial"/>
                  <w:iCs w:val="0"/>
                  <w:color w:val="auto"/>
                  <w:sz w:val="18"/>
                  <w:szCs w:val="20"/>
                  <w:u w:val="none"/>
                  <w:lang w:val="de-CH"/>
                </w:rPr>
                <w:t>ptwohnsitz im Ausland</w:t>
              </w:r>
            </w:hyperlink>
          </w:p>
        </w:tc>
      </w:tr>
      <w:tr w:rsidR="008261AB" w:rsidRPr="00DF75E2" w14:paraId="46CF3C9E" w14:textId="77777777" w:rsidTr="006B395E">
        <w:trPr>
          <w:trHeight w:hRule="exact" w:val="200"/>
        </w:trPr>
        <w:tc>
          <w:tcPr>
            <w:tcW w:w="2877" w:type="dxa"/>
            <w:vMerge/>
            <w:tcBorders>
              <w:left w:val="single" w:sz="12" w:space="0" w:color="auto"/>
              <w:bottom w:val="single" w:sz="6" w:space="0" w:color="auto"/>
              <w:right w:val="single" w:sz="12" w:space="0" w:color="auto"/>
            </w:tcBorders>
            <w:shd w:val="clear" w:color="auto" w:fill="B6DDE8"/>
            <w:vAlign w:val="center"/>
          </w:tcPr>
          <w:p w14:paraId="3ED7291F" w14:textId="77777777" w:rsidR="008261AB" w:rsidRPr="008261AB" w:rsidRDefault="008261AB" w:rsidP="006B395E">
            <w:pPr>
              <w:ind w:left="142" w:hanging="142"/>
              <w:rPr>
                <w:rFonts w:cs="Arial"/>
                <w:iCs w:val="0"/>
                <w:noProof/>
                <w:sz w:val="18"/>
                <w:szCs w:val="20"/>
                <w:lang w:val="de-CH"/>
              </w:rPr>
            </w:pPr>
          </w:p>
        </w:tc>
        <w:tc>
          <w:tcPr>
            <w:tcW w:w="220" w:type="dxa"/>
            <w:vMerge/>
            <w:tcBorders>
              <w:left w:val="single" w:sz="12" w:space="0" w:color="auto"/>
              <w:bottom w:val="nil"/>
              <w:right w:val="single" w:sz="12" w:space="0" w:color="auto"/>
            </w:tcBorders>
            <w:vAlign w:val="center"/>
          </w:tcPr>
          <w:p w14:paraId="5F515E8E" w14:textId="77777777" w:rsidR="008261AB" w:rsidRPr="008261AB" w:rsidRDefault="008261AB" w:rsidP="006B395E">
            <w:pPr>
              <w:rPr>
                <w:rFonts w:cs="Arial"/>
                <w:iCs w:val="0"/>
                <w:sz w:val="18"/>
                <w:szCs w:val="20"/>
                <w:lang w:val="de-CH"/>
              </w:rPr>
            </w:pPr>
          </w:p>
        </w:tc>
        <w:tc>
          <w:tcPr>
            <w:tcW w:w="2781" w:type="dxa"/>
            <w:tcBorders>
              <w:top w:val="single" w:sz="4" w:space="0" w:color="auto"/>
              <w:left w:val="single" w:sz="12" w:space="0" w:color="auto"/>
              <w:bottom w:val="single" w:sz="4" w:space="0" w:color="auto"/>
              <w:right w:val="single" w:sz="12" w:space="0" w:color="auto"/>
            </w:tcBorders>
            <w:shd w:val="clear" w:color="auto" w:fill="CCC0D9"/>
            <w:vAlign w:val="center"/>
          </w:tcPr>
          <w:p w14:paraId="4FA554B0" w14:textId="77777777" w:rsidR="008261AB" w:rsidRPr="008261AB" w:rsidRDefault="008261AB" w:rsidP="006B395E">
            <w:pPr>
              <w:ind w:left="81" w:hanging="81"/>
              <w:rPr>
                <w:rFonts w:cs="Arial"/>
                <w:iCs w:val="0"/>
                <w:sz w:val="18"/>
                <w:szCs w:val="20"/>
                <w:lang w:val="de-CH"/>
              </w:rPr>
            </w:pPr>
            <w:hyperlink w:anchor="_Rückgabe_der_Dokumente" w:history="1">
              <w:r w:rsidRPr="008261AB">
                <w:rPr>
                  <w:rStyle w:val="Lienhypertexte"/>
                  <w:rFonts w:cs="Arial"/>
                  <w:iCs w:val="0"/>
                  <w:color w:val="auto"/>
                  <w:sz w:val="18"/>
                  <w:szCs w:val="20"/>
                  <w:u w:val="none"/>
                  <w:lang w:val="de-CH"/>
                </w:rPr>
                <w:t>Rückga</w:t>
              </w:r>
              <w:r w:rsidRPr="008261AB">
                <w:rPr>
                  <w:rStyle w:val="Lienhypertexte"/>
                  <w:rFonts w:cs="Arial"/>
                  <w:iCs w:val="0"/>
                  <w:color w:val="auto"/>
                  <w:sz w:val="18"/>
                  <w:szCs w:val="20"/>
                  <w:u w:val="none"/>
                  <w:lang w:val="de-CH"/>
                </w:rPr>
                <w:t>b</w:t>
              </w:r>
              <w:r w:rsidRPr="008261AB">
                <w:rPr>
                  <w:rStyle w:val="Lienhypertexte"/>
                  <w:rFonts w:cs="Arial"/>
                  <w:iCs w:val="0"/>
                  <w:color w:val="auto"/>
                  <w:sz w:val="18"/>
                  <w:szCs w:val="20"/>
                  <w:u w:val="none"/>
                  <w:lang w:val="de-CH"/>
                </w:rPr>
                <w:t>e der Dokumente</w:t>
              </w:r>
            </w:hyperlink>
          </w:p>
        </w:tc>
        <w:tc>
          <w:tcPr>
            <w:tcW w:w="220" w:type="dxa"/>
            <w:vMerge/>
            <w:tcBorders>
              <w:left w:val="single" w:sz="12" w:space="0" w:color="auto"/>
              <w:bottom w:val="nil"/>
              <w:right w:val="single" w:sz="12" w:space="0" w:color="auto"/>
            </w:tcBorders>
            <w:vAlign w:val="center"/>
          </w:tcPr>
          <w:p w14:paraId="14AEBB62"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4" w:space="0" w:color="auto"/>
              <w:right w:val="single" w:sz="12" w:space="0" w:color="auto"/>
            </w:tcBorders>
            <w:shd w:val="clear" w:color="auto" w:fill="92D050"/>
            <w:vAlign w:val="center"/>
          </w:tcPr>
          <w:p w14:paraId="0E57511B" w14:textId="77777777" w:rsidR="008261AB" w:rsidRPr="008261AB" w:rsidRDefault="008261AB" w:rsidP="006B395E">
            <w:pPr>
              <w:rPr>
                <w:rFonts w:cs="Arial"/>
                <w:iCs w:val="0"/>
                <w:noProof/>
                <w:sz w:val="18"/>
                <w:szCs w:val="20"/>
                <w:lang w:val="de-CH"/>
              </w:rPr>
            </w:pPr>
            <w:hyperlink w:anchor="_Anwesenheit_an_weniger" w:history="1">
              <w:r w:rsidRPr="008261AB">
                <w:rPr>
                  <w:rStyle w:val="Lienhypertexte"/>
                  <w:rFonts w:cs="Arial"/>
                  <w:iCs w:val="0"/>
                  <w:color w:val="auto"/>
                  <w:sz w:val="18"/>
                  <w:szCs w:val="20"/>
                  <w:u w:val="none"/>
                  <w:lang w:val="de-CH"/>
                </w:rPr>
                <w:t>Anwe</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enheit an weniger als 90 Tagen</w:t>
              </w:r>
            </w:hyperlink>
          </w:p>
        </w:tc>
      </w:tr>
      <w:tr w:rsidR="008261AB" w:rsidRPr="008261AB" w14:paraId="67A24D0B"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17556200" w14:textId="77777777" w:rsidR="008261AB" w:rsidRPr="008261AB" w:rsidRDefault="008261AB" w:rsidP="006B395E">
            <w:pPr>
              <w:rPr>
                <w:rFonts w:cs="Arial"/>
                <w:iCs w:val="0"/>
                <w:sz w:val="18"/>
                <w:szCs w:val="20"/>
                <w:lang w:val="de-CH"/>
              </w:rPr>
            </w:pPr>
            <w:hyperlink w:anchor="_Beruf" w:history="1">
              <w:r w:rsidRPr="008261AB">
                <w:rPr>
                  <w:rStyle w:val="Lienhypertexte"/>
                  <w:rFonts w:cs="Arial"/>
                  <w:iCs w:val="0"/>
                  <w:color w:val="auto"/>
                  <w:sz w:val="18"/>
                  <w:szCs w:val="20"/>
                  <w:u w:val="none"/>
                  <w:lang w:val="de-CH"/>
                </w:rPr>
                <w:t>Beruf</w:t>
              </w:r>
            </w:hyperlink>
          </w:p>
        </w:tc>
        <w:tc>
          <w:tcPr>
            <w:tcW w:w="220" w:type="dxa"/>
            <w:vMerge w:val="restart"/>
            <w:tcBorders>
              <w:top w:val="nil"/>
              <w:left w:val="single" w:sz="12" w:space="0" w:color="auto"/>
              <w:right w:val="single" w:sz="12" w:space="0" w:color="auto"/>
            </w:tcBorders>
            <w:vAlign w:val="center"/>
          </w:tcPr>
          <w:p w14:paraId="419D635B" w14:textId="77777777" w:rsidR="008261AB" w:rsidRPr="008261AB" w:rsidRDefault="008261AB" w:rsidP="006B395E">
            <w:pPr>
              <w:rPr>
                <w:rFonts w:cs="Arial"/>
                <w:iCs w:val="0"/>
                <w:sz w:val="18"/>
                <w:szCs w:val="20"/>
                <w:lang w:val="de-CH"/>
              </w:rPr>
            </w:pPr>
          </w:p>
        </w:tc>
        <w:tc>
          <w:tcPr>
            <w:tcW w:w="2781" w:type="dxa"/>
            <w:vMerge w:val="restart"/>
            <w:tcBorders>
              <w:top w:val="single" w:sz="4" w:space="0" w:color="auto"/>
              <w:left w:val="single" w:sz="12" w:space="0" w:color="auto"/>
              <w:bottom w:val="single" w:sz="12" w:space="0" w:color="auto"/>
              <w:right w:val="single" w:sz="12" w:space="0" w:color="auto"/>
            </w:tcBorders>
            <w:shd w:val="clear" w:color="auto" w:fill="CCC0D9"/>
            <w:vAlign w:val="center"/>
          </w:tcPr>
          <w:p w14:paraId="4DF96D3A" w14:textId="77777777" w:rsidR="008261AB" w:rsidRPr="008261AB" w:rsidRDefault="008261AB" w:rsidP="006B395E">
            <w:pPr>
              <w:rPr>
                <w:rFonts w:cs="Arial"/>
                <w:iCs w:val="0"/>
                <w:sz w:val="18"/>
                <w:szCs w:val="20"/>
                <w:lang w:val="de-CH"/>
              </w:rPr>
            </w:pPr>
            <w:hyperlink w:anchor="_Ausstellung_von_Dokumenten" w:history="1">
              <w:r w:rsidRPr="008261AB">
                <w:rPr>
                  <w:rStyle w:val="Lienhypertexte"/>
                  <w:rFonts w:cs="Arial"/>
                  <w:iCs w:val="0"/>
                  <w:color w:val="auto"/>
                  <w:sz w:val="18"/>
                  <w:szCs w:val="20"/>
                  <w:u w:val="none"/>
                  <w:lang w:val="de-CH"/>
                </w:rPr>
                <w:t xml:space="preserve">Ausstellung von Dokumenten durch </w:t>
              </w:r>
              <w:r w:rsidRPr="008261AB">
                <w:rPr>
                  <w:rStyle w:val="Lienhypertexte"/>
                  <w:rFonts w:cs="Arial"/>
                  <w:iCs w:val="0"/>
                  <w:color w:val="auto"/>
                  <w:sz w:val="18"/>
                  <w:szCs w:val="20"/>
                  <w:u w:val="none"/>
                  <w:lang w:val="de-CH"/>
                </w:rPr>
                <w:t>d</w:t>
              </w:r>
              <w:r w:rsidRPr="008261AB">
                <w:rPr>
                  <w:rStyle w:val="Lienhypertexte"/>
                  <w:rFonts w:cs="Arial"/>
                  <w:iCs w:val="0"/>
                  <w:color w:val="auto"/>
                  <w:sz w:val="18"/>
                  <w:szCs w:val="20"/>
                  <w:u w:val="none"/>
                  <w:lang w:val="de-CH"/>
                </w:rPr>
                <w:t>ie Einwohnerkontrolle</w:t>
              </w:r>
            </w:hyperlink>
          </w:p>
        </w:tc>
        <w:tc>
          <w:tcPr>
            <w:tcW w:w="220" w:type="dxa"/>
            <w:vMerge w:val="restart"/>
            <w:tcBorders>
              <w:top w:val="nil"/>
              <w:left w:val="single" w:sz="12" w:space="0" w:color="auto"/>
              <w:right w:val="single" w:sz="12" w:space="0" w:color="auto"/>
            </w:tcBorders>
            <w:vAlign w:val="center"/>
          </w:tcPr>
          <w:p w14:paraId="74E03BBC" w14:textId="77777777" w:rsidR="008261AB" w:rsidRPr="008261AB" w:rsidRDefault="008261AB" w:rsidP="006B395E">
            <w:pPr>
              <w:rPr>
                <w:rFonts w:cs="Arial"/>
                <w:iCs w:val="0"/>
                <w:sz w:val="18"/>
                <w:szCs w:val="20"/>
                <w:lang w:val="de-CH"/>
              </w:rPr>
            </w:pPr>
          </w:p>
        </w:tc>
        <w:tc>
          <w:tcPr>
            <w:tcW w:w="2865" w:type="dxa"/>
            <w:tcBorders>
              <w:top w:val="single" w:sz="4" w:space="0" w:color="auto"/>
              <w:left w:val="single" w:sz="12" w:space="0" w:color="auto"/>
              <w:bottom w:val="single" w:sz="4" w:space="0" w:color="auto"/>
              <w:right w:val="single" w:sz="12" w:space="0" w:color="auto"/>
            </w:tcBorders>
            <w:shd w:val="clear" w:color="auto" w:fill="92D050"/>
            <w:vAlign w:val="center"/>
          </w:tcPr>
          <w:p w14:paraId="59608A31" w14:textId="77777777" w:rsidR="008261AB" w:rsidRPr="008261AB" w:rsidRDefault="008261AB" w:rsidP="006B395E">
            <w:pPr>
              <w:rPr>
                <w:rFonts w:cs="Arial"/>
                <w:iCs w:val="0"/>
                <w:sz w:val="18"/>
                <w:szCs w:val="20"/>
                <w:lang w:val="de-CH"/>
              </w:rPr>
            </w:pPr>
            <w:hyperlink w:anchor="_Camping_–_Wohnwagen" w:history="1">
              <w:r w:rsidRPr="008261AB">
                <w:rPr>
                  <w:rStyle w:val="Lienhypertexte"/>
                  <w:rFonts w:cs="Arial"/>
                  <w:iCs w:val="0"/>
                  <w:color w:val="auto"/>
                  <w:sz w:val="18"/>
                  <w:szCs w:val="20"/>
                  <w:u w:val="none"/>
                  <w:lang w:val="de-CH"/>
                </w:rPr>
                <w:t>Campi</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g - Wohnwagen</w:t>
              </w:r>
            </w:hyperlink>
          </w:p>
        </w:tc>
      </w:tr>
      <w:tr w:rsidR="008261AB" w:rsidRPr="008261AB" w14:paraId="03B465AC"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587297A1" w14:textId="77777777" w:rsidR="008261AB" w:rsidRPr="008261AB" w:rsidRDefault="008261AB" w:rsidP="006B395E">
            <w:pPr>
              <w:rPr>
                <w:rFonts w:cs="Arial"/>
                <w:iCs w:val="0"/>
                <w:sz w:val="18"/>
                <w:szCs w:val="20"/>
                <w:lang w:val="de-CH"/>
              </w:rPr>
            </w:pPr>
            <w:hyperlink w:anchor="_Arbeitgeber" w:history="1">
              <w:r w:rsidRPr="008261AB">
                <w:rPr>
                  <w:rStyle w:val="Lienhypertexte"/>
                  <w:rFonts w:cs="Arial"/>
                  <w:iCs w:val="0"/>
                  <w:color w:val="auto"/>
                  <w:sz w:val="18"/>
                  <w:szCs w:val="20"/>
                  <w:u w:val="none"/>
                  <w:lang w:val="de-CH"/>
                </w:rPr>
                <w:t>Arbeitgeber</w:t>
              </w:r>
            </w:hyperlink>
          </w:p>
        </w:tc>
        <w:tc>
          <w:tcPr>
            <w:tcW w:w="220" w:type="dxa"/>
            <w:vMerge/>
            <w:tcBorders>
              <w:left w:val="single" w:sz="12" w:space="0" w:color="auto"/>
              <w:bottom w:val="nil"/>
              <w:right w:val="single" w:sz="12" w:space="0" w:color="auto"/>
            </w:tcBorders>
            <w:vAlign w:val="center"/>
          </w:tcPr>
          <w:p w14:paraId="3F2FE643"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shd w:val="clear" w:color="auto" w:fill="CCC0D9"/>
            <w:vAlign w:val="center"/>
          </w:tcPr>
          <w:p w14:paraId="2BA16BF6" w14:textId="77777777" w:rsidR="008261AB" w:rsidRPr="008261AB" w:rsidRDefault="008261AB" w:rsidP="006B395E">
            <w:pPr>
              <w:rPr>
                <w:rFonts w:cs="Arial"/>
                <w:b/>
                <w:iCs w:val="0"/>
                <w:sz w:val="18"/>
                <w:szCs w:val="20"/>
                <w:lang w:val="de-CH"/>
              </w:rPr>
            </w:pPr>
          </w:p>
        </w:tc>
        <w:tc>
          <w:tcPr>
            <w:tcW w:w="220" w:type="dxa"/>
            <w:vMerge/>
            <w:tcBorders>
              <w:left w:val="single" w:sz="12" w:space="0" w:color="auto"/>
              <w:bottom w:val="nil"/>
              <w:right w:val="single" w:sz="12" w:space="0" w:color="auto"/>
            </w:tcBorders>
            <w:vAlign w:val="center"/>
          </w:tcPr>
          <w:p w14:paraId="6AB78B1D" w14:textId="77777777" w:rsidR="008261AB" w:rsidRPr="008261AB" w:rsidRDefault="008261AB" w:rsidP="006B395E">
            <w:pPr>
              <w:rPr>
                <w:rFonts w:cs="Arial"/>
                <w:iCs w:val="0"/>
                <w:sz w:val="18"/>
                <w:szCs w:val="20"/>
                <w:lang w:val="de-CH"/>
              </w:rPr>
            </w:pPr>
          </w:p>
        </w:tc>
        <w:tc>
          <w:tcPr>
            <w:tcW w:w="2865" w:type="dxa"/>
            <w:tcBorders>
              <w:top w:val="single" w:sz="4" w:space="0" w:color="auto"/>
              <w:left w:val="nil"/>
              <w:bottom w:val="single" w:sz="12" w:space="0" w:color="auto"/>
              <w:right w:val="single" w:sz="12" w:space="0" w:color="auto"/>
            </w:tcBorders>
            <w:shd w:val="clear" w:color="auto" w:fill="92D050"/>
            <w:vAlign w:val="center"/>
          </w:tcPr>
          <w:p w14:paraId="1E60D411" w14:textId="77777777" w:rsidR="008261AB" w:rsidRPr="008261AB" w:rsidRDefault="008261AB" w:rsidP="006B395E">
            <w:pPr>
              <w:rPr>
                <w:rFonts w:cs="Arial"/>
                <w:iCs w:val="0"/>
                <w:sz w:val="18"/>
                <w:szCs w:val="20"/>
                <w:lang w:val="de-CH"/>
              </w:rPr>
            </w:pPr>
            <w:hyperlink w:anchor="_Zivilrechtliche_Bevölkerung" w:history="1">
              <w:r w:rsidRPr="008261AB">
                <w:rPr>
                  <w:rStyle w:val="Lienhypertexte"/>
                  <w:rFonts w:cs="Arial"/>
                  <w:iCs w:val="0"/>
                  <w:color w:val="auto"/>
                  <w:sz w:val="18"/>
                  <w:szCs w:val="20"/>
                  <w:u w:val="none"/>
                  <w:lang w:val="de-CH"/>
                </w:rPr>
                <w:t>Zivilrec</w:t>
              </w:r>
              <w:r w:rsidRPr="008261AB">
                <w:rPr>
                  <w:rStyle w:val="Lienhypertexte"/>
                  <w:rFonts w:cs="Arial"/>
                  <w:iCs w:val="0"/>
                  <w:color w:val="auto"/>
                  <w:sz w:val="18"/>
                  <w:szCs w:val="20"/>
                  <w:u w:val="none"/>
                  <w:lang w:val="de-CH"/>
                </w:rPr>
                <w:t>h</w:t>
              </w:r>
              <w:r w:rsidRPr="008261AB">
                <w:rPr>
                  <w:rStyle w:val="Lienhypertexte"/>
                  <w:rFonts w:cs="Arial"/>
                  <w:iCs w:val="0"/>
                  <w:color w:val="auto"/>
                  <w:sz w:val="18"/>
                  <w:szCs w:val="20"/>
                  <w:u w:val="none"/>
                  <w:lang w:val="de-CH"/>
                </w:rPr>
                <w:t>tliche Bevölkerung</w:t>
              </w:r>
            </w:hyperlink>
          </w:p>
        </w:tc>
      </w:tr>
      <w:tr w:rsidR="008261AB" w:rsidRPr="008261AB" w14:paraId="7FF519AD"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3AAD34A0" w14:textId="77777777" w:rsidR="008261AB" w:rsidRPr="008261AB" w:rsidRDefault="008261AB" w:rsidP="006B395E">
            <w:pPr>
              <w:rPr>
                <w:rFonts w:cs="Arial"/>
                <w:iCs w:val="0"/>
                <w:sz w:val="18"/>
                <w:szCs w:val="20"/>
                <w:lang w:val="de-CH"/>
              </w:rPr>
            </w:pPr>
            <w:hyperlink w:anchor="_/Anmeldung" w:history="1">
              <w:r w:rsidRPr="008261AB">
                <w:rPr>
                  <w:rStyle w:val="Lienhypertexte"/>
                  <w:rFonts w:cs="Arial"/>
                  <w:iCs w:val="0"/>
                  <w:color w:val="auto"/>
                  <w:sz w:val="18"/>
                  <w:szCs w:val="20"/>
                  <w:u w:val="none"/>
                  <w:lang w:val="de-CH"/>
                </w:rPr>
                <w:t>Anmeldung</w:t>
              </w:r>
            </w:hyperlink>
          </w:p>
        </w:tc>
        <w:tc>
          <w:tcPr>
            <w:tcW w:w="220" w:type="dxa"/>
            <w:tcBorders>
              <w:top w:val="nil"/>
              <w:left w:val="single" w:sz="12" w:space="0" w:color="auto"/>
              <w:bottom w:val="nil"/>
              <w:right w:val="nil"/>
            </w:tcBorders>
            <w:vAlign w:val="center"/>
          </w:tcPr>
          <w:p w14:paraId="21C8C05C"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2D8841EB" w14:textId="77777777" w:rsidR="008261AB" w:rsidRPr="008261AB" w:rsidRDefault="008261AB" w:rsidP="006B395E">
            <w:pPr>
              <w:rPr>
                <w:rFonts w:cs="Arial"/>
                <w:b/>
                <w:iCs w:val="0"/>
                <w:sz w:val="18"/>
                <w:szCs w:val="20"/>
                <w:lang w:val="de-CH"/>
              </w:rPr>
            </w:pPr>
          </w:p>
        </w:tc>
        <w:tc>
          <w:tcPr>
            <w:tcW w:w="220" w:type="dxa"/>
            <w:tcBorders>
              <w:top w:val="nil"/>
              <w:left w:val="nil"/>
              <w:bottom w:val="nil"/>
              <w:right w:val="nil"/>
            </w:tcBorders>
            <w:vAlign w:val="center"/>
          </w:tcPr>
          <w:p w14:paraId="5F55AC8F"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FF0000"/>
              <w:right w:val="nil"/>
            </w:tcBorders>
            <w:shd w:val="clear" w:color="auto" w:fill="FFFFFF"/>
            <w:vAlign w:val="center"/>
          </w:tcPr>
          <w:p w14:paraId="74C9E222" w14:textId="77777777" w:rsidR="008261AB" w:rsidRPr="008261AB" w:rsidRDefault="008261AB" w:rsidP="006B395E">
            <w:pPr>
              <w:rPr>
                <w:rFonts w:cs="Arial"/>
                <w:iCs w:val="0"/>
                <w:sz w:val="18"/>
                <w:szCs w:val="20"/>
                <w:lang w:val="de-CH"/>
              </w:rPr>
            </w:pPr>
          </w:p>
        </w:tc>
      </w:tr>
      <w:tr w:rsidR="008261AB" w:rsidRPr="008261AB" w14:paraId="03088F51"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78E6EE44" w14:textId="77777777" w:rsidR="008261AB" w:rsidRPr="008261AB" w:rsidRDefault="008261AB" w:rsidP="006B395E">
            <w:pPr>
              <w:rPr>
                <w:rFonts w:cs="Arial"/>
                <w:iCs w:val="0"/>
                <w:sz w:val="18"/>
                <w:szCs w:val="20"/>
                <w:lang w:val="de-CH"/>
              </w:rPr>
            </w:pPr>
            <w:hyperlink w:anchor="_Ort_und_Form" w:history="1">
              <w:r w:rsidRPr="008261AB">
                <w:rPr>
                  <w:rStyle w:val="Lienhypertexte"/>
                  <w:rFonts w:cs="Arial"/>
                  <w:iCs w:val="0"/>
                  <w:color w:val="auto"/>
                  <w:sz w:val="18"/>
                  <w:szCs w:val="20"/>
                  <w:u w:val="none"/>
                  <w:lang w:val="de-CH"/>
                </w:rPr>
                <w:t>Ort und Form der Anmeldung</w:t>
              </w:r>
            </w:hyperlink>
          </w:p>
        </w:tc>
        <w:tc>
          <w:tcPr>
            <w:tcW w:w="220" w:type="dxa"/>
            <w:vMerge w:val="restart"/>
            <w:tcBorders>
              <w:top w:val="nil"/>
              <w:left w:val="single" w:sz="12" w:space="0" w:color="auto"/>
              <w:right w:val="single" w:sz="12" w:space="0" w:color="auto"/>
            </w:tcBorders>
            <w:vAlign w:val="center"/>
          </w:tcPr>
          <w:p w14:paraId="4E4FA09C"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5FD16EE4" w14:textId="5E6D4BA7" w:rsidR="008261AB" w:rsidRPr="008261AB" w:rsidRDefault="008261AB" w:rsidP="006B395E">
            <w:pPr>
              <w:rPr>
                <w:rFonts w:cs="Arial"/>
                <w:iCs w:val="0"/>
                <w:sz w:val="18"/>
                <w:szCs w:val="20"/>
                <w:lang w:val="de-CH"/>
              </w:rPr>
            </w:pPr>
            <w:hyperlink w:anchor="_Fristen" w:history="1">
              <w:r w:rsidRPr="008261AB">
                <w:rPr>
                  <w:rStyle w:val="Lienhypertexte"/>
                  <w:rFonts w:cs="Arial"/>
                  <w:iCs w:val="0"/>
                  <w:color w:val="auto"/>
                  <w:sz w:val="18"/>
                  <w:szCs w:val="20"/>
                  <w:u w:val="none"/>
                  <w:lang w:val="de-CH"/>
                </w:rPr>
                <w:t>Fris</w:t>
              </w:r>
              <w:r w:rsidRPr="008261AB">
                <w:rPr>
                  <w:rStyle w:val="Lienhypertexte"/>
                  <w:rFonts w:cs="Arial"/>
                  <w:iCs w:val="0"/>
                  <w:color w:val="auto"/>
                  <w:sz w:val="18"/>
                  <w:szCs w:val="20"/>
                  <w:u w:val="none"/>
                  <w:lang w:val="de-CH"/>
                </w:rPr>
                <w:t>t</w:t>
              </w:r>
              <w:r w:rsidRPr="008261AB">
                <w:rPr>
                  <w:rStyle w:val="Lienhypertexte"/>
                  <w:rFonts w:cs="Arial"/>
                  <w:iCs w:val="0"/>
                  <w:color w:val="auto"/>
                  <w:sz w:val="18"/>
                  <w:szCs w:val="20"/>
                  <w:u w:val="none"/>
                  <w:lang w:val="de-CH"/>
                </w:rPr>
                <w:t>en</w:t>
              </w:r>
            </w:hyperlink>
          </w:p>
        </w:tc>
        <w:tc>
          <w:tcPr>
            <w:tcW w:w="220" w:type="dxa"/>
            <w:vMerge w:val="restart"/>
            <w:tcBorders>
              <w:top w:val="nil"/>
              <w:left w:val="single" w:sz="12" w:space="0" w:color="auto"/>
              <w:right w:val="single" w:sz="12" w:space="0" w:color="FF0000"/>
            </w:tcBorders>
            <w:vAlign w:val="center"/>
          </w:tcPr>
          <w:p w14:paraId="00980217" w14:textId="77777777" w:rsidR="008261AB" w:rsidRPr="008261AB" w:rsidRDefault="008261AB" w:rsidP="006B395E">
            <w:pPr>
              <w:rPr>
                <w:rFonts w:cs="Arial"/>
                <w:iCs w:val="0"/>
                <w:sz w:val="18"/>
                <w:szCs w:val="20"/>
                <w:lang w:val="de-CH"/>
              </w:rPr>
            </w:pPr>
          </w:p>
        </w:tc>
        <w:tc>
          <w:tcPr>
            <w:tcW w:w="2865"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6294D6FD" w14:textId="77777777" w:rsidR="008261AB" w:rsidRPr="008261AB" w:rsidRDefault="008261AB" w:rsidP="006B395E">
            <w:pPr>
              <w:rPr>
                <w:rFonts w:cs="Arial"/>
                <w:iCs w:val="0"/>
                <w:sz w:val="18"/>
                <w:szCs w:val="20"/>
                <w:lang w:val="de-CH"/>
              </w:rPr>
            </w:pPr>
            <w:hyperlink w:anchor="_Abkürzungen" w:history="1">
              <w:r w:rsidRPr="008261AB">
                <w:rPr>
                  <w:rStyle w:val="Lienhypertexte"/>
                  <w:rFonts w:cs="Arial"/>
                  <w:iCs w:val="0"/>
                  <w:color w:val="auto"/>
                  <w:sz w:val="18"/>
                  <w:szCs w:val="20"/>
                  <w:u w:val="none"/>
                  <w:lang w:val="de-CH"/>
                </w:rPr>
                <w:t>Abkürzung</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n</w:t>
              </w:r>
            </w:hyperlink>
          </w:p>
        </w:tc>
      </w:tr>
      <w:tr w:rsidR="008261AB" w:rsidRPr="008261AB" w14:paraId="0921BAE4" w14:textId="77777777" w:rsidTr="006B395E">
        <w:trPr>
          <w:trHeight w:hRule="exact" w:val="200"/>
        </w:trPr>
        <w:tc>
          <w:tcPr>
            <w:tcW w:w="2877" w:type="dxa"/>
            <w:tcBorders>
              <w:left w:val="single" w:sz="12" w:space="0" w:color="auto"/>
              <w:right w:val="single" w:sz="12" w:space="0" w:color="auto"/>
            </w:tcBorders>
            <w:shd w:val="clear" w:color="auto" w:fill="B6DDE8"/>
            <w:vAlign w:val="center"/>
          </w:tcPr>
          <w:p w14:paraId="7A6EC87A" w14:textId="77777777" w:rsidR="008261AB" w:rsidRPr="008261AB" w:rsidRDefault="008261AB" w:rsidP="006B395E">
            <w:pPr>
              <w:rPr>
                <w:rFonts w:cs="Arial"/>
                <w:iCs w:val="0"/>
                <w:sz w:val="18"/>
                <w:szCs w:val="20"/>
                <w:lang w:val="de-CH"/>
              </w:rPr>
            </w:pPr>
            <w:hyperlink w:anchor="_/Person_schweizerischer_Staatsangeh" w:history="1">
              <w:r w:rsidRPr="008261AB">
                <w:rPr>
                  <w:rStyle w:val="Lienhypertexte"/>
                  <w:rFonts w:cs="Arial"/>
                  <w:iCs w:val="0"/>
                  <w:color w:val="auto"/>
                  <w:sz w:val="18"/>
                  <w:szCs w:val="20"/>
                  <w:u w:val="none"/>
                  <w:lang w:val="de-CH"/>
                </w:rPr>
                <w:t>Schweizer - Hauptwohnsitz</w:t>
              </w:r>
            </w:hyperlink>
          </w:p>
        </w:tc>
        <w:tc>
          <w:tcPr>
            <w:tcW w:w="220" w:type="dxa"/>
            <w:vMerge/>
            <w:tcBorders>
              <w:left w:val="single" w:sz="12" w:space="0" w:color="auto"/>
              <w:right w:val="single" w:sz="12" w:space="0" w:color="auto"/>
            </w:tcBorders>
            <w:vAlign w:val="center"/>
          </w:tcPr>
          <w:p w14:paraId="070DD70E"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6" w:space="0" w:color="auto"/>
              <w:right w:val="single" w:sz="12" w:space="0" w:color="auto"/>
            </w:tcBorders>
            <w:shd w:val="clear" w:color="auto" w:fill="C4BC96"/>
            <w:vAlign w:val="center"/>
          </w:tcPr>
          <w:p w14:paraId="38FFD953" w14:textId="77777777" w:rsidR="008261AB" w:rsidRPr="008261AB" w:rsidRDefault="008261AB" w:rsidP="006B395E">
            <w:pPr>
              <w:rPr>
                <w:rFonts w:cs="Arial"/>
                <w:iCs w:val="0"/>
                <w:sz w:val="18"/>
                <w:szCs w:val="20"/>
                <w:lang w:val="de-CH"/>
              </w:rPr>
            </w:pPr>
            <w:hyperlink w:anchor="_Gesetzliche_Grundlagen" w:history="1">
              <w:r w:rsidRPr="008261AB">
                <w:rPr>
                  <w:rStyle w:val="Lienhypertexte"/>
                  <w:rFonts w:cs="Arial"/>
                  <w:iCs w:val="0"/>
                  <w:color w:val="auto"/>
                  <w:sz w:val="18"/>
                  <w:szCs w:val="20"/>
                  <w:u w:val="none"/>
                  <w:lang w:val="de-CH"/>
                </w:rPr>
                <w:t>Gesetz</w:t>
              </w:r>
              <w:r w:rsidRPr="008261AB">
                <w:rPr>
                  <w:rStyle w:val="Lienhypertexte"/>
                  <w:rFonts w:cs="Arial"/>
                  <w:iCs w:val="0"/>
                  <w:color w:val="auto"/>
                  <w:sz w:val="18"/>
                  <w:szCs w:val="20"/>
                  <w:u w:val="none"/>
                  <w:lang w:val="de-CH"/>
                </w:rPr>
                <w:t>l</w:t>
              </w:r>
              <w:r w:rsidRPr="008261AB">
                <w:rPr>
                  <w:rStyle w:val="Lienhypertexte"/>
                  <w:rFonts w:cs="Arial"/>
                  <w:iCs w:val="0"/>
                  <w:color w:val="auto"/>
                  <w:sz w:val="18"/>
                  <w:szCs w:val="20"/>
                  <w:u w:val="none"/>
                  <w:lang w:val="de-CH"/>
                </w:rPr>
                <w:t>iche Grundlagen</w:t>
              </w:r>
            </w:hyperlink>
          </w:p>
        </w:tc>
        <w:tc>
          <w:tcPr>
            <w:tcW w:w="220" w:type="dxa"/>
            <w:vMerge/>
            <w:tcBorders>
              <w:left w:val="single" w:sz="12" w:space="0" w:color="auto"/>
              <w:right w:val="nil"/>
            </w:tcBorders>
            <w:vAlign w:val="center"/>
          </w:tcPr>
          <w:p w14:paraId="4A41298E" w14:textId="77777777" w:rsidR="008261AB" w:rsidRPr="008261AB" w:rsidRDefault="008261AB" w:rsidP="006B395E">
            <w:pPr>
              <w:rPr>
                <w:rFonts w:cs="Arial"/>
                <w:iCs w:val="0"/>
                <w:sz w:val="18"/>
                <w:szCs w:val="20"/>
                <w:lang w:val="de-CH"/>
              </w:rPr>
            </w:pPr>
          </w:p>
        </w:tc>
        <w:tc>
          <w:tcPr>
            <w:tcW w:w="2865"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40E415B6" w14:textId="77777777" w:rsidR="008261AB" w:rsidRPr="008261AB" w:rsidRDefault="008261AB" w:rsidP="006B395E">
            <w:pPr>
              <w:rPr>
                <w:rFonts w:cs="Arial"/>
                <w:iCs w:val="0"/>
                <w:sz w:val="18"/>
                <w:szCs w:val="20"/>
                <w:lang w:val="de-CH"/>
              </w:rPr>
            </w:pPr>
            <w:hyperlink w:anchor="Tabledesmatières" w:history="1">
              <w:r w:rsidRPr="008261AB">
                <w:rPr>
                  <w:rStyle w:val="Lienhypertexte"/>
                  <w:rFonts w:cs="Arial"/>
                  <w:iCs w:val="0"/>
                  <w:color w:val="auto"/>
                  <w:sz w:val="18"/>
                  <w:szCs w:val="20"/>
                  <w:u w:val="none"/>
                  <w:lang w:val="de-CH"/>
                </w:rPr>
                <w:t>Inhal</w:t>
              </w:r>
              <w:r w:rsidRPr="008261AB">
                <w:rPr>
                  <w:rStyle w:val="Lienhypertexte"/>
                  <w:rFonts w:cs="Arial"/>
                  <w:iCs w:val="0"/>
                  <w:color w:val="auto"/>
                  <w:sz w:val="18"/>
                  <w:szCs w:val="20"/>
                  <w:u w:val="none"/>
                  <w:lang w:val="de-CH"/>
                </w:rPr>
                <w:t>t</w:t>
              </w:r>
              <w:r w:rsidRPr="008261AB">
                <w:rPr>
                  <w:rStyle w:val="Lienhypertexte"/>
                  <w:rFonts w:cs="Arial"/>
                  <w:iCs w:val="0"/>
                  <w:color w:val="auto"/>
                  <w:sz w:val="18"/>
                  <w:szCs w:val="20"/>
                  <w:u w:val="none"/>
                  <w:lang w:val="de-CH"/>
                </w:rPr>
                <w:t>sverzeichnis</w:t>
              </w:r>
            </w:hyperlink>
          </w:p>
        </w:tc>
      </w:tr>
      <w:tr w:rsidR="008261AB" w:rsidRPr="008261AB" w14:paraId="069E23AA"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6E0B7326" w14:textId="77777777" w:rsidR="008261AB" w:rsidRPr="008261AB" w:rsidRDefault="008261AB" w:rsidP="006B395E">
            <w:pPr>
              <w:rPr>
                <w:rFonts w:cs="Arial"/>
                <w:iCs w:val="0"/>
                <w:sz w:val="18"/>
                <w:szCs w:val="20"/>
                <w:lang w:val="de-CH"/>
              </w:rPr>
            </w:pPr>
            <w:hyperlink w:anchor="_Person_schweizerischer_Staatsangehö" w:history="1">
              <w:r w:rsidRPr="008261AB">
                <w:rPr>
                  <w:rStyle w:val="Lienhypertexte"/>
                  <w:rFonts w:cs="Arial"/>
                  <w:iCs w:val="0"/>
                  <w:color w:val="auto"/>
                  <w:sz w:val="18"/>
                  <w:szCs w:val="20"/>
                  <w:u w:val="none"/>
                  <w:lang w:val="de-CH"/>
                </w:rPr>
                <w:t>Schweizer - Nebenwohnsitz</w:t>
              </w:r>
            </w:hyperlink>
          </w:p>
        </w:tc>
        <w:tc>
          <w:tcPr>
            <w:tcW w:w="220" w:type="dxa"/>
            <w:vMerge/>
            <w:tcBorders>
              <w:left w:val="single" w:sz="12" w:space="0" w:color="auto"/>
              <w:right w:val="nil"/>
            </w:tcBorders>
            <w:vAlign w:val="center"/>
          </w:tcPr>
          <w:p w14:paraId="484D6D1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4BC96"/>
            <w:vAlign w:val="center"/>
          </w:tcPr>
          <w:p w14:paraId="5D5F07F6" w14:textId="77777777" w:rsidR="008261AB" w:rsidRPr="008261AB" w:rsidRDefault="008261AB" w:rsidP="006B395E">
            <w:pPr>
              <w:rPr>
                <w:rFonts w:cs="Arial"/>
                <w:iCs w:val="0"/>
                <w:sz w:val="18"/>
                <w:szCs w:val="20"/>
                <w:lang w:val="de-CH"/>
              </w:rPr>
            </w:pPr>
            <w:hyperlink w:anchor="_Ankunftserklärung_(Art._5" w:history="1">
              <w:r w:rsidRPr="008261AB">
                <w:rPr>
                  <w:rStyle w:val="Lienhypertexte"/>
                  <w:rFonts w:cs="Arial"/>
                  <w:iCs w:val="0"/>
                  <w:color w:val="auto"/>
                  <w:sz w:val="18"/>
                  <w:szCs w:val="20"/>
                  <w:u w:val="none"/>
                  <w:lang w:val="de-CH"/>
                </w:rPr>
                <w:t>A</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kunft</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erklärung</w:t>
              </w:r>
            </w:hyperlink>
          </w:p>
        </w:tc>
        <w:tc>
          <w:tcPr>
            <w:tcW w:w="220" w:type="dxa"/>
            <w:vMerge/>
            <w:tcBorders>
              <w:left w:val="nil"/>
              <w:right w:val="single" w:sz="12" w:space="0" w:color="FF0000"/>
            </w:tcBorders>
            <w:vAlign w:val="center"/>
          </w:tcPr>
          <w:p w14:paraId="21C144D5" w14:textId="77777777" w:rsidR="008261AB" w:rsidRPr="008261AB" w:rsidRDefault="008261AB" w:rsidP="006B395E">
            <w:pPr>
              <w:rPr>
                <w:rFonts w:cs="Arial"/>
                <w:iCs w:val="0"/>
                <w:sz w:val="18"/>
                <w:szCs w:val="20"/>
                <w:lang w:val="de-CH"/>
              </w:rPr>
            </w:pPr>
          </w:p>
        </w:tc>
        <w:tc>
          <w:tcPr>
            <w:tcW w:w="2865"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0E7A5867" w14:textId="77777777" w:rsidR="008261AB" w:rsidRPr="008261AB" w:rsidRDefault="008261AB" w:rsidP="006B395E">
            <w:pPr>
              <w:rPr>
                <w:rFonts w:cs="Arial"/>
                <w:iCs w:val="0"/>
                <w:sz w:val="18"/>
                <w:szCs w:val="20"/>
                <w:lang w:val="de-CH"/>
              </w:rPr>
            </w:pPr>
            <w:hyperlink w:anchor="_Index_1" w:history="1">
              <w:r w:rsidRPr="008261AB">
                <w:rPr>
                  <w:rStyle w:val="Lienhypertexte"/>
                  <w:rFonts w:cs="Arial"/>
                  <w:iCs w:val="0"/>
                  <w:color w:val="auto"/>
                  <w:sz w:val="18"/>
                  <w:szCs w:val="20"/>
                  <w:u w:val="none"/>
                  <w:lang w:val="de-CH"/>
                </w:rPr>
                <w:t>Vollst</w:t>
              </w:r>
              <w:r w:rsidRPr="008261AB">
                <w:rPr>
                  <w:rStyle w:val="Lienhypertexte"/>
                  <w:rFonts w:cs="Arial"/>
                  <w:iCs w:val="0"/>
                  <w:color w:val="auto"/>
                  <w:sz w:val="18"/>
                  <w:szCs w:val="20"/>
                  <w:u w:val="none"/>
                  <w:lang w:val="de-CH"/>
                </w:rPr>
                <w:t>ä</w:t>
              </w:r>
              <w:r w:rsidRPr="008261AB">
                <w:rPr>
                  <w:rStyle w:val="Lienhypertexte"/>
                  <w:rFonts w:cs="Arial"/>
                  <w:iCs w:val="0"/>
                  <w:color w:val="auto"/>
                  <w:sz w:val="18"/>
                  <w:szCs w:val="20"/>
                  <w:u w:val="none"/>
                  <w:lang w:val="de-CH"/>
                </w:rPr>
                <w:t>ndiger Index</w:t>
              </w:r>
            </w:hyperlink>
          </w:p>
        </w:tc>
      </w:tr>
      <w:tr w:rsidR="008261AB" w:rsidRPr="008261AB" w14:paraId="032B2B2A" w14:textId="77777777" w:rsidTr="006B395E">
        <w:trPr>
          <w:trHeight w:hRule="exact" w:val="200"/>
        </w:trPr>
        <w:tc>
          <w:tcPr>
            <w:tcW w:w="2877" w:type="dxa"/>
            <w:vMerge w:val="restart"/>
            <w:tcBorders>
              <w:top w:val="single" w:sz="6" w:space="0" w:color="auto"/>
              <w:left w:val="single" w:sz="12" w:space="0" w:color="auto"/>
              <w:right w:val="single" w:sz="12" w:space="0" w:color="auto"/>
            </w:tcBorders>
            <w:shd w:val="clear" w:color="auto" w:fill="B6DDE8"/>
            <w:vAlign w:val="center"/>
          </w:tcPr>
          <w:p w14:paraId="7BCAE5BB" w14:textId="77777777" w:rsidR="008261AB" w:rsidRPr="008261AB" w:rsidRDefault="008261AB" w:rsidP="006B395E">
            <w:pPr>
              <w:rPr>
                <w:rFonts w:cs="Arial"/>
                <w:iCs w:val="0"/>
                <w:sz w:val="18"/>
                <w:szCs w:val="20"/>
                <w:lang w:val="de-CH"/>
              </w:rPr>
            </w:pPr>
            <w:hyperlink w:anchor="_/Ausländische_Staatsangehörige:_Her" w:history="1">
              <w:r w:rsidRPr="008261AB">
                <w:rPr>
                  <w:rStyle w:val="Lienhypertexte"/>
                  <w:rFonts w:cs="Arial"/>
                  <w:iCs w:val="0"/>
                  <w:color w:val="auto"/>
                  <w:sz w:val="18"/>
                  <w:szCs w:val="20"/>
                  <w:u w:val="none"/>
                  <w:lang w:val="de-CH"/>
                </w:rPr>
                <w:t>Ausländer: Herkunft aus einem anderen Kanton oder aus dem Ausland</w:t>
              </w:r>
            </w:hyperlink>
          </w:p>
        </w:tc>
        <w:tc>
          <w:tcPr>
            <w:tcW w:w="220" w:type="dxa"/>
            <w:vMerge/>
            <w:tcBorders>
              <w:left w:val="single" w:sz="12" w:space="0" w:color="auto"/>
              <w:bottom w:val="nil"/>
              <w:right w:val="single" w:sz="12" w:space="0" w:color="auto"/>
            </w:tcBorders>
            <w:vAlign w:val="center"/>
          </w:tcPr>
          <w:p w14:paraId="31DC20E2"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4BC96"/>
            <w:vAlign w:val="center"/>
          </w:tcPr>
          <w:p w14:paraId="64E651F2" w14:textId="126B1EA3" w:rsidR="008261AB" w:rsidRPr="008261AB" w:rsidRDefault="008261AB" w:rsidP="006B395E">
            <w:pPr>
              <w:rPr>
                <w:rFonts w:cs="Arial"/>
                <w:iCs w:val="0"/>
                <w:sz w:val="18"/>
                <w:szCs w:val="20"/>
                <w:lang w:val="de-CH"/>
              </w:rPr>
            </w:pPr>
            <w:hyperlink w:anchor="_Changement_d’état_civil" w:history="1">
              <w:r w:rsidR="007F17CD" w:rsidRPr="008261AB">
                <w:rPr>
                  <w:rStyle w:val="Lienhypertexte"/>
                  <w:rFonts w:cs="Arial"/>
                  <w:iCs w:val="0"/>
                  <w:color w:val="auto"/>
                  <w:sz w:val="18"/>
                  <w:szCs w:val="20"/>
                  <w:u w:val="none"/>
                  <w:lang w:val="de-CH"/>
                </w:rPr>
                <w:t>Ziv</w:t>
              </w:r>
              <w:r w:rsidR="007F17CD" w:rsidRPr="008261AB">
                <w:rPr>
                  <w:rStyle w:val="Lienhypertexte"/>
                  <w:rFonts w:cs="Arial"/>
                  <w:iCs w:val="0"/>
                  <w:color w:val="auto"/>
                  <w:sz w:val="18"/>
                  <w:szCs w:val="20"/>
                  <w:u w:val="none"/>
                  <w:lang w:val="de-CH"/>
                </w:rPr>
                <w:t>i</w:t>
              </w:r>
              <w:r w:rsidR="007F17CD" w:rsidRPr="008261AB">
                <w:rPr>
                  <w:rStyle w:val="Lienhypertexte"/>
                  <w:rFonts w:cs="Arial"/>
                  <w:iCs w:val="0"/>
                  <w:color w:val="auto"/>
                  <w:sz w:val="18"/>
                  <w:szCs w:val="20"/>
                  <w:u w:val="none"/>
                  <w:lang w:val="de-CH"/>
                </w:rPr>
                <w:t>lstands Änderung</w:t>
              </w:r>
            </w:hyperlink>
          </w:p>
        </w:tc>
        <w:tc>
          <w:tcPr>
            <w:tcW w:w="220" w:type="dxa"/>
            <w:vMerge/>
            <w:tcBorders>
              <w:left w:val="single" w:sz="12" w:space="0" w:color="auto"/>
              <w:bottom w:val="nil"/>
              <w:right w:val="single" w:sz="12" w:space="0" w:color="FF0000"/>
            </w:tcBorders>
            <w:vAlign w:val="center"/>
          </w:tcPr>
          <w:p w14:paraId="72E29491" w14:textId="77777777" w:rsidR="008261AB" w:rsidRPr="008261AB" w:rsidRDefault="008261AB" w:rsidP="006B395E">
            <w:pPr>
              <w:rPr>
                <w:rFonts w:cs="Arial"/>
                <w:iCs w:val="0"/>
                <w:sz w:val="18"/>
                <w:szCs w:val="20"/>
                <w:lang w:val="de-CH"/>
              </w:rPr>
            </w:pPr>
          </w:p>
        </w:tc>
        <w:tc>
          <w:tcPr>
            <w:tcW w:w="2865"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796A6ED7" w14:textId="6D2A5240" w:rsidR="008261AB" w:rsidRPr="008261AB" w:rsidRDefault="008261AB" w:rsidP="006B395E">
            <w:pPr>
              <w:rPr>
                <w:rFonts w:cs="Arial"/>
                <w:iCs w:val="0"/>
                <w:sz w:val="18"/>
                <w:szCs w:val="20"/>
                <w:lang w:val="de-CH"/>
              </w:rPr>
            </w:pPr>
            <w:hyperlink w:anchor="_Gesetzliche_Grundlagen_–_1" w:history="1">
              <w:r w:rsidRPr="008261AB">
                <w:rPr>
                  <w:rStyle w:val="Lienhypertexte"/>
                  <w:rFonts w:cs="Arial"/>
                  <w:iCs w:val="0"/>
                  <w:color w:val="auto"/>
                  <w:sz w:val="18"/>
                  <w:szCs w:val="20"/>
                  <w:u w:val="none"/>
                  <w:lang w:val="de-CH"/>
                </w:rPr>
                <w:t>Vollstän</w:t>
              </w:r>
              <w:r w:rsidRPr="008261AB">
                <w:rPr>
                  <w:rStyle w:val="Lienhypertexte"/>
                  <w:rFonts w:cs="Arial"/>
                  <w:iCs w:val="0"/>
                  <w:color w:val="auto"/>
                  <w:sz w:val="18"/>
                  <w:szCs w:val="20"/>
                  <w:u w:val="none"/>
                  <w:lang w:val="de-CH"/>
                </w:rPr>
                <w:t>d</w:t>
              </w:r>
              <w:r w:rsidRPr="008261AB">
                <w:rPr>
                  <w:rStyle w:val="Lienhypertexte"/>
                  <w:rFonts w:cs="Arial"/>
                  <w:iCs w:val="0"/>
                  <w:color w:val="auto"/>
                  <w:sz w:val="18"/>
                  <w:szCs w:val="20"/>
                  <w:u w:val="none"/>
                  <w:lang w:val="de-CH"/>
                </w:rPr>
                <w:t>ige gesetzliche Grundlagen</w:t>
              </w:r>
            </w:hyperlink>
          </w:p>
        </w:tc>
      </w:tr>
      <w:tr w:rsidR="008261AB" w:rsidRPr="008261AB" w14:paraId="1F38A8A2" w14:textId="77777777" w:rsidTr="006B395E">
        <w:trPr>
          <w:trHeight w:hRule="exact" w:val="200"/>
        </w:trPr>
        <w:tc>
          <w:tcPr>
            <w:tcW w:w="2877" w:type="dxa"/>
            <w:vMerge/>
            <w:tcBorders>
              <w:left w:val="single" w:sz="12" w:space="0" w:color="auto"/>
              <w:bottom w:val="single" w:sz="6" w:space="0" w:color="auto"/>
              <w:right w:val="single" w:sz="12" w:space="0" w:color="auto"/>
            </w:tcBorders>
            <w:shd w:val="clear" w:color="auto" w:fill="B6DDE8"/>
            <w:vAlign w:val="center"/>
          </w:tcPr>
          <w:p w14:paraId="2A23A3E1" w14:textId="77777777" w:rsidR="008261AB" w:rsidRPr="008261AB" w:rsidRDefault="008261AB" w:rsidP="006B395E">
            <w:pPr>
              <w:rPr>
                <w:rFonts w:cs="Arial"/>
                <w:iCs w:val="0"/>
                <w:sz w:val="18"/>
                <w:szCs w:val="20"/>
                <w:lang w:val="de-CH"/>
              </w:rPr>
            </w:pPr>
          </w:p>
        </w:tc>
        <w:tc>
          <w:tcPr>
            <w:tcW w:w="220" w:type="dxa"/>
            <w:tcBorders>
              <w:top w:val="nil"/>
              <w:left w:val="single" w:sz="12" w:space="0" w:color="auto"/>
              <w:bottom w:val="nil"/>
              <w:right w:val="single" w:sz="12" w:space="0" w:color="auto"/>
            </w:tcBorders>
            <w:vAlign w:val="center"/>
          </w:tcPr>
          <w:p w14:paraId="3452BC5E"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right w:val="single" w:sz="12" w:space="0" w:color="auto"/>
            </w:tcBorders>
            <w:shd w:val="clear" w:color="auto" w:fill="C4BC96"/>
            <w:vAlign w:val="center"/>
          </w:tcPr>
          <w:p w14:paraId="65113385" w14:textId="368091DE" w:rsidR="008261AB" w:rsidRPr="008261AB" w:rsidRDefault="008261AB" w:rsidP="006B395E">
            <w:pPr>
              <w:rPr>
                <w:rFonts w:cs="Arial"/>
                <w:iCs w:val="0"/>
                <w:sz w:val="18"/>
                <w:szCs w:val="20"/>
                <w:lang w:val="de-CH"/>
              </w:rPr>
            </w:pPr>
            <w:hyperlink w:anchor="_3.4._Umzug_innerhalb" w:history="1">
              <w:r w:rsidRPr="008261AB">
                <w:rPr>
                  <w:rStyle w:val="Lienhypertexte"/>
                  <w:rFonts w:cs="Arial"/>
                  <w:iCs w:val="0"/>
                  <w:color w:val="auto"/>
                  <w:sz w:val="18"/>
                  <w:szCs w:val="20"/>
                  <w:u w:val="none"/>
                  <w:lang w:val="de-CH"/>
                </w:rPr>
                <w:t>Um</w:t>
              </w:r>
              <w:r w:rsidRPr="008261AB">
                <w:rPr>
                  <w:rStyle w:val="Lienhypertexte"/>
                  <w:rFonts w:cs="Arial"/>
                  <w:iCs w:val="0"/>
                  <w:color w:val="auto"/>
                  <w:sz w:val="18"/>
                  <w:szCs w:val="20"/>
                  <w:u w:val="none"/>
                  <w:lang w:val="de-CH"/>
                </w:rPr>
                <w:t>z</w:t>
              </w:r>
              <w:r w:rsidRPr="008261AB">
                <w:rPr>
                  <w:rStyle w:val="Lienhypertexte"/>
                  <w:rFonts w:cs="Arial"/>
                  <w:iCs w:val="0"/>
                  <w:color w:val="auto"/>
                  <w:sz w:val="18"/>
                  <w:szCs w:val="20"/>
                  <w:u w:val="none"/>
                  <w:lang w:val="de-CH"/>
                </w:rPr>
                <w:t>ug innerhalb der Gemeinde</w:t>
              </w:r>
            </w:hyperlink>
          </w:p>
        </w:tc>
        <w:tc>
          <w:tcPr>
            <w:tcW w:w="220" w:type="dxa"/>
            <w:tcBorders>
              <w:top w:val="nil"/>
              <w:left w:val="single" w:sz="12" w:space="0" w:color="auto"/>
              <w:bottom w:val="nil"/>
              <w:right w:val="nil"/>
            </w:tcBorders>
            <w:vAlign w:val="center"/>
          </w:tcPr>
          <w:p w14:paraId="5FF25932" w14:textId="77777777" w:rsidR="008261AB" w:rsidRPr="008261AB" w:rsidRDefault="008261AB" w:rsidP="006B395E">
            <w:pPr>
              <w:rPr>
                <w:rFonts w:cs="Arial"/>
                <w:iCs w:val="0"/>
                <w:sz w:val="18"/>
                <w:szCs w:val="20"/>
                <w:lang w:val="de-CH"/>
              </w:rPr>
            </w:pPr>
          </w:p>
        </w:tc>
        <w:tc>
          <w:tcPr>
            <w:tcW w:w="2865" w:type="dxa"/>
            <w:tcBorders>
              <w:top w:val="single" w:sz="12" w:space="0" w:color="FF0000"/>
              <w:left w:val="nil"/>
              <w:bottom w:val="single" w:sz="12" w:space="0" w:color="auto"/>
              <w:right w:val="nil"/>
            </w:tcBorders>
            <w:vAlign w:val="center"/>
          </w:tcPr>
          <w:p w14:paraId="6F54B1DF" w14:textId="77777777" w:rsidR="008261AB" w:rsidRPr="008261AB" w:rsidRDefault="008261AB" w:rsidP="006B395E">
            <w:pPr>
              <w:rPr>
                <w:rFonts w:cs="Arial"/>
                <w:iCs w:val="0"/>
                <w:sz w:val="18"/>
                <w:szCs w:val="20"/>
                <w:lang w:val="de-CH"/>
              </w:rPr>
            </w:pPr>
          </w:p>
        </w:tc>
      </w:tr>
      <w:tr w:rsidR="008261AB" w:rsidRPr="008261AB" w14:paraId="1E26D866" w14:textId="77777777" w:rsidTr="006B395E">
        <w:trPr>
          <w:trHeight w:hRule="exact" w:val="200"/>
        </w:trPr>
        <w:tc>
          <w:tcPr>
            <w:tcW w:w="2877" w:type="dxa"/>
            <w:tcBorders>
              <w:top w:val="single" w:sz="6" w:space="0" w:color="auto"/>
              <w:left w:val="single" w:sz="12" w:space="0" w:color="auto"/>
              <w:bottom w:val="single" w:sz="12" w:space="0" w:color="auto"/>
              <w:right w:val="single" w:sz="12" w:space="0" w:color="auto"/>
            </w:tcBorders>
            <w:shd w:val="clear" w:color="auto" w:fill="B6DDE8"/>
            <w:vAlign w:val="center"/>
          </w:tcPr>
          <w:p w14:paraId="5BAA02A0" w14:textId="77777777" w:rsidR="008261AB" w:rsidRPr="008261AB" w:rsidRDefault="008261AB" w:rsidP="006B395E">
            <w:pPr>
              <w:rPr>
                <w:rFonts w:cs="Arial"/>
                <w:iCs w:val="0"/>
                <w:sz w:val="18"/>
                <w:szCs w:val="20"/>
                <w:lang w:val="de-CH"/>
              </w:rPr>
            </w:pPr>
            <w:hyperlink w:anchor="_Ausländische_Staatsangehörige:_Herk" w:history="1">
              <w:r w:rsidRPr="008261AB">
                <w:rPr>
                  <w:rStyle w:val="Lienhypertexte"/>
                  <w:rFonts w:cs="Arial"/>
                  <w:iCs w:val="0"/>
                  <w:color w:val="auto"/>
                  <w:sz w:val="18"/>
                  <w:szCs w:val="20"/>
                  <w:u w:val="none"/>
                  <w:lang w:val="de-CH"/>
                </w:rPr>
                <w:t>Ausländer: Herku</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ft aus dem Kanton</w:t>
              </w:r>
            </w:hyperlink>
          </w:p>
        </w:tc>
        <w:tc>
          <w:tcPr>
            <w:tcW w:w="220" w:type="dxa"/>
            <w:tcBorders>
              <w:top w:val="nil"/>
              <w:left w:val="single" w:sz="12" w:space="0" w:color="auto"/>
              <w:bottom w:val="nil"/>
              <w:right w:val="nil"/>
            </w:tcBorders>
            <w:vAlign w:val="center"/>
          </w:tcPr>
          <w:p w14:paraId="2433A1AC" w14:textId="77777777" w:rsidR="008261AB" w:rsidRPr="008261AB" w:rsidRDefault="008261AB" w:rsidP="006B395E">
            <w:pPr>
              <w:rPr>
                <w:rFonts w:cs="Arial"/>
                <w:iCs w:val="0"/>
                <w:sz w:val="18"/>
                <w:szCs w:val="20"/>
                <w:lang w:val="de-CH"/>
              </w:rPr>
            </w:pPr>
          </w:p>
        </w:tc>
        <w:tc>
          <w:tcPr>
            <w:tcW w:w="2781" w:type="dxa"/>
            <w:tcBorders>
              <w:left w:val="single" w:sz="12" w:space="0" w:color="auto"/>
              <w:bottom w:val="single" w:sz="6" w:space="0" w:color="auto"/>
              <w:right w:val="single" w:sz="12" w:space="0" w:color="auto"/>
            </w:tcBorders>
            <w:shd w:val="clear" w:color="auto" w:fill="C4BC96"/>
            <w:vAlign w:val="center"/>
          </w:tcPr>
          <w:p w14:paraId="6BCE0C63" w14:textId="77777777" w:rsidR="008261AB" w:rsidRPr="008261AB" w:rsidRDefault="008261AB" w:rsidP="006B395E">
            <w:pPr>
              <w:rPr>
                <w:rFonts w:cs="Arial"/>
                <w:iCs w:val="0"/>
                <w:sz w:val="18"/>
                <w:szCs w:val="20"/>
                <w:lang w:val="de-CH"/>
              </w:rPr>
            </w:pPr>
            <w:hyperlink w:anchor="_Wegzug_(Art._11" w:history="1">
              <w:r w:rsidRPr="008261AB">
                <w:rPr>
                  <w:rStyle w:val="Lienhypertexte"/>
                  <w:rFonts w:cs="Arial"/>
                  <w:iCs w:val="0"/>
                  <w:color w:val="auto"/>
                  <w:sz w:val="18"/>
                  <w:szCs w:val="20"/>
                  <w:u w:val="none"/>
                  <w:lang w:val="de-CH"/>
                </w:rPr>
                <w:t>Wegz</w:t>
              </w:r>
              <w:r w:rsidRPr="008261AB">
                <w:rPr>
                  <w:rStyle w:val="Lienhypertexte"/>
                  <w:rFonts w:cs="Arial"/>
                  <w:iCs w:val="0"/>
                  <w:color w:val="auto"/>
                  <w:sz w:val="18"/>
                  <w:szCs w:val="20"/>
                  <w:u w:val="none"/>
                  <w:lang w:val="de-CH"/>
                </w:rPr>
                <w:t>u</w:t>
              </w:r>
              <w:r w:rsidRPr="008261AB">
                <w:rPr>
                  <w:rStyle w:val="Lienhypertexte"/>
                  <w:rFonts w:cs="Arial"/>
                  <w:iCs w:val="0"/>
                  <w:color w:val="auto"/>
                  <w:sz w:val="18"/>
                  <w:szCs w:val="20"/>
                  <w:u w:val="none"/>
                  <w:lang w:val="de-CH"/>
                </w:rPr>
                <w:t>g</w:t>
              </w:r>
            </w:hyperlink>
          </w:p>
        </w:tc>
        <w:tc>
          <w:tcPr>
            <w:tcW w:w="220" w:type="dxa"/>
            <w:tcBorders>
              <w:top w:val="nil"/>
              <w:left w:val="nil"/>
              <w:bottom w:val="nil"/>
              <w:right w:val="single" w:sz="12" w:space="0" w:color="auto"/>
            </w:tcBorders>
            <w:vAlign w:val="center"/>
          </w:tcPr>
          <w:p w14:paraId="5ABE280D"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6" w:space="0" w:color="auto"/>
              <w:right w:val="single" w:sz="12" w:space="0" w:color="auto"/>
            </w:tcBorders>
            <w:shd w:val="clear" w:color="auto" w:fill="FFFFFF"/>
            <w:vAlign w:val="center"/>
          </w:tcPr>
          <w:p w14:paraId="4C135EC0" w14:textId="77777777" w:rsidR="008261AB" w:rsidRPr="008261AB" w:rsidRDefault="008261AB" w:rsidP="006B395E">
            <w:pPr>
              <w:rPr>
                <w:rFonts w:cs="Arial"/>
                <w:iCs w:val="0"/>
                <w:sz w:val="18"/>
                <w:szCs w:val="20"/>
                <w:lang w:val="de-CH"/>
              </w:rPr>
            </w:pPr>
            <w:hyperlink w:anchor="_Qualität_der_Daten" w:history="1">
              <w:r w:rsidRPr="008261AB">
                <w:rPr>
                  <w:rStyle w:val="Lienhypertexte"/>
                  <w:rFonts w:cs="Arial"/>
                  <w:iCs w:val="0"/>
                  <w:color w:val="auto"/>
                  <w:sz w:val="18"/>
                  <w:szCs w:val="20"/>
                  <w:u w:val="none"/>
                  <w:lang w:val="de-CH"/>
                </w:rPr>
                <w:t>Qualität der Dat</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n</w:t>
              </w:r>
            </w:hyperlink>
          </w:p>
        </w:tc>
      </w:tr>
      <w:tr w:rsidR="008261AB" w:rsidRPr="008261AB" w14:paraId="46F26AD6" w14:textId="77777777" w:rsidTr="006B395E">
        <w:trPr>
          <w:trHeight w:hRule="exact" w:val="200"/>
        </w:trPr>
        <w:tc>
          <w:tcPr>
            <w:tcW w:w="2877" w:type="dxa"/>
            <w:tcBorders>
              <w:top w:val="single" w:sz="12" w:space="0" w:color="auto"/>
              <w:left w:val="nil"/>
              <w:bottom w:val="single" w:sz="12" w:space="0" w:color="auto"/>
              <w:right w:val="nil"/>
            </w:tcBorders>
            <w:vAlign w:val="center"/>
          </w:tcPr>
          <w:p w14:paraId="53488311" w14:textId="77777777" w:rsidR="008261AB" w:rsidRPr="008261AB" w:rsidRDefault="008261AB" w:rsidP="006B395E">
            <w:pPr>
              <w:rPr>
                <w:rFonts w:cs="Arial"/>
                <w:iCs w:val="0"/>
                <w:sz w:val="18"/>
                <w:szCs w:val="20"/>
                <w:lang w:val="de-CH"/>
              </w:rPr>
            </w:pPr>
          </w:p>
        </w:tc>
        <w:tc>
          <w:tcPr>
            <w:tcW w:w="220" w:type="dxa"/>
            <w:tcBorders>
              <w:top w:val="nil"/>
              <w:left w:val="nil"/>
              <w:bottom w:val="nil"/>
              <w:right w:val="single" w:sz="12" w:space="0" w:color="auto"/>
            </w:tcBorders>
            <w:vAlign w:val="center"/>
          </w:tcPr>
          <w:p w14:paraId="1FD8FDFE"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4BC96"/>
            <w:vAlign w:val="center"/>
          </w:tcPr>
          <w:p w14:paraId="6294B271" w14:textId="77777777" w:rsidR="008261AB" w:rsidRPr="008261AB" w:rsidRDefault="008261AB" w:rsidP="006B395E">
            <w:pPr>
              <w:rPr>
                <w:rFonts w:cs="Arial"/>
                <w:iCs w:val="0"/>
                <w:sz w:val="18"/>
                <w:szCs w:val="20"/>
                <w:lang w:val="de-CH"/>
              </w:rPr>
            </w:pPr>
            <w:hyperlink w:anchor="_Lieferung_an_das" w:history="1">
              <w:r w:rsidRPr="008261AB">
                <w:rPr>
                  <w:rStyle w:val="Lienhypertexte"/>
                  <w:rFonts w:cs="Arial"/>
                  <w:iCs w:val="0"/>
                  <w:color w:val="auto"/>
                  <w:sz w:val="18"/>
                  <w:szCs w:val="20"/>
                  <w:u w:val="none"/>
                  <w:lang w:val="de-CH"/>
                </w:rPr>
                <w:t xml:space="preserve">Lieferung </w:t>
              </w:r>
              <w:r w:rsidRPr="008261AB">
                <w:rPr>
                  <w:rStyle w:val="Lienhypertexte"/>
                  <w:rFonts w:cs="Arial"/>
                  <w:iCs w:val="0"/>
                  <w:color w:val="auto"/>
                  <w:sz w:val="18"/>
                  <w:szCs w:val="20"/>
                  <w:u w:val="none"/>
                  <w:lang w:val="de-CH"/>
                </w:rPr>
                <w:t>a</w:t>
              </w:r>
              <w:r w:rsidRPr="008261AB">
                <w:rPr>
                  <w:rStyle w:val="Lienhypertexte"/>
                  <w:rFonts w:cs="Arial"/>
                  <w:iCs w:val="0"/>
                  <w:color w:val="auto"/>
                  <w:sz w:val="18"/>
                  <w:szCs w:val="20"/>
                  <w:u w:val="none"/>
                  <w:lang w:val="de-CH"/>
                </w:rPr>
                <w:t>n das BFS - eCH99</w:t>
              </w:r>
            </w:hyperlink>
            <w:r w:rsidRPr="008261AB">
              <w:rPr>
                <w:rFonts w:cs="Arial"/>
                <w:iCs w:val="0"/>
                <w:sz w:val="18"/>
                <w:szCs w:val="20"/>
                <w:lang w:val="de-CH"/>
              </w:rPr>
              <w:t xml:space="preserve"> </w:t>
            </w:r>
          </w:p>
        </w:tc>
        <w:tc>
          <w:tcPr>
            <w:tcW w:w="220" w:type="dxa"/>
            <w:tcBorders>
              <w:top w:val="nil"/>
              <w:left w:val="single" w:sz="12" w:space="0" w:color="auto"/>
              <w:bottom w:val="nil"/>
              <w:right w:val="nil"/>
            </w:tcBorders>
            <w:vAlign w:val="center"/>
          </w:tcPr>
          <w:p w14:paraId="7D8E8997" w14:textId="77777777" w:rsidR="008261AB" w:rsidRPr="008261AB" w:rsidRDefault="008261AB" w:rsidP="006B395E">
            <w:pPr>
              <w:rPr>
                <w:rFonts w:cs="Arial"/>
                <w:iCs w:val="0"/>
                <w:sz w:val="18"/>
                <w:szCs w:val="20"/>
                <w:lang w:val="de-CH"/>
              </w:rPr>
            </w:pPr>
          </w:p>
        </w:tc>
        <w:tc>
          <w:tcPr>
            <w:tcW w:w="2865" w:type="dxa"/>
            <w:tcBorders>
              <w:top w:val="single" w:sz="6" w:space="0" w:color="auto"/>
              <w:left w:val="single" w:sz="12" w:space="0" w:color="auto"/>
              <w:bottom w:val="single" w:sz="6" w:space="0" w:color="auto"/>
              <w:right w:val="single" w:sz="12" w:space="0" w:color="auto"/>
            </w:tcBorders>
            <w:shd w:val="clear" w:color="auto" w:fill="FFCC00"/>
            <w:vAlign w:val="center"/>
          </w:tcPr>
          <w:p w14:paraId="60415F50" w14:textId="77777777" w:rsidR="008261AB" w:rsidRPr="008261AB" w:rsidRDefault="008261AB" w:rsidP="006B395E">
            <w:pPr>
              <w:rPr>
                <w:rFonts w:cs="Arial"/>
                <w:iCs w:val="0"/>
                <w:sz w:val="18"/>
                <w:szCs w:val="20"/>
                <w:lang w:val="de-CH"/>
              </w:rPr>
            </w:pPr>
            <w:hyperlink w:anchor="_Gesetzliche_Grundlagen_6" w:history="1">
              <w:r w:rsidRPr="008261AB">
                <w:rPr>
                  <w:rStyle w:val="Lienhypertexte"/>
                  <w:rFonts w:cs="Arial"/>
                  <w:iCs w:val="0"/>
                  <w:color w:val="auto"/>
                  <w:sz w:val="18"/>
                  <w:szCs w:val="20"/>
                  <w:u w:val="none"/>
                  <w:lang w:val="de-CH"/>
                </w:rPr>
                <w:t>Gesetzl</w:t>
              </w:r>
              <w:r w:rsidRPr="008261AB">
                <w:rPr>
                  <w:rStyle w:val="Lienhypertexte"/>
                  <w:rFonts w:cs="Arial"/>
                  <w:iCs w:val="0"/>
                  <w:color w:val="auto"/>
                  <w:sz w:val="18"/>
                  <w:szCs w:val="20"/>
                  <w:u w:val="none"/>
                  <w:lang w:val="de-CH"/>
                </w:rPr>
                <w:t>i</w:t>
              </w:r>
              <w:r w:rsidRPr="008261AB">
                <w:rPr>
                  <w:rStyle w:val="Lienhypertexte"/>
                  <w:rFonts w:cs="Arial"/>
                  <w:iCs w:val="0"/>
                  <w:color w:val="auto"/>
                  <w:sz w:val="18"/>
                  <w:szCs w:val="20"/>
                  <w:u w:val="none"/>
                  <w:lang w:val="de-CH"/>
                </w:rPr>
                <w:t>che Grundlagen</w:t>
              </w:r>
            </w:hyperlink>
          </w:p>
        </w:tc>
      </w:tr>
      <w:tr w:rsidR="008261AB" w:rsidRPr="008261AB" w14:paraId="73DE22B5"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vAlign w:val="center"/>
          </w:tcPr>
          <w:p w14:paraId="5CF9675C" w14:textId="77777777" w:rsidR="008261AB" w:rsidRPr="008261AB" w:rsidRDefault="008261AB" w:rsidP="006B395E">
            <w:pPr>
              <w:rPr>
                <w:rFonts w:cs="Arial"/>
                <w:iCs w:val="0"/>
                <w:sz w:val="18"/>
                <w:szCs w:val="20"/>
                <w:lang w:val="de-CH"/>
              </w:rPr>
            </w:pPr>
            <w:hyperlink w:anchor="_Volljährigkeit" w:history="1">
              <w:r w:rsidRPr="008261AB">
                <w:rPr>
                  <w:rStyle w:val="Lienhypertexte"/>
                  <w:rFonts w:cs="Arial"/>
                  <w:iCs w:val="0"/>
                  <w:color w:val="auto"/>
                  <w:sz w:val="18"/>
                  <w:szCs w:val="20"/>
                  <w:u w:val="none"/>
                  <w:lang w:val="de-CH"/>
                </w:rPr>
                <w:t>Volljährigkeit</w:t>
              </w:r>
            </w:hyperlink>
          </w:p>
        </w:tc>
        <w:tc>
          <w:tcPr>
            <w:tcW w:w="220" w:type="dxa"/>
            <w:tcBorders>
              <w:top w:val="nil"/>
              <w:left w:val="single" w:sz="12" w:space="0" w:color="auto"/>
              <w:bottom w:val="nil"/>
              <w:right w:val="single" w:sz="12" w:space="0" w:color="auto"/>
            </w:tcBorders>
            <w:vAlign w:val="center"/>
          </w:tcPr>
          <w:p w14:paraId="66FF298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12" w:space="0" w:color="auto"/>
              <w:right w:val="single" w:sz="12" w:space="0" w:color="auto"/>
            </w:tcBorders>
            <w:shd w:val="clear" w:color="auto" w:fill="C4BC96"/>
            <w:vAlign w:val="center"/>
          </w:tcPr>
          <w:p w14:paraId="65E942EF" w14:textId="77777777" w:rsidR="008261AB" w:rsidRPr="008261AB" w:rsidRDefault="008261AB" w:rsidP="006B395E">
            <w:pPr>
              <w:rPr>
                <w:rFonts w:cs="Arial"/>
                <w:iCs w:val="0"/>
                <w:sz w:val="18"/>
                <w:szCs w:val="20"/>
                <w:lang w:val="de-CH"/>
              </w:rPr>
            </w:pPr>
            <w:hyperlink w:anchor="_Beschwerde_an_den" w:history="1">
              <w:r w:rsidRPr="008261AB">
                <w:rPr>
                  <w:rStyle w:val="Lienhypertexte"/>
                  <w:rFonts w:cs="Arial"/>
                  <w:iCs w:val="0"/>
                  <w:color w:val="auto"/>
                  <w:sz w:val="18"/>
                  <w:szCs w:val="20"/>
                  <w:u w:val="none"/>
                  <w:lang w:val="de-CH"/>
                </w:rPr>
                <w:t>Beschw</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rde an den Gemeinderat</w:t>
              </w:r>
            </w:hyperlink>
          </w:p>
        </w:tc>
        <w:tc>
          <w:tcPr>
            <w:tcW w:w="220" w:type="dxa"/>
            <w:tcBorders>
              <w:top w:val="nil"/>
              <w:left w:val="single" w:sz="12" w:space="0" w:color="auto"/>
              <w:bottom w:val="nil"/>
              <w:right w:val="single" w:sz="12" w:space="0" w:color="auto"/>
            </w:tcBorders>
            <w:vAlign w:val="center"/>
          </w:tcPr>
          <w:p w14:paraId="40B9C6AE" w14:textId="77777777" w:rsidR="008261AB" w:rsidRPr="008261AB" w:rsidRDefault="008261AB" w:rsidP="006B395E">
            <w:pPr>
              <w:rPr>
                <w:rFonts w:cs="Arial"/>
                <w:iCs w:val="0"/>
                <w:sz w:val="18"/>
                <w:szCs w:val="20"/>
                <w:lang w:val="de-CH"/>
              </w:rPr>
            </w:pPr>
          </w:p>
        </w:tc>
        <w:tc>
          <w:tcPr>
            <w:tcW w:w="2865" w:type="dxa"/>
            <w:tcBorders>
              <w:top w:val="single" w:sz="6" w:space="0" w:color="auto"/>
              <w:left w:val="single" w:sz="12" w:space="0" w:color="auto"/>
              <w:bottom w:val="single" w:sz="4" w:space="0" w:color="auto"/>
              <w:right w:val="single" w:sz="12" w:space="0" w:color="auto"/>
            </w:tcBorders>
            <w:shd w:val="clear" w:color="auto" w:fill="FFCC00"/>
            <w:vAlign w:val="center"/>
          </w:tcPr>
          <w:p w14:paraId="3207E4B8" w14:textId="77777777" w:rsidR="008261AB" w:rsidRPr="008261AB" w:rsidRDefault="008261AB" w:rsidP="006B395E">
            <w:pPr>
              <w:rPr>
                <w:rFonts w:cs="Arial"/>
                <w:iCs w:val="0"/>
                <w:sz w:val="18"/>
                <w:szCs w:val="20"/>
                <w:lang w:val="de-CH"/>
              </w:rPr>
            </w:pPr>
            <w:hyperlink w:anchor="_Versand_von_Testlieferungen" w:history="1">
              <w:r w:rsidRPr="008261AB">
                <w:rPr>
                  <w:rStyle w:val="Lienhypertexte"/>
                  <w:rFonts w:cs="Arial"/>
                  <w:iCs w:val="0"/>
                  <w:color w:val="auto"/>
                  <w:sz w:val="18"/>
                  <w:szCs w:val="20"/>
                  <w:u w:val="none"/>
                  <w:lang w:val="de-CH"/>
                </w:rPr>
                <w:t>Versan</w:t>
              </w:r>
              <w:r w:rsidRPr="008261AB">
                <w:rPr>
                  <w:rStyle w:val="Lienhypertexte"/>
                  <w:rFonts w:cs="Arial"/>
                  <w:iCs w:val="0"/>
                  <w:color w:val="auto"/>
                  <w:sz w:val="18"/>
                  <w:szCs w:val="20"/>
                  <w:u w:val="none"/>
                  <w:lang w:val="de-CH"/>
                </w:rPr>
                <w:t>d</w:t>
              </w:r>
              <w:r w:rsidRPr="008261AB">
                <w:rPr>
                  <w:rStyle w:val="Lienhypertexte"/>
                  <w:rFonts w:cs="Arial"/>
                  <w:iCs w:val="0"/>
                  <w:color w:val="auto"/>
                  <w:sz w:val="18"/>
                  <w:szCs w:val="20"/>
                  <w:u w:val="none"/>
                  <w:lang w:val="de-CH"/>
                </w:rPr>
                <w:t xml:space="preserve"> von Testlieferungen eCH94</w:t>
              </w:r>
            </w:hyperlink>
            <w:r w:rsidRPr="008261AB">
              <w:rPr>
                <w:rFonts w:cs="Arial"/>
                <w:iCs w:val="0"/>
                <w:sz w:val="18"/>
                <w:szCs w:val="20"/>
                <w:lang w:val="de-CH"/>
              </w:rPr>
              <w:t xml:space="preserve"> </w:t>
            </w:r>
          </w:p>
        </w:tc>
      </w:tr>
      <w:tr w:rsidR="008261AB" w:rsidRPr="008261AB" w14:paraId="5CD5FA4A" w14:textId="77777777" w:rsidTr="006B395E">
        <w:trPr>
          <w:trHeight w:hRule="exact" w:val="200"/>
        </w:trPr>
        <w:tc>
          <w:tcPr>
            <w:tcW w:w="2877" w:type="dxa"/>
            <w:tcBorders>
              <w:top w:val="single" w:sz="12" w:space="0" w:color="auto"/>
              <w:left w:val="single" w:sz="12" w:space="0" w:color="auto"/>
              <w:bottom w:val="single" w:sz="6" w:space="0" w:color="auto"/>
              <w:right w:val="single" w:sz="12" w:space="0" w:color="auto"/>
            </w:tcBorders>
            <w:shd w:val="clear" w:color="auto" w:fill="EAF1DD"/>
            <w:vAlign w:val="center"/>
          </w:tcPr>
          <w:p w14:paraId="2BE67EFA" w14:textId="77777777" w:rsidR="008261AB" w:rsidRPr="008261AB" w:rsidRDefault="008261AB" w:rsidP="006B395E">
            <w:pPr>
              <w:rPr>
                <w:rFonts w:cs="Arial"/>
                <w:iCs w:val="0"/>
                <w:sz w:val="18"/>
                <w:szCs w:val="20"/>
                <w:lang w:val="de-CH"/>
              </w:rPr>
            </w:pPr>
            <w:hyperlink w:anchor="_Arten_der_Vorladung" w:history="1">
              <w:r w:rsidRPr="008261AB">
                <w:rPr>
                  <w:rStyle w:val="Lienhypertexte"/>
                  <w:rFonts w:cs="Arial"/>
                  <w:iCs w:val="0"/>
                  <w:color w:val="auto"/>
                  <w:sz w:val="18"/>
                  <w:szCs w:val="20"/>
                  <w:u w:val="none"/>
                  <w:lang w:val="de-CH"/>
                </w:rPr>
                <w:t>Arten der Vorladung</w:t>
              </w:r>
            </w:hyperlink>
          </w:p>
        </w:tc>
        <w:tc>
          <w:tcPr>
            <w:tcW w:w="220" w:type="dxa"/>
            <w:vMerge w:val="restart"/>
            <w:tcBorders>
              <w:top w:val="nil"/>
              <w:left w:val="single" w:sz="12" w:space="0" w:color="auto"/>
              <w:right w:val="nil"/>
            </w:tcBorders>
            <w:vAlign w:val="center"/>
          </w:tcPr>
          <w:p w14:paraId="44A21529"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1912A5A8" w14:textId="77777777" w:rsidR="008261AB" w:rsidRPr="008261AB" w:rsidRDefault="008261AB" w:rsidP="006B395E">
            <w:pPr>
              <w:rPr>
                <w:rFonts w:cs="Arial"/>
                <w:b/>
                <w:iCs w:val="0"/>
                <w:sz w:val="18"/>
                <w:szCs w:val="20"/>
                <w:lang w:val="de-CH"/>
              </w:rPr>
            </w:pPr>
          </w:p>
        </w:tc>
        <w:tc>
          <w:tcPr>
            <w:tcW w:w="220" w:type="dxa"/>
            <w:vMerge w:val="restart"/>
            <w:tcBorders>
              <w:top w:val="nil"/>
              <w:left w:val="nil"/>
              <w:right w:val="single" w:sz="12" w:space="0" w:color="auto"/>
            </w:tcBorders>
            <w:vAlign w:val="center"/>
          </w:tcPr>
          <w:p w14:paraId="7B69D6C0" w14:textId="77777777" w:rsidR="008261AB" w:rsidRPr="008261AB" w:rsidRDefault="008261AB" w:rsidP="006B395E">
            <w:pPr>
              <w:rPr>
                <w:rFonts w:cs="Arial"/>
                <w:iCs w:val="0"/>
                <w:sz w:val="18"/>
                <w:szCs w:val="20"/>
                <w:lang w:val="de-CH"/>
              </w:rPr>
            </w:pPr>
          </w:p>
        </w:tc>
        <w:tc>
          <w:tcPr>
            <w:tcW w:w="2865" w:type="dxa"/>
            <w:tcBorders>
              <w:top w:val="single" w:sz="4" w:space="0" w:color="auto"/>
              <w:left w:val="single" w:sz="12" w:space="0" w:color="auto"/>
              <w:bottom w:val="single" w:sz="4" w:space="0" w:color="auto"/>
              <w:right w:val="single" w:sz="12" w:space="0" w:color="auto"/>
            </w:tcBorders>
            <w:shd w:val="clear" w:color="auto" w:fill="FFCC00"/>
            <w:vAlign w:val="center"/>
          </w:tcPr>
          <w:p w14:paraId="266070D9" w14:textId="77777777" w:rsidR="008261AB" w:rsidRPr="008261AB" w:rsidRDefault="008261AB" w:rsidP="006B395E">
            <w:pPr>
              <w:rPr>
                <w:rFonts w:cs="Arial"/>
                <w:iCs w:val="0"/>
                <w:sz w:val="18"/>
                <w:szCs w:val="20"/>
                <w:lang w:val="de-CH"/>
              </w:rPr>
            </w:pPr>
            <w:hyperlink w:anchor="_Akzeptanzschwellen_für_die" w:history="1">
              <w:r w:rsidRPr="008261AB">
                <w:rPr>
                  <w:rStyle w:val="Lienhypertexte"/>
                  <w:rFonts w:cs="Arial"/>
                  <w:iCs w:val="0"/>
                  <w:color w:val="auto"/>
                  <w:sz w:val="18"/>
                  <w:szCs w:val="20"/>
                  <w:u w:val="none"/>
                  <w:lang w:val="de-CH"/>
                </w:rPr>
                <w:t>Akz</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ptanzschwellen für die Datenqualität</w:t>
              </w:r>
            </w:hyperlink>
          </w:p>
        </w:tc>
      </w:tr>
      <w:tr w:rsidR="008261AB" w:rsidRPr="008261AB" w14:paraId="11F60D09" w14:textId="77777777" w:rsidTr="006B395E">
        <w:trPr>
          <w:trHeight w:hRule="exact" w:val="200"/>
        </w:trPr>
        <w:tc>
          <w:tcPr>
            <w:tcW w:w="2877" w:type="dxa"/>
            <w:tcBorders>
              <w:top w:val="single" w:sz="6" w:space="0" w:color="auto"/>
              <w:left w:val="single" w:sz="12" w:space="0" w:color="auto"/>
              <w:bottom w:val="single" w:sz="12" w:space="0" w:color="auto"/>
              <w:right w:val="single" w:sz="12" w:space="0" w:color="auto"/>
            </w:tcBorders>
            <w:shd w:val="clear" w:color="auto" w:fill="EAF1DD"/>
            <w:vAlign w:val="center"/>
          </w:tcPr>
          <w:p w14:paraId="17EFD156" w14:textId="77777777" w:rsidR="008261AB" w:rsidRPr="008261AB" w:rsidRDefault="008261AB" w:rsidP="006B395E">
            <w:pPr>
              <w:ind w:left="142" w:hanging="142"/>
              <w:rPr>
                <w:rFonts w:cs="Arial"/>
                <w:iCs w:val="0"/>
                <w:sz w:val="18"/>
                <w:szCs w:val="20"/>
                <w:lang w:val="de-CH"/>
              </w:rPr>
            </w:pPr>
            <w:hyperlink w:anchor="_Volljährigkeit_von_Personen" w:history="1">
              <w:r w:rsidRPr="008261AB">
                <w:rPr>
                  <w:rStyle w:val="Lienhypertexte"/>
                  <w:rFonts w:cs="Arial"/>
                  <w:iCs w:val="0"/>
                  <w:color w:val="auto"/>
                  <w:sz w:val="18"/>
                  <w:szCs w:val="20"/>
                  <w:u w:val="none"/>
                  <w:lang w:val="de-CH"/>
                </w:rPr>
                <w:t>Volljährigkeit von Personen in Aufenthalt</w:t>
              </w:r>
            </w:hyperlink>
          </w:p>
        </w:tc>
        <w:tc>
          <w:tcPr>
            <w:tcW w:w="220" w:type="dxa"/>
            <w:vMerge/>
            <w:tcBorders>
              <w:left w:val="single" w:sz="12" w:space="0" w:color="auto"/>
              <w:right w:val="single" w:sz="12" w:space="0" w:color="auto"/>
            </w:tcBorders>
            <w:vAlign w:val="center"/>
          </w:tcPr>
          <w:p w14:paraId="663E8BA9"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0880ADD0" w14:textId="77777777" w:rsidR="008261AB" w:rsidRPr="008261AB" w:rsidRDefault="008261AB" w:rsidP="006B395E">
            <w:pPr>
              <w:rPr>
                <w:rFonts w:cs="Arial"/>
                <w:iCs w:val="0"/>
                <w:sz w:val="18"/>
                <w:szCs w:val="20"/>
                <w:lang w:val="de-CH"/>
              </w:rPr>
            </w:pPr>
            <w:hyperlink w:anchor="_Identitätskarte" w:history="1">
              <w:r w:rsidRPr="008261AB">
                <w:rPr>
                  <w:rStyle w:val="Lienhypertexte"/>
                  <w:rFonts w:cs="Arial"/>
                  <w:iCs w:val="0"/>
                  <w:color w:val="auto"/>
                  <w:sz w:val="18"/>
                  <w:szCs w:val="20"/>
                  <w:u w:val="none"/>
                  <w:lang w:val="de-CH"/>
                </w:rPr>
                <w:t>Identität</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karte</w:t>
              </w:r>
            </w:hyperlink>
          </w:p>
        </w:tc>
        <w:tc>
          <w:tcPr>
            <w:tcW w:w="220" w:type="dxa"/>
            <w:vMerge/>
            <w:tcBorders>
              <w:left w:val="single" w:sz="12" w:space="0" w:color="auto"/>
              <w:right w:val="single" w:sz="12" w:space="0" w:color="auto"/>
            </w:tcBorders>
            <w:vAlign w:val="center"/>
          </w:tcPr>
          <w:p w14:paraId="4B98A8C1" w14:textId="77777777" w:rsidR="008261AB" w:rsidRPr="008261AB" w:rsidRDefault="008261AB" w:rsidP="006B395E">
            <w:pPr>
              <w:rPr>
                <w:rFonts w:cs="Arial"/>
                <w:iCs w:val="0"/>
                <w:sz w:val="18"/>
                <w:szCs w:val="20"/>
                <w:lang w:val="de-CH"/>
              </w:rPr>
            </w:pPr>
          </w:p>
        </w:tc>
        <w:tc>
          <w:tcPr>
            <w:tcW w:w="2865" w:type="dxa"/>
            <w:tcBorders>
              <w:top w:val="single" w:sz="4" w:space="0" w:color="auto"/>
              <w:left w:val="nil"/>
              <w:bottom w:val="single" w:sz="12" w:space="0" w:color="auto"/>
              <w:right w:val="single" w:sz="12" w:space="0" w:color="auto"/>
            </w:tcBorders>
            <w:shd w:val="clear" w:color="auto" w:fill="FFCC00"/>
            <w:vAlign w:val="center"/>
          </w:tcPr>
          <w:p w14:paraId="3A8EC3B0" w14:textId="77777777" w:rsidR="008261AB" w:rsidRPr="008261AB" w:rsidRDefault="008261AB" w:rsidP="006B395E">
            <w:pPr>
              <w:rPr>
                <w:rFonts w:cs="Arial"/>
                <w:iCs w:val="0"/>
                <w:sz w:val="18"/>
                <w:szCs w:val="20"/>
                <w:lang w:val="de-CH"/>
              </w:rPr>
            </w:pPr>
            <w:hyperlink w:anchor="_Korrekturen_der_Unterschiede" w:history="1">
              <w:r w:rsidRPr="008261AB">
                <w:rPr>
                  <w:rStyle w:val="Lienhypertexte"/>
                  <w:rFonts w:cs="Arial"/>
                  <w:iCs w:val="0"/>
                  <w:noProof/>
                  <w:color w:val="auto"/>
                  <w:sz w:val="18"/>
                  <w:szCs w:val="20"/>
                  <w:u w:val="none"/>
                  <w:lang w:val="de-CH"/>
                </w:rPr>
                <w:t>Korrektur</w:t>
              </w:r>
              <w:r w:rsidRPr="008261AB">
                <w:rPr>
                  <w:rStyle w:val="Lienhypertexte"/>
                  <w:rFonts w:cs="Arial"/>
                  <w:iCs w:val="0"/>
                  <w:noProof/>
                  <w:color w:val="auto"/>
                  <w:sz w:val="18"/>
                  <w:szCs w:val="20"/>
                  <w:u w:val="none"/>
                  <w:lang w:val="de-CH"/>
                </w:rPr>
                <w:t>e</w:t>
              </w:r>
              <w:r w:rsidRPr="008261AB">
                <w:rPr>
                  <w:rStyle w:val="Lienhypertexte"/>
                  <w:rFonts w:cs="Arial"/>
                  <w:iCs w:val="0"/>
                  <w:noProof/>
                  <w:color w:val="auto"/>
                  <w:sz w:val="18"/>
                  <w:szCs w:val="20"/>
                  <w:u w:val="none"/>
                  <w:lang w:val="de-CH"/>
                </w:rPr>
                <w:t>n von Unterschieden</w:t>
              </w:r>
            </w:hyperlink>
          </w:p>
        </w:tc>
      </w:tr>
      <w:tr w:rsidR="008261AB" w:rsidRPr="008261AB" w14:paraId="7861879B" w14:textId="77777777" w:rsidTr="006B395E">
        <w:trPr>
          <w:trHeight w:hRule="exact" w:val="200"/>
        </w:trPr>
        <w:tc>
          <w:tcPr>
            <w:tcW w:w="2877" w:type="dxa"/>
            <w:tcBorders>
              <w:top w:val="single" w:sz="12" w:space="0" w:color="auto"/>
              <w:left w:val="nil"/>
              <w:bottom w:val="single" w:sz="12" w:space="0" w:color="auto"/>
              <w:right w:val="nil"/>
            </w:tcBorders>
            <w:vAlign w:val="center"/>
          </w:tcPr>
          <w:p w14:paraId="275EBA6F" w14:textId="77777777" w:rsidR="008261AB" w:rsidRPr="008261AB" w:rsidRDefault="008261AB" w:rsidP="006B395E">
            <w:pPr>
              <w:rPr>
                <w:rFonts w:cs="Arial"/>
                <w:iCs w:val="0"/>
                <w:sz w:val="18"/>
                <w:szCs w:val="20"/>
                <w:lang w:val="de-CH"/>
              </w:rPr>
            </w:pPr>
          </w:p>
        </w:tc>
        <w:tc>
          <w:tcPr>
            <w:tcW w:w="220" w:type="dxa"/>
            <w:vMerge/>
            <w:tcBorders>
              <w:left w:val="nil"/>
              <w:bottom w:val="nil"/>
              <w:right w:val="single" w:sz="12" w:space="0" w:color="auto"/>
            </w:tcBorders>
            <w:vAlign w:val="center"/>
          </w:tcPr>
          <w:p w14:paraId="7822F595"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6" w:space="0" w:color="auto"/>
              <w:right w:val="single" w:sz="12" w:space="0" w:color="auto"/>
            </w:tcBorders>
            <w:shd w:val="clear" w:color="auto" w:fill="00B0F0"/>
            <w:vAlign w:val="center"/>
          </w:tcPr>
          <w:p w14:paraId="70345D59" w14:textId="77777777" w:rsidR="008261AB" w:rsidRPr="008261AB" w:rsidRDefault="008261AB" w:rsidP="006B395E">
            <w:pPr>
              <w:rPr>
                <w:rFonts w:cs="Arial"/>
                <w:iCs w:val="0"/>
                <w:sz w:val="18"/>
                <w:szCs w:val="20"/>
                <w:lang w:val="de-CH"/>
              </w:rPr>
            </w:pPr>
            <w:hyperlink w:anchor="_Gesetzliche_Grundlagen_1" w:history="1">
              <w:r w:rsidRPr="008261AB">
                <w:rPr>
                  <w:rStyle w:val="Lienhypertexte"/>
                  <w:rFonts w:cs="Arial"/>
                  <w:iCs w:val="0"/>
                  <w:color w:val="auto"/>
                  <w:sz w:val="18"/>
                  <w:szCs w:val="20"/>
                  <w:u w:val="none"/>
                  <w:lang w:val="de-CH"/>
                </w:rPr>
                <w:t>Gesetzlich</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 xml:space="preserve"> Grundlagen</w:t>
              </w:r>
            </w:hyperlink>
          </w:p>
        </w:tc>
        <w:tc>
          <w:tcPr>
            <w:tcW w:w="220" w:type="dxa"/>
            <w:vMerge/>
            <w:tcBorders>
              <w:left w:val="single" w:sz="12" w:space="0" w:color="auto"/>
              <w:bottom w:val="nil"/>
              <w:right w:val="nil"/>
            </w:tcBorders>
            <w:vAlign w:val="center"/>
          </w:tcPr>
          <w:p w14:paraId="23EE01DD"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7CCA4FBA" w14:textId="77777777" w:rsidR="008261AB" w:rsidRPr="008261AB" w:rsidRDefault="008261AB" w:rsidP="006B395E">
            <w:pPr>
              <w:rPr>
                <w:rFonts w:cs="Arial"/>
                <w:iCs w:val="0"/>
                <w:noProof/>
                <w:sz w:val="18"/>
                <w:szCs w:val="20"/>
                <w:lang w:val="de-CH"/>
              </w:rPr>
            </w:pPr>
          </w:p>
        </w:tc>
      </w:tr>
      <w:tr w:rsidR="008261AB" w:rsidRPr="008261AB" w14:paraId="31D2C3C0"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vAlign w:val="center"/>
          </w:tcPr>
          <w:p w14:paraId="509C3B05" w14:textId="2D6E1263" w:rsidR="008261AB" w:rsidRPr="008261AB" w:rsidRDefault="008261AB" w:rsidP="006B395E">
            <w:pPr>
              <w:rPr>
                <w:rFonts w:cs="Arial"/>
                <w:iCs w:val="0"/>
                <w:sz w:val="18"/>
                <w:szCs w:val="20"/>
                <w:lang w:val="de-CH"/>
              </w:rPr>
            </w:pPr>
            <w:hyperlink w:anchor="_Minderjährige" w:history="1">
              <w:r w:rsidRPr="008261AB">
                <w:rPr>
                  <w:rStyle w:val="Lienhypertexte"/>
                  <w:rFonts w:cs="Arial"/>
                  <w:iCs w:val="0"/>
                  <w:color w:val="auto"/>
                  <w:sz w:val="18"/>
                  <w:szCs w:val="20"/>
                  <w:u w:val="none"/>
                  <w:lang w:val="de-CH"/>
                </w:rPr>
                <w:t>Minderjäh</w:t>
              </w:r>
              <w:r w:rsidRPr="008261AB">
                <w:rPr>
                  <w:rStyle w:val="Lienhypertexte"/>
                  <w:rFonts w:cs="Arial"/>
                  <w:iCs w:val="0"/>
                  <w:color w:val="auto"/>
                  <w:sz w:val="18"/>
                  <w:szCs w:val="20"/>
                  <w:u w:val="none"/>
                  <w:lang w:val="de-CH"/>
                </w:rPr>
                <w:t>r</w:t>
              </w:r>
              <w:r w:rsidRPr="008261AB">
                <w:rPr>
                  <w:rStyle w:val="Lienhypertexte"/>
                  <w:rFonts w:cs="Arial"/>
                  <w:iCs w:val="0"/>
                  <w:color w:val="auto"/>
                  <w:sz w:val="18"/>
                  <w:szCs w:val="20"/>
                  <w:u w:val="none"/>
                  <w:lang w:val="de-CH"/>
                </w:rPr>
                <w:t>ige</w:t>
              </w:r>
            </w:hyperlink>
          </w:p>
        </w:tc>
        <w:tc>
          <w:tcPr>
            <w:tcW w:w="220" w:type="dxa"/>
            <w:tcBorders>
              <w:top w:val="nil"/>
              <w:left w:val="single" w:sz="12" w:space="0" w:color="auto"/>
              <w:bottom w:val="nil"/>
              <w:right w:val="nil"/>
            </w:tcBorders>
            <w:vAlign w:val="center"/>
          </w:tcPr>
          <w:p w14:paraId="14911672"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12" w:space="0" w:color="auto"/>
              <w:right w:val="single" w:sz="12" w:space="0" w:color="auto"/>
            </w:tcBorders>
            <w:shd w:val="clear" w:color="auto" w:fill="00B0F0"/>
            <w:vAlign w:val="center"/>
          </w:tcPr>
          <w:p w14:paraId="1D16CEE9" w14:textId="77777777" w:rsidR="008261AB" w:rsidRPr="008261AB" w:rsidRDefault="008261AB" w:rsidP="006B395E">
            <w:pPr>
              <w:rPr>
                <w:rFonts w:cs="Arial"/>
                <w:iCs w:val="0"/>
                <w:sz w:val="18"/>
                <w:szCs w:val="20"/>
                <w:lang w:val="de-CH"/>
              </w:rPr>
            </w:pPr>
            <w:hyperlink w:anchor="_Anweisungen" w:history="1">
              <w:r w:rsidRPr="008261AB">
                <w:rPr>
                  <w:rStyle w:val="Lienhypertexte"/>
                  <w:rFonts w:cs="Arial"/>
                  <w:iCs w:val="0"/>
                  <w:color w:val="auto"/>
                  <w:sz w:val="18"/>
                  <w:szCs w:val="20"/>
                  <w:u w:val="none"/>
                  <w:lang w:val="de-CH"/>
                </w:rPr>
                <w:t>Anweis</w:t>
              </w:r>
              <w:r w:rsidRPr="008261AB">
                <w:rPr>
                  <w:rStyle w:val="Lienhypertexte"/>
                  <w:rFonts w:cs="Arial"/>
                  <w:iCs w:val="0"/>
                  <w:color w:val="auto"/>
                  <w:sz w:val="18"/>
                  <w:szCs w:val="20"/>
                  <w:u w:val="none"/>
                  <w:lang w:val="de-CH"/>
                </w:rPr>
                <w:t>u</w:t>
              </w:r>
              <w:r w:rsidRPr="008261AB">
                <w:rPr>
                  <w:rStyle w:val="Lienhypertexte"/>
                  <w:rFonts w:cs="Arial"/>
                  <w:iCs w:val="0"/>
                  <w:color w:val="auto"/>
                  <w:sz w:val="18"/>
                  <w:szCs w:val="20"/>
                  <w:u w:val="none"/>
                  <w:lang w:val="de-CH"/>
                </w:rPr>
                <w:t>ngen</w:t>
              </w:r>
            </w:hyperlink>
          </w:p>
        </w:tc>
        <w:tc>
          <w:tcPr>
            <w:tcW w:w="220" w:type="dxa"/>
            <w:tcBorders>
              <w:top w:val="nil"/>
              <w:left w:val="nil"/>
              <w:bottom w:val="nil"/>
              <w:right w:val="single" w:sz="12" w:space="0" w:color="auto"/>
            </w:tcBorders>
            <w:vAlign w:val="center"/>
          </w:tcPr>
          <w:p w14:paraId="0F0C7CAA"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FFFFFF"/>
            <w:vAlign w:val="center"/>
          </w:tcPr>
          <w:p w14:paraId="6D174C30" w14:textId="77777777" w:rsidR="008261AB" w:rsidRPr="008261AB" w:rsidRDefault="008261AB" w:rsidP="006B395E">
            <w:pPr>
              <w:rPr>
                <w:rFonts w:cs="Arial"/>
                <w:iCs w:val="0"/>
                <w:sz w:val="18"/>
                <w:szCs w:val="20"/>
                <w:lang w:val="de-CH"/>
              </w:rPr>
            </w:pPr>
            <w:hyperlink w:anchor="_Pässe" w:history="1">
              <w:r w:rsidRPr="008261AB">
                <w:rPr>
                  <w:rStyle w:val="Lienhypertexte"/>
                  <w:rFonts w:cs="Arial"/>
                  <w:iCs w:val="0"/>
                  <w:noProof/>
                  <w:color w:val="auto"/>
                  <w:sz w:val="18"/>
                  <w:szCs w:val="20"/>
                  <w:u w:val="none"/>
                  <w:lang w:val="de-CH"/>
                </w:rPr>
                <w:t>P</w:t>
              </w:r>
              <w:r w:rsidRPr="008261AB">
                <w:rPr>
                  <w:rStyle w:val="Lienhypertexte"/>
                  <w:rFonts w:cs="Arial"/>
                  <w:iCs w:val="0"/>
                  <w:noProof/>
                  <w:color w:val="auto"/>
                  <w:sz w:val="18"/>
                  <w:szCs w:val="20"/>
                  <w:u w:val="none"/>
                  <w:lang w:val="de-CH"/>
                </w:rPr>
                <w:t>ä</w:t>
              </w:r>
              <w:r w:rsidRPr="008261AB">
                <w:rPr>
                  <w:rStyle w:val="Lienhypertexte"/>
                  <w:rFonts w:cs="Arial"/>
                  <w:iCs w:val="0"/>
                  <w:noProof/>
                  <w:color w:val="auto"/>
                  <w:sz w:val="18"/>
                  <w:szCs w:val="20"/>
                  <w:u w:val="none"/>
                  <w:lang w:val="de-CH"/>
                </w:rPr>
                <w:t>sse</w:t>
              </w:r>
            </w:hyperlink>
          </w:p>
        </w:tc>
      </w:tr>
      <w:tr w:rsidR="008261AB" w:rsidRPr="008261AB" w14:paraId="2EFE2C30" w14:textId="77777777" w:rsidTr="006B395E">
        <w:trPr>
          <w:trHeight w:hRule="exact" w:val="200"/>
        </w:trPr>
        <w:tc>
          <w:tcPr>
            <w:tcW w:w="2877" w:type="dxa"/>
            <w:tcBorders>
              <w:top w:val="single" w:sz="12" w:space="0" w:color="auto"/>
              <w:left w:val="single" w:sz="12" w:space="0" w:color="auto"/>
              <w:right w:val="single" w:sz="12" w:space="0" w:color="auto"/>
            </w:tcBorders>
            <w:shd w:val="clear" w:color="auto" w:fill="FDE9D9"/>
            <w:vAlign w:val="center"/>
          </w:tcPr>
          <w:p w14:paraId="7DAC6F64" w14:textId="77777777" w:rsidR="008261AB" w:rsidRPr="008261AB" w:rsidRDefault="008261AB" w:rsidP="006B395E">
            <w:pPr>
              <w:rPr>
                <w:rFonts w:cs="Arial"/>
                <w:iCs w:val="0"/>
                <w:sz w:val="18"/>
                <w:szCs w:val="20"/>
                <w:lang w:val="de-CH"/>
              </w:rPr>
            </w:pPr>
            <w:hyperlink w:anchor="_Gesetzliche_Grundlagen_1" w:history="1">
              <w:r w:rsidRPr="008261AB">
                <w:rPr>
                  <w:rStyle w:val="Lienhypertexte"/>
                  <w:rFonts w:cs="Arial"/>
                  <w:iCs w:val="0"/>
                  <w:color w:val="auto"/>
                  <w:sz w:val="18"/>
                  <w:szCs w:val="20"/>
                  <w:u w:val="none"/>
                  <w:lang w:val="de-CH"/>
                </w:rPr>
                <w:t>Ges</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tzliche Grundlagen</w:t>
              </w:r>
            </w:hyperlink>
          </w:p>
        </w:tc>
        <w:tc>
          <w:tcPr>
            <w:tcW w:w="220" w:type="dxa"/>
            <w:vMerge w:val="restart"/>
            <w:tcBorders>
              <w:top w:val="nil"/>
              <w:left w:val="nil"/>
              <w:right w:val="nil"/>
            </w:tcBorders>
            <w:vAlign w:val="center"/>
          </w:tcPr>
          <w:p w14:paraId="5B3A5CF1"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690C6F14" w14:textId="77777777" w:rsidR="008261AB" w:rsidRPr="008261AB" w:rsidRDefault="008261AB" w:rsidP="006B395E">
            <w:pPr>
              <w:rPr>
                <w:rFonts w:cs="Arial"/>
                <w:iCs w:val="0"/>
                <w:sz w:val="18"/>
                <w:szCs w:val="20"/>
                <w:lang w:val="de-CH"/>
              </w:rPr>
            </w:pPr>
          </w:p>
        </w:tc>
        <w:tc>
          <w:tcPr>
            <w:tcW w:w="220" w:type="dxa"/>
            <w:vMerge w:val="restart"/>
            <w:tcBorders>
              <w:top w:val="nil"/>
              <w:left w:val="nil"/>
              <w:right w:val="single" w:sz="12" w:space="0" w:color="auto"/>
            </w:tcBorders>
            <w:vAlign w:val="center"/>
          </w:tcPr>
          <w:p w14:paraId="1D0E30D4"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00B0F0"/>
            <w:vAlign w:val="center"/>
          </w:tcPr>
          <w:p w14:paraId="4473F155" w14:textId="77777777" w:rsidR="008261AB" w:rsidRPr="008261AB" w:rsidRDefault="008261AB" w:rsidP="006B395E">
            <w:pPr>
              <w:rPr>
                <w:rFonts w:cs="Arial"/>
                <w:iCs w:val="0"/>
                <w:noProof/>
                <w:sz w:val="18"/>
                <w:szCs w:val="20"/>
                <w:lang w:val="de-CH"/>
              </w:rPr>
            </w:pPr>
            <w:hyperlink w:anchor="_Gesetzliche_Grundlagen_7" w:history="1">
              <w:r w:rsidRPr="008261AB">
                <w:rPr>
                  <w:rStyle w:val="Lienhypertexte"/>
                  <w:rFonts w:cs="Arial"/>
                  <w:iCs w:val="0"/>
                  <w:noProof/>
                  <w:color w:val="auto"/>
                  <w:sz w:val="18"/>
                  <w:szCs w:val="20"/>
                  <w:u w:val="none"/>
                  <w:lang w:val="de-CH"/>
                </w:rPr>
                <w:t>Gesetzlich</w:t>
              </w:r>
              <w:r w:rsidRPr="008261AB">
                <w:rPr>
                  <w:rStyle w:val="Lienhypertexte"/>
                  <w:rFonts w:cs="Arial"/>
                  <w:iCs w:val="0"/>
                  <w:noProof/>
                  <w:color w:val="auto"/>
                  <w:sz w:val="18"/>
                  <w:szCs w:val="20"/>
                  <w:u w:val="none"/>
                  <w:lang w:val="de-CH"/>
                </w:rPr>
                <w:t>e</w:t>
              </w:r>
              <w:r w:rsidRPr="008261AB">
                <w:rPr>
                  <w:rStyle w:val="Lienhypertexte"/>
                  <w:rFonts w:cs="Arial"/>
                  <w:iCs w:val="0"/>
                  <w:noProof/>
                  <w:color w:val="auto"/>
                  <w:sz w:val="18"/>
                  <w:szCs w:val="20"/>
                  <w:u w:val="none"/>
                  <w:lang w:val="de-CH"/>
                </w:rPr>
                <w:t xml:space="preserve"> Grundlagen</w:t>
              </w:r>
            </w:hyperlink>
          </w:p>
        </w:tc>
      </w:tr>
      <w:tr w:rsidR="008261AB" w:rsidRPr="00DF75E2" w14:paraId="426AD6AB"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FDE9D9"/>
            <w:vAlign w:val="center"/>
          </w:tcPr>
          <w:p w14:paraId="67F1ECE6" w14:textId="029E19E8" w:rsidR="008261AB" w:rsidRPr="008261AB" w:rsidRDefault="008261AB" w:rsidP="006B395E">
            <w:pPr>
              <w:rPr>
                <w:rFonts w:cs="Arial"/>
                <w:iCs w:val="0"/>
                <w:sz w:val="18"/>
                <w:szCs w:val="20"/>
                <w:lang w:val="de-CH"/>
              </w:rPr>
            </w:pPr>
            <w:hyperlink w:anchor="_Minderjährige_in_gemeinsamem" w:history="1">
              <w:r w:rsidRPr="008261AB">
                <w:rPr>
                  <w:rStyle w:val="Lienhypertexte"/>
                  <w:rFonts w:cs="Arial"/>
                  <w:iCs w:val="0"/>
                  <w:color w:val="auto"/>
                  <w:sz w:val="18"/>
                  <w:szCs w:val="20"/>
                  <w:u w:val="none"/>
                  <w:lang w:val="de-CH"/>
                </w:rPr>
                <w:t>Bei de</w:t>
              </w:r>
              <w:r w:rsidRPr="008261AB">
                <w:rPr>
                  <w:rStyle w:val="Lienhypertexte"/>
                  <w:rFonts w:cs="Arial"/>
                  <w:iCs w:val="0"/>
                  <w:color w:val="auto"/>
                  <w:sz w:val="18"/>
                  <w:szCs w:val="20"/>
                  <w:u w:val="none"/>
                  <w:lang w:val="de-CH"/>
                </w:rPr>
                <w:t>n</w:t>
              </w:r>
              <w:r w:rsidRPr="008261AB">
                <w:rPr>
                  <w:rStyle w:val="Lienhypertexte"/>
                  <w:rFonts w:cs="Arial"/>
                  <w:iCs w:val="0"/>
                  <w:color w:val="auto"/>
                  <w:sz w:val="18"/>
                  <w:szCs w:val="20"/>
                  <w:u w:val="none"/>
                  <w:lang w:val="de-CH"/>
                </w:rPr>
                <w:t xml:space="preserve"> Eltern oder einem Elternteil</w:t>
              </w:r>
            </w:hyperlink>
          </w:p>
        </w:tc>
        <w:tc>
          <w:tcPr>
            <w:tcW w:w="220" w:type="dxa"/>
            <w:vMerge/>
            <w:tcBorders>
              <w:left w:val="single" w:sz="12" w:space="0" w:color="auto"/>
              <w:bottom w:val="nil"/>
              <w:right w:val="single" w:sz="12" w:space="0" w:color="auto"/>
            </w:tcBorders>
            <w:vAlign w:val="center"/>
          </w:tcPr>
          <w:p w14:paraId="471A2DFD" w14:textId="77777777" w:rsidR="008261AB" w:rsidRPr="008261AB" w:rsidRDefault="008261AB" w:rsidP="006B395E">
            <w:pPr>
              <w:rPr>
                <w:rFonts w:cs="Arial"/>
                <w:iCs w:val="0"/>
                <w:sz w:val="18"/>
                <w:szCs w:val="20"/>
                <w:lang w:val="de-CH"/>
              </w:rPr>
            </w:pPr>
          </w:p>
        </w:tc>
        <w:tc>
          <w:tcPr>
            <w:tcW w:w="2781" w:type="dxa"/>
            <w:vMerge w:val="restart"/>
            <w:tcBorders>
              <w:top w:val="single" w:sz="12" w:space="0" w:color="auto"/>
              <w:left w:val="single" w:sz="12" w:space="0" w:color="auto"/>
              <w:right w:val="single" w:sz="12" w:space="0" w:color="auto"/>
            </w:tcBorders>
            <w:vAlign w:val="center"/>
          </w:tcPr>
          <w:p w14:paraId="5263151B" w14:textId="77777777" w:rsidR="008261AB" w:rsidRPr="008261AB" w:rsidRDefault="008261AB" w:rsidP="006B395E">
            <w:pPr>
              <w:rPr>
                <w:rFonts w:cs="Arial"/>
                <w:iCs w:val="0"/>
                <w:sz w:val="18"/>
                <w:szCs w:val="20"/>
                <w:lang w:val="de-CH"/>
              </w:rPr>
            </w:pPr>
            <w:hyperlink w:anchor="_Verbreitung_von_Daten" w:history="1">
              <w:r w:rsidRPr="008261AB">
                <w:rPr>
                  <w:rStyle w:val="Lienhypertexte"/>
                  <w:rFonts w:cs="Arial"/>
                  <w:iCs w:val="0"/>
                  <w:noProof/>
                  <w:color w:val="auto"/>
                  <w:sz w:val="18"/>
                  <w:szCs w:val="20"/>
                  <w:u w:val="none"/>
                  <w:lang w:val="de-CH"/>
                </w:rPr>
                <w:t>Verbreitu</w:t>
              </w:r>
              <w:r w:rsidRPr="008261AB">
                <w:rPr>
                  <w:rStyle w:val="Lienhypertexte"/>
                  <w:rFonts w:cs="Arial"/>
                  <w:iCs w:val="0"/>
                  <w:noProof/>
                  <w:color w:val="auto"/>
                  <w:sz w:val="18"/>
                  <w:szCs w:val="20"/>
                  <w:u w:val="none"/>
                  <w:lang w:val="de-CH"/>
                </w:rPr>
                <w:t>n</w:t>
              </w:r>
              <w:r w:rsidRPr="008261AB">
                <w:rPr>
                  <w:rStyle w:val="Lienhypertexte"/>
                  <w:rFonts w:cs="Arial"/>
                  <w:iCs w:val="0"/>
                  <w:noProof/>
                  <w:color w:val="auto"/>
                  <w:sz w:val="18"/>
                  <w:szCs w:val="20"/>
                  <w:u w:val="none"/>
                  <w:lang w:val="de-CH"/>
                </w:rPr>
                <w:t>g von Daten an Einzelpersonen</w:t>
              </w:r>
            </w:hyperlink>
          </w:p>
        </w:tc>
        <w:tc>
          <w:tcPr>
            <w:tcW w:w="220" w:type="dxa"/>
            <w:vMerge/>
            <w:tcBorders>
              <w:left w:val="single" w:sz="12" w:space="0" w:color="auto"/>
              <w:bottom w:val="nil"/>
              <w:right w:val="nil"/>
            </w:tcBorders>
            <w:vAlign w:val="center"/>
          </w:tcPr>
          <w:p w14:paraId="3E2D909D"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7511AEC6" w14:textId="77777777" w:rsidR="008261AB" w:rsidRPr="008261AB" w:rsidRDefault="008261AB" w:rsidP="006B395E">
            <w:pPr>
              <w:rPr>
                <w:rFonts w:cs="Arial"/>
                <w:iCs w:val="0"/>
                <w:noProof/>
                <w:sz w:val="18"/>
                <w:szCs w:val="20"/>
                <w:lang w:val="de-CH"/>
              </w:rPr>
            </w:pPr>
          </w:p>
        </w:tc>
      </w:tr>
      <w:tr w:rsidR="008261AB" w:rsidRPr="00DF75E2" w14:paraId="150E775D"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FDE9D9"/>
            <w:vAlign w:val="center"/>
          </w:tcPr>
          <w:p w14:paraId="17BA37F7" w14:textId="75AF28AC" w:rsidR="008261AB" w:rsidRPr="008261AB" w:rsidRDefault="008261AB" w:rsidP="006B395E">
            <w:pPr>
              <w:rPr>
                <w:rFonts w:cs="Arial"/>
                <w:iCs w:val="0"/>
                <w:sz w:val="18"/>
                <w:szCs w:val="20"/>
                <w:lang w:val="de-CH"/>
              </w:rPr>
            </w:pPr>
            <w:hyperlink w:anchor="_11.3._In_einer" w:history="1">
              <w:r w:rsidRPr="008261AB">
                <w:rPr>
                  <w:rStyle w:val="Lienhypertexte"/>
                  <w:rFonts w:cs="Arial"/>
                  <w:iCs w:val="0"/>
                  <w:color w:val="auto"/>
                  <w:sz w:val="18"/>
                  <w:szCs w:val="20"/>
                  <w:u w:val="none"/>
                  <w:lang w:val="de-CH"/>
                </w:rPr>
                <w:t>In Schule/Institut untergebracht</w:t>
              </w:r>
            </w:hyperlink>
          </w:p>
        </w:tc>
        <w:tc>
          <w:tcPr>
            <w:tcW w:w="220" w:type="dxa"/>
            <w:vMerge w:val="restart"/>
            <w:tcBorders>
              <w:top w:val="nil"/>
              <w:left w:val="single" w:sz="12" w:space="0" w:color="auto"/>
              <w:right w:val="single" w:sz="12" w:space="0" w:color="auto"/>
            </w:tcBorders>
            <w:vAlign w:val="center"/>
          </w:tcPr>
          <w:p w14:paraId="5E01AA0A"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shd w:val="clear" w:color="auto" w:fill="FFC000"/>
            <w:vAlign w:val="center"/>
          </w:tcPr>
          <w:p w14:paraId="00E51B07" w14:textId="77777777" w:rsidR="008261AB" w:rsidRPr="008261AB" w:rsidRDefault="008261AB" w:rsidP="006B395E">
            <w:pPr>
              <w:rPr>
                <w:rFonts w:cs="Arial"/>
                <w:iCs w:val="0"/>
                <w:sz w:val="18"/>
                <w:szCs w:val="20"/>
                <w:lang w:val="de-CH"/>
              </w:rPr>
            </w:pPr>
          </w:p>
        </w:tc>
        <w:tc>
          <w:tcPr>
            <w:tcW w:w="220" w:type="dxa"/>
            <w:vMerge w:val="restart"/>
            <w:tcBorders>
              <w:top w:val="nil"/>
              <w:left w:val="single" w:sz="12" w:space="0" w:color="auto"/>
              <w:right w:val="single" w:sz="12" w:space="0" w:color="auto"/>
            </w:tcBorders>
            <w:vAlign w:val="center"/>
          </w:tcPr>
          <w:p w14:paraId="704A8367" w14:textId="77777777" w:rsidR="008261AB" w:rsidRPr="008261AB" w:rsidRDefault="008261AB" w:rsidP="006B395E">
            <w:pPr>
              <w:rPr>
                <w:rFonts w:cs="Arial"/>
                <w:iCs w:val="0"/>
                <w:sz w:val="18"/>
                <w:szCs w:val="20"/>
                <w:lang w:val="de-CH"/>
              </w:rPr>
            </w:pPr>
          </w:p>
        </w:tc>
        <w:tc>
          <w:tcPr>
            <w:tcW w:w="2865" w:type="dxa"/>
            <w:vMerge w:val="restart"/>
            <w:tcBorders>
              <w:top w:val="single" w:sz="12" w:space="0" w:color="auto"/>
              <w:left w:val="single" w:sz="12" w:space="0" w:color="auto"/>
              <w:right w:val="single" w:sz="12" w:space="0" w:color="auto"/>
            </w:tcBorders>
            <w:shd w:val="clear" w:color="auto" w:fill="FFFFFF"/>
            <w:vAlign w:val="center"/>
          </w:tcPr>
          <w:p w14:paraId="759FF888" w14:textId="77777777" w:rsidR="008261AB" w:rsidRPr="008261AB" w:rsidRDefault="008261AB" w:rsidP="006B395E">
            <w:pPr>
              <w:rPr>
                <w:rFonts w:cs="Arial"/>
                <w:iCs w:val="0"/>
                <w:sz w:val="18"/>
                <w:szCs w:val="20"/>
                <w:lang w:val="de-CH"/>
              </w:rPr>
            </w:pPr>
            <w:hyperlink w:anchor="_Beschwerden_von_einer" w:history="1">
              <w:r w:rsidRPr="008261AB">
                <w:rPr>
                  <w:rStyle w:val="Lienhypertexte"/>
                  <w:rFonts w:cs="Arial"/>
                  <w:iCs w:val="0"/>
                  <w:noProof/>
                  <w:color w:val="auto"/>
                  <w:sz w:val="18"/>
                  <w:szCs w:val="20"/>
                  <w:u w:val="none"/>
                  <w:lang w:val="de-CH"/>
                </w:rPr>
                <w:t>Beschwerd</w:t>
              </w:r>
              <w:r w:rsidRPr="008261AB">
                <w:rPr>
                  <w:rStyle w:val="Lienhypertexte"/>
                  <w:rFonts w:cs="Arial"/>
                  <w:iCs w:val="0"/>
                  <w:noProof/>
                  <w:color w:val="auto"/>
                  <w:sz w:val="18"/>
                  <w:szCs w:val="20"/>
                  <w:u w:val="none"/>
                  <w:lang w:val="de-CH"/>
                </w:rPr>
                <w:t>e</w:t>
              </w:r>
              <w:r w:rsidRPr="008261AB">
                <w:rPr>
                  <w:rStyle w:val="Lienhypertexte"/>
                  <w:rFonts w:cs="Arial"/>
                  <w:iCs w:val="0"/>
                  <w:noProof/>
                  <w:color w:val="auto"/>
                  <w:sz w:val="18"/>
                  <w:szCs w:val="20"/>
                  <w:u w:val="none"/>
                  <w:lang w:val="de-CH"/>
                </w:rPr>
                <w:t>n einer Bürgerin/eines Bürgers/einer Gemeinde</w:t>
              </w:r>
            </w:hyperlink>
          </w:p>
        </w:tc>
      </w:tr>
      <w:tr w:rsidR="008261AB" w:rsidRPr="008261AB" w14:paraId="570F66C1"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FDE9D9"/>
            <w:vAlign w:val="center"/>
          </w:tcPr>
          <w:p w14:paraId="6705EB4C" w14:textId="68E968F6" w:rsidR="008261AB" w:rsidRPr="008261AB" w:rsidRDefault="008261AB" w:rsidP="006B395E">
            <w:pPr>
              <w:rPr>
                <w:rFonts w:cs="Arial"/>
                <w:iCs w:val="0"/>
                <w:sz w:val="18"/>
                <w:szCs w:val="20"/>
                <w:lang w:val="de-CH"/>
              </w:rPr>
            </w:pPr>
            <w:hyperlink w:anchor="_11.4._In_einer" w:history="1">
              <w:r w:rsidRPr="008261AB">
                <w:rPr>
                  <w:rStyle w:val="Lienhypertexte"/>
                  <w:rFonts w:cs="Arial"/>
                  <w:iCs w:val="0"/>
                  <w:color w:val="auto"/>
                  <w:sz w:val="18"/>
                  <w:szCs w:val="20"/>
                  <w:u w:val="none"/>
                  <w:lang w:val="de-CH"/>
                </w:rPr>
                <w:t>In einer Pflegefamilie untergebracht</w:t>
              </w:r>
            </w:hyperlink>
          </w:p>
        </w:tc>
        <w:tc>
          <w:tcPr>
            <w:tcW w:w="220" w:type="dxa"/>
            <w:vMerge/>
            <w:tcBorders>
              <w:left w:val="single" w:sz="12" w:space="0" w:color="auto"/>
              <w:bottom w:val="nil"/>
              <w:right w:val="single" w:sz="12" w:space="0" w:color="auto"/>
            </w:tcBorders>
            <w:vAlign w:val="center"/>
          </w:tcPr>
          <w:p w14:paraId="6920AB82"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shd w:val="clear" w:color="auto" w:fill="FFC000"/>
            <w:vAlign w:val="center"/>
          </w:tcPr>
          <w:p w14:paraId="25607F75" w14:textId="77777777" w:rsidR="008261AB" w:rsidRPr="008261AB" w:rsidRDefault="008261AB" w:rsidP="006B395E">
            <w:pPr>
              <w:rPr>
                <w:rFonts w:cs="Arial"/>
                <w:iCs w:val="0"/>
                <w:sz w:val="18"/>
                <w:szCs w:val="20"/>
                <w:lang w:val="de-CH"/>
              </w:rPr>
            </w:pPr>
            <w:hyperlink w:anchor="_Gesetzliche_Grundlagen_2" w:history="1">
              <w:r w:rsidRPr="008261AB">
                <w:rPr>
                  <w:rStyle w:val="Lienhypertexte"/>
                  <w:rFonts w:cs="Arial"/>
                  <w:iCs w:val="0"/>
                  <w:color w:val="auto"/>
                  <w:sz w:val="18"/>
                  <w:szCs w:val="20"/>
                  <w:u w:val="none"/>
                  <w:lang w:val="de-CH"/>
                </w:rPr>
                <w:t>Gesetzliche Grundlagen</w:t>
              </w:r>
            </w:hyperlink>
          </w:p>
        </w:tc>
        <w:tc>
          <w:tcPr>
            <w:tcW w:w="220" w:type="dxa"/>
            <w:vMerge/>
            <w:tcBorders>
              <w:left w:val="single" w:sz="12" w:space="0" w:color="auto"/>
              <w:bottom w:val="nil"/>
              <w:right w:val="nil"/>
            </w:tcBorders>
            <w:vAlign w:val="center"/>
          </w:tcPr>
          <w:p w14:paraId="02066E32" w14:textId="77777777" w:rsidR="008261AB" w:rsidRPr="008261AB" w:rsidRDefault="008261AB" w:rsidP="006B395E">
            <w:pPr>
              <w:rPr>
                <w:rFonts w:cs="Arial"/>
                <w:iCs w:val="0"/>
                <w:sz w:val="18"/>
                <w:szCs w:val="20"/>
                <w:lang w:val="de-CH"/>
              </w:rPr>
            </w:pPr>
          </w:p>
        </w:tc>
        <w:tc>
          <w:tcPr>
            <w:tcW w:w="2865" w:type="dxa"/>
            <w:vMerge/>
            <w:tcBorders>
              <w:left w:val="single" w:sz="12" w:space="0" w:color="auto"/>
              <w:right w:val="single" w:sz="12" w:space="0" w:color="auto"/>
            </w:tcBorders>
            <w:shd w:val="clear" w:color="auto" w:fill="FFFFFF"/>
            <w:vAlign w:val="center"/>
          </w:tcPr>
          <w:p w14:paraId="4BBE1A9A" w14:textId="77777777" w:rsidR="008261AB" w:rsidRPr="008261AB" w:rsidRDefault="008261AB" w:rsidP="006B395E">
            <w:pPr>
              <w:rPr>
                <w:rFonts w:cs="Arial"/>
                <w:iCs w:val="0"/>
                <w:sz w:val="18"/>
                <w:szCs w:val="20"/>
                <w:lang w:val="de-CH"/>
              </w:rPr>
            </w:pPr>
          </w:p>
        </w:tc>
      </w:tr>
      <w:tr w:rsidR="008261AB" w:rsidRPr="008261AB" w14:paraId="247789CE"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FDE9D9"/>
            <w:vAlign w:val="center"/>
          </w:tcPr>
          <w:p w14:paraId="04E5DEAC" w14:textId="1CCB3DF6" w:rsidR="008261AB" w:rsidRPr="008261AB" w:rsidRDefault="008261AB" w:rsidP="006B395E">
            <w:pPr>
              <w:rPr>
                <w:rFonts w:cs="Arial"/>
                <w:iCs w:val="0"/>
                <w:sz w:val="18"/>
                <w:szCs w:val="20"/>
                <w:lang w:val="de-CH"/>
              </w:rPr>
            </w:pPr>
            <w:hyperlink w:anchor="_Junge_Au-Pair-Angestellte_(freiwill" w:history="1">
              <w:r w:rsidRPr="008261AB">
                <w:rPr>
                  <w:rStyle w:val="Lienhypertexte"/>
                  <w:rFonts w:cs="Arial"/>
                  <w:iCs w:val="0"/>
                  <w:color w:val="auto"/>
                  <w:sz w:val="18"/>
                  <w:szCs w:val="20"/>
                  <w:u w:val="none"/>
                  <w:lang w:val="de-CH"/>
                </w:rPr>
                <w:t>Au-Pair-Angestellte</w:t>
              </w:r>
            </w:hyperlink>
          </w:p>
        </w:tc>
        <w:tc>
          <w:tcPr>
            <w:tcW w:w="220" w:type="dxa"/>
            <w:tcBorders>
              <w:top w:val="nil"/>
              <w:left w:val="nil"/>
              <w:bottom w:val="nil"/>
              <w:right w:val="nil"/>
            </w:tcBorders>
            <w:vAlign w:val="center"/>
          </w:tcPr>
          <w:p w14:paraId="019C16D3"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5C2441D1" w14:textId="77777777" w:rsidR="008261AB" w:rsidRPr="008261AB" w:rsidRDefault="008261AB" w:rsidP="006B395E">
            <w:pPr>
              <w:rPr>
                <w:rFonts w:cs="Arial"/>
                <w:iCs w:val="0"/>
                <w:sz w:val="18"/>
                <w:szCs w:val="20"/>
                <w:lang w:val="de-CH"/>
              </w:rPr>
            </w:pPr>
          </w:p>
        </w:tc>
        <w:tc>
          <w:tcPr>
            <w:tcW w:w="220" w:type="dxa"/>
            <w:tcBorders>
              <w:top w:val="nil"/>
              <w:left w:val="nil"/>
              <w:bottom w:val="nil"/>
              <w:right w:val="single" w:sz="12" w:space="0" w:color="auto"/>
            </w:tcBorders>
            <w:vAlign w:val="center"/>
          </w:tcPr>
          <w:p w14:paraId="75FDCC5C"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FFFF00"/>
            <w:vAlign w:val="center"/>
          </w:tcPr>
          <w:p w14:paraId="2495DE22" w14:textId="77777777" w:rsidR="008261AB" w:rsidRPr="008261AB" w:rsidRDefault="008261AB" w:rsidP="006B395E">
            <w:pPr>
              <w:rPr>
                <w:rFonts w:cs="Arial"/>
                <w:iCs w:val="0"/>
                <w:sz w:val="18"/>
                <w:szCs w:val="20"/>
                <w:lang w:val="de-CH"/>
              </w:rPr>
            </w:pPr>
            <w:hyperlink w:anchor="_Gesetzliche_Grundlagen_8" w:history="1">
              <w:r w:rsidRPr="008261AB">
                <w:rPr>
                  <w:rStyle w:val="Lienhypertexte"/>
                  <w:rFonts w:cs="Arial"/>
                  <w:iCs w:val="0"/>
                  <w:color w:val="auto"/>
                  <w:sz w:val="18"/>
                  <w:szCs w:val="20"/>
                  <w:u w:val="none"/>
                  <w:lang w:val="de-CH"/>
                </w:rPr>
                <w:t>Gesetz</w:t>
              </w:r>
              <w:r w:rsidRPr="008261AB">
                <w:rPr>
                  <w:rStyle w:val="Lienhypertexte"/>
                  <w:rFonts w:cs="Arial"/>
                  <w:iCs w:val="0"/>
                  <w:color w:val="auto"/>
                  <w:sz w:val="18"/>
                  <w:szCs w:val="20"/>
                  <w:u w:val="none"/>
                  <w:lang w:val="de-CH"/>
                </w:rPr>
                <w:t>l</w:t>
              </w:r>
              <w:r w:rsidRPr="008261AB">
                <w:rPr>
                  <w:rStyle w:val="Lienhypertexte"/>
                  <w:rFonts w:cs="Arial"/>
                  <w:iCs w:val="0"/>
                  <w:color w:val="auto"/>
                  <w:sz w:val="18"/>
                  <w:szCs w:val="20"/>
                  <w:u w:val="none"/>
                  <w:lang w:val="de-CH"/>
                </w:rPr>
                <w:t>iche Grundlagen</w:t>
              </w:r>
            </w:hyperlink>
            <w:r w:rsidRPr="008261AB">
              <w:rPr>
                <w:rFonts w:cs="Arial"/>
                <w:iCs w:val="0"/>
                <w:sz w:val="18"/>
                <w:szCs w:val="20"/>
                <w:lang w:val="de-CH"/>
              </w:rPr>
              <w:t xml:space="preserve"> </w:t>
            </w:r>
          </w:p>
        </w:tc>
      </w:tr>
      <w:tr w:rsidR="008261AB" w:rsidRPr="00DF75E2" w14:paraId="350D9760" w14:textId="77777777" w:rsidTr="006B395E">
        <w:trPr>
          <w:trHeight w:hRule="exact" w:val="200"/>
        </w:trPr>
        <w:tc>
          <w:tcPr>
            <w:tcW w:w="2877" w:type="dxa"/>
            <w:tcBorders>
              <w:top w:val="single" w:sz="6" w:space="0" w:color="auto"/>
              <w:left w:val="single" w:sz="12" w:space="0" w:color="auto"/>
              <w:bottom w:val="single" w:sz="12" w:space="0" w:color="auto"/>
              <w:right w:val="single" w:sz="12" w:space="0" w:color="auto"/>
            </w:tcBorders>
            <w:shd w:val="clear" w:color="auto" w:fill="FDE9D9"/>
            <w:vAlign w:val="center"/>
          </w:tcPr>
          <w:p w14:paraId="18EE7A4E" w14:textId="587DF5D4" w:rsidR="008261AB" w:rsidRPr="008261AB" w:rsidRDefault="008261AB" w:rsidP="006B395E">
            <w:pPr>
              <w:rPr>
                <w:rFonts w:cs="Arial"/>
                <w:iCs w:val="0"/>
                <w:sz w:val="18"/>
                <w:szCs w:val="20"/>
                <w:lang w:val="de-CH"/>
              </w:rPr>
            </w:pPr>
            <w:hyperlink w:anchor="_Erreichen_der_Volljährigkeit" w:history="1">
              <w:r w:rsidRPr="008261AB">
                <w:rPr>
                  <w:rStyle w:val="Lienhypertexte"/>
                  <w:rFonts w:cs="Arial"/>
                  <w:iCs w:val="0"/>
                  <w:color w:val="auto"/>
                  <w:sz w:val="18"/>
                  <w:szCs w:val="20"/>
                  <w:u w:val="none"/>
                  <w:lang w:val="de-CH"/>
                </w:rPr>
                <w:t>Erreichen der Volljährigkeit</w:t>
              </w:r>
            </w:hyperlink>
          </w:p>
        </w:tc>
        <w:tc>
          <w:tcPr>
            <w:tcW w:w="220" w:type="dxa"/>
            <w:tcBorders>
              <w:top w:val="nil"/>
              <w:left w:val="single" w:sz="12" w:space="0" w:color="auto"/>
              <w:bottom w:val="nil"/>
              <w:right w:val="single" w:sz="12" w:space="0" w:color="auto"/>
            </w:tcBorders>
            <w:vAlign w:val="center"/>
          </w:tcPr>
          <w:p w14:paraId="0FD6CD58" w14:textId="77777777" w:rsidR="008261AB" w:rsidRPr="008261AB" w:rsidRDefault="008261AB" w:rsidP="006B395E">
            <w:pPr>
              <w:rPr>
                <w:rFonts w:cs="Arial"/>
                <w:iCs w:val="0"/>
                <w:sz w:val="18"/>
                <w:szCs w:val="20"/>
                <w:lang w:val="de-CH"/>
              </w:rPr>
            </w:pPr>
          </w:p>
        </w:tc>
        <w:tc>
          <w:tcPr>
            <w:tcW w:w="2781" w:type="dxa"/>
            <w:vMerge w:val="restart"/>
            <w:tcBorders>
              <w:top w:val="single" w:sz="12" w:space="0" w:color="auto"/>
              <w:left w:val="single" w:sz="12" w:space="0" w:color="auto"/>
              <w:bottom w:val="single" w:sz="12" w:space="0" w:color="auto"/>
              <w:right w:val="single" w:sz="12" w:space="0" w:color="auto"/>
            </w:tcBorders>
            <w:vAlign w:val="center"/>
          </w:tcPr>
          <w:p w14:paraId="3E9055A0" w14:textId="77777777" w:rsidR="008261AB" w:rsidRPr="008261AB" w:rsidRDefault="008261AB" w:rsidP="006B395E">
            <w:pPr>
              <w:rPr>
                <w:rFonts w:cs="Arial"/>
                <w:iCs w:val="0"/>
                <w:sz w:val="18"/>
                <w:szCs w:val="20"/>
                <w:lang w:val="de-CH"/>
              </w:rPr>
            </w:pPr>
            <w:hyperlink w:anchor="_Verbreitung_der_Verwaltungsdaten" w:history="1">
              <w:r w:rsidRPr="008261AB">
                <w:rPr>
                  <w:rStyle w:val="Lienhypertexte"/>
                  <w:rFonts w:cs="Arial"/>
                  <w:iCs w:val="0"/>
                  <w:noProof/>
                  <w:color w:val="auto"/>
                  <w:sz w:val="18"/>
                  <w:szCs w:val="20"/>
                  <w:u w:val="none"/>
                  <w:lang w:val="de-CH"/>
                </w:rPr>
                <w:t>Verbreitung der Verwaltungs</w:t>
              </w:r>
              <w:r w:rsidRPr="008261AB">
                <w:rPr>
                  <w:rStyle w:val="Lienhypertexte"/>
                  <w:rFonts w:cs="Arial"/>
                  <w:iCs w:val="0"/>
                  <w:noProof/>
                  <w:color w:val="auto"/>
                  <w:sz w:val="18"/>
                  <w:szCs w:val="20"/>
                  <w:u w:val="none"/>
                  <w:lang w:val="de-CH"/>
                </w:rPr>
                <w:t>d</w:t>
              </w:r>
              <w:r w:rsidRPr="008261AB">
                <w:rPr>
                  <w:rStyle w:val="Lienhypertexte"/>
                  <w:rFonts w:cs="Arial"/>
                  <w:iCs w:val="0"/>
                  <w:noProof/>
                  <w:color w:val="auto"/>
                  <w:sz w:val="18"/>
                  <w:szCs w:val="20"/>
                  <w:u w:val="none"/>
                  <w:lang w:val="de-CH"/>
                </w:rPr>
                <w:t>aten an Behörden und öffentliche Verwaltungen sowie an Privatpersonen, die öffentliche Aufgaben wahrnehmen</w:t>
              </w:r>
            </w:hyperlink>
          </w:p>
        </w:tc>
        <w:tc>
          <w:tcPr>
            <w:tcW w:w="220" w:type="dxa"/>
            <w:tcBorders>
              <w:top w:val="nil"/>
              <w:left w:val="single" w:sz="12" w:space="0" w:color="auto"/>
              <w:bottom w:val="nil"/>
              <w:right w:val="single" w:sz="12" w:space="0" w:color="auto"/>
            </w:tcBorders>
            <w:vAlign w:val="center"/>
          </w:tcPr>
          <w:p w14:paraId="4231BEDB" w14:textId="77777777" w:rsidR="008261AB" w:rsidRPr="008261AB" w:rsidRDefault="008261AB" w:rsidP="006B395E">
            <w:pPr>
              <w:rPr>
                <w:rFonts w:cs="Arial"/>
                <w:iCs w:val="0"/>
                <w:sz w:val="18"/>
                <w:szCs w:val="20"/>
                <w:lang w:val="de-CH"/>
              </w:rPr>
            </w:pPr>
          </w:p>
        </w:tc>
        <w:tc>
          <w:tcPr>
            <w:tcW w:w="2865" w:type="dxa"/>
            <w:vMerge w:val="restart"/>
            <w:tcBorders>
              <w:top w:val="single" w:sz="12" w:space="0" w:color="auto"/>
              <w:left w:val="single" w:sz="12" w:space="0" w:color="auto"/>
              <w:right w:val="single" w:sz="12" w:space="0" w:color="auto"/>
            </w:tcBorders>
            <w:shd w:val="clear" w:color="auto" w:fill="FFFF00"/>
            <w:vAlign w:val="center"/>
          </w:tcPr>
          <w:p w14:paraId="0973A856" w14:textId="77777777" w:rsidR="008261AB" w:rsidRPr="008261AB" w:rsidRDefault="008261AB" w:rsidP="006B395E">
            <w:pPr>
              <w:rPr>
                <w:rFonts w:cs="Arial"/>
                <w:iCs w:val="0"/>
                <w:sz w:val="18"/>
                <w:szCs w:val="20"/>
                <w:lang w:val="de-CH"/>
              </w:rPr>
            </w:pPr>
            <w:hyperlink w:anchor="_Anfechtbarkeit_des_Entscheids" w:history="1">
              <w:r w:rsidRPr="008261AB">
                <w:rPr>
                  <w:rStyle w:val="Lienhypertexte"/>
                  <w:rFonts w:cs="Arial"/>
                  <w:iCs w:val="0"/>
                  <w:color w:val="auto"/>
                  <w:sz w:val="18"/>
                  <w:szCs w:val="20"/>
                  <w:u w:val="none"/>
                  <w:lang w:val="de-CH"/>
                </w:rPr>
                <w:t>Anfec</w:t>
              </w:r>
              <w:r w:rsidRPr="008261AB">
                <w:rPr>
                  <w:rStyle w:val="Lienhypertexte"/>
                  <w:rFonts w:cs="Arial"/>
                  <w:iCs w:val="0"/>
                  <w:color w:val="auto"/>
                  <w:sz w:val="18"/>
                  <w:szCs w:val="20"/>
                  <w:u w:val="none"/>
                  <w:lang w:val="de-CH"/>
                </w:rPr>
                <w:t>h</w:t>
              </w:r>
              <w:r w:rsidRPr="008261AB">
                <w:rPr>
                  <w:rStyle w:val="Lienhypertexte"/>
                  <w:rFonts w:cs="Arial"/>
                  <w:iCs w:val="0"/>
                  <w:color w:val="auto"/>
                  <w:sz w:val="18"/>
                  <w:szCs w:val="20"/>
                  <w:u w:val="none"/>
                  <w:lang w:val="de-CH"/>
                </w:rPr>
                <w:t>tbarkeit des Entscheids durch Beschwerde</w:t>
              </w:r>
            </w:hyperlink>
          </w:p>
        </w:tc>
      </w:tr>
      <w:tr w:rsidR="008261AB" w:rsidRPr="00DF75E2" w14:paraId="62C37913" w14:textId="77777777" w:rsidTr="006B395E">
        <w:trPr>
          <w:trHeight w:hRule="exact" w:val="200"/>
        </w:trPr>
        <w:tc>
          <w:tcPr>
            <w:tcW w:w="2877" w:type="dxa"/>
            <w:tcBorders>
              <w:top w:val="single" w:sz="12" w:space="0" w:color="auto"/>
              <w:left w:val="nil"/>
              <w:bottom w:val="single" w:sz="12" w:space="0" w:color="auto"/>
              <w:right w:val="nil"/>
            </w:tcBorders>
            <w:vAlign w:val="center"/>
          </w:tcPr>
          <w:p w14:paraId="65751730" w14:textId="77777777" w:rsidR="008261AB" w:rsidRPr="008261AB" w:rsidRDefault="008261AB" w:rsidP="006B395E">
            <w:pPr>
              <w:rPr>
                <w:rFonts w:cs="Arial"/>
                <w:iCs w:val="0"/>
                <w:sz w:val="18"/>
                <w:szCs w:val="20"/>
                <w:lang w:val="de-CH"/>
              </w:rPr>
            </w:pPr>
          </w:p>
        </w:tc>
        <w:tc>
          <w:tcPr>
            <w:tcW w:w="220" w:type="dxa"/>
            <w:vMerge w:val="restart"/>
            <w:tcBorders>
              <w:top w:val="nil"/>
              <w:left w:val="nil"/>
              <w:bottom w:val="nil"/>
              <w:right w:val="nil"/>
            </w:tcBorders>
            <w:vAlign w:val="center"/>
          </w:tcPr>
          <w:p w14:paraId="58077A0E"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vAlign w:val="center"/>
          </w:tcPr>
          <w:p w14:paraId="31E26153" w14:textId="77777777" w:rsidR="008261AB" w:rsidRPr="008261AB" w:rsidRDefault="008261AB" w:rsidP="006B395E">
            <w:pPr>
              <w:rPr>
                <w:rFonts w:cs="Arial"/>
                <w:iCs w:val="0"/>
                <w:noProof/>
                <w:sz w:val="18"/>
                <w:szCs w:val="20"/>
                <w:lang w:val="de-CH"/>
              </w:rPr>
            </w:pPr>
          </w:p>
        </w:tc>
        <w:tc>
          <w:tcPr>
            <w:tcW w:w="220" w:type="dxa"/>
            <w:vMerge w:val="restart"/>
            <w:tcBorders>
              <w:top w:val="nil"/>
              <w:left w:val="nil"/>
              <w:right w:val="single" w:sz="12" w:space="0" w:color="auto"/>
            </w:tcBorders>
            <w:vAlign w:val="center"/>
          </w:tcPr>
          <w:p w14:paraId="54BC78C1"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FFFF00"/>
            <w:vAlign w:val="center"/>
          </w:tcPr>
          <w:p w14:paraId="5D716884" w14:textId="77777777" w:rsidR="008261AB" w:rsidRPr="008261AB" w:rsidRDefault="008261AB" w:rsidP="006B395E">
            <w:pPr>
              <w:rPr>
                <w:rFonts w:cs="Arial"/>
                <w:iCs w:val="0"/>
                <w:sz w:val="18"/>
                <w:szCs w:val="20"/>
                <w:lang w:val="de-CH"/>
              </w:rPr>
            </w:pPr>
          </w:p>
        </w:tc>
      </w:tr>
      <w:tr w:rsidR="008261AB" w:rsidRPr="008261AB" w14:paraId="28798876"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vAlign w:val="center"/>
          </w:tcPr>
          <w:p w14:paraId="0008C80A" w14:textId="70779BD0" w:rsidR="008261AB" w:rsidRPr="008261AB" w:rsidRDefault="008261AB" w:rsidP="006B395E">
            <w:pPr>
              <w:rPr>
                <w:rFonts w:cs="Arial"/>
                <w:iCs w:val="0"/>
                <w:sz w:val="18"/>
                <w:szCs w:val="20"/>
                <w:lang w:val="de-CH"/>
              </w:rPr>
            </w:pPr>
            <w:hyperlink w:anchor="_Gebühren_und_Tarife" w:history="1">
              <w:r w:rsidRPr="008261AB">
                <w:rPr>
                  <w:rStyle w:val="Lienhypertexte"/>
                  <w:rFonts w:cs="Arial"/>
                  <w:iCs w:val="0"/>
                  <w:color w:val="auto"/>
                  <w:sz w:val="18"/>
                  <w:szCs w:val="20"/>
                  <w:u w:val="none"/>
                  <w:lang w:val="de-CH"/>
                </w:rPr>
                <w:t>Gebühren un</w:t>
              </w:r>
              <w:r w:rsidRPr="008261AB">
                <w:rPr>
                  <w:rStyle w:val="Lienhypertexte"/>
                  <w:rFonts w:cs="Arial"/>
                  <w:iCs w:val="0"/>
                  <w:color w:val="auto"/>
                  <w:sz w:val="18"/>
                  <w:szCs w:val="20"/>
                  <w:u w:val="none"/>
                  <w:lang w:val="de-CH"/>
                </w:rPr>
                <w:t>d</w:t>
              </w:r>
              <w:r w:rsidRPr="008261AB">
                <w:rPr>
                  <w:rStyle w:val="Lienhypertexte"/>
                  <w:rFonts w:cs="Arial"/>
                  <w:iCs w:val="0"/>
                  <w:color w:val="auto"/>
                  <w:sz w:val="18"/>
                  <w:szCs w:val="20"/>
                  <w:u w:val="none"/>
                  <w:lang w:val="de-CH"/>
                </w:rPr>
                <w:t xml:space="preserve"> Tarife</w:t>
              </w:r>
            </w:hyperlink>
          </w:p>
        </w:tc>
        <w:tc>
          <w:tcPr>
            <w:tcW w:w="220" w:type="dxa"/>
            <w:vMerge/>
            <w:tcBorders>
              <w:left w:val="single" w:sz="12" w:space="0" w:color="auto"/>
              <w:bottom w:val="nil"/>
              <w:right w:val="nil"/>
            </w:tcBorders>
            <w:vAlign w:val="center"/>
          </w:tcPr>
          <w:p w14:paraId="6BEEDDF4"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vAlign w:val="center"/>
          </w:tcPr>
          <w:p w14:paraId="45C5CDEE" w14:textId="77777777" w:rsidR="008261AB" w:rsidRPr="008261AB" w:rsidRDefault="008261AB" w:rsidP="006B395E">
            <w:pPr>
              <w:rPr>
                <w:rFonts w:cs="Arial"/>
                <w:iCs w:val="0"/>
                <w:noProof/>
                <w:sz w:val="18"/>
                <w:szCs w:val="20"/>
                <w:lang w:val="de-CH"/>
              </w:rPr>
            </w:pPr>
          </w:p>
        </w:tc>
        <w:tc>
          <w:tcPr>
            <w:tcW w:w="220" w:type="dxa"/>
            <w:vMerge/>
            <w:tcBorders>
              <w:left w:val="nil"/>
              <w:right w:val="single" w:sz="12" w:space="0" w:color="auto"/>
            </w:tcBorders>
            <w:vAlign w:val="center"/>
          </w:tcPr>
          <w:p w14:paraId="507A077D"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shd w:val="clear" w:color="auto" w:fill="FFFF00"/>
            <w:vAlign w:val="center"/>
          </w:tcPr>
          <w:p w14:paraId="747E330E" w14:textId="77777777" w:rsidR="008261AB" w:rsidRPr="008261AB" w:rsidRDefault="008261AB" w:rsidP="006B395E">
            <w:pPr>
              <w:rPr>
                <w:rFonts w:cs="Arial"/>
                <w:iCs w:val="0"/>
                <w:sz w:val="18"/>
                <w:szCs w:val="20"/>
                <w:lang w:val="de-CH"/>
              </w:rPr>
            </w:pPr>
            <w:hyperlink w:anchor="_Fristberechnung" w:history="1">
              <w:r w:rsidRPr="008261AB">
                <w:rPr>
                  <w:rStyle w:val="Lienhypertexte"/>
                  <w:rFonts w:cs="Arial"/>
                  <w:iCs w:val="0"/>
                  <w:color w:val="auto"/>
                  <w:sz w:val="18"/>
                  <w:szCs w:val="20"/>
                  <w:u w:val="none"/>
                  <w:lang w:val="de-CH"/>
                </w:rPr>
                <w:t>Fristb</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rechnung</w:t>
              </w:r>
            </w:hyperlink>
            <w:r w:rsidRPr="008261AB">
              <w:rPr>
                <w:rFonts w:cs="Arial"/>
                <w:iCs w:val="0"/>
                <w:sz w:val="18"/>
                <w:szCs w:val="20"/>
                <w:lang w:val="de-CH"/>
              </w:rPr>
              <w:t xml:space="preserve"> </w:t>
            </w:r>
          </w:p>
        </w:tc>
      </w:tr>
      <w:tr w:rsidR="008261AB" w:rsidRPr="008261AB" w14:paraId="0347CB28"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shd w:val="clear" w:color="auto" w:fill="CC99FF"/>
            <w:vAlign w:val="center"/>
          </w:tcPr>
          <w:p w14:paraId="5974F1C1" w14:textId="1C1866E3" w:rsidR="008261AB" w:rsidRPr="008261AB" w:rsidRDefault="008261AB" w:rsidP="006B395E">
            <w:pPr>
              <w:rPr>
                <w:rFonts w:cs="Arial"/>
                <w:iCs w:val="0"/>
                <w:sz w:val="18"/>
                <w:szCs w:val="20"/>
                <w:lang w:val="de-CH"/>
              </w:rPr>
            </w:pPr>
            <w:hyperlink w:anchor="_18.1._Gesetzliche_Grundlagen" w:history="1">
              <w:r w:rsidRPr="008261AB">
                <w:rPr>
                  <w:rStyle w:val="Lienhypertexte"/>
                  <w:rFonts w:cs="Arial"/>
                  <w:iCs w:val="0"/>
                  <w:color w:val="auto"/>
                  <w:sz w:val="18"/>
                  <w:szCs w:val="20"/>
                  <w:u w:val="none"/>
                  <w:lang w:val="de-CH"/>
                </w:rPr>
                <w:t>Gesetzliche Grundlagen</w:t>
              </w:r>
            </w:hyperlink>
          </w:p>
        </w:tc>
        <w:tc>
          <w:tcPr>
            <w:tcW w:w="220" w:type="dxa"/>
            <w:vMerge/>
            <w:tcBorders>
              <w:left w:val="single" w:sz="12" w:space="0" w:color="auto"/>
              <w:bottom w:val="nil"/>
              <w:right w:val="single" w:sz="12" w:space="0" w:color="auto"/>
            </w:tcBorders>
            <w:vAlign w:val="center"/>
          </w:tcPr>
          <w:p w14:paraId="766B5F9D"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vAlign w:val="center"/>
          </w:tcPr>
          <w:p w14:paraId="103FF676" w14:textId="77777777" w:rsidR="008261AB" w:rsidRPr="008261AB" w:rsidRDefault="008261AB" w:rsidP="006B395E">
            <w:pPr>
              <w:rPr>
                <w:rFonts w:cs="Arial"/>
                <w:iCs w:val="0"/>
                <w:sz w:val="18"/>
                <w:szCs w:val="20"/>
                <w:lang w:val="de-CH"/>
              </w:rPr>
            </w:pPr>
          </w:p>
        </w:tc>
        <w:tc>
          <w:tcPr>
            <w:tcW w:w="220" w:type="dxa"/>
            <w:vMerge/>
            <w:tcBorders>
              <w:left w:val="single" w:sz="12" w:space="0" w:color="auto"/>
              <w:right w:val="single" w:sz="12" w:space="0" w:color="auto"/>
            </w:tcBorders>
            <w:vAlign w:val="center"/>
          </w:tcPr>
          <w:p w14:paraId="00DEBA0E"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FFFF00"/>
            <w:vAlign w:val="center"/>
          </w:tcPr>
          <w:p w14:paraId="7B944C80" w14:textId="77777777" w:rsidR="008261AB" w:rsidRPr="008261AB" w:rsidRDefault="008261AB" w:rsidP="006B395E">
            <w:pPr>
              <w:rPr>
                <w:rFonts w:cs="Arial"/>
                <w:iCs w:val="0"/>
                <w:sz w:val="18"/>
                <w:szCs w:val="20"/>
                <w:lang w:val="de-CH"/>
              </w:rPr>
            </w:pPr>
            <w:hyperlink w:anchor="_Beschwerde" w:history="1">
              <w:r w:rsidRPr="008261AB">
                <w:rPr>
                  <w:rStyle w:val="Lienhypertexte"/>
                  <w:rFonts w:cs="Arial"/>
                  <w:iCs w:val="0"/>
                  <w:color w:val="auto"/>
                  <w:sz w:val="18"/>
                  <w:szCs w:val="20"/>
                  <w:u w:val="none"/>
                  <w:lang w:val="de-CH"/>
                </w:rPr>
                <w:t>Beschw</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rde</w:t>
              </w:r>
            </w:hyperlink>
          </w:p>
        </w:tc>
      </w:tr>
      <w:tr w:rsidR="008261AB" w:rsidRPr="008261AB" w14:paraId="424395C7" w14:textId="77777777" w:rsidTr="006B395E">
        <w:trPr>
          <w:trHeight w:hRule="exact" w:val="200"/>
        </w:trPr>
        <w:tc>
          <w:tcPr>
            <w:tcW w:w="2877" w:type="dxa"/>
            <w:tcBorders>
              <w:top w:val="single" w:sz="12" w:space="0" w:color="auto"/>
              <w:left w:val="nil"/>
              <w:bottom w:val="single" w:sz="12" w:space="0" w:color="auto"/>
              <w:right w:val="nil"/>
            </w:tcBorders>
            <w:shd w:val="clear" w:color="auto" w:fill="FFFFFF"/>
            <w:vAlign w:val="center"/>
          </w:tcPr>
          <w:p w14:paraId="744977E6" w14:textId="77777777" w:rsidR="008261AB" w:rsidRPr="008261AB" w:rsidRDefault="008261AB" w:rsidP="006B395E">
            <w:pPr>
              <w:rPr>
                <w:rFonts w:cs="Arial"/>
                <w:iCs w:val="0"/>
                <w:sz w:val="18"/>
                <w:szCs w:val="20"/>
                <w:lang w:val="de-CH"/>
              </w:rPr>
            </w:pPr>
          </w:p>
        </w:tc>
        <w:tc>
          <w:tcPr>
            <w:tcW w:w="220" w:type="dxa"/>
            <w:vMerge/>
            <w:tcBorders>
              <w:left w:val="nil"/>
              <w:bottom w:val="nil"/>
              <w:right w:val="nil"/>
            </w:tcBorders>
            <w:vAlign w:val="center"/>
          </w:tcPr>
          <w:p w14:paraId="41899F81"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shd w:val="clear" w:color="auto" w:fill="339966"/>
            <w:vAlign w:val="center"/>
          </w:tcPr>
          <w:p w14:paraId="57B8E676" w14:textId="77777777" w:rsidR="008261AB" w:rsidRPr="008261AB" w:rsidRDefault="008261AB" w:rsidP="006B395E">
            <w:pPr>
              <w:rPr>
                <w:rFonts w:cs="Arial"/>
                <w:iCs w:val="0"/>
                <w:noProof/>
                <w:sz w:val="18"/>
                <w:szCs w:val="20"/>
                <w:lang w:val="de-CH"/>
              </w:rPr>
            </w:pPr>
            <w:hyperlink w:anchor="_Gesetzliche_Grundlagen_3" w:history="1">
              <w:r w:rsidRPr="008261AB">
                <w:rPr>
                  <w:rStyle w:val="Lienhypertexte"/>
                  <w:rFonts w:cs="Arial"/>
                  <w:iCs w:val="0"/>
                  <w:color w:val="auto"/>
                  <w:sz w:val="18"/>
                  <w:szCs w:val="20"/>
                  <w:u w:val="none"/>
                  <w:lang w:val="de-CH"/>
                </w:rPr>
                <w:t>Gesetzliche Grundlagen</w:t>
              </w:r>
            </w:hyperlink>
          </w:p>
        </w:tc>
        <w:tc>
          <w:tcPr>
            <w:tcW w:w="220" w:type="dxa"/>
            <w:vMerge/>
            <w:tcBorders>
              <w:left w:val="nil"/>
              <w:right w:val="nil"/>
            </w:tcBorders>
            <w:vAlign w:val="center"/>
          </w:tcPr>
          <w:p w14:paraId="6B6E2B76"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shd w:val="clear" w:color="auto" w:fill="FFFFFF"/>
            <w:vAlign w:val="center"/>
          </w:tcPr>
          <w:p w14:paraId="7C862B99" w14:textId="77777777" w:rsidR="008261AB" w:rsidRPr="008261AB" w:rsidRDefault="008261AB" w:rsidP="006B395E">
            <w:pPr>
              <w:rPr>
                <w:rFonts w:cs="Arial"/>
                <w:iCs w:val="0"/>
                <w:sz w:val="18"/>
                <w:szCs w:val="20"/>
                <w:lang w:val="de-CH"/>
              </w:rPr>
            </w:pPr>
          </w:p>
        </w:tc>
      </w:tr>
      <w:tr w:rsidR="008261AB" w:rsidRPr="008261AB" w14:paraId="515C6D51" w14:textId="77777777" w:rsidTr="006B395E">
        <w:trPr>
          <w:trHeight w:hRule="exact" w:val="200"/>
        </w:trPr>
        <w:tc>
          <w:tcPr>
            <w:tcW w:w="2877" w:type="dxa"/>
            <w:vMerge w:val="restart"/>
            <w:tcBorders>
              <w:top w:val="single" w:sz="12" w:space="0" w:color="auto"/>
              <w:left w:val="single" w:sz="12" w:space="0" w:color="auto"/>
              <w:right w:val="single" w:sz="12" w:space="0" w:color="auto"/>
            </w:tcBorders>
            <w:shd w:val="clear" w:color="auto" w:fill="FFFFFF"/>
            <w:vAlign w:val="center"/>
          </w:tcPr>
          <w:p w14:paraId="35D5BD40" w14:textId="230A51D3" w:rsidR="008261AB" w:rsidRPr="008261AB" w:rsidRDefault="008261AB" w:rsidP="006B395E">
            <w:pPr>
              <w:rPr>
                <w:rFonts w:cs="Arial"/>
                <w:iCs w:val="0"/>
                <w:sz w:val="18"/>
                <w:szCs w:val="20"/>
                <w:lang w:val="de-CH"/>
              </w:rPr>
            </w:pPr>
            <w:hyperlink w:anchor="_Erhalt_verschiedener_amtlicher" w:history="1">
              <w:r w:rsidRPr="008261AB">
                <w:rPr>
                  <w:rStyle w:val="Lienhypertexte"/>
                  <w:rFonts w:cs="Arial"/>
                  <w:iCs w:val="0"/>
                  <w:color w:val="auto"/>
                  <w:sz w:val="18"/>
                  <w:szCs w:val="20"/>
                  <w:u w:val="none"/>
                  <w:lang w:val="de-CH"/>
                </w:rPr>
                <w:t>Erhalt verschi</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dener amtlicher Dokumente</w:t>
              </w:r>
            </w:hyperlink>
          </w:p>
        </w:tc>
        <w:tc>
          <w:tcPr>
            <w:tcW w:w="220" w:type="dxa"/>
            <w:vMerge/>
            <w:tcBorders>
              <w:left w:val="single" w:sz="12" w:space="0" w:color="auto"/>
              <w:bottom w:val="nil"/>
              <w:right w:val="nil"/>
            </w:tcBorders>
            <w:vAlign w:val="center"/>
          </w:tcPr>
          <w:p w14:paraId="63C9FE70"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573305BF" w14:textId="77777777" w:rsidR="008261AB" w:rsidRPr="008261AB" w:rsidRDefault="008261AB" w:rsidP="006B395E">
            <w:pPr>
              <w:rPr>
                <w:rFonts w:cs="Arial"/>
                <w:iCs w:val="0"/>
                <w:noProof/>
                <w:sz w:val="18"/>
                <w:szCs w:val="20"/>
                <w:lang w:val="de-CH"/>
              </w:rPr>
            </w:pPr>
          </w:p>
        </w:tc>
        <w:tc>
          <w:tcPr>
            <w:tcW w:w="220" w:type="dxa"/>
            <w:vMerge/>
            <w:tcBorders>
              <w:left w:val="nil"/>
              <w:right w:val="nil"/>
            </w:tcBorders>
            <w:vAlign w:val="center"/>
          </w:tcPr>
          <w:p w14:paraId="5B706247"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FFFFFF"/>
            <w:vAlign w:val="center"/>
          </w:tcPr>
          <w:p w14:paraId="01771B3C" w14:textId="77777777" w:rsidR="008261AB" w:rsidRPr="008261AB" w:rsidRDefault="008261AB" w:rsidP="006B395E">
            <w:pPr>
              <w:rPr>
                <w:rFonts w:cs="Arial"/>
                <w:iCs w:val="0"/>
                <w:sz w:val="18"/>
                <w:szCs w:val="20"/>
                <w:lang w:val="de-CH"/>
              </w:rPr>
            </w:pPr>
            <w:hyperlink w:anchor="_Erneuerung_der_Schriften" w:history="1">
              <w:r w:rsidRPr="008261AB">
                <w:rPr>
                  <w:rStyle w:val="Lienhypertexte"/>
                  <w:rFonts w:cs="Arial"/>
                  <w:iCs w:val="0"/>
                  <w:color w:val="auto"/>
                  <w:sz w:val="18"/>
                  <w:szCs w:val="20"/>
                  <w:u w:val="none"/>
                  <w:lang w:val="de-CH"/>
                </w:rPr>
                <w:t>Erneuerun</w:t>
              </w:r>
              <w:r w:rsidRPr="008261AB">
                <w:rPr>
                  <w:rStyle w:val="Lienhypertexte"/>
                  <w:rFonts w:cs="Arial"/>
                  <w:iCs w:val="0"/>
                  <w:color w:val="auto"/>
                  <w:sz w:val="18"/>
                  <w:szCs w:val="20"/>
                  <w:u w:val="none"/>
                  <w:lang w:val="de-CH"/>
                </w:rPr>
                <w:t>g</w:t>
              </w:r>
              <w:r w:rsidRPr="008261AB">
                <w:rPr>
                  <w:rStyle w:val="Lienhypertexte"/>
                  <w:rFonts w:cs="Arial"/>
                  <w:iCs w:val="0"/>
                  <w:color w:val="auto"/>
                  <w:sz w:val="18"/>
                  <w:szCs w:val="20"/>
                  <w:u w:val="none"/>
                  <w:lang w:val="de-CH"/>
                </w:rPr>
                <w:t xml:space="preserve"> der Schriften</w:t>
              </w:r>
            </w:hyperlink>
          </w:p>
        </w:tc>
      </w:tr>
      <w:tr w:rsidR="008261AB" w:rsidRPr="008261AB" w14:paraId="05141F56" w14:textId="77777777" w:rsidTr="006B395E">
        <w:trPr>
          <w:trHeight w:hRule="exact" w:val="200"/>
        </w:trPr>
        <w:tc>
          <w:tcPr>
            <w:tcW w:w="2877" w:type="dxa"/>
            <w:vMerge/>
            <w:tcBorders>
              <w:left w:val="single" w:sz="12" w:space="0" w:color="auto"/>
              <w:bottom w:val="single" w:sz="12" w:space="0" w:color="auto"/>
              <w:right w:val="single" w:sz="12" w:space="0" w:color="auto"/>
            </w:tcBorders>
            <w:shd w:val="clear" w:color="auto" w:fill="FFFFFF"/>
            <w:vAlign w:val="center"/>
          </w:tcPr>
          <w:p w14:paraId="61DA8FD2" w14:textId="77777777" w:rsidR="008261AB" w:rsidRPr="008261AB" w:rsidRDefault="008261AB" w:rsidP="006B395E">
            <w:pPr>
              <w:rPr>
                <w:rFonts w:cs="Arial"/>
                <w:iCs w:val="0"/>
                <w:sz w:val="18"/>
                <w:szCs w:val="20"/>
                <w:lang w:val="de-CH"/>
              </w:rPr>
            </w:pPr>
          </w:p>
        </w:tc>
        <w:tc>
          <w:tcPr>
            <w:tcW w:w="220" w:type="dxa"/>
            <w:vMerge/>
            <w:tcBorders>
              <w:left w:val="single" w:sz="12" w:space="0" w:color="auto"/>
              <w:bottom w:val="nil"/>
              <w:right w:val="nil"/>
            </w:tcBorders>
            <w:vAlign w:val="center"/>
          </w:tcPr>
          <w:p w14:paraId="18CC56F7" w14:textId="77777777" w:rsidR="008261AB" w:rsidRPr="008261AB" w:rsidRDefault="008261AB" w:rsidP="006B395E">
            <w:pPr>
              <w:rPr>
                <w:rFonts w:cs="Arial"/>
                <w:iCs w:val="0"/>
                <w:sz w:val="18"/>
                <w:szCs w:val="20"/>
                <w:lang w:val="de-CH"/>
              </w:rPr>
            </w:pPr>
          </w:p>
        </w:tc>
        <w:tc>
          <w:tcPr>
            <w:tcW w:w="2781" w:type="dxa"/>
            <w:vMerge w:val="restart"/>
            <w:tcBorders>
              <w:top w:val="single" w:sz="12" w:space="0" w:color="auto"/>
              <w:left w:val="single" w:sz="12" w:space="0" w:color="auto"/>
              <w:bottom w:val="single" w:sz="12" w:space="0" w:color="auto"/>
              <w:right w:val="single" w:sz="12" w:space="0" w:color="auto"/>
            </w:tcBorders>
            <w:vAlign w:val="center"/>
          </w:tcPr>
          <w:p w14:paraId="7230F5E1" w14:textId="07263BFB" w:rsidR="008261AB" w:rsidRPr="008261AB" w:rsidRDefault="008261AB" w:rsidP="006B395E">
            <w:pPr>
              <w:rPr>
                <w:rFonts w:cs="Arial"/>
                <w:iCs w:val="0"/>
                <w:noProof/>
                <w:sz w:val="18"/>
                <w:szCs w:val="20"/>
                <w:lang w:val="de-CH"/>
              </w:rPr>
            </w:pPr>
            <w:hyperlink w:anchor="_Entscheidung/Verurteilung_an_den" w:history="1">
              <w:r w:rsidRPr="008261AB">
                <w:rPr>
                  <w:rStyle w:val="Lienhypertexte"/>
                  <w:rFonts w:cs="Arial"/>
                  <w:iCs w:val="0"/>
                  <w:color w:val="auto"/>
                  <w:sz w:val="18"/>
                  <w:szCs w:val="20"/>
                  <w:u w:val="none"/>
                  <w:lang w:val="de-CH"/>
                </w:rPr>
                <w:t>Entscheid/Anzeige an die Oberamtsp</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rson</w:t>
              </w:r>
            </w:hyperlink>
          </w:p>
        </w:tc>
        <w:tc>
          <w:tcPr>
            <w:tcW w:w="220" w:type="dxa"/>
            <w:vMerge/>
            <w:tcBorders>
              <w:left w:val="nil"/>
              <w:right w:val="single" w:sz="12" w:space="0" w:color="auto"/>
            </w:tcBorders>
            <w:vAlign w:val="center"/>
          </w:tcPr>
          <w:p w14:paraId="5B55A2C3"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single" w:sz="12" w:space="0" w:color="auto"/>
            </w:tcBorders>
            <w:shd w:val="clear" w:color="auto" w:fill="99CCFF"/>
            <w:vAlign w:val="center"/>
          </w:tcPr>
          <w:p w14:paraId="7F51ED93" w14:textId="77777777" w:rsidR="008261AB" w:rsidRPr="008261AB" w:rsidRDefault="008261AB" w:rsidP="006B395E">
            <w:pPr>
              <w:rPr>
                <w:rFonts w:cs="Arial"/>
                <w:iCs w:val="0"/>
                <w:sz w:val="18"/>
                <w:szCs w:val="20"/>
                <w:lang w:val="de-CH"/>
              </w:rPr>
            </w:pPr>
            <w:hyperlink w:anchor="_Gesetzliche_Grundlagen_9" w:history="1">
              <w:r w:rsidRPr="008261AB">
                <w:rPr>
                  <w:rStyle w:val="Lienhypertexte"/>
                  <w:rFonts w:cs="Arial"/>
                  <w:iCs w:val="0"/>
                  <w:color w:val="auto"/>
                  <w:sz w:val="18"/>
                  <w:szCs w:val="20"/>
                  <w:u w:val="none"/>
                  <w:lang w:val="de-CH"/>
                </w:rPr>
                <w:t>Gesetz</w:t>
              </w:r>
              <w:r w:rsidRPr="008261AB">
                <w:rPr>
                  <w:rStyle w:val="Lienhypertexte"/>
                  <w:rFonts w:cs="Arial"/>
                  <w:iCs w:val="0"/>
                  <w:color w:val="auto"/>
                  <w:sz w:val="18"/>
                  <w:szCs w:val="20"/>
                  <w:u w:val="none"/>
                  <w:lang w:val="de-CH"/>
                </w:rPr>
                <w:t>l</w:t>
              </w:r>
              <w:r w:rsidRPr="008261AB">
                <w:rPr>
                  <w:rStyle w:val="Lienhypertexte"/>
                  <w:rFonts w:cs="Arial"/>
                  <w:iCs w:val="0"/>
                  <w:color w:val="auto"/>
                  <w:sz w:val="18"/>
                  <w:szCs w:val="20"/>
                  <w:u w:val="none"/>
                  <w:lang w:val="de-CH"/>
                </w:rPr>
                <w:t>iche Grundlagen</w:t>
              </w:r>
            </w:hyperlink>
          </w:p>
        </w:tc>
      </w:tr>
      <w:tr w:rsidR="008261AB" w:rsidRPr="008261AB" w14:paraId="64D94AB7" w14:textId="77777777" w:rsidTr="006B395E">
        <w:trPr>
          <w:trHeight w:hRule="exact" w:val="200"/>
        </w:trPr>
        <w:tc>
          <w:tcPr>
            <w:tcW w:w="2877" w:type="dxa"/>
            <w:tcBorders>
              <w:top w:val="single" w:sz="12" w:space="0" w:color="auto"/>
              <w:left w:val="single" w:sz="12" w:space="0" w:color="auto"/>
              <w:right w:val="single" w:sz="12" w:space="0" w:color="auto"/>
            </w:tcBorders>
            <w:shd w:val="clear" w:color="auto" w:fill="DDD9C3"/>
            <w:vAlign w:val="center"/>
          </w:tcPr>
          <w:p w14:paraId="7002CE54" w14:textId="48A1E157" w:rsidR="008261AB" w:rsidRPr="008261AB" w:rsidRDefault="008261AB" w:rsidP="006B395E">
            <w:pPr>
              <w:rPr>
                <w:rFonts w:cs="Arial"/>
                <w:iCs w:val="0"/>
                <w:sz w:val="18"/>
                <w:szCs w:val="20"/>
                <w:lang w:val="de-CH"/>
              </w:rPr>
            </w:pPr>
            <w:hyperlink w:anchor="_23.1._Diverse_Verwaltungsdokumente" w:history="1">
              <w:r w:rsidRPr="008261AB">
                <w:rPr>
                  <w:rStyle w:val="Lienhypertexte"/>
                  <w:rFonts w:cs="Arial"/>
                  <w:iCs w:val="0"/>
                  <w:color w:val="auto"/>
                  <w:sz w:val="18"/>
                  <w:szCs w:val="20"/>
                  <w:u w:val="none"/>
                  <w:lang w:val="de-CH"/>
                </w:rPr>
                <w:t>Diverse Verwaltungsdokumente</w:t>
              </w:r>
            </w:hyperlink>
          </w:p>
        </w:tc>
        <w:tc>
          <w:tcPr>
            <w:tcW w:w="220" w:type="dxa"/>
            <w:vMerge/>
            <w:tcBorders>
              <w:left w:val="single" w:sz="12" w:space="0" w:color="auto"/>
              <w:bottom w:val="nil"/>
              <w:right w:val="nil"/>
            </w:tcBorders>
            <w:vAlign w:val="center"/>
          </w:tcPr>
          <w:p w14:paraId="36B24D2D"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shd w:val="clear" w:color="auto" w:fill="FBD4B4"/>
            <w:vAlign w:val="center"/>
          </w:tcPr>
          <w:p w14:paraId="7147771C" w14:textId="77777777" w:rsidR="008261AB" w:rsidRPr="008261AB" w:rsidRDefault="008261AB" w:rsidP="006B395E">
            <w:pPr>
              <w:rPr>
                <w:rFonts w:cs="Arial"/>
                <w:iCs w:val="0"/>
                <w:noProof/>
                <w:sz w:val="18"/>
                <w:szCs w:val="20"/>
                <w:lang w:val="de-CH"/>
              </w:rPr>
            </w:pPr>
          </w:p>
        </w:tc>
        <w:tc>
          <w:tcPr>
            <w:tcW w:w="220" w:type="dxa"/>
            <w:vMerge/>
            <w:tcBorders>
              <w:left w:val="nil"/>
              <w:right w:val="single" w:sz="12" w:space="0" w:color="auto"/>
            </w:tcBorders>
            <w:vAlign w:val="center"/>
          </w:tcPr>
          <w:p w14:paraId="5DB15D1D"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single" w:sz="12" w:space="0" w:color="auto"/>
            </w:tcBorders>
            <w:shd w:val="clear" w:color="auto" w:fill="99CCFF"/>
            <w:vAlign w:val="center"/>
          </w:tcPr>
          <w:p w14:paraId="784E09C2" w14:textId="77777777" w:rsidR="008261AB" w:rsidRPr="008261AB" w:rsidRDefault="008261AB" w:rsidP="006B395E">
            <w:pPr>
              <w:rPr>
                <w:rFonts w:cs="Arial"/>
                <w:iCs w:val="0"/>
                <w:sz w:val="18"/>
                <w:szCs w:val="20"/>
                <w:lang w:val="de-CH"/>
              </w:rPr>
            </w:pPr>
            <w:hyperlink w:anchor="_Anwendung_1" w:history="1">
              <w:r w:rsidRPr="008261AB">
                <w:rPr>
                  <w:rStyle w:val="Lienhypertexte"/>
                  <w:rFonts w:cs="Arial"/>
                  <w:iCs w:val="0"/>
                  <w:color w:val="auto"/>
                  <w:sz w:val="18"/>
                  <w:szCs w:val="20"/>
                  <w:u w:val="none"/>
                  <w:lang w:val="de-CH"/>
                </w:rPr>
                <w:t>Anw</w:t>
              </w:r>
              <w:r w:rsidRPr="008261AB">
                <w:rPr>
                  <w:rStyle w:val="Lienhypertexte"/>
                  <w:rFonts w:cs="Arial"/>
                  <w:iCs w:val="0"/>
                  <w:color w:val="auto"/>
                  <w:sz w:val="18"/>
                  <w:szCs w:val="20"/>
                  <w:u w:val="none"/>
                  <w:lang w:val="de-CH"/>
                </w:rPr>
                <w:t>e</w:t>
              </w:r>
              <w:r w:rsidRPr="008261AB">
                <w:rPr>
                  <w:rStyle w:val="Lienhypertexte"/>
                  <w:rFonts w:cs="Arial"/>
                  <w:iCs w:val="0"/>
                  <w:color w:val="auto"/>
                  <w:sz w:val="18"/>
                  <w:szCs w:val="20"/>
                  <w:u w:val="none"/>
                  <w:lang w:val="de-CH"/>
                </w:rPr>
                <w:t>ndung</w:t>
              </w:r>
            </w:hyperlink>
          </w:p>
        </w:tc>
      </w:tr>
      <w:tr w:rsidR="008261AB" w:rsidRPr="008261AB" w14:paraId="3C0F43BC" w14:textId="77777777" w:rsidTr="006B395E">
        <w:trPr>
          <w:trHeight w:hRule="exact" w:val="200"/>
        </w:trPr>
        <w:tc>
          <w:tcPr>
            <w:tcW w:w="2877" w:type="dxa"/>
            <w:vMerge w:val="restart"/>
            <w:tcBorders>
              <w:left w:val="single" w:sz="12" w:space="0" w:color="auto"/>
              <w:bottom w:val="single" w:sz="12" w:space="0" w:color="auto"/>
              <w:right w:val="single" w:sz="12" w:space="0" w:color="auto"/>
            </w:tcBorders>
            <w:shd w:val="clear" w:color="auto" w:fill="DDD9C3"/>
            <w:vAlign w:val="center"/>
          </w:tcPr>
          <w:p w14:paraId="7F143667" w14:textId="63B65677" w:rsidR="008261AB" w:rsidRPr="008261AB" w:rsidRDefault="008261AB" w:rsidP="006B395E">
            <w:pPr>
              <w:rPr>
                <w:rFonts w:cs="Arial"/>
                <w:iCs w:val="0"/>
                <w:sz w:val="18"/>
                <w:szCs w:val="20"/>
                <w:lang w:val="de-CH"/>
              </w:rPr>
            </w:pPr>
            <w:hyperlink w:anchor="_Verschiedene_Formulare_der" w:history="1">
              <w:r w:rsidRPr="008261AB">
                <w:rPr>
                  <w:rStyle w:val="Lienhypertexte"/>
                  <w:rFonts w:cs="Arial"/>
                  <w:iCs w:val="0"/>
                  <w:color w:val="auto"/>
                  <w:sz w:val="18"/>
                  <w:szCs w:val="20"/>
                  <w:u w:val="none"/>
                  <w:lang w:val="de-CH"/>
                </w:rPr>
                <w:t>Versch. kantonale Formulare der Einwohnerkontrolle</w:t>
              </w:r>
            </w:hyperlink>
          </w:p>
        </w:tc>
        <w:tc>
          <w:tcPr>
            <w:tcW w:w="220" w:type="dxa"/>
            <w:vMerge/>
            <w:tcBorders>
              <w:left w:val="single" w:sz="12" w:space="0" w:color="auto"/>
              <w:bottom w:val="nil"/>
              <w:right w:val="single" w:sz="12" w:space="0" w:color="auto"/>
            </w:tcBorders>
            <w:vAlign w:val="center"/>
          </w:tcPr>
          <w:p w14:paraId="45780B26"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right w:val="single" w:sz="12" w:space="0" w:color="auto"/>
            </w:tcBorders>
            <w:shd w:val="clear" w:color="auto" w:fill="FBD4B4"/>
            <w:vAlign w:val="center"/>
          </w:tcPr>
          <w:p w14:paraId="295082DA" w14:textId="77777777" w:rsidR="008261AB" w:rsidRPr="008261AB" w:rsidRDefault="008261AB" w:rsidP="006B395E">
            <w:pPr>
              <w:rPr>
                <w:rFonts w:cs="Arial"/>
                <w:iCs w:val="0"/>
                <w:noProof/>
                <w:sz w:val="18"/>
                <w:szCs w:val="20"/>
                <w:lang w:val="de-CH"/>
              </w:rPr>
            </w:pPr>
            <w:hyperlink w:anchor="_Gesetzliche_Grundlagen_4" w:history="1">
              <w:r w:rsidRPr="008261AB">
                <w:rPr>
                  <w:rStyle w:val="Lienhypertexte"/>
                  <w:rFonts w:cs="Arial"/>
                  <w:iCs w:val="0"/>
                  <w:color w:val="auto"/>
                  <w:sz w:val="18"/>
                  <w:szCs w:val="20"/>
                  <w:u w:val="none"/>
                  <w:lang w:val="de-CH"/>
                </w:rPr>
                <w:t>Gesetzlic</w:t>
              </w:r>
              <w:r w:rsidRPr="008261AB">
                <w:rPr>
                  <w:rStyle w:val="Lienhypertexte"/>
                  <w:rFonts w:cs="Arial"/>
                  <w:iCs w:val="0"/>
                  <w:color w:val="auto"/>
                  <w:sz w:val="18"/>
                  <w:szCs w:val="20"/>
                  <w:u w:val="none"/>
                  <w:lang w:val="de-CH"/>
                </w:rPr>
                <w:t>h</w:t>
              </w:r>
              <w:r w:rsidRPr="008261AB">
                <w:rPr>
                  <w:rStyle w:val="Lienhypertexte"/>
                  <w:rFonts w:cs="Arial"/>
                  <w:iCs w:val="0"/>
                  <w:color w:val="auto"/>
                  <w:sz w:val="18"/>
                  <w:szCs w:val="20"/>
                  <w:u w:val="none"/>
                  <w:lang w:val="de-CH"/>
                </w:rPr>
                <w:t>e Grundlagen</w:t>
              </w:r>
            </w:hyperlink>
          </w:p>
        </w:tc>
        <w:tc>
          <w:tcPr>
            <w:tcW w:w="220" w:type="dxa"/>
            <w:vMerge/>
            <w:tcBorders>
              <w:left w:val="single" w:sz="12" w:space="0" w:color="auto"/>
              <w:right w:val="nil"/>
            </w:tcBorders>
            <w:vAlign w:val="center"/>
          </w:tcPr>
          <w:p w14:paraId="10B8BB11"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19ED34CC" w14:textId="77777777" w:rsidR="008261AB" w:rsidRPr="008261AB" w:rsidRDefault="008261AB" w:rsidP="006B395E">
            <w:pPr>
              <w:rPr>
                <w:rFonts w:cs="Arial"/>
                <w:iCs w:val="0"/>
                <w:sz w:val="18"/>
                <w:szCs w:val="20"/>
                <w:lang w:val="de-CH"/>
              </w:rPr>
            </w:pPr>
          </w:p>
        </w:tc>
      </w:tr>
      <w:tr w:rsidR="008261AB" w:rsidRPr="008261AB" w14:paraId="379657B1" w14:textId="77777777" w:rsidTr="006B395E">
        <w:trPr>
          <w:trHeight w:hRule="exact" w:val="200"/>
        </w:trPr>
        <w:tc>
          <w:tcPr>
            <w:tcW w:w="2877" w:type="dxa"/>
            <w:vMerge/>
            <w:tcBorders>
              <w:top w:val="nil"/>
              <w:left w:val="single" w:sz="12" w:space="0" w:color="auto"/>
              <w:bottom w:val="single" w:sz="12" w:space="0" w:color="auto"/>
              <w:right w:val="single" w:sz="12" w:space="0" w:color="auto"/>
            </w:tcBorders>
            <w:shd w:val="clear" w:color="auto" w:fill="DDD9C3"/>
            <w:vAlign w:val="center"/>
          </w:tcPr>
          <w:p w14:paraId="30A66408" w14:textId="77777777" w:rsidR="008261AB" w:rsidRPr="008261AB" w:rsidRDefault="008261AB" w:rsidP="006B395E">
            <w:pPr>
              <w:rPr>
                <w:rFonts w:cs="Arial"/>
                <w:iCs w:val="0"/>
                <w:sz w:val="18"/>
                <w:szCs w:val="20"/>
                <w:lang w:val="de-CH"/>
              </w:rPr>
            </w:pPr>
          </w:p>
        </w:tc>
        <w:tc>
          <w:tcPr>
            <w:tcW w:w="220" w:type="dxa"/>
            <w:tcBorders>
              <w:top w:val="nil"/>
              <w:left w:val="single" w:sz="12" w:space="0" w:color="auto"/>
              <w:bottom w:val="nil"/>
              <w:right w:val="single" w:sz="12" w:space="0" w:color="auto"/>
            </w:tcBorders>
            <w:vAlign w:val="center"/>
          </w:tcPr>
          <w:p w14:paraId="7A584D7C" w14:textId="77777777" w:rsidR="008261AB" w:rsidRPr="008261AB" w:rsidRDefault="008261AB" w:rsidP="006B395E">
            <w:pPr>
              <w:rPr>
                <w:rFonts w:cs="Arial"/>
                <w:iCs w:val="0"/>
                <w:sz w:val="18"/>
                <w:szCs w:val="20"/>
                <w:lang w:val="de-CH"/>
              </w:rPr>
            </w:pPr>
          </w:p>
        </w:tc>
        <w:tc>
          <w:tcPr>
            <w:tcW w:w="2781" w:type="dxa"/>
            <w:vMerge w:val="restart"/>
            <w:tcBorders>
              <w:left w:val="single" w:sz="12" w:space="0" w:color="auto"/>
              <w:right w:val="single" w:sz="12" w:space="0" w:color="auto"/>
            </w:tcBorders>
            <w:shd w:val="clear" w:color="auto" w:fill="FBD4B4"/>
            <w:vAlign w:val="center"/>
          </w:tcPr>
          <w:p w14:paraId="28A1924C" w14:textId="7402C919" w:rsidR="008261AB" w:rsidRPr="008261AB" w:rsidRDefault="008261AB" w:rsidP="006B395E">
            <w:pPr>
              <w:rPr>
                <w:rFonts w:cs="Arial"/>
                <w:iCs w:val="0"/>
                <w:noProof/>
                <w:sz w:val="18"/>
                <w:szCs w:val="20"/>
                <w:lang w:val="de-CH"/>
              </w:rPr>
            </w:pPr>
            <w:hyperlink w:anchor="_19.2._Ankunft_ohne" w:history="1">
              <w:r w:rsidRPr="008261AB">
                <w:rPr>
                  <w:rStyle w:val="Lienhypertexte"/>
                  <w:rFonts w:cs="Arial"/>
                  <w:iCs w:val="0"/>
                  <w:color w:val="auto"/>
                  <w:sz w:val="18"/>
                  <w:szCs w:val="20"/>
                  <w:u w:val="none"/>
                  <w:lang w:val="de-CH"/>
                </w:rPr>
                <w:t>Festste</w:t>
              </w:r>
              <w:r w:rsidRPr="008261AB">
                <w:rPr>
                  <w:rStyle w:val="Lienhypertexte"/>
                  <w:rFonts w:cs="Arial"/>
                  <w:iCs w:val="0"/>
                  <w:color w:val="auto"/>
                  <w:sz w:val="18"/>
                  <w:szCs w:val="20"/>
                  <w:u w:val="none"/>
                  <w:lang w:val="de-CH"/>
                </w:rPr>
                <w:t>l</w:t>
              </w:r>
              <w:r w:rsidRPr="008261AB">
                <w:rPr>
                  <w:rStyle w:val="Lienhypertexte"/>
                  <w:rFonts w:cs="Arial"/>
                  <w:iCs w:val="0"/>
                  <w:color w:val="auto"/>
                  <w:sz w:val="18"/>
                  <w:szCs w:val="20"/>
                  <w:u w:val="none"/>
                  <w:lang w:val="de-CH"/>
                </w:rPr>
                <w:t>lung des Verstosses und Anzeige</w:t>
              </w:r>
            </w:hyperlink>
            <w:r w:rsidRPr="008261AB">
              <w:rPr>
                <w:rFonts w:cs="Arial"/>
                <w:iCs w:val="0"/>
                <w:noProof/>
                <w:sz w:val="18"/>
                <w:szCs w:val="20"/>
                <w:lang w:val="de-CH"/>
              </w:rPr>
              <w:t xml:space="preserve"> </w:t>
            </w:r>
          </w:p>
        </w:tc>
        <w:tc>
          <w:tcPr>
            <w:tcW w:w="220" w:type="dxa"/>
            <w:tcBorders>
              <w:top w:val="nil"/>
              <w:left w:val="single" w:sz="12" w:space="0" w:color="auto"/>
              <w:bottom w:val="nil"/>
              <w:right w:val="single" w:sz="12" w:space="0" w:color="auto"/>
            </w:tcBorders>
            <w:vAlign w:val="center"/>
          </w:tcPr>
          <w:p w14:paraId="59763803" w14:textId="77777777" w:rsidR="008261AB" w:rsidRPr="008261AB" w:rsidRDefault="008261AB" w:rsidP="006B395E">
            <w:pPr>
              <w:rPr>
                <w:rFonts w:cs="Arial"/>
                <w:iCs w:val="0"/>
                <w:sz w:val="18"/>
                <w:szCs w:val="20"/>
                <w:lang w:val="de-CH"/>
              </w:rPr>
            </w:pPr>
          </w:p>
        </w:tc>
        <w:tc>
          <w:tcPr>
            <w:tcW w:w="2865" w:type="dxa"/>
            <w:vMerge w:val="restart"/>
            <w:tcBorders>
              <w:top w:val="single" w:sz="12" w:space="0" w:color="auto"/>
              <w:left w:val="single" w:sz="12" w:space="0" w:color="auto"/>
              <w:right w:val="single" w:sz="12" w:space="0" w:color="auto"/>
            </w:tcBorders>
            <w:shd w:val="clear" w:color="auto" w:fill="FFFFFF"/>
            <w:vAlign w:val="center"/>
          </w:tcPr>
          <w:p w14:paraId="274FB318" w14:textId="77777777" w:rsidR="008261AB" w:rsidRPr="008261AB" w:rsidRDefault="008261AB" w:rsidP="006B395E">
            <w:pPr>
              <w:rPr>
                <w:rFonts w:cs="Arial"/>
                <w:iCs w:val="0"/>
                <w:sz w:val="18"/>
                <w:szCs w:val="20"/>
                <w:lang w:val="de-CH"/>
              </w:rPr>
            </w:pPr>
            <w:hyperlink w:anchor="_Vormundschaft_/_Beistandschaft" w:history="1">
              <w:r w:rsidRPr="008261AB">
                <w:rPr>
                  <w:rStyle w:val="Lienhypertexte"/>
                  <w:rFonts w:cs="Arial"/>
                  <w:iCs w:val="0"/>
                  <w:color w:val="auto"/>
                  <w:sz w:val="18"/>
                  <w:szCs w:val="20"/>
                  <w:u w:val="none"/>
                  <w:lang w:val="de-CH"/>
                </w:rPr>
                <w:t>Beistands</w:t>
              </w:r>
              <w:r w:rsidRPr="008261AB">
                <w:rPr>
                  <w:rStyle w:val="Lienhypertexte"/>
                  <w:rFonts w:cs="Arial"/>
                  <w:iCs w:val="0"/>
                  <w:color w:val="auto"/>
                  <w:sz w:val="18"/>
                  <w:szCs w:val="20"/>
                  <w:u w:val="none"/>
                  <w:lang w:val="de-CH"/>
                </w:rPr>
                <w:t>c</w:t>
              </w:r>
              <w:r w:rsidRPr="008261AB">
                <w:rPr>
                  <w:rStyle w:val="Lienhypertexte"/>
                  <w:rFonts w:cs="Arial"/>
                  <w:iCs w:val="0"/>
                  <w:color w:val="auto"/>
                  <w:sz w:val="18"/>
                  <w:szCs w:val="20"/>
                  <w:u w:val="none"/>
                  <w:lang w:val="de-CH"/>
                </w:rPr>
                <w:t>haft/ Beiratschaft</w:t>
              </w:r>
            </w:hyperlink>
          </w:p>
        </w:tc>
      </w:tr>
      <w:tr w:rsidR="008261AB" w:rsidRPr="008261AB" w14:paraId="26F0D166" w14:textId="77777777" w:rsidTr="006B395E">
        <w:trPr>
          <w:trHeight w:hRule="exact" w:val="200"/>
        </w:trPr>
        <w:tc>
          <w:tcPr>
            <w:tcW w:w="2877" w:type="dxa"/>
            <w:tcBorders>
              <w:top w:val="single" w:sz="12" w:space="0" w:color="auto"/>
              <w:left w:val="nil"/>
              <w:bottom w:val="nil"/>
              <w:right w:val="nil"/>
            </w:tcBorders>
            <w:shd w:val="clear" w:color="auto" w:fill="FFFFFF"/>
            <w:vAlign w:val="center"/>
          </w:tcPr>
          <w:p w14:paraId="1DAEEF14" w14:textId="77777777" w:rsidR="008261AB" w:rsidRPr="008261AB" w:rsidRDefault="008261AB" w:rsidP="006B395E">
            <w:pPr>
              <w:rPr>
                <w:rFonts w:cs="Arial"/>
                <w:iCs w:val="0"/>
                <w:sz w:val="18"/>
                <w:szCs w:val="20"/>
                <w:lang w:val="de-CH"/>
              </w:rPr>
            </w:pPr>
          </w:p>
        </w:tc>
        <w:tc>
          <w:tcPr>
            <w:tcW w:w="220" w:type="dxa"/>
            <w:vMerge w:val="restart"/>
            <w:tcBorders>
              <w:top w:val="nil"/>
              <w:left w:val="nil"/>
              <w:right w:val="single" w:sz="12" w:space="0" w:color="auto"/>
            </w:tcBorders>
            <w:vAlign w:val="center"/>
          </w:tcPr>
          <w:p w14:paraId="5B169A92" w14:textId="77777777" w:rsidR="008261AB" w:rsidRPr="008261AB" w:rsidRDefault="008261AB" w:rsidP="006B395E">
            <w:pPr>
              <w:rPr>
                <w:rFonts w:cs="Arial"/>
                <w:iCs w:val="0"/>
                <w:sz w:val="18"/>
                <w:szCs w:val="20"/>
                <w:lang w:val="de-CH"/>
              </w:rPr>
            </w:pPr>
          </w:p>
        </w:tc>
        <w:tc>
          <w:tcPr>
            <w:tcW w:w="2781" w:type="dxa"/>
            <w:vMerge/>
            <w:tcBorders>
              <w:left w:val="single" w:sz="12" w:space="0" w:color="auto"/>
              <w:right w:val="single" w:sz="12" w:space="0" w:color="auto"/>
            </w:tcBorders>
            <w:shd w:val="clear" w:color="auto" w:fill="FBD4B4"/>
            <w:vAlign w:val="center"/>
          </w:tcPr>
          <w:p w14:paraId="0D34B7BF" w14:textId="77777777" w:rsidR="008261AB" w:rsidRPr="008261AB" w:rsidRDefault="008261AB" w:rsidP="006B395E">
            <w:pPr>
              <w:rPr>
                <w:rFonts w:cs="Arial"/>
                <w:iCs w:val="0"/>
                <w:noProof/>
                <w:sz w:val="18"/>
                <w:szCs w:val="20"/>
                <w:lang w:val="de-CH"/>
              </w:rPr>
            </w:pPr>
          </w:p>
        </w:tc>
        <w:tc>
          <w:tcPr>
            <w:tcW w:w="220" w:type="dxa"/>
            <w:vMerge w:val="restart"/>
            <w:tcBorders>
              <w:top w:val="nil"/>
              <w:left w:val="single" w:sz="12" w:space="0" w:color="auto"/>
              <w:right w:val="nil"/>
            </w:tcBorders>
            <w:vAlign w:val="center"/>
          </w:tcPr>
          <w:p w14:paraId="3A79D2A9"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FFFFFF"/>
            <w:vAlign w:val="center"/>
          </w:tcPr>
          <w:p w14:paraId="6E9360AD" w14:textId="77777777" w:rsidR="008261AB" w:rsidRPr="008261AB" w:rsidRDefault="008261AB" w:rsidP="006B395E">
            <w:pPr>
              <w:rPr>
                <w:rFonts w:cs="Arial"/>
                <w:iCs w:val="0"/>
                <w:sz w:val="18"/>
                <w:szCs w:val="20"/>
                <w:lang w:val="de-CH"/>
              </w:rPr>
            </w:pPr>
          </w:p>
        </w:tc>
      </w:tr>
      <w:tr w:rsidR="008261AB" w:rsidRPr="008261AB" w14:paraId="784672BD" w14:textId="77777777" w:rsidTr="006B395E">
        <w:trPr>
          <w:trHeight w:hRule="exact" w:val="200"/>
        </w:trPr>
        <w:tc>
          <w:tcPr>
            <w:tcW w:w="2877" w:type="dxa"/>
            <w:vMerge w:val="restart"/>
            <w:tcBorders>
              <w:top w:val="nil"/>
              <w:left w:val="nil"/>
              <w:bottom w:val="nil"/>
              <w:right w:val="nil"/>
            </w:tcBorders>
            <w:shd w:val="clear" w:color="auto" w:fill="FFFFFF"/>
            <w:vAlign w:val="center"/>
          </w:tcPr>
          <w:p w14:paraId="7F9DF5F7" w14:textId="77777777" w:rsidR="008261AB" w:rsidRPr="008261AB" w:rsidRDefault="008261AB" w:rsidP="006B395E">
            <w:pPr>
              <w:rPr>
                <w:rFonts w:cs="Arial"/>
                <w:iCs w:val="0"/>
                <w:sz w:val="18"/>
                <w:szCs w:val="20"/>
                <w:lang w:val="de-CH"/>
              </w:rPr>
            </w:pPr>
          </w:p>
        </w:tc>
        <w:tc>
          <w:tcPr>
            <w:tcW w:w="220" w:type="dxa"/>
            <w:vMerge/>
            <w:tcBorders>
              <w:left w:val="nil"/>
              <w:right w:val="single" w:sz="12" w:space="0" w:color="auto"/>
            </w:tcBorders>
            <w:vAlign w:val="center"/>
          </w:tcPr>
          <w:p w14:paraId="69F2029C" w14:textId="77777777" w:rsidR="008261AB" w:rsidRPr="008261AB" w:rsidRDefault="008261AB" w:rsidP="006B395E">
            <w:pPr>
              <w:rPr>
                <w:rFonts w:cs="Arial"/>
                <w:iCs w:val="0"/>
                <w:sz w:val="18"/>
                <w:szCs w:val="20"/>
                <w:lang w:val="de-CH"/>
              </w:rPr>
            </w:pPr>
          </w:p>
        </w:tc>
        <w:tc>
          <w:tcPr>
            <w:tcW w:w="2781" w:type="dxa"/>
            <w:tcBorders>
              <w:left w:val="single" w:sz="12" w:space="0" w:color="auto"/>
              <w:right w:val="single" w:sz="12" w:space="0" w:color="auto"/>
            </w:tcBorders>
            <w:shd w:val="clear" w:color="auto" w:fill="FBD4B4"/>
            <w:vAlign w:val="center"/>
          </w:tcPr>
          <w:p w14:paraId="045AFA82" w14:textId="0EC690AD" w:rsidR="008261AB" w:rsidRPr="008261AB" w:rsidRDefault="008261AB" w:rsidP="006B395E">
            <w:pPr>
              <w:rPr>
                <w:rStyle w:val="Lienhypertexte"/>
                <w:rFonts w:cs="Arial"/>
                <w:iCs w:val="0"/>
                <w:noProof/>
                <w:color w:val="auto"/>
                <w:sz w:val="18"/>
                <w:szCs w:val="20"/>
                <w:u w:val="none"/>
                <w:lang w:val="de-CH"/>
              </w:rPr>
            </w:pPr>
            <w:hyperlink w:anchor="_Wegzug_ohne_Meldung" w:history="1">
              <w:r w:rsidRPr="008261AB">
                <w:rPr>
                  <w:rStyle w:val="Lienhypertexte"/>
                  <w:rFonts w:cs="Arial"/>
                  <w:iCs w:val="0"/>
                  <w:noProof/>
                  <w:color w:val="auto"/>
                  <w:sz w:val="18"/>
                  <w:szCs w:val="20"/>
                  <w:u w:val="none"/>
                  <w:lang w:val="de-CH"/>
                </w:rPr>
                <w:t>Wegzug oh</w:t>
              </w:r>
              <w:r w:rsidRPr="008261AB">
                <w:rPr>
                  <w:rStyle w:val="Lienhypertexte"/>
                  <w:rFonts w:cs="Arial"/>
                  <w:iCs w:val="0"/>
                  <w:noProof/>
                  <w:color w:val="auto"/>
                  <w:sz w:val="18"/>
                  <w:szCs w:val="20"/>
                  <w:u w:val="none"/>
                  <w:lang w:val="de-CH"/>
                </w:rPr>
                <w:t>n</w:t>
              </w:r>
              <w:r w:rsidRPr="008261AB">
                <w:rPr>
                  <w:rStyle w:val="Lienhypertexte"/>
                  <w:rFonts w:cs="Arial"/>
                  <w:iCs w:val="0"/>
                  <w:noProof/>
                  <w:color w:val="auto"/>
                  <w:sz w:val="18"/>
                  <w:szCs w:val="20"/>
                  <w:u w:val="none"/>
                  <w:lang w:val="de-CH"/>
                </w:rPr>
                <w:t>e Meldung</w:t>
              </w:r>
            </w:hyperlink>
          </w:p>
          <w:p w14:paraId="31490CEB" w14:textId="77777777" w:rsidR="008261AB" w:rsidRPr="008261AB" w:rsidRDefault="008261AB" w:rsidP="006B395E">
            <w:pPr>
              <w:rPr>
                <w:rFonts w:cs="Arial"/>
                <w:sz w:val="18"/>
                <w:szCs w:val="20"/>
                <w:lang w:val="de-CH"/>
              </w:rPr>
            </w:pPr>
          </w:p>
          <w:p w14:paraId="5A8155FB" w14:textId="77777777" w:rsidR="008261AB" w:rsidRPr="008261AB" w:rsidRDefault="008261AB" w:rsidP="006B395E">
            <w:pPr>
              <w:rPr>
                <w:rFonts w:cs="Arial"/>
                <w:sz w:val="18"/>
                <w:szCs w:val="20"/>
                <w:lang w:val="de-CH"/>
              </w:rPr>
            </w:pPr>
          </w:p>
          <w:p w14:paraId="2ECC6A62" w14:textId="77777777" w:rsidR="008261AB" w:rsidRPr="008261AB" w:rsidRDefault="008261AB" w:rsidP="006B395E">
            <w:pPr>
              <w:rPr>
                <w:rFonts w:cs="Arial"/>
                <w:sz w:val="18"/>
                <w:szCs w:val="20"/>
                <w:lang w:val="de-CH"/>
              </w:rPr>
            </w:pPr>
          </w:p>
          <w:p w14:paraId="7319F02A" w14:textId="77777777" w:rsidR="008261AB" w:rsidRPr="008261AB" w:rsidRDefault="008261AB" w:rsidP="006B395E">
            <w:pPr>
              <w:rPr>
                <w:rFonts w:cs="Arial"/>
                <w:sz w:val="18"/>
                <w:szCs w:val="20"/>
                <w:lang w:val="de-CH"/>
              </w:rPr>
            </w:pPr>
          </w:p>
        </w:tc>
        <w:tc>
          <w:tcPr>
            <w:tcW w:w="220" w:type="dxa"/>
            <w:vMerge/>
            <w:tcBorders>
              <w:left w:val="single" w:sz="12" w:space="0" w:color="auto"/>
              <w:right w:val="single" w:sz="12" w:space="0" w:color="auto"/>
            </w:tcBorders>
            <w:vAlign w:val="center"/>
          </w:tcPr>
          <w:p w14:paraId="451F6ECC"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C4BC96"/>
            <w:vAlign w:val="center"/>
          </w:tcPr>
          <w:p w14:paraId="61EA658B" w14:textId="77777777" w:rsidR="008261AB" w:rsidRPr="008261AB" w:rsidRDefault="008261AB" w:rsidP="006B395E">
            <w:pPr>
              <w:rPr>
                <w:rFonts w:cs="Arial"/>
                <w:iCs w:val="0"/>
                <w:sz w:val="18"/>
                <w:szCs w:val="20"/>
                <w:lang w:val="de-CH"/>
              </w:rPr>
            </w:pPr>
            <w:hyperlink w:anchor="_Gesetzliche_Grundlagen_10" w:history="1">
              <w:r w:rsidRPr="008261AB">
                <w:rPr>
                  <w:rStyle w:val="Lienhypertexte"/>
                  <w:rFonts w:cs="Arial"/>
                  <w:iCs w:val="0"/>
                  <w:color w:val="auto"/>
                  <w:sz w:val="18"/>
                  <w:szCs w:val="20"/>
                  <w:u w:val="none"/>
                  <w:lang w:val="de-CH"/>
                </w:rPr>
                <w:t>Gesetzliche</w:t>
              </w:r>
              <w:r w:rsidRPr="008261AB">
                <w:rPr>
                  <w:rStyle w:val="Lienhypertexte"/>
                  <w:rFonts w:cs="Arial"/>
                  <w:iCs w:val="0"/>
                  <w:color w:val="auto"/>
                  <w:sz w:val="18"/>
                  <w:szCs w:val="20"/>
                  <w:u w:val="none"/>
                  <w:lang w:val="de-CH"/>
                </w:rPr>
                <w:t xml:space="preserve"> </w:t>
              </w:r>
              <w:r w:rsidRPr="008261AB">
                <w:rPr>
                  <w:rStyle w:val="Lienhypertexte"/>
                  <w:rFonts w:cs="Arial"/>
                  <w:iCs w:val="0"/>
                  <w:color w:val="auto"/>
                  <w:sz w:val="18"/>
                  <w:szCs w:val="20"/>
                  <w:u w:val="none"/>
                  <w:lang w:val="de-CH"/>
                </w:rPr>
                <w:t>Grundlagen</w:t>
              </w:r>
            </w:hyperlink>
          </w:p>
        </w:tc>
      </w:tr>
      <w:tr w:rsidR="008261AB" w:rsidRPr="008261AB" w14:paraId="3475772B" w14:textId="77777777" w:rsidTr="006B395E">
        <w:trPr>
          <w:trHeight w:hRule="exact" w:val="200"/>
        </w:trPr>
        <w:tc>
          <w:tcPr>
            <w:tcW w:w="2877" w:type="dxa"/>
            <w:vMerge/>
            <w:tcBorders>
              <w:top w:val="nil"/>
              <w:left w:val="nil"/>
              <w:bottom w:val="nil"/>
              <w:right w:val="nil"/>
            </w:tcBorders>
            <w:shd w:val="clear" w:color="auto" w:fill="FFFFFF"/>
            <w:vAlign w:val="center"/>
          </w:tcPr>
          <w:p w14:paraId="41ACB66B" w14:textId="77777777" w:rsidR="008261AB" w:rsidRPr="008261AB" w:rsidRDefault="008261AB" w:rsidP="006B395E">
            <w:pPr>
              <w:rPr>
                <w:rFonts w:cs="Arial"/>
                <w:iCs w:val="0"/>
                <w:sz w:val="18"/>
                <w:szCs w:val="20"/>
                <w:lang w:val="de-CH"/>
              </w:rPr>
            </w:pPr>
          </w:p>
        </w:tc>
        <w:tc>
          <w:tcPr>
            <w:tcW w:w="220" w:type="dxa"/>
            <w:vMerge/>
            <w:tcBorders>
              <w:left w:val="nil"/>
              <w:bottom w:val="nil"/>
              <w:right w:val="single" w:sz="12" w:space="0" w:color="auto"/>
            </w:tcBorders>
            <w:vAlign w:val="center"/>
          </w:tcPr>
          <w:p w14:paraId="19DF0728" w14:textId="77777777" w:rsidR="008261AB" w:rsidRPr="008261AB" w:rsidRDefault="008261AB" w:rsidP="006B395E">
            <w:pPr>
              <w:rPr>
                <w:rFonts w:cs="Arial"/>
                <w:iCs w:val="0"/>
                <w:sz w:val="18"/>
                <w:szCs w:val="20"/>
                <w:lang w:val="de-CH"/>
              </w:rPr>
            </w:pPr>
          </w:p>
        </w:tc>
        <w:tc>
          <w:tcPr>
            <w:tcW w:w="2781" w:type="dxa"/>
            <w:tcBorders>
              <w:left w:val="single" w:sz="12" w:space="0" w:color="auto"/>
              <w:bottom w:val="single" w:sz="12" w:space="0" w:color="auto"/>
              <w:right w:val="single" w:sz="12" w:space="0" w:color="auto"/>
            </w:tcBorders>
            <w:shd w:val="clear" w:color="auto" w:fill="FBD4B4"/>
            <w:vAlign w:val="center"/>
          </w:tcPr>
          <w:p w14:paraId="1C224CAB" w14:textId="2B30C1F5" w:rsidR="008261AB" w:rsidRPr="008261AB" w:rsidRDefault="008261AB" w:rsidP="006B395E">
            <w:pPr>
              <w:rPr>
                <w:rFonts w:cs="Arial"/>
                <w:iCs w:val="0"/>
                <w:sz w:val="18"/>
                <w:szCs w:val="20"/>
                <w:lang w:val="de-CH"/>
              </w:rPr>
            </w:pPr>
            <w:hyperlink w:anchor="_Anzeige" w:history="1">
              <w:r w:rsidRPr="008261AB">
                <w:rPr>
                  <w:rStyle w:val="Lienhypertexte"/>
                  <w:rFonts w:cs="Arial"/>
                  <w:iCs w:val="0"/>
                  <w:color w:val="auto"/>
                  <w:sz w:val="18"/>
                  <w:szCs w:val="20"/>
                  <w:u w:val="none"/>
                  <w:lang w:val="de-CH"/>
                </w:rPr>
                <w:t>Anzeige</w:t>
              </w:r>
            </w:hyperlink>
          </w:p>
        </w:tc>
        <w:tc>
          <w:tcPr>
            <w:tcW w:w="220" w:type="dxa"/>
            <w:vMerge/>
            <w:tcBorders>
              <w:left w:val="single" w:sz="12" w:space="0" w:color="auto"/>
              <w:bottom w:val="nil"/>
              <w:right w:val="single" w:sz="12" w:space="0" w:color="auto"/>
            </w:tcBorders>
            <w:vAlign w:val="center"/>
          </w:tcPr>
          <w:p w14:paraId="6AE40C5E"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C4BC96"/>
            <w:vAlign w:val="center"/>
          </w:tcPr>
          <w:p w14:paraId="49BB6098" w14:textId="77777777" w:rsidR="008261AB" w:rsidRPr="008261AB" w:rsidRDefault="008261AB" w:rsidP="006B395E">
            <w:pPr>
              <w:rPr>
                <w:rFonts w:cs="Arial"/>
                <w:iCs w:val="0"/>
                <w:sz w:val="18"/>
                <w:szCs w:val="20"/>
                <w:lang w:val="de-CH"/>
              </w:rPr>
            </w:pPr>
            <w:r w:rsidRPr="008261AB">
              <w:rPr>
                <w:rFonts w:cs="Arial"/>
                <w:iCs w:val="0"/>
                <w:sz w:val="18"/>
                <w:szCs w:val="20"/>
                <w:lang w:val="de-CH"/>
              </w:rPr>
              <w:t>Beistandschaft</w:t>
            </w:r>
          </w:p>
        </w:tc>
      </w:tr>
      <w:tr w:rsidR="008261AB" w:rsidRPr="008261AB" w14:paraId="4E40BE52" w14:textId="77777777" w:rsidTr="006B395E">
        <w:trPr>
          <w:trHeight w:hRule="exact" w:val="200"/>
        </w:trPr>
        <w:tc>
          <w:tcPr>
            <w:tcW w:w="2877" w:type="dxa"/>
            <w:tcBorders>
              <w:top w:val="nil"/>
              <w:left w:val="nil"/>
              <w:bottom w:val="nil"/>
              <w:right w:val="nil"/>
            </w:tcBorders>
            <w:shd w:val="clear" w:color="auto" w:fill="FFFFFF"/>
            <w:vAlign w:val="center"/>
          </w:tcPr>
          <w:p w14:paraId="19697F32" w14:textId="77777777" w:rsidR="008261AB" w:rsidRPr="008261AB" w:rsidRDefault="008261AB" w:rsidP="006B395E">
            <w:pPr>
              <w:rPr>
                <w:rFonts w:cs="Arial"/>
                <w:iCs w:val="0"/>
                <w:sz w:val="18"/>
                <w:szCs w:val="20"/>
                <w:lang w:val="de-CH"/>
              </w:rPr>
            </w:pPr>
          </w:p>
        </w:tc>
        <w:tc>
          <w:tcPr>
            <w:tcW w:w="220" w:type="dxa"/>
            <w:tcBorders>
              <w:top w:val="nil"/>
              <w:left w:val="nil"/>
              <w:bottom w:val="nil"/>
              <w:right w:val="nil"/>
            </w:tcBorders>
            <w:vAlign w:val="center"/>
          </w:tcPr>
          <w:p w14:paraId="7F415B15"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nil"/>
              <w:right w:val="nil"/>
            </w:tcBorders>
            <w:vAlign w:val="center"/>
          </w:tcPr>
          <w:p w14:paraId="09501E22" w14:textId="77777777" w:rsidR="008261AB" w:rsidRPr="008261AB" w:rsidRDefault="008261AB" w:rsidP="006B395E">
            <w:pPr>
              <w:rPr>
                <w:rFonts w:cs="Arial"/>
                <w:b/>
                <w:iCs w:val="0"/>
                <w:noProof/>
                <w:sz w:val="18"/>
                <w:szCs w:val="20"/>
                <w:lang w:val="de-CH"/>
              </w:rPr>
            </w:pPr>
          </w:p>
        </w:tc>
        <w:tc>
          <w:tcPr>
            <w:tcW w:w="220" w:type="dxa"/>
            <w:tcBorders>
              <w:top w:val="nil"/>
              <w:left w:val="nil"/>
              <w:bottom w:val="nil"/>
              <w:right w:val="single" w:sz="12" w:space="0" w:color="auto"/>
            </w:tcBorders>
            <w:vAlign w:val="center"/>
          </w:tcPr>
          <w:p w14:paraId="61A0A83C"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C4BC96"/>
            <w:vAlign w:val="center"/>
          </w:tcPr>
          <w:p w14:paraId="6B62F43D" w14:textId="54E8B37B" w:rsidR="008261AB" w:rsidRPr="008261AB" w:rsidRDefault="008261AB" w:rsidP="006B395E">
            <w:pPr>
              <w:rPr>
                <w:rFonts w:cs="Arial"/>
                <w:iCs w:val="0"/>
                <w:sz w:val="18"/>
                <w:szCs w:val="20"/>
                <w:lang w:val="de-CH"/>
              </w:rPr>
            </w:pPr>
            <w:hyperlink w:anchor="_12.2._Beistandschaft" w:history="1">
              <w:r w:rsidRPr="008261AB">
                <w:rPr>
                  <w:rStyle w:val="Lienhypertexte"/>
                  <w:rFonts w:cs="Arial"/>
                  <w:iCs w:val="0"/>
                  <w:color w:val="auto"/>
                  <w:sz w:val="18"/>
                  <w:szCs w:val="20"/>
                  <w:u w:val="none"/>
                  <w:lang w:val="de-CH"/>
                </w:rPr>
                <w:t>Bei</w:t>
              </w:r>
              <w:r w:rsidRPr="008261AB">
                <w:rPr>
                  <w:rStyle w:val="Lienhypertexte"/>
                  <w:rFonts w:cs="Arial"/>
                  <w:iCs w:val="0"/>
                  <w:color w:val="auto"/>
                  <w:sz w:val="18"/>
                  <w:szCs w:val="20"/>
                  <w:u w:val="none"/>
                  <w:lang w:val="de-CH"/>
                </w:rPr>
                <w:t>s</w:t>
              </w:r>
              <w:r w:rsidRPr="008261AB">
                <w:rPr>
                  <w:rStyle w:val="Lienhypertexte"/>
                  <w:rFonts w:cs="Arial"/>
                  <w:iCs w:val="0"/>
                  <w:color w:val="auto"/>
                  <w:sz w:val="18"/>
                  <w:szCs w:val="20"/>
                  <w:u w:val="none"/>
                  <w:lang w:val="de-CH"/>
                </w:rPr>
                <w:t>t</w:t>
              </w:r>
              <w:r w:rsidRPr="008261AB">
                <w:rPr>
                  <w:rStyle w:val="Lienhypertexte"/>
                  <w:rFonts w:cs="Arial"/>
                  <w:iCs w:val="0"/>
                  <w:color w:val="auto"/>
                  <w:sz w:val="18"/>
                  <w:szCs w:val="20"/>
                  <w:u w:val="none"/>
                  <w:lang w:val="de-CH"/>
                </w:rPr>
                <w:t>a</w:t>
              </w:r>
              <w:r w:rsidRPr="008261AB">
                <w:rPr>
                  <w:rStyle w:val="Lienhypertexte"/>
                  <w:rFonts w:cs="Arial"/>
                  <w:iCs w:val="0"/>
                  <w:color w:val="auto"/>
                  <w:sz w:val="18"/>
                  <w:szCs w:val="20"/>
                  <w:u w:val="none"/>
                  <w:lang w:val="de-CH"/>
                </w:rPr>
                <w:t>ndschaft und Beiratschaft</w:t>
              </w:r>
            </w:hyperlink>
          </w:p>
        </w:tc>
      </w:tr>
    </w:tbl>
    <w:p w14:paraId="3DF5CBA7" w14:textId="77777777" w:rsidR="00AB4F96" w:rsidRDefault="00AB4F96">
      <w:pPr>
        <w:spacing w:after="200" w:line="276" w:lineRule="auto"/>
        <w:rPr>
          <w:lang w:val="de-CH"/>
        </w:rPr>
      </w:pPr>
      <w:r>
        <w:rPr>
          <w:lang w:val="de-CH"/>
        </w:rPr>
        <w:br w:type="page"/>
      </w:r>
    </w:p>
    <w:p w14:paraId="1992A893" w14:textId="706C2702" w:rsidR="00AB4F96" w:rsidRDefault="00AB4F96" w:rsidP="00DB7BF6">
      <w:pPr>
        <w:pStyle w:val="Titre2"/>
        <w:numPr>
          <w:ilvl w:val="1"/>
          <w:numId w:val="135"/>
        </w:numPr>
        <w:rPr>
          <w:noProof/>
        </w:rPr>
      </w:pPr>
      <w:bookmarkStart w:id="13" w:name="_Gesetzliche_Grundlagen_–_1"/>
      <w:bookmarkStart w:id="14" w:name="_Toc225350558"/>
      <w:bookmarkEnd w:id="13"/>
      <w:r w:rsidRPr="003D1ECE">
        <w:rPr>
          <w:noProof/>
        </w:rPr>
        <w:lastRenderedPageBreak/>
        <w:t>Gesetzliche Grundlagen – Links</w:t>
      </w:r>
      <w:bookmarkEnd w:id="14"/>
    </w:p>
    <w:p w14:paraId="2A59E040" w14:textId="77777777" w:rsidR="00352C29" w:rsidRPr="001B68C9" w:rsidRDefault="00AB4F96" w:rsidP="00A76309">
      <w:pPr>
        <w:pStyle w:val="Default"/>
        <w:numPr>
          <w:ilvl w:val="0"/>
          <w:numId w:val="3"/>
        </w:numPr>
        <w:ind w:left="993" w:hanging="426"/>
        <w:rPr>
          <w:rFonts w:cs="Times New Roman"/>
          <w:lang w:val="de-CH"/>
        </w:rPr>
      </w:pPr>
      <w:r w:rsidRPr="002A67A5">
        <w:rPr>
          <w:rStyle w:val="Lienhypertexte"/>
          <w:rFonts w:ascii="Arial" w:hAnsi="Arial" w:cs="Arial"/>
          <w:b/>
          <w:noProof/>
          <w:lang w:val="fr-CH" w:eastAsia="fr-CH"/>
        </w:rPr>
        <w:drawing>
          <wp:anchor distT="0" distB="0" distL="114300" distR="114300" simplePos="0" relativeHeight="251663360" behindDoc="0" locked="0" layoutInCell="1" allowOverlap="1" wp14:anchorId="6D8545B9" wp14:editId="2CD0AF5D">
            <wp:simplePos x="0" y="0"/>
            <wp:positionH relativeFrom="page">
              <wp:posOffset>6689725</wp:posOffset>
            </wp:positionH>
            <wp:positionV relativeFrom="page">
              <wp:posOffset>136154</wp:posOffset>
            </wp:positionV>
            <wp:extent cx="791845" cy="440055"/>
            <wp:effectExtent l="0" t="0" r="8255" b="0"/>
            <wp:wrapNone/>
            <wp:docPr id="151" name="Bild 2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13" w:history="1">
        <w:r w:rsidR="009D5D72" w:rsidRPr="000B02D4">
          <w:rPr>
            <w:rStyle w:val="Lienhypertexte"/>
            <w:rFonts w:ascii="Arial" w:hAnsi="Arial"/>
            <w:b/>
            <w:noProof/>
            <w:lang w:val="de-CH"/>
          </w:rPr>
          <w:t>Datenbank der freiburgischen Gesetzgebung</w:t>
        </w:r>
      </w:hyperlink>
      <w:r w:rsidR="001B68C9" w:rsidRPr="003D1ECE">
        <w:rPr>
          <w:rFonts w:ascii="Arial" w:hAnsi="Arial" w:cs="Times New Roman"/>
          <w:b/>
          <w:noProof/>
          <w:lang w:val="de-CH"/>
        </w:rPr>
        <w:t xml:space="preserve"> </w:t>
      </w:r>
    </w:p>
    <w:p w14:paraId="54FCD0B7" w14:textId="77777777" w:rsidR="00352C29" w:rsidRDefault="00352C29" w:rsidP="00AB4F96">
      <w:pPr>
        <w:pStyle w:val="Default"/>
        <w:rPr>
          <w:rFonts w:ascii="Arial" w:hAnsi="Arial" w:cs="Times New Roman"/>
          <w:b/>
          <w:lang w:val="de-CH"/>
        </w:rPr>
      </w:pPr>
    </w:p>
    <w:p w14:paraId="01DFD1AE" w14:textId="2BF51157" w:rsidR="009D5D72" w:rsidRDefault="009D5D72" w:rsidP="00AB4F96">
      <w:pPr>
        <w:pStyle w:val="Default"/>
        <w:rPr>
          <w:rFonts w:ascii="Arial" w:hAnsi="Arial" w:cs="Times New Roman"/>
          <w:b/>
          <w:lang w:val="de-CH"/>
        </w:rPr>
      </w:pPr>
      <w:r>
        <w:rPr>
          <w:noProof/>
          <w:lang w:val="fr-CH" w:eastAsia="fr-CH"/>
        </w:rPr>
        <w:drawing>
          <wp:anchor distT="0" distB="0" distL="114300" distR="114300" simplePos="0" relativeHeight="251965440" behindDoc="0" locked="0" layoutInCell="1" allowOverlap="1" wp14:anchorId="5CE43EA7" wp14:editId="2E5FCAD5">
            <wp:simplePos x="898497" y="1152939"/>
            <wp:positionH relativeFrom="column">
              <wp:align>left</wp:align>
            </wp:positionH>
            <wp:positionV relativeFrom="paragraph">
              <wp:align>top</wp:align>
            </wp:positionV>
            <wp:extent cx="5760720" cy="3368675"/>
            <wp:effectExtent l="0" t="0" r="0" b="3175"/>
            <wp:wrapSquare wrapText="bothSides"/>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3368675"/>
                    </a:xfrm>
                    <a:prstGeom prst="rect">
                      <a:avLst/>
                    </a:prstGeom>
                  </pic:spPr>
                </pic:pic>
              </a:graphicData>
            </a:graphic>
          </wp:anchor>
        </w:drawing>
      </w:r>
      <w:r w:rsidR="005F4EAC">
        <w:rPr>
          <w:rFonts w:ascii="Arial" w:hAnsi="Arial" w:cs="Times New Roman"/>
          <w:b/>
          <w:lang w:val="de-CH"/>
        </w:rPr>
        <w:br w:type="textWrapping" w:clear="all"/>
      </w:r>
    </w:p>
    <w:p w14:paraId="027BA17C" w14:textId="77777777" w:rsidR="001B68C9" w:rsidRPr="009D5D72" w:rsidRDefault="001B68C9" w:rsidP="00AB4F96">
      <w:pPr>
        <w:pStyle w:val="Default"/>
        <w:rPr>
          <w:rFonts w:ascii="Arial" w:hAnsi="Arial" w:cs="Times New Roman"/>
          <w:b/>
          <w:sz w:val="22"/>
          <w:lang w:val="de-CH"/>
        </w:rPr>
      </w:pPr>
    </w:p>
    <w:p w14:paraId="5BEEB809" w14:textId="77777777" w:rsidR="00352C29" w:rsidRPr="003D1ECE" w:rsidRDefault="009D5D72" w:rsidP="00352C29">
      <w:pPr>
        <w:pStyle w:val="Default"/>
        <w:numPr>
          <w:ilvl w:val="0"/>
          <w:numId w:val="3"/>
        </w:numPr>
        <w:ind w:left="993" w:hanging="426"/>
        <w:rPr>
          <w:rStyle w:val="Lienhypertexte"/>
          <w:rFonts w:ascii="Arial" w:hAnsi="Arial"/>
          <w:b/>
          <w:noProof/>
          <w:lang w:val="de-CH"/>
        </w:rPr>
      </w:pPr>
      <w:hyperlink r:id="rId15" w:history="1">
        <w:r w:rsidRPr="00A8285D">
          <w:rPr>
            <w:rStyle w:val="Lienhypertexte"/>
            <w:rFonts w:ascii="Arial" w:hAnsi="Arial"/>
            <w:b/>
            <w:noProof/>
            <w:lang w:val="de-CH"/>
          </w:rPr>
          <w:t>Systematische Sammlung des Bundesrechts</w:t>
        </w:r>
      </w:hyperlink>
    </w:p>
    <w:p w14:paraId="701725A0" w14:textId="77777777" w:rsidR="00352C29" w:rsidRPr="009D5D72" w:rsidRDefault="00352C29" w:rsidP="009D5D72">
      <w:pPr>
        <w:pStyle w:val="Default"/>
        <w:rPr>
          <w:rFonts w:ascii="Arial" w:hAnsi="Arial" w:cs="Times New Roman"/>
          <w:b/>
          <w:sz w:val="22"/>
          <w:lang w:val="de-CH"/>
        </w:rPr>
      </w:pPr>
    </w:p>
    <w:p w14:paraId="430B670E" w14:textId="77777777" w:rsidR="00352C29" w:rsidRPr="003D1ECE" w:rsidRDefault="009D5D72" w:rsidP="00352C29">
      <w:pPr>
        <w:pStyle w:val="Default"/>
        <w:ind w:left="993" w:hanging="426"/>
        <w:rPr>
          <w:rFonts w:cs="Times New Roman"/>
          <w:lang w:val="de-CH"/>
        </w:rPr>
      </w:pPr>
      <w:r w:rsidRPr="009D5D72">
        <w:rPr>
          <w:noProof/>
          <w:highlight w:val="yellow"/>
          <w:lang w:val="fr-CH" w:eastAsia="fr-CH"/>
        </w:rPr>
        <w:drawing>
          <wp:inline distT="0" distB="0" distL="0" distR="0" wp14:anchorId="4ADDF23C" wp14:editId="3FA2B99E">
            <wp:extent cx="5760720" cy="3473450"/>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473450"/>
                    </a:xfrm>
                    <a:prstGeom prst="rect">
                      <a:avLst/>
                    </a:prstGeom>
                  </pic:spPr>
                </pic:pic>
              </a:graphicData>
            </a:graphic>
          </wp:inline>
        </w:drawing>
      </w:r>
    </w:p>
    <w:p w14:paraId="277D6EB6" w14:textId="77777777" w:rsidR="00771B46" w:rsidRDefault="00771B46">
      <w:pPr>
        <w:spacing w:after="200" w:line="276" w:lineRule="auto"/>
        <w:rPr>
          <w:b/>
          <w:iCs w:val="0"/>
          <w:color w:val="000000"/>
          <w:lang w:val="de-CH"/>
        </w:rPr>
      </w:pPr>
      <w:r>
        <w:rPr>
          <w:b/>
          <w:lang w:val="de-CH"/>
        </w:rPr>
        <w:br w:type="page"/>
      </w:r>
    </w:p>
    <w:p w14:paraId="120D01CE" w14:textId="18381C71" w:rsidR="00771B46" w:rsidRPr="005A344E" w:rsidRDefault="00771B46" w:rsidP="00771B46">
      <w:pPr>
        <w:pStyle w:val="Default"/>
        <w:rPr>
          <w:rFonts w:ascii="Arial" w:hAnsi="Arial" w:cs="Times New Roman"/>
          <w:b/>
          <w:sz w:val="22"/>
          <w:lang w:val="de-CH"/>
        </w:rPr>
      </w:pPr>
      <w:bookmarkStart w:id="15" w:name="_/Referenzen_–_Links"/>
      <w:bookmarkEnd w:id="15"/>
    </w:p>
    <w:p w14:paraId="180AEC78" w14:textId="77777777" w:rsidR="00771B46" w:rsidRPr="009A23E5" w:rsidRDefault="00771B46" w:rsidP="00771B46">
      <w:pPr>
        <w:pStyle w:val="Default"/>
        <w:numPr>
          <w:ilvl w:val="0"/>
          <w:numId w:val="3"/>
        </w:numPr>
        <w:ind w:left="993" w:hanging="426"/>
        <w:rPr>
          <w:rStyle w:val="Lienhypertexte"/>
          <w:rFonts w:ascii="Arial" w:hAnsi="Arial" w:cs="Arial"/>
          <w:b/>
          <w:lang w:val="de-CH"/>
        </w:rPr>
      </w:pPr>
      <w:r>
        <w:rPr>
          <w:rFonts w:ascii="Arial" w:hAnsi="Arial" w:cs="Arial"/>
          <w:b/>
          <w:noProof/>
          <w:lang w:val="de-CH"/>
        </w:rPr>
        <w:fldChar w:fldCharType="begin"/>
      </w:r>
      <w:r>
        <w:rPr>
          <w:rFonts w:ascii="Arial" w:hAnsi="Arial" w:cs="Arial"/>
          <w:b/>
          <w:noProof/>
          <w:lang w:val="de-CH"/>
        </w:rPr>
        <w:instrText xml:space="preserve"> HYPERLINK "https://www.admin.ch/opc/de/classified-compilation/20052012/index.html" </w:instrText>
      </w:r>
      <w:r>
        <w:rPr>
          <w:rFonts w:ascii="Arial" w:hAnsi="Arial" w:cs="Arial"/>
          <w:b/>
          <w:noProof/>
          <w:lang w:val="de-CH"/>
        </w:rPr>
      </w:r>
      <w:r>
        <w:rPr>
          <w:rFonts w:ascii="Arial" w:hAnsi="Arial" w:cs="Arial"/>
          <w:b/>
          <w:noProof/>
          <w:lang w:val="de-CH"/>
        </w:rPr>
        <w:fldChar w:fldCharType="separate"/>
      </w:r>
      <w:r w:rsidRPr="009A23E5">
        <w:rPr>
          <w:rStyle w:val="Lienhypertexte"/>
          <w:rFonts w:ascii="Arial" w:hAnsi="Arial" w:cs="Arial"/>
          <w:b/>
          <w:noProof/>
          <w:lang w:val="de-CH"/>
        </w:rPr>
        <w:t>Bundesgesetz</w:t>
      </w:r>
      <w:r w:rsidRPr="009A23E5">
        <w:rPr>
          <w:rStyle w:val="Lienhypertexte"/>
          <w:rFonts w:ascii="Arial" w:hAnsi="Arial" w:cs="Arial"/>
          <w:lang w:val="de-DE"/>
        </w:rPr>
        <w:t xml:space="preserve"> </w:t>
      </w:r>
      <w:r w:rsidRPr="009A23E5">
        <w:rPr>
          <w:rStyle w:val="Lienhypertexte"/>
          <w:rFonts w:ascii="Arial" w:hAnsi="Arial" w:cs="Arial"/>
          <w:b/>
          <w:noProof/>
          <w:lang w:val="de-CH"/>
        </w:rPr>
        <w:t>vom 23. Juni 2006 über die Harmonisierung der Einwohnerregister und anderer amtlicher Personenregister (RHG):</w:t>
      </w:r>
      <w:r w:rsidRPr="009A23E5">
        <w:rPr>
          <w:rStyle w:val="Lienhypertexte"/>
          <w:rFonts w:ascii="Arial" w:hAnsi="Arial" w:cs="Arial"/>
          <w:b/>
          <w:lang w:val="de-CH"/>
        </w:rPr>
        <w:t xml:space="preserve"> </w:t>
      </w:r>
      <w:r w:rsidRPr="009A23E5">
        <w:rPr>
          <w:rStyle w:val="Lienhypertexte"/>
          <w:rFonts w:ascii="Arial" w:hAnsi="Arial" w:cs="Arial"/>
          <w:b/>
          <w:noProof/>
          <w:lang w:val="de-CH"/>
        </w:rPr>
        <w:t>SR 431.02</w:t>
      </w:r>
    </w:p>
    <w:p w14:paraId="761E66A5" w14:textId="77777777" w:rsidR="00771B46" w:rsidRPr="009A23E5" w:rsidRDefault="00771B46" w:rsidP="00771B46">
      <w:pPr>
        <w:pStyle w:val="Default"/>
        <w:ind w:left="993" w:hanging="426"/>
        <w:rPr>
          <w:rFonts w:ascii="Arial" w:hAnsi="Arial" w:cs="Arial"/>
          <w:b/>
          <w:u w:val="single"/>
          <w:lang w:val="de-CH"/>
        </w:rPr>
      </w:pPr>
      <w:r>
        <w:rPr>
          <w:rFonts w:ascii="Arial" w:hAnsi="Arial" w:cs="Arial"/>
          <w:b/>
          <w:noProof/>
          <w:lang w:val="de-CH"/>
        </w:rPr>
        <w:fldChar w:fldCharType="end"/>
      </w:r>
      <w:r w:rsidRPr="002A67A5">
        <w:rPr>
          <w:rFonts w:ascii="Arial" w:hAnsi="Arial" w:cs="Arial"/>
          <w:lang w:val="de-CH"/>
        </w:rPr>
        <w:tab/>
      </w:r>
      <w:hyperlink r:id="rId17" w:history="1">
        <w:r w:rsidRPr="009A23E5">
          <w:rPr>
            <w:rStyle w:val="Lienhypertexte"/>
            <w:rFonts w:ascii="Arial" w:hAnsi="Arial" w:cs="Arial"/>
            <w:b/>
            <w:lang w:val="de-CH"/>
          </w:rPr>
          <w:t>https://www.admin.ch/opc/de/classified-compilation/20052012/index.html</w:t>
        </w:r>
      </w:hyperlink>
    </w:p>
    <w:p w14:paraId="0754CAD8" w14:textId="77777777" w:rsidR="00771B46" w:rsidRPr="005A344E" w:rsidRDefault="00771B46" w:rsidP="005A344E">
      <w:pPr>
        <w:pStyle w:val="Default"/>
        <w:rPr>
          <w:rFonts w:ascii="Arial" w:hAnsi="Arial" w:cs="Times New Roman"/>
          <w:b/>
          <w:sz w:val="22"/>
          <w:lang w:val="de-CH"/>
        </w:rPr>
      </w:pPr>
    </w:p>
    <w:p w14:paraId="5AF68088" w14:textId="77777777" w:rsidR="00771B46" w:rsidRPr="004E138C"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HYPERLINK "https://www.admin.ch/opc/de/classified-compilation/20070637/index.html"</w:instrText>
      </w:r>
      <w:r>
        <w:rPr>
          <w:rFonts w:cs="Times New Roman"/>
          <w:bCs w:val="0"/>
          <w:noProof/>
          <w:lang w:val="de-CH"/>
        </w:rPr>
      </w:r>
      <w:r>
        <w:rPr>
          <w:rFonts w:cs="Times New Roman"/>
          <w:bCs w:val="0"/>
          <w:noProof/>
          <w:lang w:val="de-CH"/>
        </w:rPr>
        <w:fldChar w:fldCharType="separate"/>
      </w:r>
      <w:r w:rsidRPr="004E138C">
        <w:rPr>
          <w:rStyle w:val="Lienhypertexte"/>
          <w:bCs w:val="0"/>
          <w:noProof/>
          <w:lang w:val="de-CH"/>
        </w:rPr>
        <w:t>Registerharmonisierungsverordnung</w:t>
      </w:r>
      <w:r w:rsidRPr="004E138C">
        <w:rPr>
          <w:rStyle w:val="Lienhypertexte"/>
          <w:rFonts w:cs="Arial"/>
          <w:lang w:val="de-DE"/>
        </w:rPr>
        <w:t xml:space="preserve"> </w:t>
      </w:r>
      <w:r w:rsidRPr="004E138C">
        <w:rPr>
          <w:rStyle w:val="Lienhypertexte"/>
          <w:noProof/>
          <w:lang w:val="de-CH"/>
        </w:rPr>
        <w:t>vom 21. November 2007 (RHV) SR:</w:t>
      </w:r>
      <w:r w:rsidRPr="004E138C">
        <w:rPr>
          <w:rStyle w:val="Lienhypertexte"/>
          <w:lang w:val="de-CH"/>
        </w:rPr>
        <w:t xml:space="preserve"> 431.021</w:t>
      </w:r>
    </w:p>
    <w:p w14:paraId="3DADC6DC" w14:textId="77777777" w:rsidR="00771B46" w:rsidRPr="004E138C" w:rsidRDefault="00771B46" w:rsidP="00771B46">
      <w:pPr>
        <w:pStyle w:val="Default"/>
        <w:ind w:left="993" w:hanging="426"/>
        <w:rPr>
          <w:rFonts w:ascii="Arial" w:hAnsi="Arial" w:cs="Arial"/>
          <w:b/>
          <w:u w:val="single"/>
          <w:lang w:val="de-CH"/>
        </w:rPr>
      </w:pPr>
      <w:r>
        <w:rPr>
          <w:rFonts w:ascii="Arial" w:hAnsi="Arial" w:cs="Times New Roman"/>
          <w:b/>
          <w:noProof/>
          <w:lang w:val="de-CH"/>
        </w:rPr>
        <w:fldChar w:fldCharType="end"/>
      </w:r>
      <w:r w:rsidRPr="00332EE2">
        <w:rPr>
          <w:rFonts w:cs="Times New Roman"/>
          <w:b/>
          <w:lang w:val="de-CH"/>
        </w:rPr>
        <w:tab/>
      </w:r>
      <w:hyperlink r:id="rId18" w:history="1">
        <w:r w:rsidRPr="00D177E9">
          <w:rPr>
            <w:rStyle w:val="Lienhypertexte"/>
            <w:rFonts w:ascii="Arial" w:hAnsi="Arial" w:cs="Arial"/>
            <w:b/>
            <w:lang w:val="de-CH"/>
          </w:rPr>
          <w:t>https://www.admin.ch/opc/de/classified-compilation/20070637/index.html</w:t>
        </w:r>
      </w:hyperlink>
    </w:p>
    <w:p w14:paraId="4EB2BD83" w14:textId="77777777" w:rsidR="00771B46" w:rsidRPr="005A344E" w:rsidRDefault="00771B46" w:rsidP="005A344E">
      <w:pPr>
        <w:pStyle w:val="Default"/>
        <w:rPr>
          <w:rFonts w:ascii="Arial" w:hAnsi="Arial" w:cs="Times New Roman"/>
          <w:b/>
          <w:sz w:val="22"/>
          <w:lang w:val="de-CH"/>
        </w:rPr>
      </w:pPr>
    </w:p>
    <w:p w14:paraId="3A1D3164" w14:textId="77777777" w:rsidR="00771B46" w:rsidRPr="00C85839"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"https://bdlf.fr.ch/app/de/texts_of_law/114.21.1" </w:instrText>
      </w:r>
      <w:r>
        <w:rPr>
          <w:rFonts w:cs="Times New Roman"/>
          <w:bCs w:val="0"/>
          <w:noProof/>
          <w:lang w:val="de-CH"/>
        </w:rPr>
      </w:r>
      <w:r>
        <w:rPr>
          <w:rFonts w:cs="Times New Roman"/>
          <w:bCs w:val="0"/>
          <w:noProof/>
          <w:lang w:val="de-CH"/>
        </w:rPr>
        <w:fldChar w:fldCharType="separate"/>
      </w:r>
      <w:r w:rsidRPr="00C85839">
        <w:rPr>
          <w:rStyle w:val="Lienhypertexte"/>
          <w:bCs w:val="0"/>
          <w:noProof/>
          <w:lang w:val="de-CH"/>
        </w:rPr>
        <w:t>Gesetz</w:t>
      </w:r>
      <w:r w:rsidRPr="00C85839">
        <w:rPr>
          <w:rStyle w:val="Lienhypertexte"/>
          <w:rFonts w:cs="Arial"/>
          <w:lang w:val="de-DE"/>
        </w:rPr>
        <w:t xml:space="preserve"> </w:t>
      </w:r>
      <w:r w:rsidRPr="00C85839">
        <w:rPr>
          <w:rStyle w:val="Lienhypertexte"/>
          <w:noProof/>
          <w:lang w:val="de-CH"/>
        </w:rPr>
        <w:t>vom 23. Mai 1986 über die Einwohnerkontrolle (EKG):</w:t>
      </w:r>
      <w:r w:rsidRPr="00C85839">
        <w:rPr>
          <w:rStyle w:val="Lienhypertexte"/>
          <w:lang w:val="de-CH"/>
        </w:rPr>
        <w:t xml:space="preserve"> 114.21.1</w:t>
      </w:r>
    </w:p>
    <w:p w14:paraId="0CFCAB43" w14:textId="77777777" w:rsidR="00771B46" w:rsidRPr="00C85839" w:rsidRDefault="00771B46" w:rsidP="00771B46">
      <w:pPr>
        <w:pStyle w:val="Style1"/>
        <w:numPr>
          <w:ilvl w:val="0"/>
          <w:numId w:val="0"/>
        </w:numPr>
        <w:ind w:left="993" w:hanging="426"/>
        <w:rPr>
          <w:rFonts w:cs="Times New Roman"/>
          <w:bCs w:val="0"/>
          <w:lang w:val="de-CH"/>
        </w:rPr>
      </w:pPr>
      <w:r>
        <w:rPr>
          <w:rFonts w:cs="Times New Roman"/>
          <w:bCs w:val="0"/>
          <w:noProof/>
          <w:lang w:val="de-CH"/>
        </w:rPr>
        <w:fldChar w:fldCharType="end"/>
      </w:r>
      <w:r w:rsidRPr="002C4033">
        <w:rPr>
          <w:rFonts w:cs="Times New Roman"/>
          <w:bCs w:val="0"/>
          <w:lang w:val="de-CH"/>
        </w:rPr>
        <w:tab/>
      </w:r>
      <w:hyperlink r:id="rId19" w:history="1">
        <w:r w:rsidRPr="00C85839">
          <w:rPr>
            <w:rStyle w:val="Lienhypertexte"/>
            <w:rFonts w:cs="Arial"/>
            <w:lang w:val="de-CH"/>
          </w:rPr>
          <w:t>https://bdlf.fr.ch/app/de/texts_of_law/114.21.1</w:t>
        </w:r>
      </w:hyperlink>
    </w:p>
    <w:p w14:paraId="5442EC53" w14:textId="77777777" w:rsidR="00771B46" w:rsidRPr="005A344E" w:rsidRDefault="00771B46" w:rsidP="005A344E">
      <w:pPr>
        <w:pStyle w:val="Default"/>
        <w:rPr>
          <w:rFonts w:ascii="Arial" w:hAnsi="Arial" w:cs="Times New Roman"/>
          <w:b/>
          <w:sz w:val="22"/>
          <w:lang w:val="de-CH"/>
        </w:rPr>
      </w:pPr>
    </w:p>
    <w:p w14:paraId="267114D4" w14:textId="77777777" w:rsidR="00771B46" w:rsidRPr="002D6E49" w:rsidRDefault="00771B46" w:rsidP="00771B46">
      <w:pPr>
        <w:pStyle w:val="Style1"/>
        <w:ind w:left="993" w:hanging="426"/>
        <w:rPr>
          <w:rStyle w:val="Lienhypertexte"/>
          <w:bCs w:val="0"/>
          <w:lang w:val="de-CH"/>
        </w:rPr>
      </w:pPr>
      <w:r>
        <w:rPr>
          <w:rFonts w:cs="Times New Roman"/>
          <w:bCs w:val="0"/>
          <w:lang w:val="de-CH"/>
        </w:rPr>
        <w:fldChar w:fldCharType="begin"/>
      </w:r>
      <w:r>
        <w:rPr>
          <w:rFonts w:cs="Times New Roman"/>
          <w:bCs w:val="0"/>
          <w:lang w:val="de-CH"/>
        </w:rPr>
        <w:instrText xml:space="preserve"> HYPERLINK "https://bdlf.fr.ch/app/de/texts_of_law/114.21.12" </w:instrText>
      </w:r>
      <w:r>
        <w:rPr>
          <w:rFonts w:cs="Times New Roman"/>
          <w:bCs w:val="0"/>
          <w:lang w:val="de-CH"/>
        </w:rPr>
      </w:r>
      <w:r>
        <w:rPr>
          <w:rFonts w:cs="Times New Roman"/>
          <w:bCs w:val="0"/>
          <w:lang w:val="de-CH"/>
        </w:rPr>
        <w:fldChar w:fldCharType="separate"/>
      </w:r>
      <w:r w:rsidRPr="002D6E49">
        <w:rPr>
          <w:rStyle w:val="Lienhypertexte"/>
          <w:bCs w:val="0"/>
          <w:lang w:val="de-CH"/>
        </w:rPr>
        <w:t>Verordnung</w:t>
      </w:r>
      <w:r w:rsidRPr="002D6E49">
        <w:rPr>
          <w:rStyle w:val="Lienhypertexte"/>
          <w:rFonts w:cs="Arial"/>
          <w:lang w:val="de-DE"/>
        </w:rPr>
        <w:t xml:space="preserve"> </w:t>
      </w:r>
      <w:r w:rsidRPr="002D6E49">
        <w:rPr>
          <w:rStyle w:val="Lienhypertexte"/>
          <w:lang w:val="de-CH"/>
        </w:rPr>
        <w:t>vom 14. Juni 2010 über die Informatikplattform für die Einwohnerregisterdaten: 114.21.12</w:t>
      </w:r>
    </w:p>
    <w:p w14:paraId="5B38D956" w14:textId="77777777" w:rsidR="00771B46" w:rsidRPr="002D6E49" w:rsidRDefault="00771B46" w:rsidP="00771B46">
      <w:pPr>
        <w:pStyle w:val="Style1"/>
        <w:numPr>
          <w:ilvl w:val="0"/>
          <w:numId w:val="0"/>
        </w:numPr>
        <w:ind w:left="852" w:firstLine="141"/>
        <w:rPr>
          <w:rStyle w:val="Lienhypertexte"/>
          <w:rFonts w:cs="Arial"/>
          <w:lang w:val="de-CH"/>
        </w:rPr>
      </w:pPr>
      <w:r>
        <w:rPr>
          <w:rFonts w:cs="Times New Roman"/>
          <w:bCs w:val="0"/>
          <w:lang w:val="de-CH"/>
        </w:rPr>
        <w:fldChar w:fldCharType="end"/>
      </w:r>
      <w:r>
        <w:rPr>
          <w:lang w:val="de-CH"/>
        </w:rPr>
        <w:fldChar w:fldCharType="begin"/>
      </w:r>
      <w:r>
        <w:rPr>
          <w:lang w:val="de-CH"/>
        </w:rPr>
        <w:instrText xml:space="preserve"> HYPERLINK "https://bdlf.fr.ch/app/de/texts_of_law/114.21.12" </w:instrText>
      </w:r>
      <w:r>
        <w:rPr>
          <w:lang w:val="de-CH"/>
        </w:rPr>
      </w:r>
      <w:r>
        <w:rPr>
          <w:lang w:val="de-CH"/>
        </w:rPr>
        <w:fldChar w:fldCharType="separate"/>
      </w:r>
      <w:r w:rsidRPr="002D6E49">
        <w:rPr>
          <w:rStyle w:val="Lienhypertexte"/>
          <w:rFonts w:cs="Arial"/>
          <w:lang w:val="de-CH"/>
        </w:rPr>
        <w:t>https://bdlf.fr.ch/app/de/texts_of_law/114.21.12</w:t>
      </w:r>
    </w:p>
    <w:p w14:paraId="2EF6ADA8" w14:textId="77777777" w:rsidR="00771B46" w:rsidRPr="005A344E" w:rsidRDefault="00771B46" w:rsidP="005A344E">
      <w:pPr>
        <w:pStyle w:val="Style1"/>
        <w:numPr>
          <w:ilvl w:val="0"/>
          <w:numId w:val="0"/>
        </w:numPr>
        <w:rPr>
          <w:iCs/>
          <w:sz w:val="22"/>
          <w:lang w:val="de-CH"/>
        </w:rPr>
      </w:pPr>
      <w:r>
        <w:rPr>
          <w:lang w:val="de-CH"/>
        </w:rPr>
        <w:fldChar w:fldCharType="end"/>
      </w:r>
    </w:p>
    <w:p w14:paraId="4870D1B5" w14:textId="77777777" w:rsidR="00771B46" w:rsidRPr="002E1EA1" w:rsidRDefault="00771B46" w:rsidP="00771B46">
      <w:pPr>
        <w:pStyle w:val="Style1"/>
        <w:ind w:left="993" w:hanging="426"/>
        <w:rPr>
          <w:rStyle w:val="Lienhypertexte"/>
          <w:bCs w:val="0"/>
          <w:lang w:val="de-CH"/>
        </w:rPr>
      </w:pPr>
      <w:r>
        <w:rPr>
          <w:rFonts w:cs="Times New Roman"/>
          <w:bCs w:val="0"/>
          <w:lang w:val="de-CH"/>
        </w:rPr>
        <w:fldChar w:fldCharType="begin"/>
      </w:r>
      <w:r>
        <w:rPr>
          <w:rFonts w:cs="Times New Roman"/>
          <w:bCs w:val="0"/>
          <w:lang w:val="de-CH"/>
        </w:rPr>
        <w:instrText xml:space="preserve"> HYPERLINK "https://www.admin.ch/opc/de/classified-compilation/19920153/index.html" </w:instrText>
      </w:r>
      <w:r>
        <w:rPr>
          <w:rFonts w:cs="Times New Roman"/>
          <w:bCs w:val="0"/>
          <w:lang w:val="de-CH"/>
        </w:rPr>
      </w:r>
      <w:r>
        <w:rPr>
          <w:rFonts w:cs="Times New Roman"/>
          <w:bCs w:val="0"/>
          <w:lang w:val="de-CH"/>
        </w:rPr>
        <w:fldChar w:fldCharType="separate"/>
      </w:r>
      <w:r w:rsidRPr="002E1EA1">
        <w:rPr>
          <w:rStyle w:val="Lienhypertexte"/>
          <w:bCs w:val="0"/>
          <w:lang w:val="de-CH"/>
        </w:rPr>
        <w:t>Bundesgesetz</w:t>
      </w:r>
      <w:r w:rsidRPr="002E1EA1">
        <w:rPr>
          <w:rStyle w:val="Lienhypertexte"/>
          <w:bCs w:val="0"/>
          <w:noProof/>
          <w:lang w:val="de-CH"/>
        </w:rPr>
        <w:t xml:space="preserve"> vom 19. Juni 1992 über den Datenschutz (DSG):</w:t>
      </w:r>
      <w:r w:rsidRPr="002E1EA1">
        <w:rPr>
          <w:rStyle w:val="Lienhypertexte"/>
          <w:bCs w:val="0"/>
          <w:lang w:val="de-CH"/>
        </w:rPr>
        <w:t xml:space="preserve"> </w:t>
      </w:r>
      <w:r w:rsidRPr="002E1EA1">
        <w:rPr>
          <w:rStyle w:val="Lienhypertexte"/>
          <w:bCs w:val="0"/>
          <w:noProof/>
          <w:lang w:val="de-CH"/>
        </w:rPr>
        <w:t>SR 235.1</w:t>
      </w:r>
    </w:p>
    <w:p w14:paraId="2B29F821" w14:textId="77777777" w:rsidR="00771B46" w:rsidRPr="002E1EA1" w:rsidRDefault="00771B46" w:rsidP="00771B46">
      <w:pPr>
        <w:pStyle w:val="Default"/>
        <w:ind w:left="993" w:hanging="426"/>
        <w:rPr>
          <w:rFonts w:ascii="Arial" w:hAnsi="Arial" w:cs="Arial"/>
          <w:b/>
          <w:lang w:val="de-CH"/>
        </w:rPr>
      </w:pPr>
      <w:r>
        <w:rPr>
          <w:rFonts w:ascii="Arial" w:hAnsi="Arial" w:cs="Times New Roman"/>
          <w:b/>
          <w:lang w:val="de-CH"/>
        </w:rPr>
        <w:fldChar w:fldCharType="end"/>
      </w:r>
      <w:r w:rsidRPr="003D1ECE">
        <w:rPr>
          <w:rFonts w:cs="Times New Roman"/>
          <w:lang w:val="de-CH"/>
        </w:rPr>
        <w:tab/>
      </w:r>
      <w:hyperlink r:id="rId20" w:history="1">
        <w:r w:rsidRPr="002E1EA1">
          <w:rPr>
            <w:rStyle w:val="Lienhypertexte"/>
            <w:rFonts w:ascii="Arial" w:hAnsi="Arial" w:cs="Arial"/>
            <w:b/>
            <w:lang w:val="de-CH"/>
          </w:rPr>
          <w:t>https://www.admin.ch/opc/de/classified-compilation/19920153/index.html</w:t>
        </w:r>
      </w:hyperlink>
    </w:p>
    <w:p w14:paraId="0420C8A2" w14:textId="77777777" w:rsidR="00771B46" w:rsidRPr="005A344E" w:rsidRDefault="00771B46" w:rsidP="005A344E">
      <w:pPr>
        <w:rPr>
          <w:b/>
          <w:iCs w:val="0"/>
          <w:lang w:val="de-CH"/>
        </w:rPr>
      </w:pPr>
    </w:p>
    <w:p w14:paraId="78BD9CA1" w14:textId="77777777" w:rsidR="00771B46" w:rsidRPr="00E1011C"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"https://bdlf.fr.ch/app/de/texts_of_law/17.1" </w:instrText>
      </w:r>
      <w:r>
        <w:rPr>
          <w:rFonts w:cs="Times New Roman"/>
          <w:bCs w:val="0"/>
          <w:noProof/>
          <w:lang w:val="de-CH"/>
        </w:rPr>
      </w:r>
      <w:r>
        <w:rPr>
          <w:rFonts w:cs="Times New Roman"/>
          <w:bCs w:val="0"/>
          <w:noProof/>
          <w:lang w:val="de-CH"/>
        </w:rPr>
        <w:fldChar w:fldCharType="separate"/>
      </w:r>
      <w:r w:rsidRPr="00E1011C">
        <w:rPr>
          <w:rStyle w:val="Lienhypertexte"/>
          <w:bCs w:val="0"/>
          <w:noProof/>
          <w:lang w:val="de-CH"/>
        </w:rPr>
        <w:t>Kantonales Gesetz vom 25. November 1994 über den Datenschutz (DSchG):</w:t>
      </w:r>
      <w:r w:rsidRPr="00E1011C">
        <w:rPr>
          <w:rStyle w:val="Lienhypertexte"/>
          <w:bCs w:val="0"/>
          <w:lang w:val="de-CH"/>
        </w:rPr>
        <w:t xml:space="preserve"> 17.1</w:t>
      </w:r>
    </w:p>
    <w:p w14:paraId="1D2ECC05" w14:textId="77777777" w:rsidR="00771B46" w:rsidRPr="00E1011C" w:rsidRDefault="00771B46" w:rsidP="00771B46">
      <w:pPr>
        <w:pStyle w:val="Default"/>
        <w:ind w:left="993"/>
        <w:rPr>
          <w:rStyle w:val="Lienhypertexte"/>
          <w:rFonts w:ascii="Arial" w:hAnsi="Arial" w:cs="Arial"/>
          <w:b/>
          <w:lang w:val="de-CH"/>
        </w:rPr>
      </w:pPr>
      <w:r>
        <w:rPr>
          <w:rFonts w:ascii="Arial" w:hAnsi="Arial" w:cs="Times New Roman"/>
          <w:b/>
          <w:noProof/>
          <w:lang w:val="de-CH"/>
        </w:rPr>
        <w:fldChar w:fldCharType="end"/>
      </w:r>
      <w:r>
        <w:rPr>
          <w:rFonts w:ascii="Arial" w:hAnsi="Arial" w:cs="Arial"/>
          <w:b/>
          <w:u w:val="single"/>
          <w:lang w:val="de-CH"/>
        </w:rPr>
        <w:fldChar w:fldCharType="begin"/>
      </w:r>
      <w:r>
        <w:rPr>
          <w:rFonts w:ascii="Arial" w:hAnsi="Arial" w:cs="Arial"/>
          <w:b/>
          <w:u w:val="single"/>
          <w:lang w:val="de-CH"/>
        </w:rPr>
        <w:instrText xml:space="preserve"> HYPERLINK "https://bdlf.fr.ch/app/de/texts_of_law/17.1" </w:instrText>
      </w:r>
      <w:r>
        <w:rPr>
          <w:rFonts w:ascii="Arial" w:hAnsi="Arial" w:cs="Arial"/>
          <w:b/>
          <w:u w:val="single"/>
          <w:lang w:val="de-CH"/>
        </w:rPr>
      </w:r>
      <w:r>
        <w:rPr>
          <w:rFonts w:ascii="Arial" w:hAnsi="Arial" w:cs="Arial"/>
          <w:b/>
          <w:u w:val="single"/>
          <w:lang w:val="de-CH"/>
        </w:rPr>
        <w:fldChar w:fldCharType="separate"/>
      </w:r>
      <w:r w:rsidRPr="00E1011C">
        <w:rPr>
          <w:rStyle w:val="Lienhypertexte"/>
          <w:rFonts w:ascii="Arial" w:hAnsi="Arial" w:cs="Arial"/>
          <w:b/>
          <w:lang w:val="de-CH"/>
        </w:rPr>
        <w:t>https://bdlf.fr.ch/app/de/texts_of_law/17.1</w:t>
      </w:r>
    </w:p>
    <w:p w14:paraId="2755954A" w14:textId="77777777" w:rsidR="00771B46" w:rsidRPr="005A344E" w:rsidRDefault="00771B46" w:rsidP="005A344E">
      <w:pPr>
        <w:pStyle w:val="Default"/>
        <w:rPr>
          <w:rFonts w:cs="Times New Roman"/>
          <w:b/>
          <w:bCs/>
          <w:noProof/>
          <w:lang w:val="de-CH"/>
        </w:rPr>
      </w:pPr>
      <w:r>
        <w:rPr>
          <w:rFonts w:ascii="Arial" w:hAnsi="Arial" w:cs="Arial"/>
          <w:b/>
          <w:u w:val="single"/>
          <w:lang w:val="de-CH"/>
        </w:rPr>
        <w:fldChar w:fldCharType="end"/>
      </w:r>
    </w:p>
    <w:p w14:paraId="194CF793" w14:textId="77777777" w:rsidR="00771B46" w:rsidRPr="00786EF4"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"https://bdlf.fr.ch/app/de/texts_of_law/114.21.16" </w:instrText>
      </w:r>
      <w:r>
        <w:rPr>
          <w:rFonts w:cs="Times New Roman"/>
          <w:bCs w:val="0"/>
          <w:noProof/>
          <w:lang w:val="de-CH"/>
        </w:rPr>
      </w:r>
      <w:r>
        <w:rPr>
          <w:rFonts w:cs="Times New Roman"/>
          <w:bCs w:val="0"/>
          <w:noProof/>
          <w:lang w:val="de-CH"/>
        </w:rPr>
        <w:fldChar w:fldCharType="separate"/>
      </w:r>
      <w:r w:rsidRPr="00786EF4">
        <w:rPr>
          <w:rStyle w:val="Lienhypertexte"/>
          <w:bCs w:val="0"/>
          <w:noProof/>
          <w:lang w:val="de-CH"/>
        </w:rPr>
        <w:t>Beschluss</w:t>
      </w:r>
      <w:r w:rsidRPr="00786EF4">
        <w:rPr>
          <w:rStyle w:val="Lienhypertexte"/>
          <w:rFonts w:cs="Arial"/>
          <w:lang w:val="de-DE"/>
        </w:rPr>
        <w:t xml:space="preserve"> </w:t>
      </w:r>
      <w:r w:rsidRPr="00786EF4">
        <w:rPr>
          <w:rStyle w:val="Lienhypertexte"/>
          <w:noProof/>
          <w:lang w:val="de-CH"/>
        </w:rPr>
        <w:t>vom 16. Dezember 1986 zur Festsetzung der Gebühren in Angelegenheiten der Einwohnerkontrolle</w:t>
      </w:r>
    </w:p>
    <w:p w14:paraId="38C28504" w14:textId="77777777" w:rsidR="00771B46" w:rsidRPr="00786EF4" w:rsidRDefault="00771B46" w:rsidP="00771B46">
      <w:pPr>
        <w:pStyle w:val="Default"/>
        <w:ind w:left="993" w:hanging="426"/>
        <w:rPr>
          <w:rFonts w:ascii="Arial" w:hAnsi="Arial" w:cs="Arial"/>
          <w:b/>
          <w:u w:val="single"/>
          <w:lang w:val="de-CH"/>
        </w:rPr>
      </w:pPr>
      <w:r>
        <w:rPr>
          <w:rFonts w:ascii="Arial" w:hAnsi="Arial" w:cs="Times New Roman"/>
          <w:b/>
          <w:noProof/>
          <w:lang w:val="de-CH"/>
        </w:rPr>
        <w:fldChar w:fldCharType="end"/>
      </w:r>
      <w:r w:rsidRPr="00B36DBC">
        <w:rPr>
          <w:rFonts w:cs="Times New Roman"/>
          <w:b/>
          <w:lang w:val="de-CH"/>
        </w:rPr>
        <w:tab/>
      </w:r>
      <w:hyperlink r:id="rId21" w:history="1">
        <w:r w:rsidRPr="00786EF4">
          <w:rPr>
            <w:rStyle w:val="Lienhypertexte"/>
            <w:rFonts w:ascii="Arial" w:hAnsi="Arial" w:cs="Arial"/>
            <w:b/>
            <w:lang w:val="de-CH"/>
          </w:rPr>
          <w:t>https://bdlf.fr.ch/app/de/texts_of_law/114.21.16</w:t>
        </w:r>
      </w:hyperlink>
    </w:p>
    <w:p w14:paraId="1975B04A" w14:textId="77777777" w:rsidR="00771B46" w:rsidRPr="003D1ECE" w:rsidRDefault="00771B46" w:rsidP="005A344E">
      <w:pPr>
        <w:pStyle w:val="Default"/>
        <w:rPr>
          <w:rFonts w:ascii="Arial" w:hAnsi="Arial" w:cs="Times New Roman"/>
          <w:b/>
          <w:lang w:val="de-CH"/>
        </w:rPr>
      </w:pPr>
    </w:p>
    <w:p w14:paraId="2CBB99F4" w14:textId="01DBBD57" w:rsidR="00771B46" w:rsidRPr="00C836A1" w:rsidRDefault="00771B46" w:rsidP="00C836A1">
      <w:pPr>
        <w:pStyle w:val="Style1"/>
        <w:ind w:left="993" w:hanging="426"/>
        <w:rPr>
          <w:rFonts w:cs="Times New Roman"/>
          <w:bCs w:val="0"/>
          <w:lang w:val="de-CH"/>
        </w:rPr>
      </w:pPr>
      <w:hyperlink r:id="rId22" w:history="1">
        <w:r w:rsidRPr="00767802">
          <w:rPr>
            <w:rStyle w:val="Lienhypertexte"/>
            <w:bCs w:val="0"/>
            <w:noProof/>
            <w:lang w:val="de-CH"/>
          </w:rPr>
          <w:t>Weisungen</w:t>
        </w:r>
      </w:hyperlink>
      <w:r w:rsidRPr="00767802">
        <w:rPr>
          <w:lang w:val="de-DE"/>
        </w:rPr>
        <w:t xml:space="preserve"> </w:t>
      </w:r>
      <w:r w:rsidRPr="00767802">
        <w:rPr>
          <w:rStyle w:val="Lienhypertexte"/>
          <w:noProof/>
          <w:lang w:val="de-CH"/>
        </w:rPr>
        <w:t>vom 3. September 2010 an die Vorsteher/innen der Einwohnerkontrolle der Gemeinden des Kantons Freiburg betreffend das Inkrafttreten der Änderungen des Gesetzes über die Einwohnerkontrolle (EKG) am 1. Juli 2010 – betrifft die Anwendung des Art. 5 der Verordnung vom 14. Juni 2010 über die Informatikplattform für die Einwohnerregisterdaten, die am 1. Juli 2010 in Kraft getreten ist; der Artikel befasst sich mit der Behandlung der Kollektivhaushalte</w:t>
      </w:r>
    </w:p>
    <w:p w14:paraId="340E02ED" w14:textId="77777777" w:rsidR="00771B46" w:rsidRPr="003D1ECE" w:rsidRDefault="00771B46" w:rsidP="005A344E">
      <w:pPr>
        <w:pStyle w:val="Default"/>
        <w:rPr>
          <w:rFonts w:ascii="Arial" w:hAnsi="Arial" w:cs="Times New Roman"/>
          <w:b/>
          <w:lang w:val="de-CH"/>
        </w:rPr>
      </w:pPr>
    </w:p>
    <w:p w14:paraId="18931D69" w14:textId="77777777" w:rsidR="00771B46" w:rsidRPr="002464B5"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"https://bdlf.fr.ch/app/de/texts_of_law/114.3.11" </w:instrText>
      </w:r>
      <w:r>
        <w:rPr>
          <w:rFonts w:cs="Times New Roman"/>
          <w:bCs w:val="0"/>
          <w:noProof/>
          <w:lang w:val="de-CH"/>
        </w:rPr>
      </w:r>
      <w:r>
        <w:rPr>
          <w:rFonts w:cs="Times New Roman"/>
          <w:bCs w:val="0"/>
          <w:noProof/>
          <w:lang w:val="de-CH"/>
        </w:rPr>
        <w:fldChar w:fldCharType="separate"/>
      </w:r>
      <w:r w:rsidRPr="002464B5">
        <w:rPr>
          <w:rStyle w:val="Lienhypertexte"/>
          <w:bCs w:val="0"/>
          <w:noProof/>
          <w:lang w:val="de-CH"/>
        </w:rPr>
        <w:t>Verordnung</w:t>
      </w:r>
      <w:r w:rsidRPr="002464B5">
        <w:rPr>
          <w:rStyle w:val="Lienhypertexte"/>
          <w:rFonts w:cs="Arial"/>
          <w:lang w:val="de-DE"/>
        </w:rPr>
        <w:t xml:space="preserve"> </w:t>
      </w:r>
      <w:r w:rsidRPr="002464B5">
        <w:rPr>
          <w:rStyle w:val="Lienhypertexte"/>
          <w:noProof/>
          <w:lang w:val="de-CH"/>
        </w:rPr>
        <w:t>vom 17. Dezember 2002 über die Ausweise der Schweizerischen Eidgenossenschaft</w:t>
      </w:r>
    </w:p>
    <w:p w14:paraId="5E5C015B" w14:textId="0AACD614" w:rsidR="00C836A1" w:rsidRPr="00A939CD" w:rsidRDefault="00771B46" w:rsidP="00C836A1">
      <w:pPr>
        <w:pStyle w:val="Default"/>
        <w:ind w:left="993" w:hanging="426"/>
        <w:rPr>
          <w:lang w:val="de-CH"/>
        </w:rPr>
      </w:pPr>
      <w:r>
        <w:rPr>
          <w:rFonts w:ascii="Arial" w:hAnsi="Arial" w:cs="Times New Roman"/>
          <w:b/>
          <w:noProof/>
          <w:lang w:val="de-CH"/>
        </w:rPr>
        <w:fldChar w:fldCharType="end"/>
      </w:r>
      <w:r w:rsidRPr="00767802">
        <w:rPr>
          <w:rFonts w:cs="Times New Roman"/>
          <w:b/>
          <w:lang w:val="de-CH"/>
        </w:rPr>
        <w:tab/>
      </w:r>
      <w:hyperlink r:id="rId23" w:history="1">
        <w:r w:rsidRPr="002464B5">
          <w:rPr>
            <w:rStyle w:val="Lienhypertexte"/>
            <w:rFonts w:ascii="Arial" w:hAnsi="Arial" w:cs="Arial"/>
            <w:b/>
            <w:lang w:val="de-CH"/>
          </w:rPr>
          <w:t>https://bdlf.fr.ch/app/de/texts_of_law/114.3.11</w:t>
        </w:r>
      </w:hyperlink>
    </w:p>
    <w:p w14:paraId="3822BA55" w14:textId="77777777" w:rsidR="00771B46" w:rsidRPr="003D1ECE" w:rsidRDefault="00771B46" w:rsidP="005A344E">
      <w:pPr>
        <w:pStyle w:val="Default"/>
        <w:rPr>
          <w:rFonts w:ascii="Arial" w:hAnsi="Arial" w:cs="Times New Roman"/>
          <w:b/>
          <w:lang w:val="de-CH"/>
        </w:rPr>
      </w:pPr>
    </w:p>
    <w:p w14:paraId="27531217" w14:textId="77777777" w:rsidR="00771B46" w:rsidRPr="00343C0E" w:rsidRDefault="00771B46" w:rsidP="00C836A1">
      <w:pPr>
        <w:pStyle w:val="Style1"/>
        <w:ind w:left="993" w:hanging="426"/>
        <w:rPr>
          <w:lang w:val="de-CH"/>
        </w:rPr>
      </w:pPr>
      <w:hyperlink r:id="rId24" w:history="1">
        <w:r w:rsidRPr="00946C0A">
          <w:rPr>
            <w:rStyle w:val="Lienhypertexte"/>
            <w:bCs w:val="0"/>
            <w:noProof/>
            <w:lang w:val="de-CH"/>
          </w:rPr>
          <w:t>Bundesverfassung</w:t>
        </w:r>
        <w:r w:rsidRPr="00946C0A">
          <w:rPr>
            <w:rStyle w:val="Lienhypertexte"/>
            <w:rFonts w:cs="Arial"/>
            <w:lang w:val="de-DE"/>
          </w:rPr>
          <w:t xml:space="preserve"> </w:t>
        </w:r>
        <w:r w:rsidRPr="00946C0A">
          <w:rPr>
            <w:rStyle w:val="Lienhypertexte"/>
            <w:noProof/>
            <w:lang w:val="de-CH"/>
          </w:rPr>
          <w:t>vom 18. April 1999:</w:t>
        </w:r>
        <w:r w:rsidRPr="00946C0A">
          <w:rPr>
            <w:rStyle w:val="Lienhypertexte"/>
            <w:lang w:val="de-CH"/>
          </w:rPr>
          <w:t xml:space="preserve"> SR 101</w:t>
        </w:r>
      </w:hyperlink>
      <w:r w:rsidRPr="00343C0E">
        <w:rPr>
          <w:lang w:val="de-CH"/>
        </w:rPr>
        <w:br/>
      </w:r>
      <w:hyperlink r:id="rId25" w:history="1">
        <w:r w:rsidRPr="00946C0A">
          <w:rPr>
            <w:rStyle w:val="Lienhypertexte"/>
            <w:rFonts w:cs="Arial"/>
            <w:lang w:val="de-CH"/>
          </w:rPr>
          <w:t>https://www.admin.ch/opc/de/classified-compilation/19995395/index.html</w:t>
        </w:r>
      </w:hyperlink>
    </w:p>
    <w:p w14:paraId="38E9D393" w14:textId="77777777" w:rsidR="00771B46" w:rsidRPr="003D1ECE" w:rsidRDefault="00771B46" w:rsidP="005A344E">
      <w:pPr>
        <w:pStyle w:val="Default"/>
        <w:rPr>
          <w:rFonts w:ascii="Arial" w:hAnsi="Arial" w:cs="Times New Roman"/>
          <w:b/>
          <w:lang w:val="de-CH"/>
        </w:rPr>
      </w:pPr>
    </w:p>
    <w:p w14:paraId="7D66725C" w14:textId="77777777" w:rsidR="00771B46" w:rsidRPr="00A9712A" w:rsidRDefault="005A344E" w:rsidP="00C836A1">
      <w:pPr>
        <w:pStyle w:val="Style1"/>
        <w:ind w:left="993" w:hanging="426"/>
        <w:rPr>
          <w:lang w:val="de-CH"/>
        </w:rPr>
      </w:pPr>
      <w:r w:rsidRPr="00552080">
        <w:rPr>
          <w:rStyle w:val="Lienhypertexte"/>
          <w:rFonts w:cs="Arial"/>
          <w:noProof/>
          <w:lang w:eastAsia="fr-CH"/>
        </w:rPr>
        <w:lastRenderedPageBreak/>
        <w:drawing>
          <wp:anchor distT="0" distB="0" distL="114300" distR="114300" simplePos="0" relativeHeight="251853824" behindDoc="0" locked="0" layoutInCell="1" allowOverlap="1" wp14:anchorId="1815D617" wp14:editId="18C2F54B">
            <wp:simplePos x="0" y="0"/>
            <wp:positionH relativeFrom="page">
              <wp:align>right</wp:align>
            </wp:positionH>
            <wp:positionV relativeFrom="page">
              <wp:posOffset>61070</wp:posOffset>
            </wp:positionV>
            <wp:extent cx="791845" cy="440055"/>
            <wp:effectExtent l="0" t="0" r="8255" b="0"/>
            <wp:wrapNone/>
            <wp:docPr id="150" name="Bild 2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26" w:history="1">
        <w:r w:rsidR="00771B46" w:rsidRPr="00A9712A">
          <w:rPr>
            <w:rStyle w:val="Lienhypertexte"/>
            <w:bCs w:val="0"/>
            <w:noProof/>
            <w:lang w:val="de-CH"/>
          </w:rPr>
          <w:t>Schweizerisches Zivilgesetzbuch</w:t>
        </w:r>
        <w:r w:rsidR="00771B46" w:rsidRPr="00A9712A">
          <w:rPr>
            <w:rStyle w:val="Lienhypertexte"/>
            <w:rFonts w:cs="Arial"/>
            <w:lang w:val="de-DE"/>
          </w:rPr>
          <w:t xml:space="preserve"> </w:t>
        </w:r>
        <w:r w:rsidR="00771B46" w:rsidRPr="00A9712A">
          <w:rPr>
            <w:rStyle w:val="Lienhypertexte"/>
            <w:noProof/>
            <w:lang w:val="de-CH"/>
          </w:rPr>
          <w:t>vom 10. Dezember 1907:</w:t>
        </w:r>
        <w:r w:rsidR="00771B46" w:rsidRPr="00A9712A">
          <w:rPr>
            <w:rStyle w:val="Lienhypertexte"/>
            <w:lang w:val="de-CH"/>
          </w:rPr>
          <w:t xml:space="preserve"> SR 210</w:t>
        </w:r>
      </w:hyperlink>
      <w:r w:rsidR="00771B46" w:rsidRPr="00A9712A">
        <w:rPr>
          <w:lang w:val="de-CH"/>
        </w:rPr>
        <w:br/>
      </w:r>
      <w:hyperlink r:id="rId27" w:history="1">
        <w:r w:rsidR="00771B46" w:rsidRPr="00A9712A">
          <w:rPr>
            <w:rStyle w:val="Lienhypertexte"/>
            <w:rFonts w:cs="Arial"/>
            <w:lang w:val="de-CH"/>
          </w:rPr>
          <w:t>https://www.admin.ch/opc/de/classified-compilation/19070042/index.html</w:t>
        </w:r>
      </w:hyperlink>
    </w:p>
    <w:p w14:paraId="5E3E29F5" w14:textId="77777777" w:rsidR="00771B46" w:rsidRPr="005A344E" w:rsidRDefault="00771B46" w:rsidP="005A344E">
      <w:pPr>
        <w:rPr>
          <w:b/>
          <w:i/>
          <w:iCs w:val="0"/>
          <w:lang w:val="de-CH"/>
        </w:rPr>
      </w:pPr>
    </w:p>
    <w:p w14:paraId="11DC83A2" w14:textId="77777777" w:rsidR="00771B46" w:rsidRPr="00552080" w:rsidRDefault="00771B46" w:rsidP="00771B46">
      <w:pPr>
        <w:pStyle w:val="Style1"/>
        <w:rPr>
          <w:lang w:val="de-CH"/>
        </w:rPr>
      </w:pPr>
      <w:hyperlink r:id="rId28" w:history="1">
        <w:r w:rsidRPr="00552080">
          <w:rPr>
            <w:rStyle w:val="Lienhypertexte"/>
            <w:bCs w:val="0"/>
            <w:noProof/>
            <w:lang w:val="de-CH"/>
          </w:rPr>
          <w:t>Gesetz</w:t>
        </w:r>
        <w:r w:rsidRPr="00552080">
          <w:rPr>
            <w:rStyle w:val="Lienhypertexte"/>
            <w:rFonts w:cs="Arial"/>
            <w:lang w:val="de-DE"/>
          </w:rPr>
          <w:t xml:space="preserve"> </w:t>
        </w:r>
        <w:r w:rsidRPr="00552080">
          <w:rPr>
            <w:rStyle w:val="Lienhypertexte"/>
            <w:noProof/>
            <w:lang w:val="de-CH"/>
          </w:rPr>
          <w:t>vom 15. November 1996 über das freiburgische Bürgerrecht:</w:t>
        </w:r>
        <w:r w:rsidRPr="00552080">
          <w:rPr>
            <w:rStyle w:val="Lienhypertexte"/>
            <w:lang w:val="de-CH"/>
          </w:rPr>
          <w:t xml:space="preserve"> 114.1.1</w:t>
        </w:r>
      </w:hyperlink>
      <w:r w:rsidRPr="00552080">
        <w:rPr>
          <w:lang w:val="de-CH"/>
        </w:rPr>
        <w:br/>
      </w:r>
      <w:hyperlink r:id="rId29" w:history="1">
        <w:r w:rsidRPr="00552080">
          <w:rPr>
            <w:rStyle w:val="Lienhypertexte"/>
            <w:rFonts w:cs="Arial"/>
            <w:lang w:val="de-CH"/>
          </w:rPr>
          <w:t>https://bdlf.fr.ch/app/de/texts_of_law/114.1.1/versions/4967</w:t>
        </w:r>
      </w:hyperlink>
    </w:p>
    <w:p w14:paraId="53B29958" w14:textId="77777777" w:rsidR="00771B46" w:rsidRPr="005A344E" w:rsidRDefault="00771B46" w:rsidP="005A344E">
      <w:pPr>
        <w:rPr>
          <w:b/>
          <w:i/>
          <w:iCs w:val="0"/>
          <w:lang w:val="de-CH"/>
        </w:rPr>
      </w:pPr>
    </w:p>
    <w:p w14:paraId="05B1A75A" w14:textId="0D067ADB" w:rsidR="00771B46" w:rsidRPr="00552080" w:rsidRDefault="00771B46" w:rsidP="00771B46">
      <w:pPr>
        <w:pStyle w:val="Style1"/>
        <w:rPr>
          <w:lang w:val="de-CH"/>
        </w:rPr>
      </w:pPr>
      <w:hyperlink r:id="rId30" w:history="1">
        <w:r w:rsidRPr="00552080">
          <w:rPr>
            <w:rStyle w:val="Lienhypertexte"/>
            <w:bCs w:val="0"/>
            <w:noProof/>
            <w:lang w:val="de-CH"/>
          </w:rPr>
          <w:t>Gesetz vom 23. Mai 1991 über die Verwaltungsrechtspflege</w:t>
        </w:r>
        <w:r w:rsidRPr="00552080">
          <w:rPr>
            <w:rStyle w:val="Lienhypertexte"/>
            <w:rFonts w:cs="Arial"/>
            <w:lang w:val="de-DE"/>
          </w:rPr>
          <w:t xml:space="preserve"> </w:t>
        </w:r>
        <w:r w:rsidRPr="00552080">
          <w:rPr>
            <w:rStyle w:val="Lienhypertexte"/>
            <w:noProof/>
            <w:lang w:val="de-CH"/>
          </w:rPr>
          <w:t>(VRG):</w:t>
        </w:r>
        <w:r w:rsidRPr="00552080">
          <w:rPr>
            <w:rStyle w:val="Lienhypertexte"/>
            <w:lang w:val="de-CH"/>
          </w:rPr>
          <w:t xml:space="preserve"> 150.1</w:t>
        </w:r>
      </w:hyperlink>
      <w:r w:rsidRPr="00552080">
        <w:rPr>
          <w:lang w:val="de-CH"/>
        </w:rPr>
        <w:br/>
      </w:r>
      <w:hyperlink r:id="rId31" w:history="1">
        <w:r w:rsidRPr="00552080">
          <w:rPr>
            <w:rStyle w:val="Lienhypertexte"/>
            <w:rFonts w:cs="Arial"/>
            <w:lang w:val="de-CH"/>
          </w:rPr>
          <w:t>https://bdlf.fr.ch/app/de/texts_of_law/150.1/versions/5090</w:t>
        </w:r>
      </w:hyperlink>
    </w:p>
    <w:p w14:paraId="0B6DEE22" w14:textId="77777777" w:rsidR="00771B46" w:rsidRPr="005A344E" w:rsidRDefault="00771B46" w:rsidP="005A344E">
      <w:pPr>
        <w:rPr>
          <w:b/>
          <w:i/>
          <w:iCs w:val="0"/>
          <w:lang w:val="de-CH"/>
        </w:rPr>
      </w:pPr>
    </w:p>
    <w:p w14:paraId="135537F1" w14:textId="77777777" w:rsidR="00771B46" w:rsidRPr="00A2266B" w:rsidRDefault="00771B46" w:rsidP="00771B46">
      <w:pPr>
        <w:pStyle w:val="Style1"/>
        <w:rPr>
          <w:lang w:val="de-CH"/>
        </w:rPr>
      </w:pPr>
      <w:hyperlink r:id="rId32" w:history="1">
        <w:r w:rsidRPr="00A2266B">
          <w:rPr>
            <w:rStyle w:val="Lienhypertexte"/>
            <w:bCs w:val="0"/>
            <w:noProof/>
            <w:lang w:val="de-CH"/>
          </w:rPr>
          <w:t>Gesetz</w:t>
        </w:r>
        <w:r w:rsidRPr="00A2266B">
          <w:rPr>
            <w:rStyle w:val="Lienhypertexte"/>
            <w:rFonts w:cs="Arial"/>
            <w:lang w:val="de-DE"/>
          </w:rPr>
          <w:t xml:space="preserve"> </w:t>
        </w:r>
        <w:r w:rsidRPr="00A2266B">
          <w:rPr>
            <w:rStyle w:val="Lienhypertexte"/>
            <w:noProof/>
            <w:lang w:val="de-CH"/>
          </w:rPr>
          <w:t>vom 25. September 1980 über die Gemeinden:</w:t>
        </w:r>
        <w:r w:rsidRPr="00A2266B">
          <w:rPr>
            <w:rStyle w:val="Lienhypertexte"/>
            <w:lang w:val="de-CH"/>
          </w:rPr>
          <w:t xml:space="preserve"> 140.1</w:t>
        </w:r>
      </w:hyperlink>
      <w:r w:rsidRPr="00A2266B">
        <w:rPr>
          <w:lang w:val="de-CH"/>
        </w:rPr>
        <w:br/>
      </w:r>
      <w:hyperlink r:id="rId33" w:history="1">
        <w:r w:rsidRPr="00A2266B">
          <w:rPr>
            <w:rStyle w:val="Lienhypertexte"/>
            <w:rFonts w:cs="Arial"/>
            <w:lang w:val="de-CH"/>
          </w:rPr>
          <w:t>https://bdlf.fr.ch/app/de/texts_of_law/140.1</w:t>
        </w:r>
      </w:hyperlink>
    </w:p>
    <w:p w14:paraId="474FC4C2" w14:textId="77777777" w:rsidR="00771B46" w:rsidRPr="005A344E" w:rsidRDefault="00771B46" w:rsidP="005A344E">
      <w:pPr>
        <w:rPr>
          <w:b/>
          <w:i/>
          <w:iCs w:val="0"/>
          <w:lang w:val="de-CH"/>
        </w:rPr>
      </w:pPr>
    </w:p>
    <w:p w14:paraId="5A3C26C2" w14:textId="77777777" w:rsidR="00771B46" w:rsidRPr="00F83357" w:rsidRDefault="00771B46" w:rsidP="00771B46">
      <w:pPr>
        <w:pStyle w:val="Style1"/>
        <w:rPr>
          <w:lang w:val="de-CH"/>
        </w:rPr>
      </w:pPr>
      <w:hyperlink r:id="rId34" w:history="1">
        <w:r w:rsidRPr="00F83357">
          <w:rPr>
            <w:rStyle w:val="Lienhypertexte"/>
            <w:bCs w:val="0"/>
            <w:noProof/>
            <w:lang w:val="de-CH"/>
          </w:rPr>
          <w:t>Verordnung</w:t>
        </w:r>
        <w:r w:rsidRPr="00F83357">
          <w:rPr>
            <w:rStyle w:val="Lienhypertexte"/>
            <w:noProof/>
            <w:kern w:val="32"/>
            <w:lang w:val="de-CH"/>
          </w:rPr>
          <w:t xml:space="preserve"> </w:t>
        </w:r>
        <w:r w:rsidRPr="00F83357">
          <w:rPr>
            <w:rStyle w:val="Lienhypertexte"/>
            <w:noProof/>
            <w:lang w:val="de-CH"/>
          </w:rPr>
          <w:t>über die Durchführung von statistischen Erhebungen des Bundes:</w:t>
        </w:r>
        <w:r w:rsidRPr="00F83357">
          <w:rPr>
            <w:rStyle w:val="Lienhypertexte"/>
            <w:lang w:val="de-CH"/>
          </w:rPr>
          <w:t xml:space="preserve"> SR 431.012.1</w:t>
        </w:r>
      </w:hyperlink>
      <w:r w:rsidRPr="00F83357">
        <w:rPr>
          <w:lang w:val="de-CH"/>
        </w:rPr>
        <w:br/>
      </w:r>
      <w:hyperlink r:id="rId35" w:history="1">
        <w:r w:rsidRPr="00F83357">
          <w:rPr>
            <w:rStyle w:val="Lienhypertexte"/>
            <w:rFonts w:cs="Arial"/>
            <w:lang w:val="de-CH"/>
          </w:rPr>
          <w:t>https://www.admin.ch/opc/de/classified-compilation/19930224/index.html</w:t>
        </w:r>
      </w:hyperlink>
    </w:p>
    <w:p w14:paraId="50A7C9FA" w14:textId="77777777" w:rsidR="00771B46" w:rsidRPr="005A344E" w:rsidRDefault="00771B46" w:rsidP="005A344E">
      <w:pPr>
        <w:rPr>
          <w:b/>
          <w:i/>
          <w:iCs w:val="0"/>
          <w:lang w:val="de-CH"/>
        </w:rPr>
      </w:pPr>
    </w:p>
    <w:p w14:paraId="4FFC4C11" w14:textId="77777777" w:rsidR="00771B46" w:rsidRPr="003C3AFA" w:rsidRDefault="00771B46" w:rsidP="00771B46">
      <w:pPr>
        <w:pStyle w:val="Style1"/>
        <w:rPr>
          <w:lang w:val="de-CH"/>
        </w:rPr>
      </w:pPr>
      <w:hyperlink r:id="rId36" w:history="1">
        <w:r w:rsidRPr="003C3AFA">
          <w:rPr>
            <w:rStyle w:val="Lienhypertexte"/>
            <w:bCs w:val="0"/>
            <w:noProof/>
            <w:lang w:val="de-CH"/>
          </w:rPr>
          <w:t>Bundesgesetz</w:t>
        </w:r>
        <w:r w:rsidRPr="003C3AFA">
          <w:rPr>
            <w:rStyle w:val="Lienhypertexte"/>
            <w:rFonts w:cs="Arial"/>
            <w:lang w:val="de-DE"/>
          </w:rPr>
          <w:t xml:space="preserve"> </w:t>
        </w:r>
        <w:r w:rsidRPr="003C3AFA">
          <w:rPr>
            <w:rStyle w:val="Lienhypertexte"/>
            <w:noProof/>
            <w:lang w:val="de-CH"/>
          </w:rPr>
          <w:t>über die eidgenössische Volkszählung:</w:t>
        </w:r>
        <w:r w:rsidRPr="003C3AFA">
          <w:rPr>
            <w:rStyle w:val="Lienhypertexte"/>
            <w:lang w:val="de-CH"/>
          </w:rPr>
          <w:t xml:space="preserve"> SR 431.112</w:t>
        </w:r>
      </w:hyperlink>
      <w:r w:rsidRPr="003C3AFA">
        <w:rPr>
          <w:lang w:val="de-CH"/>
        </w:rPr>
        <w:br/>
      </w:r>
      <w:hyperlink r:id="rId37" w:history="1">
        <w:r w:rsidRPr="003C3AFA">
          <w:rPr>
            <w:rStyle w:val="Lienhypertexte"/>
            <w:rFonts w:cs="Arial"/>
            <w:lang w:val="de-CH"/>
          </w:rPr>
          <w:t>https://www.admin.ch/opc/de/classified-compilation/20061673/index.html</w:t>
        </w:r>
      </w:hyperlink>
    </w:p>
    <w:p w14:paraId="1CFF169F" w14:textId="77777777" w:rsidR="00771B46" w:rsidRPr="003D1ECE" w:rsidRDefault="00771B46" w:rsidP="005A344E">
      <w:pPr>
        <w:pStyle w:val="Default"/>
        <w:rPr>
          <w:rFonts w:ascii="Arial" w:hAnsi="Arial" w:cs="Times New Roman"/>
          <w:b/>
          <w:lang w:val="de-CH"/>
        </w:rPr>
      </w:pPr>
    </w:p>
    <w:p w14:paraId="0113A191" w14:textId="77777777" w:rsidR="00771B46" w:rsidRPr="00937D73" w:rsidRDefault="00771B46" w:rsidP="00771B46">
      <w:pPr>
        <w:pStyle w:val="Style1"/>
        <w:rPr>
          <w:lang w:val="de-CH"/>
        </w:rPr>
      </w:pPr>
      <w:hyperlink r:id="rId38" w:history="1">
        <w:r w:rsidRPr="00937D73">
          <w:rPr>
            <w:rStyle w:val="Lienhypertexte"/>
            <w:bCs w:val="0"/>
            <w:noProof/>
            <w:lang w:val="de-CH"/>
          </w:rPr>
          <w:t>Verordnung</w:t>
        </w:r>
        <w:r w:rsidRPr="00937D73">
          <w:rPr>
            <w:rStyle w:val="Lienhypertexte"/>
            <w:rFonts w:cs="Arial"/>
            <w:lang w:val="de-DE"/>
          </w:rPr>
          <w:t xml:space="preserve"> </w:t>
        </w:r>
        <w:r w:rsidRPr="00937D73">
          <w:rPr>
            <w:rStyle w:val="Lienhypertexte"/>
            <w:noProof/>
            <w:lang w:val="de-CH"/>
          </w:rPr>
          <w:t>über die eidgenössische Volkszählung:</w:t>
        </w:r>
        <w:r w:rsidRPr="00937D73">
          <w:rPr>
            <w:rStyle w:val="Lienhypertexte"/>
            <w:lang w:val="de-CH"/>
          </w:rPr>
          <w:t xml:space="preserve"> SR 431.112.1</w:t>
        </w:r>
      </w:hyperlink>
      <w:r w:rsidRPr="00937D73">
        <w:rPr>
          <w:lang w:val="de-CH"/>
        </w:rPr>
        <w:br/>
      </w:r>
      <w:hyperlink r:id="rId39" w:history="1">
        <w:r w:rsidRPr="00937D73">
          <w:rPr>
            <w:rStyle w:val="Lienhypertexte"/>
            <w:rFonts w:cs="Arial"/>
            <w:lang w:val="de-CH"/>
          </w:rPr>
          <w:t>https://www.admin.ch/opc/de/classified-compilation/20080482/index.html</w:t>
        </w:r>
      </w:hyperlink>
    </w:p>
    <w:p w14:paraId="6929D5F2" w14:textId="77777777" w:rsidR="00771B46" w:rsidRPr="003D1ECE" w:rsidRDefault="00771B46" w:rsidP="005A344E">
      <w:pPr>
        <w:pStyle w:val="Default"/>
        <w:rPr>
          <w:rFonts w:ascii="Arial" w:hAnsi="Arial" w:cs="Times New Roman"/>
          <w:b/>
          <w:lang w:val="de-CH"/>
        </w:rPr>
      </w:pPr>
    </w:p>
    <w:p w14:paraId="05018D72" w14:textId="77777777" w:rsidR="00771B46" w:rsidRPr="00201180" w:rsidRDefault="00771B46" w:rsidP="00771B46">
      <w:pPr>
        <w:pStyle w:val="Style1"/>
        <w:rPr>
          <w:lang w:val="de-CH"/>
        </w:rPr>
      </w:pPr>
      <w:hyperlink r:id="rId40" w:history="1">
        <w:r w:rsidRPr="00201180">
          <w:rPr>
            <w:rStyle w:val="Lienhypertexte"/>
            <w:bCs w:val="0"/>
            <w:noProof/>
            <w:lang w:val="de-CH"/>
          </w:rPr>
          <w:t>Gesetz</w:t>
        </w:r>
        <w:r w:rsidRPr="00201180">
          <w:rPr>
            <w:rStyle w:val="Lienhypertexte"/>
            <w:noProof/>
            <w:kern w:val="32"/>
            <w:lang w:val="de-CH"/>
          </w:rPr>
          <w:t xml:space="preserve"> </w:t>
        </w:r>
        <w:r w:rsidRPr="00201180">
          <w:rPr>
            <w:rStyle w:val="Lienhypertexte"/>
            <w:noProof/>
            <w:lang w:val="de-CH"/>
          </w:rPr>
          <w:t>über die kantonale Statistik:</w:t>
        </w:r>
        <w:r w:rsidRPr="00201180">
          <w:rPr>
            <w:rStyle w:val="Lienhypertexte"/>
            <w:lang w:val="de-CH"/>
          </w:rPr>
          <w:t xml:space="preserve"> 110.1</w:t>
        </w:r>
      </w:hyperlink>
      <w:r w:rsidRPr="00201180">
        <w:rPr>
          <w:lang w:val="de-CH"/>
        </w:rPr>
        <w:br/>
      </w:r>
      <w:hyperlink r:id="rId41" w:history="1">
        <w:r w:rsidRPr="00201180">
          <w:rPr>
            <w:rStyle w:val="Lienhypertexte"/>
            <w:rFonts w:cs="Arial"/>
            <w:lang w:val="de-CH"/>
          </w:rPr>
          <w:t>https://bdlf.fr.ch/app/de/texts_of_law/110.1</w:t>
        </w:r>
      </w:hyperlink>
    </w:p>
    <w:p w14:paraId="279BF5E7" w14:textId="77777777" w:rsidR="00771B46" w:rsidRPr="003D1ECE" w:rsidRDefault="00771B46" w:rsidP="005A344E">
      <w:pPr>
        <w:pStyle w:val="Default"/>
        <w:rPr>
          <w:rFonts w:ascii="Arial" w:hAnsi="Arial" w:cs="Times New Roman"/>
          <w:b/>
          <w:lang w:val="de-CH"/>
        </w:rPr>
      </w:pPr>
    </w:p>
    <w:p w14:paraId="25356E32" w14:textId="77777777" w:rsidR="00771B46" w:rsidRPr="002C4E9A" w:rsidRDefault="00771B46" w:rsidP="00771B46">
      <w:pPr>
        <w:pStyle w:val="Style1"/>
        <w:rPr>
          <w:lang w:val="de-CH"/>
        </w:rPr>
      </w:pPr>
      <w:hyperlink r:id="rId42" w:history="1">
        <w:r w:rsidRPr="002C4E9A">
          <w:rPr>
            <w:rStyle w:val="Lienhypertexte"/>
            <w:bCs w:val="0"/>
            <w:noProof/>
            <w:lang w:val="de-CH"/>
          </w:rPr>
          <w:t>Bundesgesetz</w:t>
        </w:r>
        <w:r w:rsidRPr="002C4E9A">
          <w:rPr>
            <w:rStyle w:val="Lienhypertexte"/>
            <w:rFonts w:cs="Arial"/>
            <w:lang w:val="de-DE"/>
          </w:rPr>
          <w:t xml:space="preserve"> </w:t>
        </w:r>
        <w:r w:rsidRPr="002C4E9A">
          <w:rPr>
            <w:rStyle w:val="Lienhypertexte"/>
            <w:noProof/>
            <w:lang w:val="de-CH"/>
          </w:rPr>
          <w:t>vom 18. Dezember 1987 über das internationale Privatrecht  (IPRG):</w:t>
        </w:r>
        <w:r w:rsidRPr="002C4E9A">
          <w:rPr>
            <w:rStyle w:val="Lienhypertexte"/>
            <w:lang w:val="de-CH"/>
          </w:rPr>
          <w:t xml:space="preserve"> SR 291</w:t>
        </w:r>
      </w:hyperlink>
      <w:r w:rsidRPr="002C4E9A">
        <w:rPr>
          <w:lang w:val="de-CH"/>
        </w:rPr>
        <w:br/>
      </w:r>
      <w:hyperlink r:id="rId43" w:history="1">
        <w:r w:rsidRPr="002C4E9A">
          <w:rPr>
            <w:rStyle w:val="Lienhypertexte"/>
            <w:rFonts w:cs="Arial"/>
            <w:lang w:val="de-CH"/>
          </w:rPr>
          <w:t>https://www.admin.ch/opc/de/classified-compilation/19870312/index.html</w:t>
        </w:r>
      </w:hyperlink>
    </w:p>
    <w:p w14:paraId="0DD12E63" w14:textId="77777777" w:rsidR="00771B46" w:rsidRPr="003D1ECE" w:rsidRDefault="00771B46" w:rsidP="005A344E">
      <w:pPr>
        <w:pStyle w:val="Default"/>
        <w:rPr>
          <w:rFonts w:ascii="Arial" w:hAnsi="Arial" w:cs="Times New Roman"/>
          <w:b/>
          <w:lang w:val="de-CH"/>
        </w:rPr>
      </w:pPr>
    </w:p>
    <w:p w14:paraId="2CED449D" w14:textId="77777777" w:rsidR="00771B46" w:rsidRPr="004B333B" w:rsidRDefault="00771B46" w:rsidP="00771B46">
      <w:pPr>
        <w:pStyle w:val="Style1"/>
        <w:rPr>
          <w:lang w:val="de-CH"/>
        </w:rPr>
      </w:pPr>
      <w:hyperlink r:id="rId44" w:history="1">
        <w:r w:rsidRPr="004B333B">
          <w:rPr>
            <w:rStyle w:val="Lienhypertexte"/>
            <w:bCs w:val="0"/>
            <w:noProof/>
            <w:lang w:val="de-CH"/>
          </w:rPr>
          <w:t>Bundesgesetz</w:t>
        </w:r>
        <w:r w:rsidRPr="004B333B">
          <w:rPr>
            <w:rStyle w:val="Lienhypertexte"/>
            <w:rFonts w:cs="Arial"/>
            <w:lang w:val="de-DE"/>
          </w:rPr>
          <w:t xml:space="preserve"> </w:t>
        </w:r>
        <w:r w:rsidRPr="004B333B">
          <w:rPr>
            <w:rStyle w:val="Lienhypertexte"/>
            <w:noProof/>
            <w:lang w:val="de-CH"/>
          </w:rPr>
          <w:t>vom 18. März 1994 über die Krankenversicherung (KVG):</w:t>
        </w:r>
        <w:r w:rsidRPr="004B333B">
          <w:rPr>
            <w:rStyle w:val="Lienhypertexte"/>
            <w:lang w:val="de-CH"/>
          </w:rPr>
          <w:t xml:space="preserve"> SR 832.10</w:t>
        </w:r>
      </w:hyperlink>
      <w:r w:rsidRPr="004B333B">
        <w:rPr>
          <w:lang w:val="de-CH"/>
        </w:rPr>
        <w:br/>
      </w:r>
      <w:hyperlink r:id="rId45" w:history="1">
        <w:r w:rsidRPr="004B333B">
          <w:rPr>
            <w:rStyle w:val="Lienhypertexte"/>
            <w:rFonts w:cs="Arial"/>
            <w:lang w:val="de-CH"/>
          </w:rPr>
          <w:t>https://www.admin.ch/opc/de/classified-compilation/19940073/index.html</w:t>
        </w:r>
      </w:hyperlink>
    </w:p>
    <w:p w14:paraId="256DFACD" w14:textId="77777777" w:rsidR="00771B46" w:rsidRPr="003D1ECE" w:rsidRDefault="00771B46" w:rsidP="005A344E">
      <w:pPr>
        <w:pStyle w:val="Default"/>
        <w:rPr>
          <w:rFonts w:ascii="Arial" w:hAnsi="Arial" w:cs="Times New Roman"/>
          <w:b/>
          <w:lang w:val="de-CH"/>
        </w:rPr>
      </w:pPr>
    </w:p>
    <w:p w14:paraId="073B540E" w14:textId="77777777" w:rsidR="00771B46" w:rsidRPr="005815A8" w:rsidRDefault="00771B46" w:rsidP="00771B46">
      <w:pPr>
        <w:pStyle w:val="Style1"/>
        <w:rPr>
          <w:lang w:val="de-CH"/>
        </w:rPr>
      </w:pPr>
      <w:hyperlink r:id="rId46" w:history="1">
        <w:r w:rsidRPr="005815A8">
          <w:rPr>
            <w:rStyle w:val="Lienhypertexte"/>
            <w:bCs w:val="0"/>
            <w:noProof/>
            <w:lang w:val="de-CH"/>
          </w:rPr>
          <w:t>Gesetz</w:t>
        </w:r>
        <w:r w:rsidRPr="005815A8">
          <w:rPr>
            <w:rStyle w:val="Lienhypertexte"/>
            <w:rFonts w:cs="Arial"/>
            <w:lang w:val="de-DE"/>
          </w:rPr>
          <w:t xml:space="preserve"> </w:t>
        </w:r>
        <w:r w:rsidRPr="005815A8">
          <w:rPr>
            <w:rStyle w:val="Lienhypertexte"/>
            <w:noProof/>
            <w:lang w:val="de-CH"/>
          </w:rPr>
          <w:t>vom 3. Februar 1966 über die obligatorische Versicherung der Fahrhabe gegen Feuerschäden:</w:t>
        </w:r>
        <w:r w:rsidRPr="005815A8">
          <w:rPr>
            <w:rStyle w:val="Lienhypertexte"/>
            <w:lang w:val="de-CH"/>
          </w:rPr>
          <w:t xml:space="preserve"> SGF 732.2.1</w:t>
        </w:r>
      </w:hyperlink>
      <w:r w:rsidRPr="005815A8">
        <w:rPr>
          <w:lang w:val="de-CH"/>
        </w:rPr>
        <w:br/>
      </w:r>
      <w:hyperlink r:id="rId47" w:history="1">
        <w:r w:rsidRPr="005815A8">
          <w:rPr>
            <w:rStyle w:val="Lienhypertexte"/>
            <w:rFonts w:cs="Arial"/>
            <w:lang w:val="de-CH"/>
          </w:rPr>
          <w:t>https://bdlf.fr.ch/app/de/texts_of_law/732.2.1/versions/5374</w:t>
        </w:r>
      </w:hyperlink>
    </w:p>
    <w:p w14:paraId="0A145ECD" w14:textId="77777777" w:rsidR="00771B46" w:rsidRPr="005A344E" w:rsidRDefault="00771B46" w:rsidP="005A344E">
      <w:pPr>
        <w:rPr>
          <w:b/>
          <w:i/>
          <w:iCs w:val="0"/>
          <w:lang w:val="de-CH"/>
        </w:rPr>
      </w:pPr>
    </w:p>
    <w:p w14:paraId="4A859D69" w14:textId="77777777" w:rsidR="00771B46" w:rsidRPr="001600A2" w:rsidRDefault="00771B46" w:rsidP="00771B46">
      <w:pPr>
        <w:pStyle w:val="Style1"/>
        <w:rPr>
          <w:rStyle w:val="Lienhypertexte"/>
          <w:rFonts w:cs="Arial"/>
          <w:color w:val="000000"/>
          <w:u w:val="none"/>
          <w:lang w:val="de-CH"/>
        </w:rPr>
      </w:pPr>
      <w:hyperlink r:id="rId48" w:history="1">
        <w:r w:rsidRPr="00AC7A62">
          <w:rPr>
            <w:rStyle w:val="Lienhypertexte"/>
            <w:bCs w:val="0"/>
            <w:noProof/>
            <w:lang w:val="de-CH"/>
          </w:rPr>
          <w:t>Ausführungsreglement</w:t>
        </w:r>
        <w:r w:rsidRPr="00AC7A62">
          <w:rPr>
            <w:rStyle w:val="Lienhypertexte"/>
            <w:rFonts w:cs="Arial"/>
            <w:lang w:val="de-DE"/>
          </w:rPr>
          <w:t xml:space="preserve"> </w:t>
        </w:r>
        <w:r w:rsidRPr="00AC7A62">
          <w:rPr>
            <w:rStyle w:val="Lienhypertexte"/>
            <w:noProof/>
            <w:lang w:val="de-CH"/>
          </w:rPr>
          <w:t>vom 9. Oktober 1990 zum Gesetz vom 3. Februar 1966 über die obligatorische Versicherung der Fahrhabe gegen Feuerschäden:</w:t>
        </w:r>
        <w:r w:rsidRPr="00AC7A62">
          <w:rPr>
            <w:rStyle w:val="Lienhypertexte"/>
            <w:lang w:val="de-CH"/>
          </w:rPr>
          <w:t xml:space="preserve"> SGF 732.2.11</w:t>
        </w:r>
      </w:hyperlink>
      <w:r w:rsidRPr="00AC7A62">
        <w:rPr>
          <w:lang w:val="de-CH"/>
        </w:rPr>
        <w:br/>
      </w:r>
      <w:hyperlink r:id="rId49" w:history="1">
        <w:r w:rsidRPr="00AC7A62">
          <w:rPr>
            <w:rStyle w:val="Lienhypertexte"/>
            <w:rFonts w:cs="Arial"/>
            <w:lang w:val="de-CH"/>
          </w:rPr>
          <w:t>https://bdlf.fr.ch/app/de/texts_of_law/732.2.11</w:t>
        </w:r>
      </w:hyperlink>
    </w:p>
    <w:p w14:paraId="02F4B52B" w14:textId="77777777" w:rsidR="001600A2" w:rsidRDefault="001600A2" w:rsidP="001600A2">
      <w:pPr>
        <w:pStyle w:val="Paragraphedeliste"/>
        <w:rPr>
          <w:lang w:val="de-CH"/>
        </w:rPr>
      </w:pPr>
    </w:p>
    <w:p w14:paraId="00D6D4F1" w14:textId="77777777" w:rsidR="001600A2" w:rsidRDefault="001600A2" w:rsidP="001600A2">
      <w:pPr>
        <w:pStyle w:val="Style1"/>
        <w:rPr>
          <w:lang w:val="de-CH"/>
        </w:rPr>
      </w:pPr>
      <w:hyperlink r:id="rId50" w:history="1">
        <w:r w:rsidRPr="00F54D9B">
          <w:rPr>
            <w:rStyle w:val="Lienhypertexte"/>
            <w:rFonts w:cs="Arial"/>
            <w:lang w:val="de-CH"/>
          </w:rPr>
          <w:t>Zivilstandsverordnung (ZStV): SR 211.112.2</w:t>
        </w:r>
      </w:hyperlink>
    </w:p>
    <w:p w14:paraId="4CB3DC5F" w14:textId="77777777" w:rsidR="001600A2" w:rsidRDefault="001600A2" w:rsidP="001600A2">
      <w:pPr>
        <w:pStyle w:val="Paragraphedeliste"/>
        <w:rPr>
          <w:lang w:val="de-CH"/>
        </w:rPr>
      </w:pPr>
    </w:p>
    <w:p w14:paraId="2B1A098A" w14:textId="77777777" w:rsidR="001600A2" w:rsidRDefault="0000061F" w:rsidP="001600A2">
      <w:pPr>
        <w:pStyle w:val="Style1"/>
        <w:rPr>
          <w:lang w:val="de-CH"/>
        </w:rPr>
      </w:pPr>
      <w:r w:rsidRPr="003D1ECE">
        <w:rPr>
          <w:noProof/>
          <w:lang w:eastAsia="fr-CH"/>
        </w:rPr>
        <w:drawing>
          <wp:anchor distT="0" distB="0" distL="114300" distR="114300" simplePos="0" relativeHeight="251902976" behindDoc="0" locked="0" layoutInCell="1" allowOverlap="1" wp14:anchorId="0A48F5EC" wp14:editId="2C0F10A3">
            <wp:simplePos x="0" y="0"/>
            <wp:positionH relativeFrom="rightMargin">
              <wp:align>left</wp:align>
            </wp:positionH>
            <wp:positionV relativeFrom="topMargin">
              <wp:posOffset>100330</wp:posOffset>
            </wp:positionV>
            <wp:extent cx="791845" cy="440055"/>
            <wp:effectExtent l="0" t="0" r="8255" b="0"/>
            <wp:wrapNone/>
            <wp:docPr id="207"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51" w:history="1">
        <w:r w:rsidR="001600A2" w:rsidRPr="00F54D9B">
          <w:rPr>
            <w:rStyle w:val="Lienhypertexte"/>
            <w:rFonts w:cs="Arial"/>
            <w:lang w:val="de-CH"/>
          </w:rPr>
          <w:t xml:space="preserve">Bundesgesetz über die </w:t>
        </w:r>
        <w:r w:rsidR="00F54D9B" w:rsidRPr="00F54D9B">
          <w:rPr>
            <w:rStyle w:val="Lienhypertexte"/>
            <w:rFonts w:cs="Arial"/>
            <w:lang w:val="de-CH"/>
          </w:rPr>
          <w:t>Ausländerinnen</w:t>
        </w:r>
        <w:r w:rsidR="001600A2" w:rsidRPr="00F54D9B">
          <w:rPr>
            <w:rStyle w:val="Lienhypertexte"/>
            <w:rFonts w:cs="Arial"/>
            <w:lang w:val="de-CH"/>
          </w:rPr>
          <w:t xml:space="preserve"> und Ausländer und über die Integration</w:t>
        </w:r>
        <w:r w:rsidR="00F54D9B" w:rsidRPr="00F54D9B">
          <w:rPr>
            <w:rStyle w:val="Lienhypertexte"/>
            <w:rFonts w:cs="Arial"/>
            <w:lang w:val="de-CH"/>
          </w:rPr>
          <w:t xml:space="preserve"> (AIG)</w:t>
        </w:r>
        <w:r w:rsidR="001600A2" w:rsidRPr="00F54D9B">
          <w:rPr>
            <w:rStyle w:val="Lienhypertexte"/>
            <w:rFonts w:cs="Arial"/>
            <w:lang w:val="de-CH"/>
          </w:rPr>
          <w:t>: SR 142.20</w:t>
        </w:r>
      </w:hyperlink>
    </w:p>
    <w:p w14:paraId="20ECC27C" w14:textId="77777777" w:rsidR="001600A2" w:rsidRDefault="001600A2" w:rsidP="001600A2">
      <w:pPr>
        <w:pStyle w:val="Paragraphedeliste"/>
        <w:rPr>
          <w:lang w:val="de-CH"/>
        </w:rPr>
      </w:pPr>
    </w:p>
    <w:p w14:paraId="1BCA0D53" w14:textId="34CE8DA0" w:rsidR="001600A2" w:rsidRPr="00C836A1" w:rsidRDefault="001600A2" w:rsidP="00C836A1">
      <w:pPr>
        <w:pStyle w:val="Style1"/>
        <w:rPr>
          <w:lang w:val="de-CH"/>
        </w:rPr>
      </w:pPr>
      <w:hyperlink r:id="rId52" w:history="1">
        <w:r w:rsidRPr="00F54D9B">
          <w:rPr>
            <w:rStyle w:val="Lienhypertexte"/>
            <w:rFonts w:cs="Arial"/>
            <w:lang w:val="de-CH"/>
          </w:rPr>
          <w:t>Verordnung über Zulassung, Aufenthalt und Erwerbstätigkeit (VZAE): SR 142.201</w:t>
        </w:r>
      </w:hyperlink>
    </w:p>
    <w:p w14:paraId="316DFCA0" w14:textId="429CC1BD" w:rsidR="00352C29" w:rsidRPr="003D1ECE" w:rsidRDefault="00352C29" w:rsidP="00DB7BF6">
      <w:pPr>
        <w:pStyle w:val="Titre2"/>
        <w:numPr>
          <w:ilvl w:val="1"/>
          <w:numId w:val="135"/>
        </w:numPr>
      </w:pPr>
      <w:r w:rsidRPr="00E81659">
        <w:br w:type="page"/>
      </w:r>
      <w:bookmarkStart w:id="16" w:name="_Toc225350559"/>
      <w:r w:rsidRPr="003D1ECE">
        <w:rPr>
          <w:noProof/>
          <w:lang w:eastAsia="fr-CH"/>
        </w:rPr>
        <w:lastRenderedPageBreak/>
        <w:drawing>
          <wp:anchor distT="0" distB="0" distL="114300" distR="114300" simplePos="0" relativeHeight="251665408" behindDoc="0" locked="0" layoutInCell="1" allowOverlap="1" wp14:anchorId="58FE1601" wp14:editId="269F0792">
            <wp:simplePos x="0" y="0"/>
            <wp:positionH relativeFrom="rightMargin">
              <wp:posOffset>-23522</wp:posOffset>
            </wp:positionH>
            <wp:positionV relativeFrom="topMargin">
              <wp:posOffset>63279</wp:posOffset>
            </wp:positionV>
            <wp:extent cx="791845" cy="440055"/>
            <wp:effectExtent l="0" t="0" r="8255" b="0"/>
            <wp:wrapNone/>
            <wp:docPr id="149"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Referenzen – Links</w:t>
      </w:r>
      <w:bookmarkEnd w:id="16"/>
      <w:r w:rsidR="006955FC">
        <w:rPr>
          <w:noProof/>
        </w:rPr>
        <w:t xml:space="preserve"> </w:t>
      </w:r>
    </w:p>
    <w:p w14:paraId="638146F0" w14:textId="77777777" w:rsidR="00352C29" w:rsidRPr="003D1ECE" w:rsidRDefault="00352C29" w:rsidP="00352C29">
      <w:pPr>
        <w:rPr>
          <w:i/>
          <w:iCs w:val="0"/>
          <w:lang w:val="de-CH"/>
        </w:rPr>
      </w:pPr>
    </w:p>
    <w:p w14:paraId="718B4398" w14:textId="1A58F31A" w:rsidR="005A344E" w:rsidRPr="006955FC" w:rsidRDefault="005A344E" w:rsidP="005A344E">
      <w:pPr>
        <w:pStyle w:val="Default"/>
        <w:numPr>
          <w:ilvl w:val="0"/>
          <w:numId w:val="4"/>
        </w:numPr>
        <w:ind w:left="709" w:hanging="283"/>
        <w:jc w:val="both"/>
        <w:rPr>
          <w:rStyle w:val="Lienhypertexte"/>
          <w:rFonts w:ascii="Arial" w:hAnsi="Arial"/>
          <w:b/>
          <w:lang w:val="de-CH"/>
        </w:rPr>
      </w:pPr>
      <w:r w:rsidRPr="006955FC">
        <w:rPr>
          <w:rFonts w:ascii="Arial" w:hAnsi="Arial" w:cs="Times New Roman"/>
          <w:b/>
          <w:noProof/>
          <w:lang w:val="de-CH"/>
        </w:rPr>
        <w:fldChar w:fldCharType="begin"/>
      </w:r>
      <w:r w:rsidRPr="006955FC">
        <w:rPr>
          <w:rFonts w:ascii="Arial" w:hAnsi="Arial" w:cs="Times New Roman"/>
          <w:b/>
          <w:noProof/>
          <w:lang w:val="de-CH"/>
        </w:rPr>
        <w:instrText xml:space="preserve"> HYPERLINK "https://www.bfs.admin.ch/bfs/de/home/statistiken/kataloge-datenbanken/publikationen.assetdetail.349276.html" </w:instrText>
      </w:r>
      <w:r w:rsidRPr="006955FC">
        <w:rPr>
          <w:rFonts w:ascii="Arial" w:hAnsi="Arial" w:cs="Times New Roman"/>
          <w:b/>
          <w:noProof/>
          <w:lang w:val="de-CH"/>
        </w:rPr>
      </w:r>
      <w:r w:rsidRPr="006955FC">
        <w:rPr>
          <w:rFonts w:ascii="Arial" w:hAnsi="Arial" w:cs="Times New Roman"/>
          <w:b/>
          <w:noProof/>
          <w:lang w:val="de-CH"/>
        </w:rPr>
        <w:fldChar w:fldCharType="separate"/>
      </w:r>
      <w:hyperlink r:id="rId53" w:history="1">
        <w:r w:rsidR="007E2210" w:rsidRPr="006955FC">
          <w:rPr>
            <w:rStyle w:val="Lienhypertexte"/>
            <w:rFonts w:ascii="Arial" w:hAnsi="Arial"/>
            <w:b/>
            <w:iCs/>
            <w:noProof/>
            <w:lang w:val="de-CH"/>
          </w:rPr>
          <w:t>Harmonisierung amtlicher Personenregister - Amtlicher Katalog der Merkmale | Publikation</w:t>
        </w:r>
      </w:hyperlink>
    </w:p>
    <w:p w14:paraId="39B16FC7" w14:textId="455CD1BF" w:rsidR="00352C29" w:rsidRPr="007E2210" w:rsidRDefault="005A344E" w:rsidP="007E2210">
      <w:pPr>
        <w:pStyle w:val="Default"/>
        <w:rPr>
          <w:rFonts w:ascii="Arial" w:hAnsi="Arial" w:cs="Arial"/>
          <w:sz w:val="22"/>
          <w:lang w:val="de-CH"/>
        </w:rPr>
      </w:pPr>
      <w:r w:rsidRPr="006955FC">
        <w:rPr>
          <w:rFonts w:ascii="Arial" w:hAnsi="Arial" w:cs="Times New Roman"/>
          <w:b/>
          <w:noProof/>
          <w:lang w:val="de-CH"/>
        </w:rPr>
        <w:fldChar w:fldCharType="end"/>
      </w:r>
    </w:p>
    <w:p w14:paraId="6719EAF9" w14:textId="0D0A981F" w:rsidR="00352C29" w:rsidRPr="008741FC" w:rsidRDefault="00352C29" w:rsidP="00352C29">
      <w:pPr>
        <w:spacing w:line="312" w:lineRule="atLeast"/>
        <w:rPr>
          <w:rFonts w:cs="Arial"/>
          <w:iCs w:val="0"/>
          <w:color w:val="000000"/>
          <w:sz w:val="18"/>
          <w:szCs w:val="18"/>
          <w:lang w:val="de-DE" w:eastAsia="fr-CH"/>
        </w:rPr>
      </w:pPr>
      <w:r>
        <w:rPr>
          <w:b/>
          <w:lang w:val="de-CH"/>
        </w:rPr>
        <w:tab/>
      </w:r>
      <w:r w:rsidR="007E2210" w:rsidRPr="00AB53B8">
        <w:rPr>
          <w:noProof/>
          <w:lang w:val="fr-CH" w:eastAsia="fr-CH"/>
        </w:rPr>
        <w:drawing>
          <wp:inline distT="0" distB="0" distL="0" distR="0" wp14:anchorId="6A7A8413" wp14:editId="7929AA2F">
            <wp:extent cx="1924050" cy="2717784"/>
            <wp:effectExtent l="0" t="0" r="0" b="6985"/>
            <wp:docPr id="1140796238" name="Image 1" descr="Une image contenant texte, capture d’écran, Police, Impress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96238" name="Image 1" descr="Une image contenant texte, capture d’écran, Police, Impression&#10;&#10;Le contenu généré par l’IA peut être incorrect."/>
                    <pic:cNvPicPr/>
                  </pic:nvPicPr>
                  <pic:blipFill>
                    <a:blip r:embed="rId54"/>
                    <a:stretch>
                      <a:fillRect/>
                    </a:stretch>
                  </pic:blipFill>
                  <pic:spPr>
                    <a:xfrm>
                      <a:off x="0" y="0"/>
                      <a:ext cx="1930497" cy="2726890"/>
                    </a:xfrm>
                    <a:prstGeom prst="rect">
                      <a:avLst/>
                    </a:prstGeom>
                  </pic:spPr>
                </pic:pic>
              </a:graphicData>
            </a:graphic>
          </wp:inline>
        </w:drawing>
      </w:r>
    </w:p>
    <w:p w14:paraId="68584FCF" w14:textId="77777777" w:rsidR="00352C29" w:rsidRPr="003D1ECE" w:rsidRDefault="00352C29" w:rsidP="00352C29">
      <w:pPr>
        <w:jc w:val="both"/>
        <w:rPr>
          <w:i/>
          <w:iCs w:val="0"/>
          <w:sz w:val="20"/>
          <w:lang w:val="de-CH"/>
        </w:rPr>
      </w:pPr>
    </w:p>
    <w:p w14:paraId="1EFAB3FC" w14:textId="77777777" w:rsidR="008B351E" w:rsidRPr="004414D7" w:rsidRDefault="008B351E" w:rsidP="008B351E">
      <w:pPr>
        <w:pStyle w:val="Default"/>
        <w:numPr>
          <w:ilvl w:val="0"/>
          <w:numId w:val="4"/>
        </w:numPr>
        <w:rPr>
          <w:rStyle w:val="Lienhypertexte"/>
          <w:rFonts w:ascii="Arial" w:hAnsi="Arial"/>
          <w:b/>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"https://www.bfs.admin.ch/bfs/de/home/register/personenregister/registerharmonisierung/nomenklaturen.html" </w:instrText>
      </w:r>
      <w:r>
        <w:rPr>
          <w:rFonts w:ascii="Arial" w:hAnsi="Arial" w:cs="Times New Roman"/>
          <w:b/>
          <w:noProof/>
          <w:lang w:val="de-CH"/>
        </w:rPr>
      </w:r>
      <w:r>
        <w:rPr>
          <w:rFonts w:ascii="Arial" w:hAnsi="Arial" w:cs="Times New Roman"/>
          <w:b/>
          <w:noProof/>
          <w:lang w:val="de-CH"/>
        </w:rPr>
        <w:fldChar w:fldCharType="separate"/>
      </w:r>
      <w:r w:rsidRPr="004414D7">
        <w:rPr>
          <w:rStyle w:val="Lienhypertexte"/>
          <w:rFonts w:ascii="Arial" w:hAnsi="Arial"/>
          <w:b/>
          <w:noProof/>
          <w:lang w:val="de-CH"/>
        </w:rPr>
        <w:t>BFS: Nomenklaturen</w:t>
      </w:r>
    </w:p>
    <w:p w14:paraId="12D780B9" w14:textId="77777777" w:rsidR="008B351E" w:rsidRDefault="008B351E" w:rsidP="008B351E">
      <w:pPr>
        <w:pStyle w:val="Default"/>
        <w:ind w:left="708"/>
        <w:rPr>
          <w:rFonts w:ascii="Arial" w:hAnsi="Arial" w:cs="Arial"/>
          <w:b/>
          <w:u w:val="single"/>
          <w:lang w:val="de-CH"/>
        </w:rPr>
      </w:pPr>
      <w:r>
        <w:rPr>
          <w:rFonts w:ascii="Arial" w:hAnsi="Arial" w:cs="Times New Roman"/>
          <w:b/>
          <w:noProof/>
          <w:lang w:val="de-CH"/>
        </w:rPr>
        <w:fldChar w:fldCharType="end"/>
      </w:r>
      <w:hyperlink r:id="rId55" w:history="1">
        <w:r w:rsidRPr="00BB02F6">
          <w:rPr>
            <w:rStyle w:val="Lienhypertexte"/>
            <w:rFonts w:ascii="Arial" w:hAnsi="Arial" w:cs="Arial"/>
            <w:b/>
            <w:lang w:val="de-CH"/>
          </w:rPr>
          <w:t>https://www.bfs.admin.ch/bfs/de/home/register/personenregister/registerharmonisierung/nomenklaturen.html</w:t>
        </w:r>
      </w:hyperlink>
    </w:p>
    <w:p w14:paraId="7071F931" w14:textId="77777777" w:rsidR="00352C29" w:rsidRPr="003D1ECE" w:rsidRDefault="00352C29" w:rsidP="00352C29">
      <w:pPr>
        <w:jc w:val="both"/>
        <w:rPr>
          <w:i/>
          <w:iCs w:val="0"/>
          <w:sz w:val="20"/>
          <w:lang w:val="de-CH"/>
        </w:rPr>
      </w:pPr>
    </w:p>
    <w:p w14:paraId="5F71D1A6" w14:textId="77777777" w:rsidR="008B351E" w:rsidRPr="003D1ECE" w:rsidRDefault="008B351E" w:rsidP="008B351E">
      <w:pPr>
        <w:pStyle w:val="Default"/>
        <w:numPr>
          <w:ilvl w:val="0"/>
          <w:numId w:val="4"/>
        </w:numPr>
        <w:rPr>
          <w:rFonts w:ascii="Arial" w:hAnsi="Arial" w:cs="Times New Roman"/>
          <w:b/>
          <w:lang w:val="de-CH"/>
        </w:rPr>
      </w:pPr>
      <w:hyperlink r:id="rId56" w:history="1">
        <w:r>
          <w:rPr>
            <w:rStyle w:val="Lienhypertexte"/>
            <w:rFonts w:ascii="Arial" w:hAnsi="Arial"/>
            <w:b/>
            <w:noProof/>
            <w:lang w:val="de-CH"/>
          </w:rPr>
          <w:t>BFS: Registerharmonisierung</w:t>
        </w:r>
      </w:hyperlink>
      <w:r>
        <w:rPr>
          <w:rFonts w:ascii="Arial" w:hAnsi="Arial" w:cs="Times New Roman"/>
          <w:b/>
          <w:lang w:val="de-CH"/>
        </w:rPr>
        <w:br/>
      </w:r>
      <w:hyperlink r:id="rId57" w:history="1">
        <w:r w:rsidRPr="004432CA">
          <w:rPr>
            <w:rStyle w:val="Lienhypertexte"/>
            <w:rFonts w:ascii="Arial" w:hAnsi="Arial" w:cs="Arial"/>
            <w:b/>
            <w:lang w:val="de-CH"/>
          </w:rPr>
          <w:t>https://www.bfs.admin.ch/bfs/de/home/register/personenregister/registerharmonisierung.html</w:t>
        </w:r>
      </w:hyperlink>
    </w:p>
    <w:p w14:paraId="2C84A918" w14:textId="77777777" w:rsidR="00352C29" w:rsidRPr="002C4F0F" w:rsidRDefault="00352C29" w:rsidP="002C4F0F">
      <w:pPr>
        <w:pStyle w:val="Default"/>
        <w:rPr>
          <w:rFonts w:ascii="Arial" w:hAnsi="Arial" w:cs="Times New Roman"/>
          <w:lang w:val="de-CH"/>
        </w:rPr>
      </w:pPr>
    </w:p>
    <w:p w14:paraId="7857C4BF" w14:textId="071955EC" w:rsidR="008B351E" w:rsidRPr="00CA3AB7" w:rsidRDefault="008B351E" w:rsidP="008B351E">
      <w:pPr>
        <w:pStyle w:val="Default"/>
        <w:numPr>
          <w:ilvl w:val="0"/>
          <w:numId w:val="4"/>
        </w:numPr>
        <w:ind w:left="709" w:hanging="283"/>
        <w:rPr>
          <w:rStyle w:val="Lienhypertexte"/>
          <w:noProof/>
          <w:lang w:val="de-CH"/>
        </w:rPr>
      </w:pPr>
      <w:r>
        <w:rPr>
          <w:rFonts w:ascii="Arial" w:hAnsi="Arial" w:cs="Times New Roman"/>
          <w:b/>
          <w:noProof/>
          <w:lang w:val="de-CH"/>
        </w:rPr>
        <w:fldChar w:fldCharType="begin"/>
      </w:r>
      <w:r w:rsidR="007C52EE">
        <w:rPr>
          <w:rFonts w:ascii="Arial" w:hAnsi="Arial" w:cs="Times New Roman"/>
          <w:b/>
          <w:noProof/>
          <w:lang w:val="de-CH"/>
        </w:rPr>
        <w:instrText>HYPERLINK "https://www.delimo.bfs.admin.ch/delimo/P94/"</w:instrText>
      </w:r>
      <w:r>
        <w:rPr>
          <w:rFonts w:ascii="Arial" w:hAnsi="Arial" w:cs="Times New Roman"/>
          <w:b/>
          <w:noProof/>
          <w:lang w:val="de-CH"/>
        </w:rPr>
      </w:r>
      <w:r>
        <w:rPr>
          <w:rFonts w:ascii="Arial" w:hAnsi="Arial" w:cs="Times New Roman"/>
          <w:b/>
          <w:noProof/>
          <w:lang w:val="de-CH"/>
        </w:rPr>
        <w:fldChar w:fldCharType="separate"/>
      </w:r>
      <w:r w:rsidRPr="00CA3AB7">
        <w:rPr>
          <w:rStyle w:val="Lienhypertexte"/>
          <w:rFonts w:ascii="Arial" w:hAnsi="Arial"/>
          <w:b/>
          <w:noProof/>
          <w:lang w:val="de-CH"/>
        </w:rPr>
        <w:t>BFS: Technische Quittung von sedex und Validierungsbericht der eCH94-Validierungssendungen</w:t>
      </w:r>
    </w:p>
    <w:p w14:paraId="2C988CAC" w14:textId="75A00973" w:rsidR="00352C29" w:rsidRPr="007C52EE" w:rsidRDefault="008B351E" w:rsidP="007C52EE">
      <w:pPr>
        <w:pStyle w:val="Default"/>
        <w:ind w:left="709"/>
        <w:rPr>
          <w:rFonts w:ascii="Arial" w:hAnsi="Arial" w:cs="Arial"/>
          <w:b/>
          <w:bCs/>
          <w:lang w:val="de-CH"/>
        </w:rPr>
      </w:pPr>
      <w:r>
        <w:rPr>
          <w:rFonts w:ascii="Arial" w:hAnsi="Arial" w:cs="Times New Roman"/>
          <w:b/>
          <w:noProof/>
          <w:lang w:val="de-CH"/>
        </w:rPr>
        <w:fldChar w:fldCharType="end"/>
      </w:r>
      <w:hyperlink r:id="rId58" w:history="1">
        <w:r w:rsidR="007C52EE" w:rsidRPr="007C52EE">
          <w:rPr>
            <w:rStyle w:val="Lienhypertexte"/>
            <w:rFonts w:ascii="Arial" w:hAnsi="Arial" w:cs="Arial"/>
            <w:b/>
            <w:bCs/>
          </w:rPr>
          <w:t>Delimo2 (admin.ch)</w:t>
        </w:r>
      </w:hyperlink>
    </w:p>
    <w:p w14:paraId="7359665E" w14:textId="77777777" w:rsidR="00352C29" w:rsidRPr="003D1ECE" w:rsidRDefault="00352C29" w:rsidP="00352C29">
      <w:pPr>
        <w:pStyle w:val="Default"/>
        <w:ind w:left="709"/>
        <w:rPr>
          <w:rFonts w:cs="Times New Roman"/>
          <w:b/>
          <w:i/>
          <w:lang w:val="de-CH"/>
        </w:rPr>
      </w:pPr>
      <w:r w:rsidRPr="003D1ECE">
        <w:rPr>
          <w:rFonts w:cs="Times New Roman"/>
          <w:b/>
          <w:noProof/>
          <w:lang w:val="fr-CH" w:eastAsia="fr-CH"/>
        </w:rPr>
        <w:drawing>
          <wp:inline distT="0" distB="0" distL="0" distR="0" wp14:anchorId="5EFFFBF6" wp14:editId="1D71EC47">
            <wp:extent cx="5760720" cy="2729697"/>
            <wp:effectExtent l="19050" t="0" r="0" b="0"/>
            <wp:docPr id="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60720" cy="2729697"/>
                    </a:xfrm>
                    <a:prstGeom prst="rect">
                      <a:avLst/>
                    </a:prstGeom>
                  </pic:spPr>
                </pic:pic>
              </a:graphicData>
            </a:graphic>
          </wp:inline>
        </w:drawing>
      </w:r>
      <w:r w:rsidRPr="003D1ECE">
        <w:rPr>
          <w:rFonts w:cs="Times New Roman"/>
          <w:b/>
          <w:i/>
          <w:lang w:val="de-CH"/>
        </w:rPr>
        <w:t xml:space="preserve"> </w:t>
      </w:r>
    </w:p>
    <w:p w14:paraId="47B913B7" w14:textId="77777777" w:rsidR="00352C29" w:rsidRPr="003D1ECE" w:rsidRDefault="00352C29" w:rsidP="00352C29">
      <w:pPr>
        <w:pStyle w:val="Default"/>
        <w:ind w:left="709"/>
        <w:rPr>
          <w:rFonts w:ascii="Arial" w:hAnsi="Arial" w:cs="Times New Roman"/>
          <w:b/>
          <w:lang w:val="de-CH"/>
        </w:rPr>
      </w:pPr>
    </w:p>
    <w:p w14:paraId="22363F28" w14:textId="58A32C29" w:rsidR="00352C29" w:rsidRPr="003D1ECE" w:rsidRDefault="00352C29" w:rsidP="008B351E">
      <w:pPr>
        <w:pStyle w:val="Default"/>
        <w:numPr>
          <w:ilvl w:val="0"/>
          <w:numId w:val="4"/>
        </w:numPr>
        <w:rPr>
          <w:rFonts w:ascii="Arial" w:hAnsi="Arial" w:cs="Times New Roman"/>
          <w:b/>
          <w:lang w:val="de-CH"/>
        </w:rPr>
      </w:pPr>
      <w:r w:rsidRPr="003D1ECE">
        <w:rPr>
          <w:rFonts w:ascii="Arial" w:hAnsi="Arial" w:cs="Times New Roman"/>
          <w:b/>
          <w:noProof/>
          <w:lang w:val="de-CH"/>
        </w:rPr>
        <w:br w:type="page"/>
      </w:r>
      <w:r w:rsidRPr="003D1ECE">
        <w:rPr>
          <w:noProof/>
          <w:lang w:val="fr-CH" w:eastAsia="fr-CH"/>
        </w:rPr>
        <w:lastRenderedPageBreak/>
        <w:drawing>
          <wp:anchor distT="0" distB="0" distL="114300" distR="114300" simplePos="0" relativeHeight="251666432" behindDoc="0" locked="0" layoutInCell="1" allowOverlap="1" wp14:anchorId="36822674" wp14:editId="3A09EEA2">
            <wp:simplePos x="0" y="0"/>
            <wp:positionH relativeFrom="rightMargin">
              <wp:align>left</wp:align>
            </wp:positionH>
            <wp:positionV relativeFrom="page">
              <wp:posOffset>84925</wp:posOffset>
            </wp:positionV>
            <wp:extent cx="791845" cy="440055"/>
            <wp:effectExtent l="0" t="0" r="8255" b="0"/>
            <wp:wrapNone/>
            <wp:docPr id="145" name="Bild 2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Start w:id="17" w:name="_Hlk217310877"/>
      <w:r w:rsidR="002C4F0F">
        <w:fldChar w:fldCharType="begin"/>
      </w:r>
      <w:r w:rsidR="002C4F0F" w:rsidRPr="00ED036D">
        <w:rPr>
          <w:lang w:val="de-CH"/>
        </w:rPr>
        <w:instrText>HYPERLINK "https://www.delimo.bfs.admin.ch/delimo/P99/"</w:instrText>
      </w:r>
      <w:r w:rsidR="002C4F0F">
        <w:fldChar w:fldCharType="separate"/>
      </w:r>
      <w:r w:rsidR="002C4F0F" w:rsidRPr="007350A4">
        <w:rPr>
          <w:rStyle w:val="Lienhypertexte"/>
          <w:rFonts w:ascii="Arial" w:hAnsi="Arial"/>
          <w:b/>
          <w:noProof/>
          <w:lang w:val="de-CH"/>
        </w:rPr>
        <w:t>BFS:</w:t>
      </w:r>
      <w:r w:rsidR="002C4F0F" w:rsidRPr="007350A4">
        <w:rPr>
          <w:rStyle w:val="Lienhypertexte"/>
          <w:rFonts w:ascii="Arial" w:hAnsi="Arial"/>
          <w:b/>
          <w:lang w:val="de-CH"/>
        </w:rPr>
        <w:t xml:space="preserve"> </w:t>
      </w:r>
      <w:r w:rsidR="002C4F0F" w:rsidRPr="007350A4">
        <w:rPr>
          <w:rStyle w:val="Lienhypertexte"/>
          <w:rFonts w:ascii="Arial" w:hAnsi="Arial"/>
          <w:b/>
          <w:noProof/>
          <w:lang w:val="de-CH"/>
        </w:rPr>
        <w:t>Technische Quittung von sedex und Validierungsbericht der offiziellen Lieferungen im eCH99-Format</w:t>
      </w:r>
      <w:r w:rsidR="002C4F0F">
        <w:fldChar w:fldCharType="end"/>
      </w:r>
      <w:r w:rsidR="002C4F0F" w:rsidRPr="003D1ECE">
        <w:rPr>
          <w:rFonts w:ascii="Arial" w:hAnsi="Arial" w:cs="Times New Roman"/>
          <w:b/>
          <w:noProof/>
          <w:lang w:val="de-CH"/>
        </w:rPr>
        <w:br/>
      </w:r>
      <w:hyperlink r:id="rId60" w:history="1">
        <w:r w:rsidR="007C52EE" w:rsidRPr="007C52EE">
          <w:rPr>
            <w:rStyle w:val="Lienhypertexte"/>
            <w:rFonts w:ascii="Arial" w:hAnsi="Arial" w:cs="Arial"/>
            <w:b/>
            <w:bCs/>
            <w:lang w:val="de-CH"/>
          </w:rPr>
          <w:t>Delimo2 (admin.ch)</w:t>
        </w:r>
      </w:hyperlink>
      <w:bookmarkEnd w:id="17"/>
    </w:p>
    <w:p w14:paraId="162195AF" w14:textId="77777777" w:rsidR="00352C29" w:rsidRPr="003D1ECE" w:rsidRDefault="00352C29" w:rsidP="00352C29">
      <w:pPr>
        <w:pStyle w:val="Default"/>
        <w:ind w:left="425"/>
        <w:rPr>
          <w:rFonts w:ascii="Arial" w:hAnsi="Arial" w:cs="Times New Roman"/>
          <w:b/>
          <w:lang w:val="de-CH"/>
        </w:rPr>
      </w:pPr>
    </w:p>
    <w:p w14:paraId="21781E3D" w14:textId="77777777" w:rsidR="00352C29" w:rsidRPr="003D1ECE" w:rsidRDefault="00352C29" w:rsidP="00E27C99">
      <w:pPr>
        <w:pStyle w:val="Default"/>
        <w:ind w:left="709"/>
        <w:rPr>
          <w:rFonts w:ascii="Arial" w:hAnsi="Arial" w:cs="Times New Roman"/>
          <w:b/>
          <w:lang w:val="de-CH"/>
        </w:rPr>
      </w:pPr>
      <w:r w:rsidRPr="003D1ECE">
        <w:rPr>
          <w:rFonts w:cs="Times New Roman"/>
          <w:b/>
          <w:i/>
          <w:noProof/>
          <w:lang w:val="fr-CH" w:eastAsia="fr-CH"/>
        </w:rPr>
        <w:drawing>
          <wp:inline distT="0" distB="0" distL="0" distR="0" wp14:anchorId="2A148310" wp14:editId="6FF4B7DA">
            <wp:extent cx="5760720" cy="2738271"/>
            <wp:effectExtent l="19050" t="0" r="0" b="0"/>
            <wp:docPr id="16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60720" cy="2738271"/>
                    </a:xfrm>
                    <a:prstGeom prst="rect">
                      <a:avLst/>
                    </a:prstGeom>
                  </pic:spPr>
                </pic:pic>
              </a:graphicData>
            </a:graphic>
          </wp:inline>
        </w:drawing>
      </w:r>
    </w:p>
    <w:p w14:paraId="182CBE76" w14:textId="77777777" w:rsidR="00352C29" w:rsidRPr="00E32224" w:rsidRDefault="00352C29" w:rsidP="00E27C99">
      <w:pPr>
        <w:pStyle w:val="Default"/>
        <w:rPr>
          <w:rFonts w:ascii="Arial" w:hAnsi="Arial" w:cs="Times New Roman"/>
          <w:lang w:val="de-CH"/>
        </w:rPr>
      </w:pPr>
    </w:p>
    <w:p w14:paraId="07938678" w14:textId="4E4342A6" w:rsidR="00E32224" w:rsidRPr="003D1ECE" w:rsidRDefault="003630D2" w:rsidP="00E32224">
      <w:pPr>
        <w:pStyle w:val="Default"/>
        <w:numPr>
          <w:ilvl w:val="0"/>
          <w:numId w:val="4"/>
        </w:numPr>
        <w:rPr>
          <w:rFonts w:ascii="Arial" w:hAnsi="Arial" w:cs="Times New Roman"/>
          <w:b/>
          <w:lang w:val="de-CH"/>
        </w:rPr>
      </w:pPr>
      <w:r w:rsidRPr="003630D2">
        <w:rPr>
          <w:rFonts w:ascii="Arial" w:hAnsi="Arial" w:cs="Arial"/>
          <w:b/>
          <w:bCs/>
          <w:lang w:val="de-CH"/>
        </w:rPr>
        <w:t>Staat Freiburg</w:t>
      </w:r>
      <w:r w:rsidRPr="003630D2">
        <w:rPr>
          <w:lang w:val="de-CH"/>
        </w:rPr>
        <w:t xml:space="preserve">_ </w:t>
      </w:r>
      <w:hyperlink r:id="rId62" w:history="1">
        <w:r w:rsidR="007E2210" w:rsidRPr="007E2210">
          <w:rPr>
            <w:rStyle w:val="Lienhypertexte"/>
            <w:rFonts w:ascii="Arial" w:hAnsi="Arial"/>
            <w:b/>
            <w:iCs/>
            <w:lang w:val="de-CH"/>
          </w:rPr>
          <w:t>Harmonisierung Personenregister | Staat Freiburg</w:t>
        </w:r>
      </w:hyperlink>
    </w:p>
    <w:p w14:paraId="419A55A7" w14:textId="77777777" w:rsidR="00E32224" w:rsidRPr="00E32224" w:rsidRDefault="00E32224" w:rsidP="00E32224">
      <w:pPr>
        <w:pStyle w:val="Default"/>
        <w:rPr>
          <w:rFonts w:ascii="Arial" w:hAnsi="Arial" w:cs="Times New Roman"/>
          <w:lang w:val="de-CH"/>
        </w:rPr>
      </w:pPr>
    </w:p>
    <w:p w14:paraId="58D4BA03" w14:textId="683199E4" w:rsidR="00352C29" w:rsidRDefault="005A6C62" w:rsidP="00E27C99">
      <w:pPr>
        <w:pStyle w:val="Default"/>
        <w:rPr>
          <w:rFonts w:ascii="Arial" w:hAnsi="Arial" w:cs="Times New Roman"/>
          <w:b/>
          <w:i/>
          <w:color w:val="auto"/>
          <w:sz w:val="22"/>
          <w:lang w:val="de-CH"/>
        </w:rPr>
      </w:pPr>
      <w:r w:rsidRPr="005A6C62">
        <w:rPr>
          <w:noProof/>
          <w:lang w:val="fr-CH" w:eastAsia="fr-CH"/>
        </w:rPr>
        <w:drawing>
          <wp:inline distT="0" distB="0" distL="0" distR="0" wp14:anchorId="71DFFE32" wp14:editId="1302A99D">
            <wp:extent cx="5760720" cy="3705225"/>
            <wp:effectExtent l="0" t="0" r="0" b="9525"/>
            <wp:docPr id="1678109951" name="Image 1" descr="Une image contenant texte, capture d’écran, logiciel, Sit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09951" name="Image 1" descr="Une image contenant texte, capture d’écran, logiciel, Site web&#10;&#10;Le contenu généré par l’IA peut être incorrect."/>
                    <pic:cNvPicPr/>
                  </pic:nvPicPr>
                  <pic:blipFill>
                    <a:blip r:embed="rId63"/>
                    <a:stretch>
                      <a:fillRect/>
                    </a:stretch>
                  </pic:blipFill>
                  <pic:spPr>
                    <a:xfrm>
                      <a:off x="0" y="0"/>
                      <a:ext cx="5760720" cy="3705225"/>
                    </a:xfrm>
                    <a:prstGeom prst="rect">
                      <a:avLst/>
                    </a:prstGeom>
                  </pic:spPr>
                </pic:pic>
              </a:graphicData>
            </a:graphic>
          </wp:inline>
        </w:drawing>
      </w:r>
    </w:p>
    <w:p w14:paraId="73F0F6D4" w14:textId="77777777" w:rsidR="00424B51" w:rsidRDefault="00424B51">
      <w:pPr>
        <w:spacing w:after="200" w:line="276" w:lineRule="auto"/>
        <w:rPr>
          <w:b/>
          <w:i/>
          <w:iCs w:val="0"/>
          <w:lang w:val="de-CH"/>
        </w:rPr>
      </w:pPr>
      <w:r>
        <w:rPr>
          <w:b/>
          <w:i/>
          <w:lang w:val="de-CH"/>
        </w:rPr>
        <w:br w:type="page"/>
      </w:r>
    </w:p>
    <w:p w14:paraId="7E3A18E0" w14:textId="77777777" w:rsidR="00352C29" w:rsidRPr="006955FC" w:rsidRDefault="00424B51" w:rsidP="00352C29">
      <w:pPr>
        <w:pStyle w:val="Default"/>
        <w:rPr>
          <w:rFonts w:ascii="Arial" w:hAnsi="Arial" w:cs="Times New Roman"/>
          <w:b/>
          <w:i/>
          <w:color w:val="auto"/>
          <w:sz w:val="22"/>
          <w:lang w:val="de-CH"/>
        </w:rPr>
      </w:pPr>
      <w:r w:rsidRPr="006955FC">
        <w:rPr>
          <w:rFonts w:ascii="Arial" w:hAnsi="Arial" w:cs="Arial"/>
          <w:b/>
          <w:noProof/>
          <w:lang w:val="fr-CH" w:eastAsia="fr-CH"/>
        </w:rPr>
        <w:lastRenderedPageBreak/>
        <w:drawing>
          <wp:anchor distT="0" distB="0" distL="114300" distR="114300" simplePos="0" relativeHeight="251842560" behindDoc="0" locked="0" layoutInCell="1" allowOverlap="1" wp14:anchorId="41CB0165" wp14:editId="24016346">
            <wp:simplePos x="0" y="0"/>
            <wp:positionH relativeFrom="page">
              <wp:posOffset>6708471</wp:posOffset>
            </wp:positionH>
            <wp:positionV relativeFrom="page">
              <wp:posOffset>43180</wp:posOffset>
            </wp:positionV>
            <wp:extent cx="791845" cy="440055"/>
            <wp:effectExtent l="0" t="0" r="8255" b="0"/>
            <wp:wrapNone/>
            <wp:docPr id="185" name="Bild 2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033CCB5" w14:textId="34F8EE62" w:rsidR="00A30974" w:rsidRPr="006955FC" w:rsidRDefault="008D0501" w:rsidP="00A30974">
      <w:pPr>
        <w:pStyle w:val="Default"/>
        <w:numPr>
          <w:ilvl w:val="0"/>
          <w:numId w:val="4"/>
        </w:numPr>
        <w:rPr>
          <w:rFonts w:ascii="Arial" w:hAnsi="Arial" w:cs="Arial"/>
          <w:b/>
          <w:lang w:val="de-CH"/>
        </w:rPr>
      </w:pPr>
      <w:r w:rsidRPr="006955FC">
        <w:rPr>
          <w:rFonts w:ascii="Arial" w:hAnsi="Arial" w:cs="Times New Roman"/>
          <w:b/>
          <w:iCs/>
          <w:noProof/>
        </w:rPr>
        <w:t xml:space="preserve">Zentrale Ausgleichsstelle ZAS </w:t>
      </w:r>
      <w:hyperlink r:id="rId64" w:history="1">
        <w:r w:rsidRPr="006955FC">
          <w:rPr>
            <w:rStyle w:val="Lienhypertexte"/>
            <w:rFonts w:ascii="Arial" w:hAnsi="Arial"/>
            <w:b/>
            <w:iCs/>
            <w:noProof/>
          </w:rPr>
          <w:t>Datenberichtigung</w:t>
        </w:r>
      </w:hyperlink>
    </w:p>
    <w:p w14:paraId="245EDA2D" w14:textId="231BCCF3" w:rsidR="00C05874" w:rsidRPr="006955FC" w:rsidRDefault="003630D2" w:rsidP="00424B51">
      <w:pPr>
        <w:pStyle w:val="Default"/>
        <w:rPr>
          <w:rFonts w:ascii="Arial" w:hAnsi="Arial" w:cs="Times New Roman"/>
          <w:b/>
          <w:lang w:val="de-CH"/>
        </w:rPr>
      </w:pPr>
      <w:r w:rsidRPr="006955FC">
        <w:rPr>
          <w:rFonts w:ascii="Arial" w:hAnsi="Arial" w:cs="Times New Roman"/>
          <w:b/>
          <w:noProof/>
          <w:lang w:val="de-CH"/>
        </w:rPr>
        <w:drawing>
          <wp:inline distT="0" distB="0" distL="0" distR="0" wp14:anchorId="3CC83B3F" wp14:editId="01A9A96B">
            <wp:extent cx="5038725" cy="7012962"/>
            <wp:effectExtent l="0" t="0" r="0" b="0"/>
            <wp:docPr id="262797597" name="Image 1" descr="Une image contenant texte, capture d’écra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97597" name="Image 1" descr="Une image contenant texte, capture d’écran, diagramme, conception&#10;&#10;Le contenu généré par l’IA peut être incorrect."/>
                    <pic:cNvPicPr/>
                  </pic:nvPicPr>
                  <pic:blipFill>
                    <a:blip r:embed="rId65"/>
                    <a:stretch>
                      <a:fillRect/>
                    </a:stretch>
                  </pic:blipFill>
                  <pic:spPr>
                    <a:xfrm>
                      <a:off x="0" y="0"/>
                      <a:ext cx="5053042" cy="7032888"/>
                    </a:xfrm>
                    <a:prstGeom prst="rect">
                      <a:avLst/>
                    </a:prstGeom>
                  </pic:spPr>
                </pic:pic>
              </a:graphicData>
            </a:graphic>
          </wp:inline>
        </w:drawing>
      </w:r>
    </w:p>
    <w:p w14:paraId="4821D2E1" w14:textId="05CF9FA4" w:rsidR="003630D2" w:rsidRPr="006955FC" w:rsidRDefault="003630D2" w:rsidP="00424B51">
      <w:pPr>
        <w:pStyle w:val="Default"/>
        <w:rPr>
          <w:rFonts w:ascii="Arial" w:hAnsi="Arial" w:cs="Times New Roman"/>
          <w:b/>
          <w:sz w:val="20"/>
          <w:szCs w:val="20"/>
          <w:lang w:val="de-CH"/>
        </w:rPr>
      </w:pPr>
      <w:r w:rsidRPr="006955FC">
        <w:rPr>
          <w:rFonts w:ascii="Arial" w:hAnsi="Arial" w:cs="Times New Roman"/>
          <w:b/>
          <w:iCs/>
          <w:sz w:val="20"/>
          <w:szCs w:val="20"/>
          <w:lang w:val="de-CH"/>
        </w:rPr>
        <w:t>Verteilter Clearingprozess</w:t>
      </w:r>
    </w:p>
    <w:p w14:paraId="33D53897" w14:textId="38ABB28A" w:rsidR="00352C29" w:rsidRPr="006955FC" w:rsidRDefault="003630D2" w:rsidP="00424B51">
      <w:pPr>
        <w:pStyle w:val="Default"/>
        <w:rPr>
          <w:rFonts w:ascii="Arial" w:hAnsi="Arial" w:cs="Times New Roman"/>
          <w:b/>
          <w:sz w:val="20"/>
          <w:szCs w:val="20"/>
          <w:lang w:val="de-CH"/>
        </w:rPr>
      </w:pPr>
      <w:hyperlink r:id="rId66" w:history="1">
        <w:r w:rsidRPr="006955FC">
          <w:rPr>
            <w:rStyle w:val="Lienhypertexte"/>
            <w:rFonts w:ascii="Arial" w:hAnsi="Arial"/>
            <w:iCs/>
            <w:sz w:val="20"/>
            <w:szCs w:val="20"/>
            <w:lang w:val="de-CH"/>
          </w:rPr>
          <w:t>https://www.zas.admin.ch/dam/de/sd-web/nxu6wV2RqYZA/processus de clearing collaboratif_v1.03_de.pdf</w:t>
        </w:r>
      </w:hyperlink>
    </w:p>
    <w:p w14:paraId="17DBDB82" w14:textId="7B8DDA1F" w:rsidR="003630D2" w:rsidRPr="006955FC" w:rsidRDefault="003630D2" w:rsidP="00424B51">
      <w:pPr>
        <w:pStyle w:val="Default"/>
        <w:rPr>
          <w:rFonts w:ascii="Arial" w:hAnsi="Arial" w:cs="Times New Roman"/>
          <w:b/>
          <w:sz w:val="20"/>
          <w:szCs w:val="20"/>
          <w:lang w:val="de-CH"/>
        </w:rPr>
      </w:pPr>
    </w:p>
    <w:p w14:paraId="6E2766B4" w14:textId="4BB25BE5" w:rsidR="003630D2" w:rsidRPr="006955FC" w:rsidRDefault="003630D2" w:rsidP="00424B51">
      <w:pPr>
        <w:pStyle w:val="Default"/>
        <w:rPr>
          <w:rFonts w:ascii="Arial" w:hAnsi="Arial" w:cs="Arial"/>
          <w:b/>
          <w:sz w:val="20"/>
          <w:szCs w:val="20"/>
          <w:lang w:val="de-CH"/>
        </w:rPr>
      </w:pPr>
      <w:r w:rsidRPr="006955FC">
        <w:rPr>
          <w:rFonts w:ascii="Arial" w:hAnsi="Arial" w:cs="Arial"/>
          <w:b/>
          <w:iCs/>
          <w:sz w:val="20"/>
          <w:szCs w:val="20"/>
          <w:lang w:val="de-CH"/>
        </w:rPr>
        <w:t>Umgang mit Unregelmässigkeiten in Bezug auf die AHV-Nummer</w:t>
      </w:r>
    </w:p>
    <w:p w14:paraId="44943A57" w14:textId="142C0B00" w:rsidR="003630D2" w:rsidRPr="006955FC" w:rsidRDefault="003630D2" w:rsidP="00424B51">
      <w:pPr>
        <w:pStyle w:val="Default"/>
        <w:rPr>
          <w:rFonts w:ascii="Arial" w:hAnsi="Arial" w:cs="Arial"/>
          <w:b/>
          <w:sz w:val="20"/>
          <w:szCs w:val="20"/>
          <w:lang w:val="de-CH"/>
        </w:rPr>
      </w:pPr>
      <w:hyperlink r:id="rId67" w:history="1">
        <w:r w:rsidRPr="006955FC">
          <w:rPr>
            <w:rStyle w:val="Lienhypertexte"/>
            <w:rFonts w:ascii="Arial" w:hAnsi="Arial" w:cs="Arial"/>
            <w:iCs/>
            <w:sz w:val="20"/>
            <w:szCs w:val="20"/>
            <w:lang w:val="de-CH"/>
          </w:rPr>
          <w:t>https://www.zas.admin.ch/dam/de/sd-web/HOwj749XABX4/clearingcollaboratif_checklist_v1.3_de.pdf</w:t>
        </w:r>
      </w:hyperlink>
    </w:p>
    <w:p w14:paraId="571500A4" w14:textId="77777777" w:rsidR="00C77F38" w:rsidRPr="006955FC" w:rsidRDefault="00C77F38" w:rsidP="00424B51">
      <w:pPr>
        <w:pStyle w:val="Default"/>
        <w:rPr>
          <w:rFonts w:ascii="Arial" w:hAnsi="Arial" w:cs="Arial"/>
          <w:b/>
          <w:sz w:val="20"/>
          <w:szCs w:val="20"/>
          <w:lang w:val="de-CH"/>
        </w:rPr>
      </w:pPr>
    </w:p>
    <w:p w14:paraId="66B3E6CB" w14:textId="46A64404" w:rsidR="00C77F38" w:rsidRPr="006955FC" w:rsidRDefault="00C77F38" w:rsidP="00424B51">
      <w:pPr>
        <w:pStyle w:val="Default"/>
        <w:rPr>
          <w:rFonts w:ascii="Arial" w:hAnsi="Arial" w:cs="Arial"/>
          <w:b/>
          <w:sz w:val="20"/>
          <w:szCs w:val="20"/>
          <w:lang w:val="de-CH"/>
        </w:rPr>
      </w:pPr>
      <w:r w:rsidRPr="006955FC">
        <w:rPr>
          <w:rFonts w:ascii="Arial" w:hAnsi="Arial" w:cs="Arial"/>
          <w:b/>
          <w:sz w:val="20"/>
          <w:szCs w:val="20"/>
          <w:lang w:val="de-CH"/>
        </w:rPr>
        <w:t>Formular für Antrag auf Berichtigung</w:t>
      </w:r>
    </w:p>
    <w:p w14:paraId="0786B829" w14:textId="6AF29169" w:rsidR="00A30974" w:rsidRPr="00117D08" w:rsidRDefault="00C77F38" w:rsidP="00117D08">
      <w:pPr>
        <w:pStyle w:val="Default"/>
        <w:rPr>
          <w:rFonts w:ascii="Arial" w:hAnsi="Arial" w:cs="Arial"/>
          <w:b/>
          <w:sz w:val="20"/>
          <w:szCs w:val="20"/>
          <w:lang w:val="de-CH"/>
        </w:rPr>
      </w:pPr>
      <w:hyperlink r:id="rId68" w:history="1">
        <w:r w:rsidRPr="006955FC">
          <w:rPr>
            <w:rStyle w:val="Lienhypertexte"/>
            <w:rFonts w:ascii="Arial" w:hAnsi="Arial" w:cs="Arial"/>
            <w:sz w:val="20"/>
            <w:szCs w:val="20"/>
            <w:lang w:val="de-CH"/>
          </w:rPr>
          <w:t>https://www.zas.admin.ch/dam/de/sd-web/D4bTYRNGnBEM/form_berichtigung pers_upi_v1.1_de.pdf</w:t>
        </w:r>
      </w:hyperlink>
    </w:p>
    <w:p w14:paraId="15E8C656" w14:textId="77777777" w:rsidR="00424B51" w:rsidRPr="00CE610D" w:rsidRDefault="00424B51" w:rsidP="00424B51">
      <w:pPr>
        <w:pStyle w:val="Default"/>
        <w:numPr>
          <w:ilvl w:val="0"/>
          <w:numId w:val="4"/>
        </w:numPr>
        <w:rPr>
          <w:rStyle w:val="Lienhypertexte"/>
          <w:rFonts w:ascii="Arial" w:hAnsi="Arial" w:cs="Arial"/>
          <w:b/>
          <w:lang w:val="de-CH"/>
        </w:rPr>
      </w:pPr>
      <w:r>
        <w:rPr>
          <w:rFonts w:ascii="Arial" w:hAnsi="Arial" w:cs="Arial"/>
          <w:b/>
          <w:noProof/>
          <w:lang w:val="de-CH"/>
        </w:rPr>
        <w:lastRenderedPageBreak/>
        <w:fldChar w:fldCharType="begin"/>
      </w:r>
      <w:r>
        <w:rPr>
          <w:rFonts w:ascii="Arial" w:hAnsi="Arial" w:cs="Arial"/>
          <w:b/>
          <w:noProof/>
          <w:lang w:val="de-CH"/>
        </w:rPr>
        <w:instrText>HYPERLINK "https://www.housing-stat.ch/fr/accueil.html"</w:instrText>
      </w:r>
      <w:r>
        <w:rPr>
          <w:rFonts w:ascii="Arial" w:hAnsi="Arial" w:cs="Arial"/>
          <w:b/>
          <w:noProof/>
          <w:lang w:val="de-CH"/>
        </w:rPr>
      </w:r>
      <w:r>
        <w:rPr>
          <w:rFonts w:ascii="Arial" w:hAnsi="Arial" w:cs="Arial"/>
          <w:b/>
          <w:noProof/>
          <w:lang w:val="de-CH"/>
        </w:rPr>
        <w:fldChar w:fldCharType="separate"/>
      </w:r>
      <w:r w:rsidRPr="00CE610D">
        <w:rPr>
          <w:rStyle w:val="Lienhypertexte"/>
          <w:rFonts w:ascii="Arial" w:hAnsi="Arial" w:cs="Arial"/>
          <w:b/>
          <w:noProof/>
          <w:lang w:val="de-CH"/>
        </w:rPr>
        <w:t>BFS</w:t>
      </w:r>
      <w:r w:rsidRPr="00CE610D">
        <w:rPr>
          <w:rStyle w:val="Lienhypertexte"/>
          <w:rFonts w:ascii="Arial" w:hAnsi="Arial" w:cs="Arial"/>
          <w:b/>
          <w:lang w:val="de-DE"/>
        </w:rPr>
        <w:t xml:space="preserve">: </w:t>
      </w:r>
      <w:r w:rsidRPr="00CE610D">
        <w:rPr>
          <w:rStyle w:val="Lienhypertexte"/>
          <w:rFonts w:ascii="Arial" w:hAnsi="Arial" w:cs="Arial"/>
          <w:b/>
          <w:lang w:val="de-CH"/>
        </w:rPr>
        <w:t xml:space="preserve">Eidgenössisches Gebäude und Wohnungsregister </w:t>
      </w:r>
    </w:p>
    <w:p w14:paraId="1E0D7DAD" w14:textId="77777777" w:rsidR="00352C29" w:rsidRPr="003D1ECE" w:rsidRDefault="00424B51" w:rsidP="00424B51">
      <w:pPr>
        <w:pStyle w:val="Default"/>
        <w:rPr>
          <w:rFonts w:ascii="Arial" w:hAnsi="Arial" w:cs="Times New Roman"/>
          <w:b/>
          <w:lang w:val="de-CH"/>
        </w:rPr>
      </w:pPr>
      <w:r>
        <w:rPr>
          <w:rFonts w:ascii="Arial" w:hAnsi="Arial" w:cs="Arial"/>
          <w:b/>
          <w:noProof/>
          <w:lang w:val="de-CH"/>
        </w:rPr>
        <w:fldChar w:fldCharType="end"/>
      </w:r>
    </w:p>
    <w:p w14:paraId="069B24AD" w14:textId="77777777" w:rsidR="00352C29" w:rsidRPr="003D1ECE" w:rsidRDefault="00352C29" w:rsidP="00352C29">
      <w:pPr>
        <w:pStyle w:val="Default"/>
        <w:ind w:left="709"/>
        <w:rPr>
          <w:rFonts w:ascii="Arial" w:hAnsi="Arial" w:cs="Times New Roman"/>
          <w:b/>
          <w:lang w:val="de-CH"/>
        </w:rPr>
      </w:pPr>
      <w:r w:rsidRPr="003D1ECE">
        <w:rPr>
          <w:b/>
          <w:iCs/>
          <w:noProof/>
          <w:lang w:val="fr-CH" w:eastAsia="fr-CH"/>
        </w:rPr>
        <w:drawing>
          <wp:inline distT="0" distB="0" distL="0" distR="0" wp14:anchorId="6FFEF59D" wp14:editId="23217CB3">
            <wp:extent cx="5760720" cy="1258397"/>
            <wp:effectExtent l="1905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srcRect/>
                    <a:stretch>
                      <a:fillRect/>
                    </a:stretch>
                  </pic:blipFill>
                  <pic:spPr bwMode="auto">
                    <a:xfrm>
                      <a:off x="0" y="0"/>
                      <a:ext cx="5760720" cy="1258397"/>
                    </a:xfrm>
                    <a:prstGeom prst="rect">
                      <a:avLst/>
                    </a:prstGeom>
                    <a:noFill/>
                    <a:ln w="9525">
                      <a:noFill/>
                      <a:miter lim="800000"/>
                      <a:headEnd/>
                      <a:tailEnd/>
                    </a:ln>
                  </pic:spPr>
                </pic:pic>
              </a:graphicData>
            </a:graphic>
          </wp:inline>
        </w:drawing>
      </w:r>
    </w:p>
    <w:p w14:paraId="08DAB7A0" w14:textId="77777777" w:rsidR="00352C29" w:rsidRPr="003D1ECE" w:rsidRDefault="00352C29" w:rsidP="00352C29">
      <w:pPr>
        <w:jc w:val="both"/>
        <w:rPr>
          <w:i/>
          <w:iCs w:val="0"/>
          <w:sz w:val="20"/>
          <w:lang w:val="de-CH"/>
        </w:rPr>
      </w:pPr>
    </w:p>
    <w:p w14:paraId="5DB49C3B" w14:textId="5986E77B" w:rsidR="00352C29" w:rsidRPr="00557368" w:rsidRDefault="0000061F" w:rsidP="00557368">
      <w:pPr>
        <w:pStyle w:val="Default"/>
        <w:numPr>
          <w:ilvl w:val="0"/>
          <w:numId w:val="4"/>
        </w:numPr>
        <w:rPr>
          <w:rFonts w:ascii="Arial" w:hAnsi="Arial" w:cs="Arial"/>
          <w:b/>
          <w:u w:val="single"/>
          <w:lang w:val="de-CH"/>
        </w:rPr>
      </w:pPr>
      <w:r w:rsidRPr="00557368">
        <w:rPr>
          <w:iCs/>
          <w:noProof/>
          <w:lang w:val="fr-CH" w:eastAsia="fr-CH"/>
        </w:rPr>
        <w:drawing>
          <wp:anchor distT="0" distB="0" distL="114300" distR="114300" simplePos="0" relativeHeight="251905024" behindDoc="0" locked="0" layoutInCell="1" allowOverlap="1" wp14:anchorId="56B9B1D2" wp14:editId="2CE7BA7A">
            <wp:simplePos x="0" y="0"/>
            <wp:positionH relativeFrom="rightMargin">
              <wp:align>left</wp:align>
            </wp:positionH>
            <wp:positionV relativeFrom="topMargin">
              <wp:posOffset>46990</wp:posOffset>
            </wp:positionV>
            <wp:extent cx="791845" cy="440055"/>
            <wp:effectExtent l="0" t="0" r="8255" b="0"/>
            <wp:wrapNone/>
            <wp:docPr id="208"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557368" w:rsidRPr="00557368">
        <w:rPr>
          <w:b/>
          <w:iCs/>
          <w:lang w:val="de-CH"/>
        </w:rPr>
        <w:t>Weisung erfassen und Änderungen - Personendaten in ZEMIS</w:t>
      </w:r>
      <w:r w:rsidR="00557368">
        <w:rPr>
          <w:b/>
          <w:i/>
          <w:lang w:val="de-CH"/>
        </w:rPr>
        <w:t xml:space="preserve"> </w:t>
      </w:r>
      <w:hyperlink r:id="rId70" w:tooltip="Weisung: Erfassung und Änderung von Personendaten in ZEMIS" w:history="1">
        <w:r w:rsidR="00557368" w:rsidRPr="00557368">
          <w:rPr>
            <w:rStyle w:val="Lienhypertexte"/>
            <w:b/>
            <w:i/>
            <w:lang w:val="de-CH"/>
          </w:rPr>
          <w:t>Weisung: Erfassung und Änderung von Personendaten in ZEMIS (PDF, 276 kB, 01.10.2025)</w:t>
        </w:r>
      </w:hyperlink>
      <w:r w:rsidR="00557368">
        <w:rPr>
          <w:b/>
          <w:i/>
          <w:lang w:val="de-CH"/>
        </w:rPr>
        <w:t xml:space="preserve"> </w:t>
      </w:r>
    </w:p>
    <w:p w14:paraId="5BC22677" w14:textId="77777777" w:rsidR="00557368" w:rsidRPr="00557368" w:rsidRDefault="00557368" w:rsidP="00557368">
      <w:pPr>
        <w:pStyle w:val="Default"/>
        <w:ind w:left="786"/>
        <w:rPr>
          <w:rFonts w:ascii="Arial" w:hAnsi="Arial" w:cs="Arial"/>
          <w:b/>
          <w:u w:val="single"/>
          <w:lang w:val="de-CH"/>
        </w:rPr>
      </w:pPr>
    </w:p>
    <w:p w14:paraId="74DA6224" w14:textId="77777777" w:rsidR="00352C29" w:rsidRPr="003D1ECE" w:rsidRDefault="00352C29" w:rsidP="00424B51">
      <w:pPr>
        <w:pStyle w:val="Default"/>
        <w:numPr>
          <w:ilvl w:val="0"/>
          <w:numId w:val="4"/>
        </w:numPr>
        <w:rPr>
          <w:rFonts w:ascii="Arial" w:hAnsi="Arial" w:cs="Times New Roman"/>
          <w:b/>
          <w:lang w:val="de-CH"/>
        </w:rPr>
      </w:pPr>
      <w:hyperlink r:id="rId71" w:history="1">
        <w:r w:rsidRPr="003D1ECE">
          <w:rPr>
            <w:rStyle w:val="Lienhypertexte"/>
            <w:rFonts w:ascii="Arial" w:hAnsi="Arial"/>
            <w:b/>
            <w:noProof/>
            <w:lang w:val="de-CH"/>
          </w:rPr>
          <w:t>ZAS:</w:t>
        </w:r>
        <w:r w:rsidRPr="003D1ECE">
          <w:rPr>
            <w:rStyle w:val="Lienhypertexte"/>
            <w:rFonts w:ascii="Arial" w:hAnsi="Arial"/>
            <w:b/>
            <w:lang w:val="de-CH"/>
          </w:rPr>
          <w:t xml:space="preserve"> </w:t>
        </w:r>
        <w:r w:rsidRPr="003D1ECE">
          <w:rPr>
            <w:rStyle w:val="Lienhypertexte"/>
            <w:rFonts w:ascii="Arial" w:hAnsi="Arial"/>
            <w:b/>
            <w:noProof/>
            <w:lang w:val="de-CH"/>
          </w:rPr>
          <w:t>UPIViewer</w:t>
        </w:r>
      </w:hyperlink>
    </w:p>
    <w:p w14:paraId="78F3EFB1" w14:textId="77777777" w:rsidR="00352C29" w:rsidRPr="00B11679" w:rsidRDefault="00352C29" w:rsidP="00352C29">
      <w:pPr>
        <w:pStyle w:val="Paragraphedeliste"/>
        <w:rPr>
          <w:b/>
          <w:i/>
          <w:iCs w:val="0"/>
          <w:sz w:val="24"/>
          <w:lang w:val="de-CH"/>
        </w:rPr>
      </w:pPr>
    </w:p>
    <w:p w14:paraId="413F59CE" w14:textId="77777777" w:rsidR="00352C29" w:rsidRPr="003D1ECE" w:rsidRDefault="00352C29" w:rsidP="00352C29">
      <w:pPr>
        <w:pStyle w:val="Paragraphedeliste"/>
        <w:rPr>
          <w:b/>
          <w:i/>
          <w:iCs w:val="0"/>
          <w:sz w:val="24"/>
          <w:lang w:val="de-CH"/>
        </w:rPr>
      </w:pPr>
      <w:r w:rsidRPr="003D1ECE">
        <w:rPr>
          <w:b/>
          <w:i/>
          <w:noProof/>
          <w:sz w:val="24"/>
          <w:lang w:val="fr-CH" w:eastAsia="fr-CH"/>
        </w:rPr>
        <w:drawing>
          <wp:inline distT="0" distB="0" distL="0" distR="0" wp14:anchorId="50E9B775" wp14:editId="312FD4E1">
            <wp:extent cx="5760720" cy="4693698"/>
            <wp:effectExtent l="19050" t="0" r="0" b="0"/>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srcRect/>
                    <a:stretch>
                      <a:fillRect/>
                    </a:stretch>
                  </pic:blipFill>
                  <pic:spPr bwMode="auto">
                    <a:xfrm>
                      <a:off x="0" y="0"/>
                      <a:ext cx="5760720" cy="4693698"/>
                    </a:xfrm>
                    <a:prstGeom prst="rect">
                      <a:avLst/>
                    </a:prstGeom>
                    <a:noFill/>
                    <a:ln w="9525">
                      <a:noFill/>
                      <a:miter lim="800000"/>
                      <a:headEnd/>
                      <a:tailEnd/>
                    </a:ln>
                  </pic:spPr>
                </pic:pic>
              </a:graphicData>
            </a:graphic>
          </wp:inline>
        </w:drawing>
      </w:r>
    </w:p>
    <w:p w14:paraId="3664FB18" w14:textId="77777777" w:rsidR="00352C29" w:rsidRPr="003D1ECE" w:rsidRDefault="00352C29" w:rsidP="00352C29">
      <w:pPr>
        <w:pStyle w:val="Paragraphedeliste"/>
        <w:rPr>
          <w:i/>
          <w:iCs w:val="0"/>
          <w:lang w:val="de-CH"/>
        </w:rPr>
      </w:pPr>
    </w:p>
    <w:p w14:paraId="5B019797" w14:textId="47CF9774" w:rsidR="00352C29" w:rsidRPr="003D1ECE" w:rsidRDefault="00352C29" w:rsidP="00DB7BF6">
      <w:pPr>
        <w:pStyle w:val="Titre2"/>
        <w:numPr>
          <w:ilvl w:val="1"/>
          <w:numId w:val="135"/>
        </w:numPr>
      </w:pPr>
      <w:bookmarkStart w:id="18" w:name="_Abréviations"/>
      <w:bookmarkStart w:id="19" w:name="_Abréviations_1"/>
      <w:bookmarkStart w:id="20" w:name="_Abkürzungen"/>
      <w:bookmarkEnd w:id="18"/>
      <w:bookmarkEnd w:id="19"/>
      <w:bookmarkEnd w:id="20"/>
      <w:r w:rsidRPr="003D1ECE">
        <w:rPr>
          <w:noProof/>
        </w:rPr>
        <w:br w:type="page"/>
      </w:r>
      <w:bookmarkStart w:id="21" w:name="_Toc225350560"/>
      <w:r w:rsidRPr="003D1ECE">
        <w:rPr>
          <w:noProof/>
          <w:lang w:eastAsia="fr-CH"/>
        </w:rPr>
        <w:lastRenderedPageBreak/>
        <w:drawing>
          <wp:anchor distT="0" distB="0" distL="114300" distR="114300" simplePos="0" relativeHeight="251668480" behindDoc="0" locked="1" layoutInCell="1" allowOverlap="1" wp14:anchorId="13067942" wp14:editId="7A669152">
            <wp:simplePos x="0" y="0"/>
            <wp:positionH relativeFrom="page">
              <wp:align>right</wp:align>
            </wp:positionH>
            <wp:positionV relativeFrom="page">
              <wp:posOffset>75565</wp:posOffset>
            </wp:positionV>
            <wp:extent cx="791845" cy="440055"/>
            <wp:effectExtent l="0" t="0" r="8255" b="0"/>
            <wp:wrapNone/>
            <wp:docPr id="119" name="Bild 21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Abkürzungen</w:t>
      </w:r>
      <w:bookmarkEnd w:id="21"/>
    </w:p>
    <w:tbl>
      <w:tblPr>
        <w:tblW w:w="875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7"/>
        <w:gridCol w:w="7218"/>
      </w:tblGrid>
      <w:tr w:rsidR="00352C29" w:rsidRPr="003D1ECE" w14:paraId="09A4706E" w14:textId="77777777" w:rsidTr="00B11679">
        <w:tc>
          <w:tcPr>
            <w:tcW w:w="1537" w:type="dxa"/>
            <w:vAlign w:val="bottom"/>
          </w:tcPr>
          <w:p w14:paraId="67216DD2" w14:textId="77777777" w:rsidR="00352C29" w:rsidRPr="003D1ECE" w:rsidRDefault="00352C29" w:rsidP="00B11679">
            <w:pPr>
              <w:rPr>
                <w:b/>
                <w:iCs w:val="0"/>
                <w:color w:val="000000"/>
                <w:sz w:val="20"/>
                <w:lang w:val="de-CH"/>
              </w:rPr>
            </w:pPr>
            <w:r w:rsidRPr="003D1ECE">
              <w:rPr>
                <w:b/>
                <w:iCs w:val="0"/>
                <w:noProof/>
                <w:color w:val="000000"/>
                <w:sz w:val="20"/>
                <w:lang w:val="de-CH"/>
              </w:rPr>
              <w:t>Abkürzung</w:t>
            </w:r>
          </w:p>
        </w:tc>
        <w:tc>
          <w:tcPr>
            <w:tcW w:w="7218" w:type="dxa"/>
            <w:vAlign w:val="bottom"/>
          </w:tcPr>
          <w:p w14:paraId="087EF5B2" w14:textId="77777777" w:rsidR="00352C29" w:rsidRPr="003D1ECE" w:rsidRDefault="00352C29" w:rsidP="00B11679">
            <w:pPr>
              <w:rPr>
                <w:b/>
                <w:iCs w:val="0"/>
                <w:color w:val="000000"/>
                <w:sz w:val="20"/>
                <w:lang w:val="de-CH"/>
              </w:rPr>
            </w:pPr>
            <w:r w:rsidRPr="003D1ECE">
              <w:rPr>
                <w:b/>
                <w:iCs w:val="0"/>
                <w:noProof/>
                <w:color w:val="000000"/>
                <w:sz w:val="20"/>
                <w:lang w:val="de-CH"/>
              </w:rPr>
              <w:t>Bedeutung</w:t>
            </w:r>
          </w:p>
        </w:tc>
      </w:tr>
      <w:tr w:rsidR="00352C29" w:rsidRPr="003D1ECE" w14:paraId="53C32AAB" w14:textId="77777777" w:rsidTr="00B11679">
        <w:tc>
          <w:tcPr>
            <w:tcW w:w="1537" w:type="dxa"/>
            <w:vAlign w:val="bottom"/>
          </w:tcPr>
          <w:p w14:paraId="0479D95F" w14:textId="77777777" w:rsidR="00352C29" w:rsidRPr="003D1ECE" w:rsidRDefault="00352C29" w:rsidP="00B11679">
            <w:pPr>
              <w:rPr>
                <w:iCs w:val="0"/>
                <w:color w:val="000000"/>
                <w:sz w:val="20"/>
                <w:lang w:val="de-CH"/>
              </w:rPr>
            </w:pPr>
            <w:r w:rsidRPr="003D1ECE">
              <w:rPr>
                <w:iCs w:val="0"/>
                <w:noProof/>
                <w:color w:val="000000"/>
                <w:sz w:val="20"/>
                <w:lang w:val="de-CH"/>
              </w:rPr>
              <w:t>AHV</w:t>
            </w:r>
          </w:p>
        </w:tc>
        <w:tc>
          <w:tcPr>
            <w:tcW w:w="7218" w:type="dxa"/>
            <w:vAlign w:val="bottom"/>
          </w:tcPr>
          <w:p w14:paraId="5194C7D6" w14:textId="77777777" w:rsidR="00352C29" w:rsidRPr="003D1ECE" w:rsidRDefault="00352C29" w:rsidP="00B11679">
            <w:pPr>
              <w:rPr>
                <w:iCs w:val="0"/>
                <w:color w:val="000000"/>
                <w:sz w:val="20"/>
                <w:lang w:val="de-CH"/>
              </w:rPr>
            </w:pPr>
            <w:r w:rsidRPr="003D1ECE">
              <w:rPr>
                <w:iCs w:val="0"/>
                <w:noProof/>
                <w:color w:val="000000"/>
                <w:sz w:val="20"/>
                <w:lang w:val="de-CH"/>
              </w:rPr>
              <w:t>Alters- und Hinterlassenenversicherung</w:t>
            </w:r>
          </w:p>
        </w:tc>
      </w:tr>
      <w:tr w:rsidR="00352C29" w:rsidRPr="00DF75E2" w14:paraId="680AE445" w14:textId="77777777" w:rsidTr="00B11679">
        <w:tc>
          <w:tcPr>
            <w:tcW w:w="1537" w:type="dxa"/>
            <w:vAlign w:val="bottom"/>
          </w:tcPr>
          <w:p w14:paraId="0148B85E" w14:textId="77777777" w:rsidR="00352C29" w:rsidRPr="003D1ECE" w:rsidRDefault="00352C29" w:rsidP="00B11679">
            <w:pPr>
              <w:rPr>
                <w:iCs w:val="0"/>
                <w:color w:val="000000"/>
                <w:sz w:val="20"/>
                <w:lang w:val="de-CH"/>
              </w:rPr>
            </w:pPr>
            <w:r w:rsidRPr="003D1ECE">
              <w:rPr>
                <w:iCs w:val="0"/>
                <w:noProof/>
                <w:color w:val="000000"/>
                <w:sz w:val="20"/>
                <w:lang w:val="de-CH"/>
              </w:rPr>
              <w:t>AHVG</w:t>
            </w:r>
          </w:p>
        </w:tc>
        <w:tc>
          <w:tcPr>
            <w:tcW w:w="7218" w:type="dxa"/>
            <w:vAlign w:val="bottom"/>
          </w:tcPr>
          <w:p w14:paraId="5DD5A43F" w14:textId="77777777" w:rsidR="00352C29" w:rsidRPr="003D1ECE" w:rsidRDefault="00352C29" w:rsidP="00B11679">
            <w:pPr>
              <w:rPr>
                <w:iCs w:val="0"/>
                <w:color w:val="000000"/>
                <w:sz w:val="20"/>
                <w:lang w:val="de-CH"/>
              </w:rPr>
            </w:pPr>
            <w:r w:rsidRPr="003D1ECE">
              <w:rPr>
                <w:iCs w:val="0"/>
                <w:noProof/>
                <w:color w:val="000000"/>
                <w:sz w:val="20"/>
                <w:lang w:val="de-CH"/>
              </w:rPr>
              <w:t>Bundesgesetz über die Alters- und Hinterlassenenversicherung</w:t>
            </w:r>
          </w:p>
        </w:tc>
      </w:tr>
      <w:tr w:rsidR="00352C29" w:rsidRPr="003D1ECE" w14:paraId="03D75D83" w14:textId="77777777" w:rsidTr="00B11679">
        <w:tc>
          <w:tcPr>
            <w:tcW w:w="1537" w:type="dxa"/>
            <w:vAlign w:val="bottom"/>
          </w:tcPr>
          <w:p w14:paraId="04E41924" w14:textId="77777777" w:rsidR="00352C29" w:rsidRPr="003D1ECE" w:rsidRDefault="00352C29" w:rsidP="00B11679">
            <w:pPr>
              <w:rPr>
                <w:iCs w:val="0"/>
                <w:color w:val="000000"/>
                <w:sz w:val="20"/>
                <w:lang w:val="de-CH"/>
              </w:rPr>
            </w:pPr>
            <w:r w:rsidRPr="003D1ECE">
              <w:rPr>
                <w:iCs w:val="0"/>
                <w:noProof/>
                <w:color w:val="000000"/>
                <w:sz w:val="20"/>
                <w:lang w:val="de-CH"/>
              </w:rPr>
              <w:t>AHVN13</w:t>
            </w:r>
          </w:p>
        </w:tc>
        <w:tc>
          <w:tcPr>
            <w:tcW w:w="7218" w:type="dxa"/>
            <w:vAlign w:val="bottom"/>
          </w:tcPr>
          <w:p w14:paraId="3DA52709" w14:textId="77777777" w:rsidR="00352C29" w:rsidRPr="003D1ECE" w:rsidRDefault="00352C29" w:rsidP="00B11679">
            <w:pPr>
              <w:rPr>
                <w:iCs w:val="0"/>
                <w:color w:val="000000"/>
                <w:sz w:val="20"/>
                <w:lang w:val="de-CH"/>
              </w:rPr>
            </w:pPr>
            <w:r w:rsidRPr="003D1ECE">
              <w:rPr>
                <w:iCs w:val="0"/>
                <w:noProof/>
                <w:color w:val="000000"/>
                <w:sz w:val="20"/>
                <w:lang w:val="de-CH"/>
              </w:rPr>
              <w:t>13-stellige AHV-Nummer</w:t>
            </w:r>
          </w:p>
        </w:tc>
      </w:tr>
      <w:tr w:rsidR="00352C29" w:rsidRPr="00DF75E2" w14:paraId="71997099" w14:textId="77777777" w:rsidTr="00B11679">
        <w:tc>
          <w:tcPr>
            <w:tcW w:w="1537" w:type="dxa"/>
            <w:vAlign w:val="bottom"/>
          </w:tcPr>
          <w:p w14:paraId="782B2AE0" w14:textId="77777777" w:rsidR="00352C29" w:rsidRPr="003D1ECE" w:rsidRDefault="00352C29" w:rsidP="00B11679">
            <w:pPr>
              <w:rPr>
                <w:iCs w:val="0"/>
                <w:color w:val="000000"/>
                <w:sz w:val="20"/>
                <w:lang w:val="de-CH"/>
              </w:rPr>
            </w:pPr>
            <w:r w:rsidRPr="003D1ECE">
              <w:rPr>
                <w:iCs w:val="0"/>
                <w:noProof/>
                <w:color w:val="000000"/>
                <w:sz w:val="20"/>
                <w:lang w:val="de-CH"/>
              </w:rPr>
              <w:t>ASF</w:t>
            </w:r>
          </w:p>
        </w:tc>
        <w:tc>
          <w:tcPr>
            <w:tcW w:w="7218" w:type="dxa"/>
            <w:vAlign w:val="bottom"/>
          </w:tcPr>
          <w:p w14:paraId="2B18CDBC" w14:textId="77777777" w:rsidR="00352C29" w:rsidRPr="003D1ECE" w:rsidRDefault="00352C29" w:rsidP="00B11679">
            <w:pPr>
              <w:rPr>
                <w:iCs w:val="0"/>
                <w:color w:val="000000"/>
                <w:sz w:val="20"/>
                <w:lang w:val="de-CH"/>
              </w:rPr>
            </w:pPr>
            <w:r w:rsidRPr="003D1ECE">
              <w:rPr>
                <w:iCs w:val="0"/>
                <w:noProof/>
                <w:color w:val="000000"/>
                <w:sz w:val="20"/>
                <w:lang w:val="de-CH"/>
              </w:rPr>
              <w:t>Amtliche Sammlung des Kantons Freiburg</w:t>
            </w:r>
          </w:p>
        </w:tc>
      </w:tr>
      <w:tr w:rsidR="00352C29" w:rsidRPr="00DF75E2" w14:paraId="678447F2" w14:textId="77777777" w:rsidTr="00B11679">
        <w:tc>
          <w:tcPr>
            <w:tcW w:w="1537" w:type="dxa"/>
            <w:vAlign w:val="bottom"/>
          </w:tcPr>
          <w:p w14:paraId="26818C7A" w14:textId="77777777" w:rsidR="00352C29" w:rsidRPr="003D1ECE" w:rsidRDefault="00352C29" w:rsidP="00B11679">
            <w:pPr>
              <w:rPr>
                <w:iCs w:val="0"/>
                <w:color w:val="000000"/>
                <w:sz w:val="20"/>
                <w:lang w:val="de-CH"/>
              </w:rPr>
            </w:pPr>
            <w:r w:rsidRPr="003D1ECE">
              <w:rPr>
                <w:iCs w:val="0"/>
                <w:noProof/>
                <w:color w:val="000000"/>
                <w:sz w:val="20"/>
                <w:lang w:val="de-CH"/>
              </w:rPr>
              <w:t>ASS</w:t>
            </w:r>
          </w:p>
        </w:tc>
        <w:tc>
          <w:tcPr>
            <w:tcW w:w="7218" w:type="dxa"/>
            <w:vAlign w:val="bottom"/>
          </w:tcPr>
          <w:p w14:paraId="52F6F791" w14:textId="77777777" w:rsidR="00352C29" w:rsidRPr="003D1ECE" w:rsidRDefault="00352C29" w:rsidP="00B11679">
            <w:pPr>
              <w:rPr>
                <w:iCs w:val="0"/>
                <w:color w:val="000000"/>
                <w:sz w:val="20"/>
                <w:lang w:val="de-CH"/>
              </w:rPr>
            </w:pPr>
            <w:r w:rsidRPr="003D1ECE">
              <w:rPr>
                <w:iCs w:val="0"/>
                <w:noProof/>
                <w:color w:val="000000"/>
                <w:sz w:val="20"/>
                <w:lang w:val="de-CH"/>
              </w:rPr>
              <w:t>Amt für Strassenverkehr und Schifffahrt</w:t>
            </w:r>
          </w:p>
        </w:tc>
      </w:tr>
      <w:tr w:rsidR="00352C29" w:rsidRPr="003D1ECE" w14:paraId="269244B3" w14:textId="77777777" w:rsidTr="00B11679">
        <w:tc>
          <w:tcPr>
            <w:tcW w:w="1537" w:type="dxa"/>
            <w:vAlign w:val="bottom"/>
          </w:tcPr>
          <w:p w14:paraId="58C8F9B0" w14:textId="77777777" w:rsidR="00352C29" w:rsidRPr="003D1ECE" w:rsidRDefault="00352C29" w:rsidP="00B11679">
            <w:pPr>
              <w:rPr>
                <w:iCs w:val="0"/>
                <w:color w:val="000000"/>
                <w:sz w:val="20"/>
                <w:lang w:val="de-CH"/>
              </w:rPr>
            </w:pPr>
            <w:r w:rsidRPr="003D1ECE">
              <w:rPr>
                <w:iCs w:val="0"/>
                <w:noProof/>
                <w:color w:val="000000"/>
                <w:sz w:val="20"/>
                <w:lang w:val="de-CH"/>
              </w:rPr>
              <w:t>aWN</w:t>
            </w:r>
          </w:p>
        </w:tc>
        <w:tc>
          <w:tcPr>
            <w:tcW w:w="7218" w:type="dxa"/>
            <w:vAlign w:val="bottom"/>
          </w:tcPr>
          <w:p w14:paraId="311FA88F" w14:textId="77777777" w:rsidR="00352C29" w:rsidRPr="003D1ECE" w:rsidRDefault="00352C29" w:rsidP="00B11679">
            <w:pPr>
              <w:rPr>
                <w:iCs w:val="0"/>
                <w:color w:val="000000"/>
                <w:sz w:val="20"/>
                <w:lang w:val="de-CH"/>
              </w:rPr>
            </w:pPr>
            <w:r w:rsidRPr="003D1ECE">
              <w:rPr>
                <w:iCs w:val="0"/>
                <w:noProof/>
                <w:color w:val="000000"/>
                <w:sz w:val="20"/>
                <w:lang w:val="de-CH"/>
              </w:rPr>
              <w:t>Administrative Wohnungsnummer</w:t>
            </w:r>
          </w:p>
        </w:tc>
      </w:tr>
      <w:tr w:rsidR="00352C29" w:rsidRPr="003D1ECE" w14:paraId="38BE3C89" w14:textId="77777777" w:rsidTr="00B11679">
        <w:tc>
          <w:tcPr>
            <w:tcW w:w="1537" w:type="dxa"/>
            <w:vAlign w:val="bottom"/>
          </w:tcPr>
          <w:p w14:paraId="54625D32" w14:textId="77777777" w:rsidR="00352C29" w:rsidRPr="003D1ECE" w:rsidRDefault="00352C29" w:rsidP="00B11679">
            <w:pPr>
              <w:rPr>
                <w:iCs w:val="0"/>
                <w:color w:val="000000"/>
                <w:sz w:val="20"/>
                <w:lang w:val="de-CH"/>
              </w:rPr>
            </w:pPr>
            <w:r w:rsidRPr="003D1ECE">
              <w:rPr>
                <w:iCs w:val="0"/>
                <w:noProof/>
                <w:color w:val="000000"/>
                <w:sz w:val="20"/>
                <w:lang w:val="de-CH"/>
              </w:rPr>
              <w:t>BDLF</w:t>
            </w:r>
          </w:p>
        </w:tc>
        <w:tc>
          <w:tcPr>
            <w:tcW w:w="7218" w:type="dxa"/>
            <w:vAlign w:val="bottom"/>
          </w:tcPr>
          <w:p w14:paraId="5C9E1CA8" w14:textId="77777777" w:rsidR="00352C29" w:rsidRPr="003D1ECE" w:rsidRDefault="00352C29" w:rsidP="00B11679">
            <w:pPr>
              <w:rPr>
                <w:iCs w:val="0"/>
                <w:color w:val="000000"/>
                <w:sz w:val="20"/>
                <w:lang w:val="de-CH"/>
              </w:rPr>
            </w:pPr>
            <w:r w:rsidRPr="003D1ECE">
              <w:rPr>
                <w:iCs w:val="0"/>
                <w:noProof/>
                <w:color w:val="000000"/>
                <w:sz w:val="20"/>
                <w:lang w:val="de-CH"/>
              </w:rPr>
              <w:t>Datenbank der freiburgischen Gesetzgebung</w:t>
            </w:r>
          </w:p>
        </w:tc>
      </w:tr>
      <w:tr w:rsidR="00352C29" w:rsidRPr="003D1ECE" w14:paraId="14E3DC44" w14:textId="77777777" w:rsidTr="00B11679">
        <w:tc>
          <w:tcPr>
            <w:tcW w:w="1537" w:type="dxa"/>
            <w:vAlign w:val="bottom"/>
          </w:tcPr>
          <w:p w14:paraId="752535FF" w14:textId="77777777" w:rsidR="00352C29" w:rsidRPr="003D1ECE" w:rsidRDefault="00352C29" w:rsidP="00B11679">
            <w:pPr>
              <w:rPr>
                <w:iCs w:val="0"/>
                <w:color w:val="000000"/>
                <w:sz w:val="20"/>
                <w:lang w:val="de-CH"/>
              </w:rPr>
            </w:pPr>
            <w:r w:rsidRPr="003D1ECE">
              <w:rPr>
                <w:iCs w:val="0"/>
                <w:noProof/>
                <w:color w:val="000000"/>
                <w:sz w:val="20"/>
                <w:lang w:val="de-CH"/>
              </w:rPr>
              <w:t>BE</w:t>
            </w:r>
          </w:p>
        </w:tc>
        <w:tc>
          <w:tcPr>
            <w:tcW w:w="7218" w:type="dxa"/>
            <w:vAlign w:val="bottom"/>
          </w:tcPr>
          <w:p w14:paraId="2F957CDC" w14:textId="77777777" w:rsidR="00352C29" w:rsidRPr="003D1ECE" w:rsidRDefault="00352C29" w:rsidP="00B11679">
            <w:pPr>
              <w:rPr>
                <w:iCs w:val="0"/>
                <w:color w:val="000000"/>
                <w:sz w:val="20"/>
                <w:lang w:val="de-CH"/>
              </w:rPr>
            </w:pPr>
            <w:r w:rsidRPr="003D1ECE">
              <w:rPr>
                <w:iCs w:val="0"/>
                <w:noProof/>
                <w:color w:val="000000"/>
                <w:sz w:val="20"/>
                <w:lang w:val="de-CH"/>
              </w:rPr>
              <w:t>Bern</w:t>
            </w:r>
          </w:p>
        </w:tc>
      </w:tr>
      <w:tr w:rsidR="00352C29" w:rsidRPr="003D1ECE" w14:paraId="6DA3A45A" w14:textId="77777777" w:rsidTr="00B11679">
        <w:tc>
          <w:tcPr>
            <w:tcW w:w="1537" w:type="dxa"/>
            <w:vAlign w:val="bottom"/>
          </w:tcPr>
          <w:p w14:paraId="0485D61A" w14:textId="77777777" w:rsidR="00352C29" w:rsidRPr="003D1ECE" w:rsidRDefault="00352C29" w:rsidP="00B11679">
            <w:pPr>
              <w:rPr>
                <w:iCs w:val="0"/>
                <w:color w:val="000000"/>
                <w:sz w:val="20"/>
                <w:lang w:val="de-CH"/>
              </w:rPr>
            </w:pPr>
            <w:r w:rsidRPr="003D1ECE">
              <w:rPr>
                <w:iCs w:val="0"/>
                <w:noProof/>
                <w:color w:val="000000"/>
                <w:sz w:val="20"/>
                <w:lang w:val="de-CH"/>
              </w:rPr>
              <w:t>BFS</w:t>
            </w:r>
          </w:p>
        </w:tc>
        <w:tc>
          <w:tcPr>
            <w:tcW w:w="7218" w:type="dxa"/>
            <w:vAlign w:val="bottom"/>
          </w:tcPr>
          <w:p w14:paraId="1D735C2B" w14:textId="77777777" w:rsidR="00352C29" w:rsidRPr="003D1ECE" w:rsidRDefault="00352C29" w:rsidP="00B11679">
            <w:pPr>
              <w:rPr>
                <w:iCs w:val="0"/>
                <w:color w:val="000000"/>
                <w:sz w:val="20"/>
                <w:lang w:val="de-CH"/>
              </w:rPr>
            </w:pPr>
            <w:r w:rsidRPr="003D1ECE">
              <w:rPr>
                <w:iCs w:val="0"/>
                <w:noProof/>
                <w:color w:val="000000"/>
                <w:sz w:val="20"/>
                <w:lang w:val="de-CH"/>
              </w:rPr>
              <w:t>Bundesamt für Statistik</w:t>
            </w:r>
          </w:p>
        </w:tc>
      </w:tr>
      <w:tr w:rsidR="00352C29" w:rsidRPr="00DF75E2" w14:paraId="56F4FD12" w14:textId="77777777" w:rsidTr="00B11679">
        <w:tc>
          <w:tcPr>
            <w:tcW w:w="1537" w:type="dxa"/>
            <w:vAlign w:val="bottom"/>
          </w:tcPr>
          <w:p w14:paraId="39E4FC85" w14:textId="77777777" w:rsidR="00352C29" w:rsidRPr="003D1ECE" w:rsidRDefault="00352C29" w:rsidP="00B11679">
            <w:pPr>
              <w:rPr>
                <w:iCs w:val="0"/>
                <w:color w:val="000000"/>
                <w:sz w:val="20"/>
                <w:lang w:val="de-CH"/>
              </w:rPr>
            </w:pPr>
            <w:r w:rsidRPr="003D1ECE">
              <w:rPr>
                <w:iCs w:val="0"/>
                <w:noProof/>
                <w:color w:val="000000"/>
                <w:sz w:val="20"/>
                <w:lang w:val="de-CH"/>
              </w:rPr>
              <w:t>BMA</w:t>
            </w:r>
          </w:p>
        </w:tc>
        <w:tc>
          <w:tcPr>
            <w:tcW w:w="7218" w:type="dxa"/>
            <w:vAlign w:val="bottom"/>
          </w:tcPr>
          <w:p w14:paraId="20B83C7B" w14:textId="77777777" w:rsidR="00352C29" w:rsidRPr="003D1ECE" w:rsidRDefault="00352C29" w:rsidP="00B11679">
            <w:pPr>
              <w:rPr>
                <w:iCs w:val="0"/>
                <w:color w:val="000000"/>
                <w:sz w:val="20"/>
                <w:lang w:val="de-CH"/>
              </w:rPr>
            </w:pPr>
            <w:r w:rsidRPr="003D1ECE">
              <w:rPr>
                <w:iCs w:val="0"/>
                <w:noProof/>
                <w:color w:val="000000"/>
                <w:sz w:val="20"/>
                <w:lang w:val="de-CH"/>
              </w:rPr>
              <w:t>Amt für Bevölkerung und Migration</w:t>
            </w:r>
          </w:p>
        </w:tc>
      </w:tr>
      <w:tr w:rsidR="00352C29" w:rsidRPr="00DF75E2" w14:paraId="2B2342C1" w14:textId="77777777" w:rsidTr="00B11679">
        <w:tc>
          <w:tcPr>
            <w:tcW w:w="1537" w:type="dxa"/>
            <w:vAlign w:val="bottom"/>
          </w:tcPr>
          <w:p w14:paraId="0F9D72D5" w14:textId="77777777" w:rsidR="00352C29" w:rsidRPr="003D1ECE" w:rsidRDefault="00352C29" w:rsidP="00B11679">
            <w:pPr>
              <w:rPr>
                <w:iCs w:val="0"/>
                <w:color w:val="000000"/>
                <w:sz w:val="20"/>
                <w:lang w:val="de-CH"/>
              </w:rPr>
            </w:pPr>
            <w:r w:rsidRPr="003D1ECE">
              <w:rPr>
                <w:iCs w:val="0"/>
                <w:noProof/>
                <w:color w:val="000000"/>
                <w:sz w:val="20"/>
                <w:lang w:val="de-CH"/>
              </w:rPr>
              <w:t>BRG</w:t>
            </w:r>
          </w:p>
        </w:tc>
        <w:tc>
          <w:tcPr>
            <w:tcW w:w="7218" w:type="dxa"/>
            <w:vAlign w:val="bottom"/>
          </w:tcPr>
          <w:p w14:paraId="264B204F" w14:textId="77777777" w:rsidR="00352C29" w:rsidRPr="003D1ECE" w:rsidRDefault="00352C29" w:rsidP="00B11679">
            <w:pPr>
              <w:rPr>
                <w:iCs w:val="0"/>
                <w:color w:val="000000"/>
                <w:sz w:val="20"/>
                <w:lang w:val="de-CH"/>
              </w:rPr>
            </w:pPr>
            <w:r w:rsidRPr="003D1ECE">
              <w:rPr>
                <w:iCs w:val="0"/>
                <w:noProof/>
                <w:color w:val="000000"/>
                <w:sz w:val="20"/>
                <w:lang w:val="de-CH"/>
              </w:rPr>
              <w:t>Gesetz über das freiburgische Bürgerrecht</w:t>
            </w:r>
          </w:p>
        </w:tc>
      </w:tr>
      <w:tr w:rsidR="00352C29" w:rsidRPr="003D1ECE" w14:paraId="3FADF8FD" w14:textId="77777777" w:rsidTr="00B11679">
        <w:tc>
          <w:tcPr>
            <w:tcW w:w="1537" w:type="dxa"/>
            <w:vAlign w:val="bottom"/>
          </w:tcPr>
          <w:p w14:paraId="02C4A79B" w14:textId="77777777" w:rsidR="00352C29" w:rsidRPr="003D1ECE" w:rsidRDefault="00352C29" w:rsidP="00B11679">
            <w:pPr>
              <w:rPr>
                <w:iCs w:val="0"/>
                <w:color w:val="000000"/>
                <w:sz w:val="20"/>
                <w:lang w:val="de-CH"/>
              </w:rPr>
            </w:pPr>
            <w:r w:rsidRPr="003D1ECE">
              <w:rPr>
                <w:iCs w:val="0"/>
                <w:noProof/>
                <w:color w:val="000000"/>
                <w:sz w:val="20"/>
                <w:lang w:val="de-CH"/>
              </w:rPr>
              <w:t>BV</w:t>
            </w:r>
          </w:p>
        </w:tc>
        <w:tc>
          <w:tcPr>
            <w:tcW w:w="7218" w:type="dxa"/>
            <w:vAlign w:val="bottom"/>
          </w:tcPr>
          <w:p w14:paraId="4D5E8F58" w14:textId="77777777" w:rsidR="00352C29" w:rsidRPr="003D1ECE" w:rsidRDefault="00352C29" w:rsidP="00B11679">
            <w:pPr>
              <w:rPr>
                <w:iCs w:val="0"/>
                <w:color w:val="000000"/>
                <w:sz w:val="20"/>
                <w:lang w:val="de-CH"/>
              </w:rPr>
            </w:pPr>
            <w:r w:rsidRPr="003D1ECE">
              <w:rPr>
                <w:iCs w:val="0"/>
                <w:noProof/>
                <w:color w:val="000000"/>
                <w:sz w:val="20"/>
                <w:lang w:val="de-CH"/>
              </w:rPr>
              <w:t>Bundesverfassung der Schweizerischen Eidgenossenschaft</w:t>
            </w:r>
          </w:p>
        </w:tc>
      </w:tr>
      <w:tr w:rsidR="00352C29" w:rsidRPr="00DF75E2" w14:paraId="2AEEE5BD" w14:textId="77777777" w:rsidTr="00B11679">
        <w:tc>
          <w:tcPr>
            <w:tcW w:w="1537" w:type="dxa"/>
            <w:vAlign w:val="bottom"/>
          </w:tcPr>
          <w:p w14:paraId="1035E079" w14:textId="77777777" w:rsidR="00352C29" w:rsidRPr="003D1ECE" w:rsidRDefault="00352C29" w:rsidP="00B11679">
            <w:pPr>
              <w:rPr>
                <w:iCs w:val="0"/>
                <w:color w:val="000000"/>
                <w:sz w:val="20"/>
                <w:lang w:val="de-CH"/>
              </w:rPr>
            </w:pPr>
            <w:r w:rsidRPr="003D1ECE">
              <w:rPr>
                <w:iCs w:val="0"/>
                <w:noProof/>
                <w:color w:val="000000"/>
                <w:sz w:val="20"/>
                <w:lang w:val="de-CH"/>
              </w:rPr>
              <w:t>eCH</w:t>
            </w:r>
          </w:p>
        </w:tc>
        <w:tc>
          <w:tcPr>
            <w:tcW w:w="7218" w:type="dxa"/>
            <w:vAlign w:val="bottom"/>
          </w:tcPr>
          <w:p w14:paraId="7DF13E45" w14:textId="77777777" w:rsidR="00352C29" w:rsidRPr="003D1ECE" w:rsidRDefault="00352C29" w:rsidP="00B11679">
            <w:pPr>
              <w:rPr>
                <w:iCs w:val="0"/>
                <w:color w:val="000000"/>
                <w:sz w:val="20"/>
                <w:lang w:val="de-CH"/>
              </w:rPr>
            </w:pPr>
            <w:r w:rsidRPr="003D1ECE">
              <w:rPr>
                <w:iCs w:val="0"/>
                <w:noProof/>
                <w:color w:val="000000"/>
                <w:sz w:val="20"/>
                <w:lang w:val="de-CH"/>
              </w:rPr>
              <w:t>Verein eCH für die Entwicklung von E-Government-Standards</w:t>
            </w:r>
          </w:p>
        </w:tc>
      </w:tr>
      <w:tr w:rsidR="00352C29" w:rsidRPr="00DF75E2" w14:paraId="5A43DCDC" w14:textId="77777777" w:rsidTr="00B11679">
        <w:tc>
          <w:tcPr>
            <w:tcW w:w="1537" w:type="dxa"/>
            <w:vAlign w:val="bottom"/>
          </w:tcPr>
          <w:p w14:paraId="29F04320" w14:textId="77777777" w:rsidR="00352C29" w:rsidRPr="003D1ECE" w:rsidRDefault="00352C29" w:rsidP="00B11679">
            <w:pPr>
              <w:rPr>
                <w:iCs w:val="0"/>
                <w:color w:val="000000"/>
                <w:sz w:val="20"/>
                <w:lang w:val="de-CH"/>
              </w:rPr>
            </w:pPr>
            <w:r w:rsidRPr="003D1ECE">
              <w:rPr>
                <w:iCs w:val="0"/>
                <w:noProof/>
                <w:color w:val="000000"/>
                <w:sz w:val="20"/>
                <w:lang w:val="de-CH"/>
              </w:rPr>
              <w:t>eCH20</w:t>
            </w:r>
          </w:p>
        </w:tc>
        <w:tc>
          <w:tcPr>
            <w:tcW w:w="7218" w:type="dxa"/>
            <w:vAlign w:val="bottom"/>
          </w:tcPr>
          <w:p w14:paraId="014BF6B3" w14:textId="77777777" w:rsidR="00352C29" w:rsidRPr="003D1ECE" w:rsidRDefault="00352C29" w:rsidP="00B11679">
            <w:pPr>
              <w:rPr>
                <w:iCs w:val="0"/>
                <w:color w:val="000000"/>
                <w:sz w:val="20"/>
                <w:lang w:val="de-CH"/>
              </w:rPr>
            </w:pPr>
            <w:r w:rsidRPr="003D1ECE">
              <w:rPr>
                <w:iCs w:val="0"/>
                <w:noProof/>
                <w:color w:val="000000"/>
                <w:sz w:val="20"/>
                <w:lang w:val="de-CH"/>
              </w:rPr>
              <w:t>Norm zum Transfer von Einwohnerregisterdaten zwischen Kanton und Gemeinden</w:t>
            </w:r>
          </w:p>
        </w:tc>
      </w:tr>
      <w:tr w:rsidR="00352C29" w:rsidRPr="00DF75E2" w14:paraId="37A851A7" w14:textId="77777777" w:rsidTr="00B11679">
        <w:tc>
          <w:tcPr>
            <w:tcW w:w="1537" w:type="dxa"/>
            <w:vAlign w:val="bottom"/>
          </w:tcPr>
          <w:p w14:paraId="787CC7B9" w14:textId="77777777" w:rsidR="00352C29" w:rsidRPr="003D1ECE" w:rsidRDefault="00352C29" w:rsidP="00B11679">
            <w:pPr>
              <w:rPr>
                <w:iCs w:val="0"/>
                <w:color w:val="000000"/>
                <w:sz w:val="20"/>
                <w:lang w:val="de-CH"/>
              </w:rPr>
            </w:pPr>
            <w:r w:rsidRPr="003D1ECE">
              <w:rPr>
                <w:iCs w:val="0"/>
                <w:noProof/>
                <w:color w:val="000000"/>
                <w:sz w:val="20"/>
                <w:lang w:val="de-CH"/>
              </w:rPr>
              <w:t>eCH93</w:t>
            </w:r>
          </w:p>
        </w:tc>
        <w:tc>
          <w:tcPr>
            <w:tcW w:w="7218" w:type="dxa"/>
            <w:vAlign w:val="bottom"/>
          </w:tcPr>
          <w:p w14:paraId="66070DC6" w14:textId="77777777" w:rsidR="00352C29" w:rsidRPr="003D1ECE" w:rsidRDefault="00352C29" w:rsidP="00B11679">
            <w:pPr>
              <w:rPr>
                <w:iCs w:val="0"/>
                <w:color w:val="000000"/>
                <w:sz w:val="20"/>
                <w:lang w:val="de-CH"/>
              </w:rPr>
            </w:pPr>
            <w:r w:rsidRPr="003D1ECE">
              <w:rPr>
                <w:iCs w:val="0"/>
                <w:noProof/>
                <w:color w:val="000000"/>
                <w:sz w:val="20"/>
                <w:lang w:val="de-CH"/>
              </w:rPr>
              <w:t>Norm zum Datentransfer zwischen Gemeinden im Fall von Wegzug/Zuzug</w:t>
            </w:r>
          </w:p>
        </w:tc>
      </w:tr>
      <w:tr w:rsidR="00352C29" w:rsidRPr="00DF75E2" w14:paraId="14FE508C" w14:textId="77777777" w:rsidTr="00B11679">
        <w:tc>
          <w:tcPr>
            <w:tcW w:w="1537" w:type="dxa"/>
            <w:vAlign w:val="bottom"/>
          </w:tcPr>
          <w:p w14:paraId="4F513CA6" w14:textId="77777777" w:rsidR="00352C29" w:rsidRPr="003D1ECE" w:rsidRDefault="00352C29" w:rsidP="00B11679">
            <w:pPr>
              <w:rPr>
                <w:iCs w:val="0"/>
                <w:color w:val="000000"/>
                <w:sz w:val="20"/>
                <w:lang w:val="de-CH"/>
              </w:rPr>
            </w:pPr>
            <w:r w:rsidRPr="003D1ECE">
              <w:rPr>
                <w:iCs w:val="0"/>
                <w:noProof/>
                <w:color w:val="000000"/>
                <w:sz w:val="20"/>
                <w:lang w:val="de-CH"/>
              </w:rPr>
              <w:t>eCH94</w:t>
            </w:r>
          </w:p>
        </w:tc>
        <w:tc>
          <w:tcPr>
            <w:tcW w:w="7218" w:type="dxa"/>
            <w:vAlign w:val="bottom"/>
          </w:tcPr>
          <w:p w14:paraId="7A9082FE" w14:textId="77777777" w:rsidR="00352C29" w:rsidRPr="003D1ECE" w:rsidRDefault="00352C29" w:rsidP="00B11679">
            <w:pPr>
              <w:rPr>
                <w:iCs w:val="0"/>
                <w:color w:val="000000"/>
                <w:sz w:val="20"/>
                <w:lang w:val="de-CH"/>
              </w:rPr>
            </w:pPr>
            <w:r w:rsidRPr="003D1ECE">
              <w:rPr>
                <w:iCs w:val="0"/>
                <w:noProof/>
                <w:color w:val="000000"/>
                <w:sz w:val="20"/>
                <w:lang w:val="de-CH"/>
              </w:rPr>
              <w:t>Norm zum Transfer von zu validierenden Einwohnerregisterdaten zwischen den Gemeinden und dem BFS</w:t>
            </w:r>
          </w:p>
        </w:tc>
      </w:tr>
      <w:tr w:rsidR="00352C29" w:rsidRPr="00DF75E2" w14:paraId="0F07608F" w14:textId="77777777" w:rsidTr="00B11679">
        <w:tc>
          <w:tcPr>
            <w:tcW w:w="1537" w:type="dxa"/>
            <w:vAlign w:val="bottom"/>
          </w:tcPr>
          <w:p w14:paraId="7B64D183" w14:textId="77777777" w:rsidR="00352C29" w:rsidRPr="003D1ECE" w:rsidRDefault="00352C29" w:rsidP="00B11679">
            <w:pPr>
              <w:rPr>
                <w:iCs w:val="0"/>
                <w:color w:val="000000"/>
                <w:sz w:val="20"/>
                <w:lang w:val="de-CH"/>
              </w:rPr>
            </w:pPr>
            <w:r w:rsidRPr="003D1ECE">
              <w:rPr>
                <w:iCs w:val="0"/>
                <w:noProof/>
                <w:color w:val="000000"/>
                <w:sz w:val="20"/>
                <w:lang w:val="de-CH"/>
              </w:rPr>
              <w:t>eCH99</w:t>
            </w:r>
          </w:p>
        </w:tc>
        <w:tc>
          <w:tcPr>
            <w:tcW w:w="7218" w:type="dxa"/>
            <w:vAlign w:val="bottom"/>
          </w:tcPr>
          <w:p w14:paraId="65C699CE" w14:textId="77777777" w:rsidR="00352C29" w:rsidRPr="003D1ECE" w:rsidRDefault="00352C29" w:rsidP="00B11679">
            <w:pPr>
              <w:rPr>
                <w:iCs w:val="0"/>
                <w:color w:val="000000"/>
                <w:sz w:val="20"/>
                <w:lang w:val="de-CH"/>
              </w:rPr>
            </w:pPr>
            <w:r w:rsidRPr="003D1ECE">
              <w:rPr>
                <w:iCs w:val="0"/>
                <w:noProof/>
                <w:color w:val="000000"/>
                <w:sz w:val="20"/>
                <w:lang w:val="de-CH"/>
              </w:rPr>
              <w:t>Norm zur offiziellen Lieferung der Einwohnerregisterdaten der Gemeinden an das BFS</w:t>
            </w:r>
          </w:p>
        </w:tc>
      </w:tr>
      <w:tr w:rsidR="00E27C99" w:rsidRPr="00DF75E2" w14:paraId="36B6DB14" w14:textId="77777777" w:rsidTr="00B11679">
        <w:tc>
          <w:tcPr>
            <w:tcW w:w="1537" w:type="dxa"/>
            <w:vAlign w:val="bottom"/>
          </w:tcPr>
          <w:p w14:paraId="291016EE" w14:textId="77777777" w:rsidR="00E27C99" w:rsidRPr="003D1ECE" w:rsidRDefault="00E27C99" w:rsidP="00B11679">
            <w:pPr>
              <w:rPr>
                <w:iCs w:val="0"/>
                <w:noProof/>
                <w:color w:val="000000"/>
                <w:sz w:val="20"/>
                <w:lang w:val="de-CH"/>
              </w:rPr>
            </w:pPr>
            <w:r>
              <w:rPr>
                <w:iCs w:val="0"/>
                <w:noProof/>
                <w:color w:val="000000"/>
                <w:sz w:val="20"/>
                <w:lang w:val="de-CH"/>
              </w:rPr>
              <w:t>EDA</w:t>
            </w:r>
          </w:p>
        </w:tc>
        <w:tc>
          <w:tcPr>
            <w:tcW w:w="7218" w:type="dxa"/>
            <w:vAlign w:val="bottom"/>
          </w:tcPr>
          <w:p w14:paraId="694C7F27" w14:textId="77777777" w:rsidR="00E27C99" w:rsidRPr="003D1ECE" w:rsidRDefault="00E27C99" w:rsidP="00B11679">
            <w:pPr>
              <w:rPr>
                <w:iCs w:val="0"/>
                <w:noProof/>
                <w:color w:val="000000"/>
                <w:sz w:val="20"/>
                <w:lang w:val="de-CH"/>
              </w:rPr>
            </w:pPr>
            <w:r>
              <w:rPr>
                <w:iCs w:val="0"/>
                <w:noProof/>
                <w:color w:val="000000"/>
                <w:sz w:val="20"/>
                <w:lang w:val="de-CH"/>
              </w:rPr>
              <w:t>Eidgenössisches Departement für auswärtige Angelegenheiten</w:t>
            </w:r>
          </w:p>
        </w:tc>
      </w:tr>
      <w:tr w:rsidR="00352C29" w:rsidRPr="003D1ECE" w14:paraId="71F45510" w14:textId="77777777" w:rsidTr="00B11679">
        <w:tc>
          <w:tcPr>
            <w:tcW w:w="1537" w:type="dxa"/>
            <w:vAlign w:val="bottom"/>
          </w:tcPr>
          <w:p w14:paraId="1FFF54ED" w14:textId="77777777" w:rsidR="00352C29" w:rsidRPr="003D1ECE" w:rsidRDefault="00352C29" w:rsidP="00B11679">
            <w:pPr>
              <w:rPr>
                <w:iCs w:val="0"/>
                <w:color w:val="000000"/>
                <w:sz w:val="20"/>
                <w:lang w:val="de-CH"/>
              </w:rPr>
            </w:pPr>
            <w:r w:rsidRPr="003D1ECE">
              <w:rPr>
                <w:iCs w:val="0"/>
                <w:noProof/>
                <w:color w:val="000000"/>
                <w:sz w:val="20"/>
                <w:lang w:val="de-CH"/>
              </w:rPr>
              <w:t>EGID</w:t>
            </w:r>
          </w:p>
        </w:tc>
        <w:tc>
          <w:tcPr>
            <w:tcW w:w="7218" w:type="dxa"/>
            <w:vAlign w:val="bottom"/>
          </w:tcPr>
          <w:p w14:paraId="2169C697" w14:textId="77777777" w:rsidR="00352C29" w:rsidRPr="003D1ECE" w:rsidRDefault="00352C29" w:rsidP="00B11679">
            <w:pPr>
              <w:rPr>
                <w:iCs w:val="0"/>
                <w:color w:val="000000"/>
                <w:sz w:val="20"/>
                <w:lang w:val="de-CH"/>
              </w:rPr>
            </w:pPr>
            <w:r w:rsidRPr="003D1ECE">
              <w:rPr>
                <w:iCs w:val="0"/>
                <w:noProof/>
                <w:color w:val="000000"/>
                <w:sz w:val="20"/>
                <w:lang w:val="de-CH"/>
              </w:rPr>
              <w:t>Eidgenössischer Gebäudeidentifikator</w:t>
            </w:r>
          </w:p>
        </w:tc>
      </w:tr>
      <w:tr w:rsidR="00352C29" w:rsidRPr="003D1ECE" w14:paraId="445A41F4" w14:textId="77777777" w:rsidTr="00B11679">
        <w:tc>
          <w:tcPr>
            <w:tcW w:w="1537" w:type="dxa"/>
            <w:vAlign w:val="bottom"/>
          </w:tcPr>
          <w:p w14:paraId="45702838" w14:textId="77777777" w:rsidR="00352C29" w:rsidRPr="003D1ECE" w:rsidRDefault="00352C29" w:rsidP="00B11679">
            <w:pPr>
              <w:rPr>
                <w:iCs w:val="0"/>
                <w:color w:val="000000"/>
                <w:sz w:val="20"/>
                <w:lang w:val="de-CH"/>
              </w:rPr>
            </w:pPr>
            <w:r w:rsidRPr="003D1ECE">
              <w:rPr>
                <w:iCs w:val="0"/>
                <w:noProof/>
                <w:color w:val="000000"/>
                <w:sz w:val="20"/>
                <w:lang w:val="de-CH"/>
              </w:rPr>
              <w:t>EKG</w:t>
            </w:r>
          </w:p>
        </w:tc>
        <w:tc>
          <w:tcPr>
            <w:tcW w:w="7218" w:type="dxa"/>
            <w:vAlign w:val="bottom"/>
          </w:tcPr>
          <w:p w14:paraId="7AC3CB46" w14:textId="77777777" w:rsidR="00352C29" w:rsidRPr="003D1ECE" w:rsidRDefault="00352C29" w:rsidP="00B11679">
            <w:pPr>
              <w:rPr>
                <w:iCs w:val="0"/>
                <w:color w:val="000000"/>
                <w:sz w:val="20"/>
                <w:lang w:val="de-CH"/>
              </w:rPr>
            </w:pPr>
            <w:r w:rsidRPr="003D1ECE">
              <w:rPr>
                <w:iCs w:val="0"/>
                <w:noProof/>
                <w:color w:val="000000"/>
                <w:sz w:val="20"/>
                <w:lang w:val="de-CH"/>
              </w:rPr>
              <w:t>Gesetz über die Einwohnerkontrolle</w:t>
            </w:r>
          </w:p>
        </w:tc>
      </w:tr>
      <w:tr w:rsidR="00352C29" w:rsidRPr="003D1ECE" w14:paraId="038C0CF2" w14:textId="77777777" w:rsidTr="00B11679">
        <w:tc>
          <w:tcPr>
            <w:tcW w:w="1537" w:type="dxa"/>
            <w:vAlign w:val="bottom"/>
          </w:tcPr>
          <w:p w14:paraId="55A0FB7D" w14:textId="77777777" w:rsidR="00352C29" w:rsidRPr="003D1ECE" w:rsidRDefault="00352C29" w:rsidP="00B11679">
            <w:pPr>
              <w:rPr>
                <w:iCs w:val="0"/>
                <w:color w:val="000000"/>
                <w:sz w:val="20"/>
                <w:lang w:val="de-CH"/>
              </w:rPr>
            </w:pPr>
            <w:r w:rsidRPr="003D1ECE">
              <w:rPr>
                <w:iCs w:val="0"/>
                <w:noProof/>
                <w:color w:val="000000"/>
                <w:sz w:val="20"/>
                <w:lang w:val="de-CH"/>
              </w:rPr>
              <w:t>EWID</w:t>
            </w:r>
          </w:p>
        </w:tc>
        <w:tc>
          <w:tcPr>
            <w:tcW w:w="7218" w:type="dxa"/>
            <w:vAlign w:val="bottom"/>
          </w:tcPr>
          <w:p w14:paraId="1BDCE00D" w14:textId="77777777" w:rsidR="00352C29" w:rsidRPr="003D1ECE" w:rsidRDefault="00352C29" w:rsidP="00B11679">
            <w:pPr>
              <w:rPr>
                <w:iCs w:val="0"/>
                <w:color w:val="000000"/>
                <w:sz w:val="20"/>
                <w:lang w:val="de-CH"/>
              </w:rPr>
            </w:pPr>
            <w:r w:rsidRPr="003D1ECE">
              <w:rPr>
                <w:iCs w:val="0"/>
                <w:noProof/>
                <w:color w:val="000000"/>
                <w:sz w:val="20"/>
                <w:lang w:val="de-CH"/>
              </w:rPr>
              <w:t>Eidgenössischer Wohnungsidentifikator</w:t>
            </w:r>
          </w:p>
        </w:tc>
      </w:tr>
      <w:tr w:rsidR="00352C29" w:rsidRPr="003D1ECE" w14:paraId="759E64D8" w14:textId="77777777" w:rsidTr="00B11679">
        <w:tc>
          <w:tcPr>
            <w:tcW w:w="1537" w:type="dxa"/>
            <w:vAlign w:val="bottom"/>
          </w:tcPr>
          <w:p w14:paraId="2ED95890" w14:textId="77777777" w:rsidR="00352C29" w:rsidRPr="003D1ECE" w:rsidRDefault="00352C29" w:rsidP="00B11679">
            <w:pPr>
              <w:rPr>
                <w:iCs w:val="0"/>
                <w:color w:val="000000"/>
                <w:sz w:val="20"/>
                <w:lang w:val="de-CH"/>
              </w:rPr>
            </w:pPr>
            <w:r w:rsidRPr="003D1ECE">
              <w:rPr>
                <w:iCs w:val="0"/>
                <w:noProof/>
                <w:color w:val="000000"/>
                <w:sz w:val="20"/>
                <w:lang w:val="de-CH"/>
              </w:rPr>
              <w:t>EWK</w:t>
            </w:r>
          </w:p>
        </w:tc>
        <w:tc>
          <w:tcPr>
            <w:tcW w:w="7218" w:type="dxa"/>
            <w:vAlign w:val="bottom"/>
          </w:tcPr>
          <w:p w14:paraId="63274C13" w14:textId="77777777" w:rsidR="00352C29" w:rsidRPr="003D1ECE" w:rsidRDefault="00352C29" w:rsidP="00B11679">
            <w:pPr>
              <w:rPr>
                <w:iCs w:val="0"/>
                <w:color w:val="000000"/>
                <w:sz w:val="20"/>
                <w:lang w:val="de-CH"/>
              </w:rPr>
            </w:pPr>
            <w:r w:rsidRPr="003D1ECE">
              <w:rPr>
                <w:iCs w:val="0"/>
                <w:noProof/>
                <w:color w:val="000000"/>
                <w:sz w:val="20"/>
                <w:lang w:val="de-CH"/>
              </w:rPr>
              <w:t>Einwohnerkontrolle</w:t>
            </w:r>
          </w:p>
        </w:tc>
      </w:tr>
      <w:tr w:rsidR="00352C29" w:rsidRPr="003D1ECE" w14:paraId="6B5680FF" w14:textId="77777777" w:rsidTr="00B11679">
        <w:tc>
          <w:tcPr>
            <w:tcW w:w="1537" w:type="dxa"/>
            <w:vAlign w:val="bottom"/>
          </w:tcPr>
          <w:p w14:paraId="588F9A8B" w14:textId="77777777" w:rsidR="00352C29" w:rsidRPr="003D1ECE" w:rsidRDefault="00352C29" w:rsidP="00B11679">
            <w:pPr>
              <w:rPr>
                <w:iCs w:val="0"/>
                <w:color w:val="000000"/>
                <w:sz w:val="20"/>
                <w:lang w:val="de-CH"/>
              </w:rPr>
            </w:pPr>
            <w:r w:rsidRPr="003D1ECE">
              <w:rPr>
                <w:iCs w:val="0"/>
                <w:noProof/>
                <w:color w:val="000000"/>
                <w:sz w:val="20"/>
                <w:lang w:val="de-CH"/>
              </w:rPr>
              <w:t>EWR</w:t>
            </w:r>
          </w:p>
        </w:tc>
        <w:tc>
          <w:tcPr>
            <w:tcW w:w="7218" w:type="dxa"/>
            <w:vAlign w:val="bottom"/>
          </w:tcPr>
          <w:p w14:paraId="1828ABE0" w14:textId="77777777" w:rsidR="00352C29" w:rsidRPr="003D1ECE" w:rsidRDefault="00352C29" w:rsidP="00B11679">
            <w:pPr>
              <w:rPr>
                <w:iCs w:val="0"/>
                <w:color w:val="000000"/>
                <w:sz w:val="20"/>
                <w:lang w:val="de-CH"/>
              </w:rPr>
            </w:pPr>
            <w:r w:rsidRPr="003D1ECE">
              <w:rPr>
                <w:iCs w:val="0"/>
                <w:noProof/>
                <w:color w:val="000000"/>
                <w:sz w:val="20"/>
                <w:lang w:val="de-CH"/>
              </w:rPr>
              <w:t>Einwohnerregister</w:t>
            </w:r>
          </w:p>
        </w:tc>
      </w:tr>
      <w:tr w:rsidR="00F225BA" w:rsidRPr="00DF75E2" w14:paraId="74863DAD" w14:textId="77777777" w:rsidTr="00B11679">
        <w:tc>
          <w:tcPr>
            <w:tcW w:w="1537" w:type="dxa"/>
            <w:vAlign w:val="bottom"/>
          </w:tcPr>
          <w:p w14:paraId="709FA18F" w14:textId="77777777" w:rsidR="00F225BA" w:rsidRPr="003D1ECE" w:rsidRDefault="00F225BA" w:rsidP="00B11679">
            <w:pPr>
              <w:rPr>
                <w:iCs w:val="0"/>
                <w:noProof/>
                <w:color w:val="000000"/>
                <w:sz w:val="20"/>
                <w:lang w:val="de-CH"/>
              </w:rPr>
            </w:pPr>
            <w:r>
              <w:rPr>
                <w:iCs w:val="0"/>
                <w:noProof/>
                <w:color w:val="000000"/>
                <w:sz w:val="20"/>
                <w:lang w:val="de-CH"/>
              </w:rPr>
              <w:t>IAEZA</w:t>
            </w:r>
          </w:p>
        </w:tc>
        <w:tc>
          <w:tcPr>
            <w:tcW w:w="7218" w:type="dxa"/>
            <w:vAlign w:val="bottom"/>
          </w:tcPr>
          <w:p w14:paraId="3705CC95" w14:textId="77777777" w:rsidR="00F225BA" w:rsidRPr="003D1ECE" w:rsidRDefault="00F225BA" w:rsidP="00B11679">
            <w:pPr>
              <w:rPr>
                <w:iCs w:val="0"/>
                <w:noProof/>
                <w:color w:val="000000"/>
                <w:sz w:val="20"/>
                <w:lang w:val="de-CH"/>
              </w:rPr>
            </w:pPr>
            <w:r w:rsidRPr="00F225BA">
              <w:rPr>
                <w:iCs w:val="0"/>
                <w:noProof/>
                <w:color w:val="000000"/>
                <w:sz w:val="20"/>
                <w:lang w:val="de-CH"/>
              </w:rPr>
              <w:t>Amt für institutionelle Angelegenheiten, Einbürgerungen und Zivilstandswesen</w:t>
            </w:r>
          </w:p>
        </w:tc>
      </w:tr>
      <w:tr w:rsidR="00352C29" w:rsidRPr="003D1ECE" w14:paraId="0120CBF0" w14:textId="77777777" w:rsidTr="00B11679">
        <w:tc>
          <w:tcPr>
            <w:tcW w:w="1537" w:type="dxa"/>
            <w:vAlign w:val="bottom"/>
          </w:tcPr>
          <w:p w14:paraId="5CF915F9" w14:textId="77777777" w:rsidR="00352C29" w:rsidRPr="003D1ECE" w:rsidRDefault="00352C29" w:rsidP="00B11679">
            <w:pPr>
              <w:rPr>
                <w:iCs w:val="0"/>
                <w:color w:val="000000"/>
                <w:sz w:val="20"/>
                <w:lang w:val="de-CH"/>
              </w:rPr>
            </w:pPr>
            <w:r w:rsidRPr="003D1ECE">
              <w:rPr>
                <w:iCs w:val="0"/>
                <w:noProof/>
                <w:color w:val="000000"/>
                <w:sz w:val="20"/>
                <w:lang w:val="de-CH"/>
              </w:rPr>
              <w:t>FR</w:t>
            </w:r>
          </w:p>
        </w:tc>
        <w:tc>
          <w:tcPr>
            <w:tcW w:w="7218" w:type="dxa"/>
            <w:vAlign w:val="bottom"/>
          </w:tcPr>
          <w:p w14:paraId="5ACCE2AC" w14:textId="77777777" w:rsidR="00352C29" w:rsidRPr="003D1ECE" w:rsidRDefault="00352C29" w:rsidP="00B11679">
            <w:pPr>
              <w:rPr>
                <w:iCs w:val="0"/>
                <w:color w:val="000000"/>
                <w:sz w:val="20"/>
                <w:lang w:val="de-CH"/>
              </w:rPr>
            </w:pPr>
            <w:r w:rsidRPr="003D1ECE">
              <w:rPr>
                <w:iCs w:val="0"/>
                <w:noProof/>
                <w:color w:val="000000"/>
                <w:sz w:val="20"/>
                <w:lang w:val="de-CH"/>
              </w:rPr>
              <w:t>Freiburg</w:t>
            </w:r>
          </w:p>
        </w:tc>
      </w:tr>
      <w:tr w:rsidR="00352C29" w:rsidRPr="00DF75E2" w14:paraId="6AD86255" w14:textId="77777777" w:rsidTr="00B11679">
        <w:tc>
          <w:tcPr>
            <w:tcW w:w="1537" w:type="dxa"/>
            <w:vAlign w:val="bottom"/>
          </w:tcPr>
          <w:p w14:paraId="623C556E" w14:textId="77777777" w:rsidR="00352C29" w:rsidRPr="003D1ECE" w:rsidRDefault="00352C29" w:rsidP="00B11679">
            <w:pPr>
              <w:rPr>
                <w:iCs w:val="0"/>
                <w:color w:val="000000"/>
                <w:sz w:val="20"/>
                <w:lang w:val="de-CH"/>
              </w:rPr>
            </w:pPr>
            <w:r w:rsidRPr="003D1ECE">
              <w:rPr>
                <w:iCs w:val="0"/>
                <w:noProof/>
                <w:color w:val="000000"/>
                <w:sz w:val="20"/>
                <w:lang w:val="de-CH"/>
              </w:rPr>
              <w:t>FriPers</w:t>
            </w:r>
          </w:p>
        </w:tc>
        <w:tc>
          <w:tcPr>
            <w:tcW w:w="7218" w:type="dxa"/>
            <w:vAlign w:val="bottom"/>
          </w:tcPr>
          <w:p w14:paraId="3FA65359" w14:textId="77777777" w:rsidR="00352C29" w:rsidRPr="003D1ECE" w:rsidRDefault="00352C29" w:rsidP="00B11679">
            <w:pPr>
              <w:rPr>
                <w:iCs w:val="0"/>
                <w:color w:val="000000"/>
                <w:sz w:val="20"/>
                <w:lang w:val="de-CH"/>
              </w:rPr>
            </w:pPr>
            <w:r w:rsidRPr="003D1ECE">
              <w:rPr>
                <w:iCs w:val="0"/>
                <w:noProof/>
                <w:color w:val="000000"/>
                <w:sz w:val="20"/>
                <w:lang w:val="de-CH"/>
              </w:rPr>
              <w:t>Informatikplattform des Einwohnerregisters des Kantons Freiburg</w:t>
            </w:r>
          </w:p>
        </w:tc>
      </w:tr>
      <w:tr w:rsidR="00352C29" w:rsidRPr="003D1ECE" w14:paraId="4532DD8B" w14:textId="77777777" w:rsidTr="00B11679">
        <w:tc>
          <w:tcPr>
            <w:tcW w:w="1537" w:type="dxa"/>
            <w:vAlign w:val="bottom"/>
          </w:tcPr>
          <w:p w14:paraId="0A415164" w14:textId="77777777" w:rsidR="00352C29" w:rsidRPr="003D1ECE" w:rsidRDefault="00352C29" w:rsidP="00B11679">
            <w:pPr>
              <w:rPr>
                <w:iCs w:val="0"/>
                <w:color w:val="000000"/>
                <w:sz w:val="20"/>
                <w:lang w:val="de-CH"/>
              </w:rPr>
            </w:pPr>
            <w:r w:rsidRPr="003D1ECE">
              <w:rPr>
                <w:iCs w:val="0"/>
                <w:noProof/>
                <w:color w:val="000000"/>
                <w:sz w:val="20"/>
                <w:lang w:val="de-CH"/>
              </w:rPr>
              <w:t>GWR</w:t>
            </w:r>
          </w:p>
        </w:tc>
        <w:tc>
          <w:tcPr>
            <w:tcW w:w="7218" w:type="dxa"/>
            <w:vAlign w:val="bottom"/>
          </w:tcPr>
          <w:p w14:paraId="06DC1C35" w14:textId="77777777" w:rsidR="00352C29" w:rsidRPr="003D1ECE" w:rsidRDefault="00352C29" w:rsidP="00B5371B">
            <w:pPr>
              <w:rPr>
                <w:iCs w:val="0"/>
                <w:color w:val="000000"/>
                <w:sz w:val="20"/>
                <w:lang w:val="de-CH"/>
              </w:rPr>
            </w:pPr>
            <w:r w:rsidRPr="003D1ECE">
              <w:rPr>
                <w:iCs w:val="0"/>
                <w:noProof/>
                <w:color w:val="000000"/>
                <w:sz w:val="20"/>
                <w:lang w:val="de-CH"/>
              </w:rPr>
              <w:t>Gebäude- und Wohnungsregister</w:t>
            </w:r>
          </w:p>
        </w:tc>
      </w:tr>
      <w:tr w:rsidR="00352C29" w:rsidRPr="003D1ECE" w14:paraId="6557F9EC" w14:textId="77777777" w:rsidTr="00B11679">
        <w:tc>
          <w:tcPr>
            <w:tcW w:w="1537" w:type="dxa"/>
            <w:vAlign w:val="bottom"/>
          </w:tcPr>
          <w:p w14:paraId="4B69F17E" w14:textId="77777777" w:rsidR="00352C29" w:rsidRPr="003D1ECE" w:rsidRDefault="00352C29" w:rsidP="00B11679">
            <w:pPr>
              <w:rPr>
                <w:iCs w:val="0"/>
                <w:color w:val="000000"/>
                <w:sz w:val="20"/>
                <w:lang w:val="de-CH"/>
              </w:rPr>
            </w:pPr>
            <w:r w:rsidRPr="003D1ECE">
              <w:rPr>
                <w:iCs w:val="0"/>
                <w:noProof/>
                <w:color w:val="000000"/>
                <w:sz w:val="20"/>
                <w:lang w:val="de-CH"/>
              </w:rPr>
              <w:t>HarmPers</w:t>
            </w:r>
          </w:p>
        </w:tc>
        <w:tc>
          <w:tcPr>
            <w:tcW w:w="7218" w:type="dxa"/>
            <w:vAlign w:val="bottom"/>
          </w:tcPr>
          <w:p w14:paraId="3A623A01" w14:textId="77777777" w:rsidR="00352C29" w:rsidRPr="003D1ECE" w:rsidRDefault="00352C29" w:rsidP="00B5371B">
            <w:pPr>
              <w:rPr>
                <w:iCs w:val="0"/>
                <w:color w:val="000000"/>
                <w:sz w:val="20"/>
                <w:lang w:val="de-CH"/>
              </w:rPr>
            </w:pPr>
            <w:r w:rsidRPr="003D1ECE">
              <w:rPr>
                <w:iCs w:val="0"/>
                <w:noProof/>
                <w:color w:val="000000"/>
                <w:sz w:val="20"/>
                <w:lang w:val="de-CH"/>
              </w:rPr>
              <w:t>Kantonales Projekt «Personenregisterharmonisierung</w:t>
            </w:r>
          </w:p>
        </w:tc>
      </w:tr>
      <w:tr w:rsidR="00352C29" w:rsidRPr="003D1ECE" w14:paraId="6364B4FE" w14:textId="77777777" w:rsidTr="00B11679">
        <w:tc>
          <w:tcPr>
            <w:tcW w:w="1537" w:type="dxa"/>
            <w:vAlign w:val="bottom"/>
          </w:tcPr>
          <w:p w14:paraId="7B1BD076" w14:textId="77777777" w:rsidR="00352C29" w:rsidRPr="003D1ECE" w:rsidRDefault="00352C29" w:rsidP="00B11679">
            <w:pPr>
              <w:rPr>
                <w:iCs w:val="0"/>
                <w:color w:val="000000"/>
                <w:sz w:val="20"/>
                <w:lang w:val="de-CH"/>
              </w:rPr>
            </w:pPr>
            <w:r w:rsidRPr="003D1ECE">
              <w:rPr>
                <w:iCs w:val="0"/>
                <w:noProof/>
                <w:color w:val="000000"/>
                <w:sz w:val="20"/>
                <w:lang w:val="de-CH"/>
              </w:rPr>
              <w:t>HS</w:t>
            </w:r>
          </w:p>
        </w:tc>
        <w:tc>
          <w:tcPr>
            <w:tcW w:w="7218" w:type="dxa"/>
            <w:vAlign w:val="bottom"/>
          </w:tcPr>
          <w:p w14:paraId="75193720" w14:textId="77777777" w:rsidR="00352C29" w:rsidRPr="003D1ECE" w:rsidRDefault="00352C29" w:rsidP="00B5371B">
            <w:pPr>
              <w:rPr>
                <w:iCs w:val="0"/>
                <w:color w:val="000000"/>
                <w:sz w:val="20"/>
                <w:lang w:val="de-CH"/>
              </w:rPr>
            </w:pPr>
            <w:r w:rsidRPr="003D1ECE">
              <w:rPr>
                <w:iCs w:val="0"/>
                <w:noProof/>
                <w:color w:val="000000"/>
                <w:sz w:val="20"/>
                <w:lang w:val="de-CH"/>
              </w:rPr>
              <w:t>Heimatschein</w:t>
            </w:r>
          </w:p>
        </w:tc>
      </w:tr>
      <w:tr w:rsidR="00352C29" w:rsidRPr="003D1ECE" w14:paraId="308A9760" w14:textId="77777777" w:rsidTr="00B11679">
        <w:tc>
          <w:tcPr>
            <w:tcW w:w="1537" w:type="dxa"/>
            <w:vAlign w:val="bottom"/>
          </w:tcPr>
          <w:p w14:paraId="2980638B" w14:textId="77777777" w:rsidR="00352C29" w:rsidRPr="003D1ECE" w:rsidRDefault="00352C29" w:rsidP="00B11679">
            <w:pPr>
              <w:rPr>
                <w:iCs w:val="0"/>
                <w:color w:val="000000"/>
                <w:sz w:val="20"/>
                <w:lang w:val="de-CH"/>
              </w:rPr>
            </w:pPr>
            <w:r w:rsidRPr="003D1ECE">
              <w:rPr>
                <w:iCs w:val="0"/>
                <w:noProof/>
                <w:color w:val="000000"/>
                <w:sz w:val="20"/>
                <w:lang w:val="de-CH"/>
              </w:rPr>
              <w:t>Infostar</w:t>
            </w:r>
          </w:p>
        </w:tc>
        <w:tc>
          <w:tcPr>
            <w:tcW w:w="7218" w:type="dxa"/>
            <w:vAlign w:val="bottom"/>
          </w:tcPr>
          <w:p w14:paraId="3D779B38" w14:textId="77777777" w:rsidR="00352C29" w:rsidRPr="003D1ECE" w:rsidRDefault="00352C29" w:rsidP="00B5371B">
            <w:pPr>
              <w:rPr>
                <w:iCs w:val="0"/>
                <w:color w:val="000000"/>
                <w:sz w:val="20"/>
                <w:lang w:val="de-CH"/>
              </w:rPr>
            </w:pPr>
            <w:r w:rsidRPr="003D1ECE">
              <w:rPr>
                <w:iCs w:val="0"/>
                <w:noProof/>
                <w:color w:val="000000"/>
                <w:sz w:val="20"/>
                <w:lang w:val="de-CH"/>
              </w:rPr>
              <w:t>Informatisiertes Standesregister</w:t>
            </w:r>
          </w:p>
        </w:tc>
      </w:tr>
      <w:tr w:rsidR="00352C29" w:rsidRPr="00DF75E2" w14:paraId="59765118" w14:textId="77777777" w:rsidTr="00B11679">
        <w:tc>
          <w:tcPr>
            <w:tcW w:w="1537" w:type="dxa"/>
            <w:vAlign w:val="bottom"/>
          </w:tcPr>
          <w:p w14:paraId="4FDE0428" w14:textId="77777777" w:rsidR="00352C29" w:rsidRPr="003D1ECE" w:rsidRDefault="00352C29" w:rsidP="00B11679">
            <w:pPr>
              <w:rPr>
                <w:iCs w:val="0"/>
                <w:color w:val="000000"/>
                <w:sz w:val="20"/>
                <w:lang w:val="de-CH"/>
              </w:rPr>
            </w:pPr>
            <w:r w:rsidRPr="003D1ECE">
              <w:rPr>
                <w:iCs w:val="0"/>
                <w:noProof/>
                <w:color w:val="000000"/>
                <w:sz w:val="20"/>
                <w:lang w:val="de-CH"/>
              </w:rPr>
              <w:t>IPRG</w:t>
            </w:r>
          </w:p>
        </w:tc>
        <w:tc>
          <w:tcPr>
            <w:tcW w:w="7218" w:type="dxa"/>
            <w:vAlign w:val="bottom"/>
          </w:tcPr>
          <w:p w14:paraId="13525AE9" w14:textId="77777777" w:rsidR="00352C29" w:rsidRPr="003D1ECE" w:rsidRDefault="00352C29" w:rsidP="00B11679">
            <w:pPr>
              <w:rPr>
                <w:iCs w:val="0"/>
                <w:color w:val="000000"/>
                <w:sz w:val="20"/>
                <w:lang w:val="de-CH"/>
              </w:rPr>
            </w:pPr>
            <w:r w:rsidRPr="003D1ECE">
              <w:rPr>
                <w:iCs w:val="0"/>
                <w:noProof/>
                <w:color w:val="000000"/>
                <w:sz w:val="20"/>
                <w:lang w:val="de-CH"/>
              </w:rPr>
              <w:t>Bundesgesetz über das Internationale Privatrecht</w:t>
            </w:r>
          </w:p>
        </w:tc>
      </w:tr>
      <w:tr w:rsidR="00352C29" w:rsidRPr="00DF75E2" w14:paraId="2C8216D8" w14:textId="77777777" w:rsidTr="00B11679">
        <w:tc>
          <w:tcPr>
            <w:tcW w:w="1537" w:type="dxa"/>
            <w:vAlign w:val="bottom"/>
          </w:tcPr>
          <w:p w14:paraId="2B11E541" w14:textId="77777777" w:rsidR="00352C29" w:rsidRPr="003D1ECE" w:rsidRDefault="00352C29" w:rsidP="00B11679">
            <w:pPr>
              <w:rPr>
                <w:iCs w:val="0"/>
                <w:color w:val="000000"/>
                <w:sz w:val="20"/>
                <w:lang w:val="de-CH"/>
              </w:rPr>
            </w:pPr>
            <w:r w:rsidRPr="003D1ECE">
              <w:rPr>
                <w:iCs w:val="0"/>
                <w:noProof/>
                <w:color w:val="000000"/>
                <w:sz w:val="20"/>
                <w:lang w:val="de-CH"/>
              </w:rPr>
              <w:t>ITA</w:t>
            </w:r>
          </w:p>
        </w:tc>
        <w:tc>
          <w:tcPr>
            <w:tcW w:w="7218" w:type="dxa"/>
            <w:vAlign w:val="bottom"/>
          </w:tcPr>
          <w:p w14:paraId="6894B8CA" w14:textId="77777777" w:rsidR="00352C29" w:rsidRPr="003D1ECE" w:rsidRDefault="00352C29" w:rsidP="00B5371B">
            <w:pPr>
              <w:rPr>
                <w:iCs w:val="0"/>
                <w:color w:val="000000"/>
                <w:sz w:val="20"/>
                <w:lang w:val="de-CH"/>
              </w:rPr>
            </w:pPr>
            <w:r w:rsidRPr="003D1ECE">
              <w:rPr>
                <w:iCs w:val="0"/>
                <w:noProof/>
                <w:color w:val="000000"/>
                <w:sz w:val="20"/>
                <w:lang w:val="de-CH"/>
              </w:rPr>
              <w:t>Amt für Informatik und Telekommunikation</w:t>
            </w:r>
          </w:p>
        </w:tc>
      </w:tr>
      <w:tr w:rsidR="00352C29" w:rsidRPr="003D1ECE" w14:paraId="1DA2CD49" w14:textId="77777777" w:rsidTr="00B11679">
        <w:tc>
          <w:tcPr>
            <w:tcW w:w="1537" w:type="dxa"/>
            <w:vAlign w:val="bottom"/>
          </w:tcPr>
          <w:p w14:paraId="15B320CE" w14:textId="77777777" w:rsidR="00352C29" w:rsidRPr="003D1ECE" w:rsidRDefault="00352C29" w:rsidP="00B11679">
            <w:pPr>
              <w:rPr>
                <w:iCs w:val="0"/>
                <w:color w:val="000000"/>
                <w:sz w:val="20"/>
                <w:lang w:val="de-CH"/>
              </w:rPr>
            </w:pPr>
            <w:r w:rsidRPr="003D1ECE">
              <w:rPr>
                <w:iCs w:val="0"/>
                <w:noProof/>
                <w:color w:val="000000"/>
                <w:sz w:val="20"/>
                <w:lang w:val="de-CH"/>
              </w:rPr>
              <w:t>IV</w:t>
            </w:r>
          </w:p>
        </w:tc>
        <w:tc>
          <w:tcPr>
            <w:tcW w:w="7218" w:type="dxa"/>
            <w:vAlign w:val="bottom"/>
          </w:tcPr>
          <w:p w14:paraId="13FE4B7E" w14:textId="77777777" w:rsidR="00352C29" w:rsidRPr="003D1ECE" w:rsidRDefault="00352C29" w:rsidP="00B5371B">
            <w:pPr>
              <w:rPr>
                <w:iCs w:val="0"/>
                <w:color w:val="000000"/>
                <w:sz w:val="20"/>
                <w:lang w:val="de-CH"/>
              </w:rPr>
            </w:pPr>
            <w:r w:rsidRPr="003D1ECE">
              <w:rPr>
                <w:iCs w:val="0"/>
                <w:noProof/>
                <w:color w:val="000000"/>
                <w:sz w:val="20"/>
                <w:lang w:val="de-CH"/>
              </w:rPr>
              <w:t>Invalidenversicherung</w:t>
            </w:r>
          </w:p>
        </w:tc>
      </w:tr>
      <w:tr w:rsidR="00352C29" w:rsidRPr="003D1ECE" w14:paraId="5E343DFE" w14:textId="77777777" w:rsidTr="00B11679">
        <w:tc>
          <w:tcPr>
            <w:tcW w:w="1537" w:type="dxa"/>
            <w:vAlign w:val="bottom"/>
          </w:tcPr>
          <w:p w14:paraId="09AA18F4" w14:textId="77777777" w:rsidR="00352C29" w:rsidRPr="003D1ECE" w:rsidRDefault="00352C29" w:rsidP="00B11679">
            <w:pPr>
              <w:rPr>
                <w:iCs w:val="0"/>
                <w:color w:val="000000"/>
                <w:sz w:val="20"/>
                <w:lang w:val="de-CH"/>
              </w:rPr>
            </w:pPr>
            <w:r w:rsidRPr="003D1ECE">
              <w:rPr>
                <w:iCs w:val="0"/>
                <w:noProof/>
                <w:color w:val="000000"/>
                <w:sz w:val="20"/>
                <w:lang w:val="de-CH"/>
              </w:rPr>
              <w:t>KAT</w:t>
            </w:r>
          </w:p>
        </w:tc>
        <w:tc>
          <w:tcPr>
            <w:tcW w:w="7218" w:type="dxa"/>
            <w:vAlign w:val="bottom"/>
          </w:tcPr>
          <w:p w14:paraId="5D8BFB4A" w14:textId="77777777" w:rsidR="00352C29" w:rsidRPr="003D1ECE" w:rsidRDefault="00352C29" w:rsidP="00B5371B">
            <w:pPr>
              <w:rPr>
                <w:iCs w:val="0"/>
                <w:color w:val="000000"/>
                <w:sz w:val="20"/>
                <w:lang w:val="de-CH"/>
              </w:rPr>
            </w:pPr>
            <w:r w:rsidRPr="003D1ECE">
              <w:rPr>
                <w:iCs w:val="0"/>
                <w:noProof/>
                <w:color w:val="000000"/>
                <w:sz w:val="20"/>
                <w:lang w:val="de-CH"/>
              </w:rPr>
              <w:t>Amtlicher Katalog der Merkmale</w:t>
            </w:r>
          </w:p>
        </w:tc>
      </w:tr>
      <w:tr w:rsidR="00352C29" w:rsidRPr="003D1ECE" w14:paraId="6BE3F421" w14:textId="77777777" w:rsidTr="00B11679">
        <w:tc>
          <w:tcPr>
            <w:tcW w:w="1537" w:type="dxa"/>
            <w:vAlign w:val="bottom"/>
          </w:tcPr>
          <w:p w14:paraId="153B19A2" w14:textId="77777777" w:rsidR="00352C29" w:rsidRPr="003D1ECE" w:rsidRDefault="00352C29" w:rsidP="00B11679">
            <w:pPr>
              <w:rPr>
                <w:iCs w:val="0"/>
                <w:color w:val="000000"/>
                <w:sz w:val="20"/>
                <w:lang w:val="de-CH"/>
              </w:rPr>
            </w:pPr>
            <w:r w:rsidRPr="003D1ECE">
              <w:rPr>
                <w:iCs w:val="0"/>
                <w:noProof/>
                <w:color w:val="000000"/>
                <w:sz w:val="20"/>
                <w:lang w:val="de-CH"/>
              </w:rPr>
              <w:t>KVG</w:t>
            </w:r>
          </w:p>
        </w:tc>
        <w:tc>
          <w:tcPr>
            <w:tcW w:w="7218" w:type="dxa"/>
            <w:vAlign w:val="bottom"/>
          </w:tcPr>
          <w:p w14:paraId="175325F5" w14:textId="77777777" w:rsidR="00352C29" w:rsidRPr="003D1ECE" w:rsidRDefault="00352C29" w:rsidP="00B11679">
            <w:pPr>
              <w:rPr>
                <w:iCs w:val="0"/>
                <w:color w:val="000000"/>
                <w:sz w:val="20"/>
                <w:lang w:val="de-CH"/>
              </w:rPr>
            </w:pPr>
            <w:r w:rsidRPr="003D1ECE">
              <w:rPr>
                <w:iCs w:val="0"/>
                <w:noProof/>
                <w:color w:val="000000"/>
                <w:sz w:val="20"/>
                <w:lang w:val="de-CH"/>
              </w:rPr>
              <w:t>Bundesgesetz über die Krankenversicherung</w:t>
            </w:r>
          </w:p>
        </w:tc>
      </w:tr>
      <w:tr w:rsidR="00352C29" w:rsidRPr="003D1ECE" w14:paraId="5C8F8F95" w14:textId="77777777" w:rsidTr="00B11679">
        <w:tc>
          <w:tcPr>
            <w:tcW w:w="1537" w:type="dxa"/>
            <w:vAlign w:val="bottom"/>
          </w:tcPr>
          <w:p w14:paraId="231984CF" w14:textId="77777777" w:rsidR="00352C29" w:rsidRPr="003D1ECE" w:rsidRDefault="00352C29" w:rsidP="00B11679">
            <w:pPr>
              <w:rPr>
                <w:iCs w:val="0"/>
                <w:color w:val="000000"/>
                <w:sz w:val="20"/>
                <w:lang w:val="de-CH"/>
              </w:rPr>
            </w:pPr>
            <w:r w:rsidRPr="003D1ECE">
              <w:rPr>
                <w:iCs w:val="0"/>
                <w:noProof/>
                <w:color w:val="000000"/>
                <w:sz w:val="20"/>
                <w:lang w:val="de-CH"/>
              </w:rPr>
              <w:t>PflH</w:t>
            </w:r>
          </w:p>
        </w:tc>
        <w:tc>
          <w:tcPr>
            <w:tcW w:w="7218" w:type="dxa"/>
            <w:vAlign w:val="bottom"/>
          </w:tcPr>
          <w:p w14:paraId="2508C58E" w14:textId="77777777" w:rsidR="00352C29" w:rsidRPr="003D1ECE" w:rsidRDefault="00352C29" w:rsidP="00B5371B">
            <w:pPr>
              <w:rPr>
                <w:iCs w:val="0"/>
                <w:color w:val="000000"/>
                <w:sz w:val="20"/>
                <w:lang w:val="de-CH"/>
              </w:rPr>
            </w:pPr>
            <w:r w:rsidRPr="003D1ECE">
              <w:rPr>
                <w:iCs w:val="0"/>
                <w:noProof/>
                <w:color w:val="000000"/>
                <w:sz w:val="20"/>
                <w:lang w:val="de-CH"/>
              </w:rPr>
              <w:t>Pflegeheim</w:t>
            </w:r>
          </w:p>
        </w:tc>
      </w:tr>
      <w:tr w:rsidR="00352C29" w:rsidRPr="003D1ECE" w14:paraId="169A3172" w14:textId="77777777" w:rsidTr="00B11679">
        <w:tc>
          <w:tcPr>
            <w:tcW w:w="1537" w:type="dxa"/>
            <w:vAlign w:val="bottom"/>
          </w:tcPr>
          <w:p w14:paraId="0A842D69" w14:textId="77777777" w:rsidR="00352C29" w:rsidRPr="003D1ECE" w:rsidRDefault="00352C29" w:rsidP="00B11679">
            <w:pPr>
              <w:rPr>
                <w:iCs w:val="0"/>
                <w:color w:val="000000"/>
                <w:sz w:val="20"/>
                <w:lang w:val="de-CH"/>
              </w:rPr>
            </w:pPr>
            <w:r w:rsidRPr="003D1ECE">
              <w:rPr>
                <w:iCs w:val="0"/>
                <w:noProof/>
                <w:color w:val="000000"/>
                <w:sz w:val="20"/>
                <w:lang w:val="de-CH"/>
              </w:rPr>
              <w:t>PIN</w:t>
            </w:r>
          </w:p>
        </w:tc>
        <w:tc>
          <w:tcPr>
            <w:tcW w:w="7218" w:type="dxa"/>
            <w:vAlign w:val="bottom"/>
          </w:tcPr>
          <w:p w14:paraId="0BCEC64D" w14:textId="77777777" w:rsidR="00352C29" w:rsidRPr="003D1ECE" w:rsidRDefault="00352C29" w:rsidP="00B5371B">
            <w:pPr>
              <w:rPr>
                <w:iCs w:val="0"/>
                <w:color w:val="000000"/>
                <w:sz w:val="20"/>
                <w:lang w:val="de-CH"/>
              </w:rPr>
            </w:pPr>
            <w:r w:rsidRPr="003D1ECE">
              <w:rPr>
                <w:iCs w:val="0"/>
                <w:noProof/>
                <w:color w:val="000000"/>
                <w:sz w:val="20"/>
                <w:lang w:val="de-CH"/>
              </w:rPr>
              <w:t>Personenidentifikationsnummer</w:t>
            </w:r>
          </w:p>
        </w:tc>
      </w:tr>
      <w:tr w:rsidR="00352C29" w:rsidRPr="00DF75E2" w14:paraId="74C3FD11" w14:textId="77777777" w:rsidTr="00B11679">
        <w:tc>
          <w:tcPr>
            <w:tcW w:w="1537" w:type="dxa"/>
            <w:vAlign w:val="bottom"/>
          </w:tcPr>
          <w:p w14:paraId="3467A21B" w14:textId="77777777" w:rsidR="00352C29" w:rsidRPr="003D1ECE" w:rsidRDefault="00352C29" w:rsidP="00B11679">
            <w:pPr>
              <w:rPr>
                <w:iCs w:val="0"/>
                <w:color w:val="000000"/>
                <w:sz w:val="20"/>
                <w:lang w:val="de-CH"/>
              </w:rPr>
            </w:pPr>
            <w:r w:rsidRPr="003D1ECE">
              <w:rPr>
                <w:iCs w:val="0"/>
                <w:noProof/>
                <w:color w:val="000000"/>
                <w:sz w:val="20"/>
                <w:lang w:val="de-CH"/>
              </w:rPr>
              <w:t>RHG</w:t>
            </w:r>
          </w:p>
        </w:tc>
        <w:tc>
          <w:tcPr>
            <w:tcW w:w="7218" w:type="dxa"/>
            <w:vAlign w:val="bottom"/>
          </w:tcPr>
          <w:p w14:paraId="06C2A86C" w14:textId="77777777" w:rsidR="00352C29" w:rsidRPr="003D1ECE" w:rsidRDefault="00352C29" w:rsidP="00B5371B">
            <w:pPr>
              <w:rPr>
                <w:iCs w:val="0"/>
                <w:color w:val="000000"/>
                <w:sz w:val="20"/>
                <w:lang w:val="de-CH"/>
              </w:rPr>
            </w:pPr>
            <w:r w:rsidRPr="003D1ECE">
              <w:rPr>
                <w:iCs w:val="0"/>
                <w:noProof/>
                <w:color w:val="000000"/>
                <w:sz w:val="20"/>
                <w:lang w:val="de-CH"/>
              </w:rPr>
              <w:t>Bundesgesetz über die Harmonisierung der Einwohnerregister und anderer amtlicher Personenregister</w:t>
            </w:r>
          </w:p>
        </w:tc>
      </w:tr>
      <w:tr w:rsidR="00352C29" w:rsidRPr="003D1ECE" w14:paraId="516CA2B4" w14:textId="77777777" w:rsidTr="00B11679">
        <w:tc>
          <w:tcPr>
            <w:tcW w:w="1537" w:type="dxa"/>
            <w:vAlign w:val="bottom"/>
          </w:tcPr>
          <w:p w14:paraId="1DD05A1B" w14:textId="77777777" w:rsidR="00352C29" w:rsidRPr="003D1ECE" w:rsidRDefault="00352C29" w:rsidP="00B11679">
            <w:pPr>
              <w:rPr>
                <w:iCs w:val="0"/>
                <w:color w:val="000000"/>
                <w:sz w:val="20"/>
                <w:lang w:val="de-CH"/>
              </w:rPr>
            </w:pPr>
            <w:r w:rsidRPr="003D1ECE">
              <w:rPr>
                <w:iCs w:val="0"/>
                <w:noProof/>
                <w:color w:val="000000"/>
                <w:sz w:val="20"/>
                <w:lang w:val="de-CH"/>
              </w:rPr>
              <w:t>RHV</w:t>
            </w:r>
          </w:p>
        </w:tc>
        <w:tc>
          <w:tcPr>
            <w:tcW w:w="7218" w:type="dxa"/>
            <w:vAlign w:val="bottom"/>
          </w:tcPr>
          <w:p w14:paraId="5D1D8B0F" w14:textId="77777777" w:rsidR="00352C29" w:rsidRPr="003D1ECE" w:rsidRDefault="00352C29" w:rsidP="00B5371B">
            <w:pPr>
              <w:rPr>
                <w:iCs w:val="0"/>
                <w:color w:val="000000"/>
                <w:sz w:val="20"/>
                <w:lang w:val="de-CH"/>
              </w:rPr>
            </w:pPr>
            <w:r w:rsidRPr="003D1ECE">
              <w:rPr>
                <w:iCs w:val="0"/>
                <w:noProof/>
                <w:color w:val="000000"/>
                <w:sz w:val="20"/>
                <w:lang w:val="de-CH"/>
              </w:rPr>
              <w:t>Registerharmonisierungsverordnung</w:t>
            </w:r>
          </w:p>
        </w:tc>
      </w:tr>
      <w:tr w:rsidR="00352C29" w:rsidRPr="00DF75E2" w14:paraId="0BB3913C" w14:textId="77777777" w:rsidTr="00B11679">
        <w:tc>
          <w:tcPr>
            <w:tcW w:w="1537" w:type="dxa"/>
            <w:vAlign w:val="bottom"/>
          </w:tcPr>
          <w:p w14:paraId="4FAAAE94" w14:textId="77777777" w:rsidR="00352C29" w:rsidRPr="003D1ECE" w:rsidRDefault="00352C29" w:rsidP="00B11679">
            <w:pPr>
              <w:rPr>
                <w:iCs w:val="0"/>
                <w:color w:val="000000"/>
                <w:sz w:val="20"/>
                <w:lang w:val="de-CH"/>
              </w:rPr>
            </w:pPr>
            <w:r w:rsidRPr="003D1ECE">
              <w:rPr>
                <w:iCs w:val="0"/>
                <w:noProof/>
                <w:color w:val="000000"/>
                <w:sz w:val="20"/>
                <w:lang w:val="de-CH"/>
              </w:rPr>
              <w:t>sedex</w:t>
            </w:r>
          </w:p>
        </w:tc>
        <w:tc>
          <w:tcPr>
            <w:tcW w:w="7218" w:type="dxa"/>
            <w:vAlign w:val="bottom"/>
          </w:tcPr>
          <w:p w14:paraId="61F83FC7" w14:textId="77777777" w:rsidR="00352C29" w:rsidRPr="003D1ECE" w:rsidRDefault="00352C29" w:rsidP="00B5371B">
            <w:pPr>
              <w:rPr>
                <w:iCs w:val="0"/>
                <w:color w:val="000000"/>
                <w:sz w:val="20"/>
                <w:lang w:val="de-CH"/>
              </w:rPr>
            </w:pPr>
            <w:r w:rsidRPr="003D1ECE">
              <w:rPr>
                <w:iCs w:val="0"/>
                <w:noProof/>
                <w:color w:val="000000"/>
                <w:sz w:val="20"/>
                <w:lang w:val="de-CH"/>
              </w:rPr>
              <w:t>Gesicherter Datenaustausch (secure data exchange)</w:t>
            </w:r>
          </w:p>
        </w:tc>
      </w:tr>
      <w:tr w:rsidR="00F225BA" w:rsidRPr="00B5768C" w14:paraId="45E05CF2" w14:textId="77777777" w:rsidTr="00B11679">
        <w:tc>
          <w:tcPr>
            <w:tcW w:w="1537" w:type="dxa"/>
            <w:vAlign w:val="bottom"/>
          </w:tcPr>
          <w:p w14:paraId="02D75968" w14:textId="77777777" w:rsidR="00F225BA" w:rsidRPr="00B0379E" w:rsidRDefault="00F225BA" w:rsidP="00B11679">
            <w:pPr>
              <w:rPr>
                <w:iCs w:val="0"/>
                <w:noProof/>
                <w:color w:val="000000"/>
                <w:sz w:val="20"/>
                <w:lang w:val="de-CH"/>
              </w:rPr>
            </w:pPr>
            <w:r w:rsidRPr="00B0379E">
              <w:rPr>
                <w:iCs w:val="0"/>
                <w:noProof/>
                <w:color w:val="000000"/>
                <w:sz w:val="20"/>
                <w:lang w:val="de-CH"/>
              </w:rPr>
              <w:t>SEM</w:t>
            </w:r>
          </w:p>
        </w:tc>
        <w:tc>
          <w:tcPr>
            <w:tcW w:w="7218" w:type="dxa"/>
            <w:vAlign w:val="bottom"/>
          </w:tcPr>
          <w:p w14:paraId="1A8D9D83" w14:textId="77777777" w:rsidR="00F225BA" w:rsidRPr="00B0379E" w:rsidRDefault="00F225BA" w:rsidP="00B5371B">
            <w:pPr>
              <w:rPr>
                <w:iCs w:val="0"/>
                <w:noProof/>
                <w:color w:val="000000"/>
                <w:sz w:val="20"/>
                <w:lang w:val="de-CH"/>
              </w:rPr>
            </w:pPr>
            <w:r w:rsidRPr="00B0379E">
              <w:rPr>
                <w:iCs w:val="0"/>
                <w:noProof/>
                <w:color w:val="000000"/>
                <w:sz w:val="20"/>
                <w:lang w:val="de-CH"/>
              </w:rPr>
              <w:t>Staatssekretariat für Migraton</w:t>
            </w:r>
          </w:p>
        </w:tc>
      </w:tr>
      <w:tr w:rsidR="00352C29" w:rsidRPr="00DF75E2" w14:paraId="5E07A353" w14:textId="77777777" w:rsidTr="00B11679">
        <w:tc>
          <w:tcPr>
            <w:tcW w:w="1537" w:type="dxa"/>
            <w:vAlign w:val="bottom"/>
          </w:tcPr>
          <w:p w14:paraId="4B5A7CCA" w14:textId="77777777" w:rsidR="00352C29" w:rsidRPr="00B0379E" w:rsidRDefault="00352C29" w:rsidP="00B11679">
            <w:pPr>
              <w:rPr>
                <w:iCs w:val="0"/>
                <w:color w:val="000000"/>
                <w:sz w:val="20"/>
                <w:lang w:val="de-CH"/>
              </w:rPr>
            </w:pPr>
            <w:r w:rsidRPr="00B0379E">
              <w:rPr>
                <w:iCs w:val="0"/>
                <w:noProof/>
                <w:color w:val="000000"/>
                <w:sz w:val="20"/>
                <w:lang w:val="de-CH"/>
              </w:rPr>
              <w:t>SGF</w:t>
            </w:r>
          </w:p>
        </w:tc>
        <w:tc>
          <w:tcPr>
            <w:tcW w:w="7218" w:type="dxa"/>
            <w:vAlign w:val="bottom"/>
          </w:tcPr>
          <w:p w14:paraId="69723928" w14:textId="77777777" w:rsidR="00352C29" w:rsidRPr="00B0379E" w:rsidRDefault="00352C29" w:rsidP="00B5371B">
            <w:pPr>
              <w:rPr>
                <w:iCs w:val="0"/>
                <w:color w:val="000000"/>
                <w:sz w:val="20"/>
                <w:lang w:val="de-CH"/>
              </w:rPr>
            </w:pPr>
            <w:r w:rsidRPr="00B0379E">
              <w:rPr>
                <w:iCs w:val="0"/>
                <w:noProof/>
                <w:color w:val="000000"/>
                <w:sz w:val="20"/>
                <w:lang w:val="de-CH"/>
              </w:rPr>
              <w:t>Systematische Gesetzessammlung des Kantons Freiburg</w:t>
            </w:r>
          </w:p>
        </w:tc>
      </w:tr>
      <w:tr w:rsidR="00352C29" w:rsidRPr="003D1ECE" w14:paraId="526A01DE" w14:textId="77777777" w:rsidTr="00B11679">
        <w:tc>
          <w:tcPr>
            <w:tcW w:w="1537" w:type="dxa"/>
            <w:vAlign w:val="bottom"/>
          </w:tcPr>
          <w:p w14:paraId="6611814A" w14:textId="224E23C5" w:rsidR="00352C29" w:rsidRPr="00B0379E" w:rsidRDefault="00352C29" w:rsidP="00B11679">
            <w:pPr>
              <w:rPr>
                <w:iCs w:val="0"/>
                <w:color w:val="000000"/>
                <w:sz w:val="20"/>
                <w:lang w:val="de-CH"/>
              </w:rPr>
            </w:pPr>
            <w:r w:rsidRPr="00B0379E">
              <w:rPr>
                <w:iCs w:val="0"/>
                <w:noProof/>
                <w:color w:val="000000"/>
                <w:sz w:val="20"/>
                <w:lang w:val="de-CH"/>
              </w:rPr>
              <w:t>SJ</w:t>
            </w:r>
            <w:r w:rsidR="005A15F9" w:rsidRPr="00B0379E">
              <w:rPr>
                <w:iCs w:val="0"/>
                <w:noProof/>
                <w:color w:val="000000"/>
                <w:sz w:val="20"/>
                <w:lang w:val="de-CH"/>
              </w:rPr>
              <w:t>S</w:t>
            </w:r>
            <w:r w:rsidRPr="00B0379E">
              <w:rPr>
                <w:iCs w:val="0"/>
                <w:noProof/>
                <w:color w:val="000000"/>
                <w:sz w:val="20"/>
                <w:lang w:val="de-CH"/>
              </w:rPr>
              <w:t>D</w:t>
            </w:r>
          </w:p>
        </w:tc>
        <w:tc>
          <w:tcPr>
            <w:tcW w:w="7218" w:type="dxa"/>
            <w:vAlign w:val="bottom"/>
          </w:tcPr>
          <w:p w14:paraId="4899E16E" w14:textId="17616CE5" w:rsidR="00352C29" w:rsidRPr="00B0379E" w:rsidRDefault="008723B5" w:rsidP="00B5371B">
            <w:pPr>
              <w:rPr>
                <w:iCs w:val="0"/>
                <w:color w:val="000000"/>
                <w:sz w:val="20"/>
                <w:lang w:val="de-CH"/>
              </w:rPr>
            </w:pPr>
            <w:r w:rsidRPr="00B0379E">
              <w:rPr>
                <w:iCs w:val="0"/>
                <w:noProof/>
                <w:color w:val="000000"/>
                <w:sz w:val="20"/>
                <w:lang w:val="de-CH"/>
              </w:rPr>
              <w:t>Sicherheits-, Justiz- und Sportdirektion</w:t>
            </w:r>
          </w:p>
        </w:tc>
      </w:tr>
      <w:tr w:rsidR="00352C29" w:rsidRPr="003D1ECE" w14:paraId="0287F3C8" w14:textId="77777777" w:rsidTr="00B11679">
        <w:tc>
          <w:tcPr>
            <w:tcW w:w="1537" w:type="dxa"/>
            <w:vAlign w:val="bottom"/>
          </w:tcPr>
          <w:p w14:paraId="47D6715F" w14:textId="77777777" w:rsidR="00352C29" w:rsidRPr="00B0379E" w:rsidRDefault="00352C29" w:rsidP="00B11679">
            <w:pPr>
              <w:rPr>
                <w:iCs w:val="0"/>
                <w:color w:val="000000"/>
                <w:sz w:val="20"/>
                <w:lang w:val="de-CH"/>
              </w:rPr>
            </w:pPr>
            <w:r w:rsidRPr="00B0379E">
              <w:rPr>
                <w:iCs w:val="0"/>
                <w:noProof/>
                <w:color w:val="000000"/>
                <w:sz w:val="20"/>
                <w:lang w:val="de-CH"/>
              </w:rPr>
              <w:t>SR</w:t>
            </w:r>
          </w:p>
        </w:tc>
        <w:tc>
          <w:tcPr>
            <w:tcW w:w="7218" w:type="dxa"/>
            <w:vAlign w:val="bottom"/>
          </w:tcPr>
          <w:p w14:paraId="08C82D8B" w14:textId="77777777" w:rsidR="00352C29" w:rsidRPr="00B0379E" w:rsidRDefault="00352C29" w:rsidP="00B5371B">
            <w:pPr>
              <w:rPr>
                <w:iCs w:val="0"/>
                <w:color w:val="000000"/>
                <w:sz w:val="20"/>
                <w:lang w:val="de-CH"/>
              </w:rPr>
            </w:pPr>
            <w:r w:rsidRPr="00B0379E">
              <w:rPr>
                <w:iCs w:val="0"/>
                <w:noProof/>
                <w:color w:val="000000"/>
                <w:sz w:val="20"/>
                <w:lang w:val="de-CH"/>
              </w:rPr>
              <w:t>Systematische Sammlung des Bundesrechts</w:t>
            </w:r>
          </w:p>
        </w:tc>
      </w:tr>
      <w:tr w:rsidR="00352C29" w:rsidRPr="003D1ECE" w14:paraId="5FA4E25C" w14:textId="77777777" w:rsidTr="00B11679">
        <w:tc>
          <w:tcPr>
            <w:tcW w:w="1537" w:type="dxa"/>
            <w:vAlign w:val="bottom"/>
          </w:tcPr>
          <w:p w14:paraId="34A001AB" w14:textId="77777777" w:rsidR="00352C29" w:rsidRPr="003D1ECE" w:rsidRDefault="00352C29" w:rsidP="00B11679">
            <w:pPr>
              <w:rPr>
                <w:iCs w:val="0"/>
                <w:color w:val="000000"/>
                <w:sz w:val="20"/>
                <w:lang w:val="de-CH"/>
              </w:rPr>
            </w:pPr>
            <w:r w:rsidRPr="003D1ECE">
              <w:rPr>
                <w:iCs w:val="0"/>
                <w:noProof/>
                <w:color w:val="000000"/>
                <w:sz w:val="20"/>
                <w:lang w:val="de-CH"/>
              </w:rPr>
              <w:t>STATA</w:t>
            </w:r>
          </w:p>
        </w:tc>
        <w:tc>
          <w:tcPr>
            <w:tcW w:w="7218" w:type="dxa"/>
            <w:vAlign w:val="bottom"/>
          </w:tcPr>
          <w:p w14:paraId="796CD7EF" w14:textId="77777777" w:rsidR="00352C29" w:rsidRPr="003D1ECE" w:rsidRDefault="00352C29" w:rsidP="00B5371B">
            <w:pPr>
              <w:rPr>
                <w:iCs w:val="0"/>
                <w:color w:val="000000"/>
                <w:sz w:val="20"/>
                <w:lang w:val="de-CH"/>
              </w:rPr>
            </w:pPr>
            <w:r w:rsidRPr="003D1ECE">
              <w:rPr>
                <w:iCs w:val="0"/>
                <w:noProof/>
                <w:color w:val="000000"/>
                <w:sz w:val="20"/>
                <w:lang w:val="de-CH"/>
              </w:rPr>
              <w:t>Amt für Statistik</w:t>
            </w:r>
          </w:p>
        </w:tc>
      </w:tr>
      <w:tr w:rsidR="00352C29" w:rsidRPr="003D1ECE" w14:paraId="1DA8B95D" w14:textId="77777777" w:rsidTr="00B11679">
        <w:tc>
          <w:tcPr>
            <w:tcW w:w="1537" w:type="dxa"/>
            <w:vAlign w:val="bottom"/>
          </w:tcPr>
          <w:p w14:paraId="538CCB0C" w14:textId="77777777" w:rsidR="00352C29" w:rsidRPr="003D1ECE" w:rsidRDefault="00352C29" w:rsidP="00B11679">
            <w:pPr>
              <w:rPr>
                <w:iCs w:val="0"/>
                <w:color w:val="000000"/>
                <w:sz w:val="20"/>
                <w:lang w:val="de-CH"/>
              </w:rPr>
            </w:pPr>
            <w:r w:rsidRPr="003D1ECE">
              <w:rPr>
                <w:iCs w:val="0"/>
                <w:color w:val="000000"/>
                <w:sz w:val="20"/>
                <w:lang w:val="de-CH"/>
              </w:rPr>
              <w:t>UPI</w:t>
            </w:r>
          </w:p>
        </w:tc>
        <w:tc>
          <w:tcPr>
            <w:tcW w:w="7218" w:type="dxa"/>
            <w:vAlign w:val="bottom"/>
          </w:tcPr>
          <w:p w14:paraId="5B566D37" w14:textId="77777777" w:rsidR="00352C29" w:rsidRPr="003D1ECE" w:rsidRDefault="00352C29" w:rsidP="00B11679">
            <w:pPr>
              <w:rPr>
                <w:iCs w:val="0"/>
                <w:color w:val="000000"/>
                <w:sz w:val="20"/>
                <w:lang w:val="de-CH"/>
              </w:rPr>
            </w:pPr>
            <w:r w:rsidRPr="003D1ECE">
              <w:rPr>
                <w:iCs w:val="0"/>
                <w:noProof/>
                <w:color w:val="000000"/>
                <w:sz w:val="20"/>
                <w:lang w:val="de-CH"/>
              </w:rPr>
              <w:t>Unique Person Identifier</w:t>
            </w:r>
          </w:p>
        </w:tc>
      </w:tr>
      <w:tr w:rsidR="00352C29" w:rsidRPr="003D1ECE" w14:paraId="41AE76E4" w14:textId="77777777" w:rsidTr="00B11679">
        <w:tc>
          <w:tcPr>
            <w:tcW w:w="1537" w:type="dxa"/>
            <w:vAlign w:val="bottom"/>
          </w:tcPr>
          <w:p w14:paraId="6CDBEB37" w14:textId="77777777" w:rsidR="00352C29" w:rsidRPr="003D1ECE" w:rsidRDefault="00352C29" w:rsidP="00B11679">
            <w:pPr>
              <w:rPr>
                <w:iCs w:val="0"/>
                <w:color w:val="000000"/>
                <w:sz w:val="20"/>
                <w:lang w:val="de-CH"/>
              </w:rPr>
            </w:pPr>
            <w:r w:rsidRPr="003D1ECE">
              <w:rPr>
                <w:iCs w:val="0"/>
                <w:noProof/>
                <w:color w:val="000000"/>
                <w:sz w:val="20"/>
                <w:lang w:val="de-CH"/>
              </w:rPr>
              <w:t>VRG</w:t>
            </w:r>
          </w:p>
        </w:tc>
        <w:tc>
          <w:tcPr>
            <w:tcW w:w="7218" w:type="dxa"/>
            <w:vAlign w:val="bottom"/>
          </w:tcPr>
          <w:p w14:paraId="4BDB934B" w14:textId="77777777" w:rsidR="00352C29" w:rsidRPr="003D1ECE" w:rsidRDefault="00352C29" w:rsidP="00B5371B">
            <w:pPr>
              <w:rPr>
                <w:iCs w:val="0"/>
                <w:color w:val="000000"/>
                <w:sz w:val="20"/>
                <w:lang w:val="de-CH"/>
              </w:rPr>
            </w:pPr>
            <w:r w:rsidRPr="003D1ECE">
              <w:rPr>
                <w:iCs w:val="0"/>
                <w:noProof/>
                <w:color w:val="000000"/>
                <w:sz w:val="20"/>
                <w:lang w:val="de-CH"/>
              </w:rPr>
              <w:t>Gesetz über die Verwaltungsrechtspflege</w:t>
            </w:r>
          </w:p>
        </w:tc>
      </w:tr>
      <w:tr w:rsidR="00352C29" w:rsidRPr="003D1ECE" w14:paraId="289ACE91" w14:textId="77777777" w:rsidTr="00B11679">
        <w:tc>
          <w:tcPr>
            <w:tcW w:w="1537" w:type="dxa"/>
            <w:vAlign w:val="bottom"/>
          </w:tcPr>
          <w:p w14:paraId="5D13F014" w14:textId="77777777" w:rsidR="00352C29" w:rsidRPr="003D1ECE" w:rsidRDefault="00352C29" w:rsidP="00B11679">
            <w:pPr>
              <w:rPr>
                <w:iCs w:val="0"/>
                <w:color w:val="000000"/>
                <w:sz w:val="20"/>
                <w:lang w:val="de-CH"/>
              </w:rPr>
            </w:pPr>
            <w:r w:rsidRPr="003D1ECE">
              <w:rPr>
                <w:iCs w:val="0"/>
                <w:noProof/>
                <w:color w:val="000000"/>
                <w:sz w:val="20"/>
                <w:lang w:val="de-CH"/>
              </w:rPr>
              <w:t>ZAS</w:t>
            </w:r>
          </w:p>
        </w:tc>
        <w:tc>
          <w:tcPr>
            <w:tcW w:w="7218" w:type="dxa"/>
            <w:vAlign w:val="bottom"/>
          </w:tcPr>
          <w:p w14:paraId="60EE14A4" w14:textId="77777777" w:rsidR="00352C29" w:rsidRPr="003D1ECE" w:rsidRDefault="00352C29" w:rsidP="00B5371B">
            <w:pPr>
              <w:rPr>
                <w:iCs w:val="0"/>
                <w:color w:val="000000"/>
                <w:sz w:val="20"/>
                <w:lang w:val="de-CH"/>
              </w:rPr>
            </w:pPr>
            <w:r w:rsidRPr="003D1ECE">
              <w:rPr>
                <w:iCs w:val="0"/>
                <w:noProof/>
                <w:color w:val="000000"/>
                <w:sz w:val="20"/>
                <w:lang w:val="de-CH"/>
              </w:rPr>
              <w:t>Zentrale Ausgleichsstelle</w:t>
            </w:r>
          </w:p>
        </w:tc>
      </w:tr>
      <w:tr w:rsidR="00352C29" w:rsidRPr="00DF75E2" w14:paraId="3DF52991" w14:textId="77777777" w:rsidTr="00B11679">
        <w:tc>
          <w:tcPr>
            <w:tcW w:w="1537" w:type="dxa"/>
            <w:vAlign w:val="bottom"/>
          </w:tcPr>
          <w:p w14:paraId="55F3553C" w14:textId="77777777" w:rsidR="00352C29" w:rsidRPr="003D1ECE" w:rsidRDefault="00352C29" w:rsidP="00B11679">
            <w:pPr>
              <w:rPr>
                <w:iCs w:val="0"/>
                <w:color w:val="000000"/>
                <w:sz w:val="20"/>
                <w:lang w:val="de-CH"/>
              </w:rPr>
            </w:pPr>
            <w:r w:rsidRPr="003D1ECE">
              <w:rPr>
                <w:iCs w:val="0"/>
                <w:noProof/>
                <w:color w:val="000000"/>
                <w:sz w:val="20"/>
                <w:lang w:val="de-CH"/>
              </w:rPr>
              <w:t>ZEA</w:t>
            </w:r>
          </w:p>
        </w:tc>
        <w:tc>
          <w:tcPr>
            <w:tcW w:w="7218" w:type="dxa"/>
            <w:vAlign w:val="bottom"/>
          </w:tcPr>
          <w:p w14:paraId="7319C05A" w14:textId="77777777" w:rsidR="00352C29" w:rsidRPr="003D1ECE" w:rsidRDefault="00352C29" w:rsidP="00B5371B">
            <w:pPr>
              <w:rPr>
                <w:iCs w:val="0"/>
                <w:color w:val="000000"/>
                <w:sz w:val="20"/>
                <w:lang w:val="de-CH"/>
              </w:rPr>
            </w:pPr>
            <w:r w:rsidRPr="003D1ECE">
              <w:rPr>
                <w:iCs w:val="0"/>
                <w:noProof/>
                <w:color w:val="000000"/>
                <w:sz w:val="20"/>
                <w:lang w:val="de-CH"/>
              </w:rPr>
              <w:t>Amt für Zivilstandswesen und Einbürgerungen</w:t>
            </w:r>
          </w:p>
        </w:tc>
      </w:tr>
      <w:tr w:rsidR="00352C29" w:rsidRPr="003D1ECE" w14:paraId="387AB1AC" w14:textId="77777777" w:rsidTr="00B11679">
        <w:tc>
          <w:tcPr>
            <w:tcW w:w="1537" w:type="dxa"/>
            <w:vAlign w:val="bottom"/>
          </w:tcPr>
          <w:p w14:paraId="014876AC" w14:textId="77777777" w:rsidR="00352C29" w:rsidRPr="003D1ECE" w:rsidRDefault="00352C29" w:rsidP="00B11679">
            <w:pPr>
              <w:rPr>
                <w:iCs w:val="0"/>
                <w:color w:val="000000"/>
                <w:sz w:val="20"/>
                <w:lang w:val="de-CH"/>
              </w:rPr>
            </w:pPr>
            <w:r w:rsidRPr="003D1ECE">
              <w:rPr>
                <w:iCs w:val="0"/>
                <w:color w:val="000000"/>
                <w:sz w:val="20"/>
                <w:lang w:val="de-CH"/>
              </w:rPr>
              <w:t>ZEMIS</w:t>
            </w:r>
          </w:p>
        </w:tc>
        <w:tc>
          <w:tcPr>
            <w:tcW w:w="7218" w:type="dxa"/>
            <w:vAlign w:val="bottom"/>
          </w:tcPr>
          <w:p w14:paraId="53FD538A" w14:textId="77777777" w:rsidR="00352C29" w:rsidRPr="003D1ECE" w:rsidRDefault="00352C29" w:rsidP="00B11679">
            <w:pPr>
              <w:rPr>
                <w:iCs w:val="0"/>
                <w:color w:val="000000"/>
                <w:sz w:val="20"/>
                <w:lang w:val="de-CH"/>
              </w:rPr>
            </w:pPr>
            <w:r w:rsidRPr="003D1ECE">
              <w:rPr>
                <w:iCs w:val="0"/>
                <w:noProof/>
                <w:color w:val="000000"/>
                <w:sz w:val="20"/>
                <w:lang w:val="de-CH"/>
              </w:rPr>
              <w:t>Zentrales Migrationsinformationssystem</w:t>
            </w:r>
          </w:p>
        </w:tc>
      </w:tr>
      <w:tr w:rsidR="00352C29" w:rsidRPr="003D1ECE" w14:paraId="0B50BF0A" w14:textId="77777777" w:rsidTr="00B11679">
        <w:tc>
          <w:tcPr>
            <w:tcW w:w="1537" w:type="dxa"/>
            <w:vAlign w:val="bottom"/>
          </w:tcPr>
          <w:p w14:paraId="55FEDEF0" w14:textId="77777777" w:rsidR="00352C29" w:rsidRPr="003D1ECE" w:rsidRDefault="00352C29" w:rsidP="00B11679">
            <w:pPr>
              <w:rPr>
                <w:iCs w:val="0"/>
                <w:color w:val="000000"/>
                <w:sz w:val="20"/>
                <w:lang w:val="de-CH"/>
              </w:rPr>
            </w:pPr>
            <w:r w:rsidRPr="003D1ECE">
              <w:rPr>
                <w:iCs w:val="0"/>
                <w:noProof/>
                <w:color w:val="000000"/>
                <w:sz w:val="20"/>
                <w:lang w:val="de-CH"/>
              </w:rPr>
              <w:lastRenderedPageBreak/>
              <w:t>ZGB</w:t>
            </w:r>
          </w:p>
        </w:tc>
        <w:tc>
          <w:tcPr>
            <w:tcW w:w="7218" w:type="dxa"/>
            <w:vAlign w:val="bottom"/>
          </w:tcPr>
          <w:p w14:paraId="2DBB73A8" w14:textId="77777777" w:rsidR="00352C29" w:rsidRPr="003D1ECE" w:rsidRDefault="00352C29" w:rsidP="00B5371B">
            <w:pPr>
              <w:rPr>
                <w:iCs w:val="0"/>
                <w:color w:val="000000"/>
                <w:sz w:val="20"/>
                <w:lang w:val="de-CH"/>
              </w:rPr>
            </w:pPr>
            <w:r w:rsidRPr="003D1ECE">
              <w:rPr>
                <w:iCs w:val="0"/>
                <w:noProof/>
                <w:color w:val="000000"/>
                <w:sz w:val="20"/>
                <w:lang w:val="de-CH"/>
              </w:rPr>
              <w:t>Schweizerisches Zivilgesetzbuch</w:t>
            </w:r>
          </w:p>
        </w:tc>
      </w:tr>
      <w:tr w:rsidR="00352C29" w:rsidRPr="003D1ECE" w14:paraId="455E70CF" w14:textId="77777777" w:rsidTr="00B11679">
        <w:tc>
          <w:tcPr>
            <w:tcW w:w="1537" w:type="dxa"/>
            <w:vAlign w:val="bottom"/>
          </w:tcPr>
          <w:p w14:paraId="33BD8F4B" w14:textId="77777777" w:rsidR="00352C29" w:rsidRPr="003D1ECE" w:rsidRDefault="00352C29" w:rsidP="00B11679">
            <w:pPr>
              <w:rPr>
                <w:iCs w:val="0"/>
                <w:color w:val="000000"/>
                <w:sz w:val="20"/>
                <w:lang w:val="de-CH"/>
              </w:rPr>
            </w:pPr>
            <w:r w:rsidRPr="003D1ECE">
              <w:rPr>
                <w:iCs w:val="0"/>
                <w:noProof/>
                <w:color w:val="000000"/>
                <w:sz w:val="20"/>
                <w:lang w:val="de-CH"/>
              </w:rPr>
              <w:t>ZSA</w:t>
            </w:r>
          </w:p>
        </w:tc>
        <w:tc>
          <w:tcPr>
            <w:tcW w:w="7218" w:type="dxa"/>
            <w:vAlign w:val="bottom"/>
          </w:tcPr>
          <w:p w14:paraId="0A2EED9E" w14:textId="77777777" w:rsidR="00352C29" w:rsidRPr="003D1ECE" w:rsidRDefault="00352C29" w:rsidP="00B5371B">
            <w:pPr>
              <w:rPr>
                <w:iCs w:val="0"/>
                <w:color w:val="000000"/>
                <w:sz w:val="20"/>
                <w:lang w:val="de-CH"/>
              </w:rPr>
            </w:pPr>
            <w:r w:rsidRPr="003D1ECE">
              <w:rPr>
                <w:iCs w:val="0"/>
                <w:noProof/>
                <w:color w:val="000000"/>
                <w:sz w:val="20"/>
                <w:lang w:val="de-CH"/>
              </w:rPr>
              <w:t>Zivilstandsamt</w:t>
            </w:r>
          </w:p>
        </w:tc>
      </w:tr>
    </w:tbl>
    <w:p w14:paraId="3BD490FB" w14:textId="14092254" w:rsidR="00352C29" w:rsidRPr="00822439" w:rsidRDefault="00352C29" w:rsidP="00AA35D2">
      <w:pPr>
        <w:pStyle w:val="Titre1"/>
        <w:numPr>
          <w:ilvl w:val="0"/>
          <w:numId w:val="135"/>
        </w:numPr>
      </w:pPr>
      <w:bookmarkStart w:id="22" w:name="_Bases_légales"/>
      <w:bookmarkEnd w:id="22"/>
      <w:r w:rsidRPr="003D1ECE">
        <w:br w:type="page"/>
      </w:r>
      <w:bookmarkStart w:id="23" w:name="_Toc225350561"/>
      <w:r w:rsidRPr="003D1ECE">
        <w:lastRenderedPageBreak/>
        <w:t>Rollen der verschiedenen Akteure der Einwohnerkontrolle</w:t>
      </w:r>
      <w:bookmarkEnd w:id="23"/>
    </w:p>
    <w:p w14:paraId="64CAB470" w14:textId="4C8C80DB" w:rsidR="00352C29" w:rsidRPr="003D1ECE" w:rsidRDefault="00352C29" w:rsidP="00DB7BF6">
      <w:pPr>
        <w:pStyle w:val="Titre2"/>
        <w:numPr>
          <w:ilvl w:val="1"/>
          <w:numId w:val="135"/>
        </w:numPr>
      </w:pPr>
      <w:bookmarkStart w:id="24" w:name="_Toc225350562"/>
      <w:r w:rsidRPr="003D1ECE">
        <w:rPr>
          <w:noProof/>
        </w:rPr>
        <w:t>Einwohnerkontrolle</w:t>
      </w:r>
      <w:bookmarkEnd w:id="24"/>
    </w:p>
    <w:p w14:paraId="4F7922EC" w14:textId="77777777" w:rsidR="00352C29" w:rsidRPr="003D1ECE" w:rsidRDefault="00352C29" w:rsidP="00352C29">
      <w:pPr>
        <w:rPr>
          <w:iCs w:val="0"/>
          <w:lang w:val="de-CH"/>
        </w:rPr>
      </w:pPr>
    </w:p>
    <w:p w14:paraId="753DA9B3"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669504" behindDoc="0" locked="1" layoutInCell="1" allowOverlap="1" wp14:anchorId="4BE1E768" wp14:editId="34775AEC">
            <wp:simplePos x="0" y="0"/>
            <wp:positionH relativeFrom="page">
              <wp:posOffset>6725285</wp:posOffset>
            </wp:positionH>
            <wp:positionV relativeFrom="page">
              <wp:posOffset>100330</wp:posOffset>
            </wp:positionV>
            <wp:extent cx="791845" cy="440055"/>
            <wp:effectExtent l="0" t="0" r="8255" b="0"/>
            <wp:wrapNone/>
            <wp:docPr id="118" name="Bild 2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 EWK hat zum Zweck, den Behörden und öffentlichen Verwaltungen die benötigten grundlegenden Angaben, einschliesslich der Angaben zu statistischen Zwecken, über Personen, die sich in einer Gemeinde des Kantons niedergelassen haben oder aufhalten, zu liefern.</w:t>
      </w:r>
    </w:p>
    <w:p w14:paraId="59A41C6E" w14:textId="77777777" w:rsidR="00352C29" w:rsidRPr="003D1ECE" w:rsidRDefault="00352C29" w:rsidP="00352C29">
      <w:pPr>
        <w:jc w:val="both"/>
        <w:rPr>
          <w:iCs w:val="0"/>
          <w:lang w:val="de-CH"/>
        </w:rPr>
      </w:pPr>
    </w:p>
    <w:p w14:paraId="07E39117" w14:textId="77777777" w:rsidR="00352C29" w:rsidRPr="003D1ECE" w:rsidRDefault="00352C29" w:rsidP="00352C29">
      <w:pPr>
        <w:jc w:val="both"/>
        <w:rPr>
          <w:iCs w:val="0"/>
          <w:lang w:val="de-CH"/>
        </w:rPr>
      </w:pPr>
      <w:r w:rsidRPr="003D1ECE">
        <w:rPr>
          <w:iCs w:val="0"/>
          <w:noProof/>
          <w:lang w:val="de-CH"/>
        </w:rPr>
        <w:t>Bei der EWK geht es in erster Linie darum, die Wohnbevölkerung zu lokalisieren, nicht unbedingt aus polizeilichen Gründen im strengen Sinne, sondern, um dem Staat und den Gemeinden die Erfüllung von vielen ihrer Aufgaben zu ermöglichen.</w:t>
      </w:r>
      <w:r w:rsidRPr="003D1ECE">
        <w:rPr>
          <w:iCs w:val="0"/>
          <w:lang w:val="de-CH"/>
        </w:rPr>
        <w:t xml:space="preserve"> </w:t>
      </w:r>
      <w:r w:rsidRPr="003D1ECE">
        <w:rPr>
          <w:iCs w:val="0"/>
          <w:noProof/>
          <w:lang w:val="de-CH"/>
        </w:rPr>
        <w:t>Die EWK nimmt nicht nur die Führung des Registers der Steuerpflichtigen oder des Stimmregisters wahr, sondern ist auch unersetzlich für die Aufteilung bestimmter öffentlicher Aufgaben unter den Gemeinden, die vom Kriterium der Wohnbevölkerung abhängig sind.</w:t>
      </w:r>
      <w:r w:rsidRPr="003D1ECE">
        <w:rPr>
          <w:iCs w:val="0"/>
          <w:lang w:val="de-CH"/>
        </w:rPr>
        <w:t xml:space="preserve"> </w:t>
      </w:r>
      <w:r w:rsidRPr="003D1ECE">
        <w:rPr>
          <w:iCs w:val="0"/>
          <w:noProof/>
          <w:lang w:val="de-CH"/>
        </w:rPr>
        <w:t>Ausserdem ist die EWK dafür zuständig, die statistischen Grundlagen zu liefern, ohne die in einem modernen Staat eine angemessene Planung nicht möglich wäre.</w:t>
      </w:r>
      <w:r w:rsidRPr="003D1ECE">
        <w:rPr>
          <w:iCs w:val="0"/>
          <w:lang w:val="de-CH"/>
        </w:rPr>
        <w:t xml:space="preserve"> </w:t>
      </w:r>
      <w:r w:rsidRPr="003D1ECE">
        <w:rPr>
          <w:iCs w:val="0"/>
          <w:noProof/>
          <w:lang w:val="de-CH"/>
        </w:rPr>
        <w:t>Schliesslich erteilt die EWK, trotz ihrer grundsätzlich administrativen Ausrichtung, auch Auskünfte an die Bevölkerung, wodurch die Beziehungen unter Privatpersonen erleichtert werden können.</w:t>
      </w:r>
      <w:r w:rsidRPr="003D1ECE">
        <w:rPr>
          <w:iCs w:val="0"/>
          <w:lang w:val="de-CH"/>
        </w:rPr>
        <w:t xml:space="preserve"> </w:t>
      </w:r>
      <w:r w:rsidRPr="003D1ECE">
        <w:rPr>
          <w:iCs w:val="0"/>
          <w:noProof/>
          <w:lang w:val="de-CH"/>
        </w:rPr>
        <w:t>Der Schutz der Privatsphäre bleibt dabei aber vollständig gewahrt.</w:t>
      </w:r>
    </w:p>
    <w:p w14:paraId="4041CCC3" w14:textId="77777777" w:rsidR="00352C29" w:rsidRPr="003D1ECE" w:rsidRDefault="00352C29" w:rsidP="00352C29">
      <w:pPr>
        <w:rPr>
          <w:iCs w:val="0"/>
          <w:lang w:val="de-CH"/>
        </w:rPr>
      </w:pPr>
    </w:p>
    <w:p w14:paraId="3759318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Der Anmeldung bei einer EWK muss eine tatsächliche Situation (physische Anwesenheit zu Grunde liegen; die Anmeldung eines Einwohners mit einem „Postfach“ als Adresse ist folglich nicht zulässig.</w:t>
      </w:r>
      <w:r w:rsidRPr="003D1ECE">
        <w:rPr>
          <w:rFonts w:ascii="Arial" w:hAnsi="Arial"/>
          <w:sz w:val="22"/>
          <w:lang w:val="de-CH"/>
        </w:rPr>
        <w:t xml:space="preserve"> </w:t>
      </w:r>
      <w:r w:rsidRPr="003D1ECE">
        <w:rPr>
          <w:rFonts w:ascii="Arial" w:hAnsi="Arial"/>
          <w:noProof/>
          <w:sz w:val="22"/>
          <w:lang w:val="de-CH"/>
        </w:rPr>
        <w:t>Der Vorsteher kann jedoch ergänzend zur tatsächlichen Adresse auf Gemeindegebiet eine zusätzliche Postadresse aufnehmen.</w:t>
      </w:r>
    </w:p>
    <w:p w14:paraId="73CDD5F7" w14:textId="77777777" w:rsidR="00352C29" w:rsidRPr="003D1ECE" w:rsidRDefault="00352C29" w:rsidP="00352C29">
      <w:pPr>
        <w:jc w:val="both"/>
        <w:rPr>
          <w:iCs w:val="0"/>
          <w:lang w:val="de-CH"/>
        </w:rPr>
      </w:pPr>
    </w:p>
    <w:p w14:paraId="3A966156" w14:textId="77777777" w:rsidR="00352C29" w:rsidRPr="003D1ECE" w:rsidRDefault="00352C29" w:rsidP="00352C29">
      <w:pPr>
        <w:jc w:val="both"/>
        <w:rPr>
          <w:iCs w:val="0"/>
          <w:lang w:val="de-CH"/>
        </w:rPr>
      </w:pPr>
      <w:r w:rsidRPr="003D1ECE">
        <w:rPr>
          <w:iCs w:val="0"/>
          <w:noProof/>
          <w:lang w:val="de-CH"/>
        </w:rPr>
        <w:t>Die Aufgaben der EWK sind folgende:</w:t>
      </w:r>
    </w:p>
    <w:p w14:paraId="3620FCC8" w14:textId="77777777" w:rsidR="00352C29" w:rsidRPr="003D1ECE" w:rsidRDefault="00352C29" w:rsidP="00352C29">
      <w:pPr>
        <w:jc w:val="both"/>
        <w:rPr>
          <w:iCs w:val="0"/>
          <w:lang w:val="de-CH"/>
        </w:rPr>
      </w:pPr>
    </w:p>
    <w:p w14:paraId="2A8E44A6" w14:textId="4F6E378D" w:rsidR="00352C29" w:rsidRPr="003D1ECE" w:rsidRDefault="00352C29" w:rsidP="00352C29">
      <w:pPr>
        <w:numPr>
          <w:ilvl w:val="0"/>
          <w:numId w:val="5"/>
        </w:numPr>
        <w:jc w:val="both"/>
        <w:rPr>
          <w:iCs w:val="0"/>
          <w:lang w:val="de-CH"/>
        </w:rPr>
      </w:pPr>
      <w:r w:rsidRPr="003D1ECE">
        <w:rPr>
          <w:iCs w:val="0"/>
          <w:noProof/>
          <w:lang w:val="de-CH"/>
        </w:rPr>
        <w:t xml:space="preserve">Registrierung der Ankunft und des Wegzugs von Personen  auf Gemeindegebiet gemäss </w:t>
      </w:r>
      <w:hyperlink r:id="rId73" w:history="1">
        <w:r w:rsidRPr="008723B5">
          <w:rPr>
            <w:rStyle w:val="Lienhypertexte"/>
            <w:iCs w:val="0"/>
            <w:noProof/>
            <w:lang w:val="de-CH"/>
          </w:rPr>
          <w:t>EKG</w:t>
        </w:r>
      </w:hyperlink>
      <w:r w:rsidRPr="003D1ECE">
        <w:rPr>
          <w:iCs w:val="0"/>
          <w:noProof/>
          <w:lang w:val="de-CH"/>
        </w:rPr>
        <w:t>.</w:t>
      </w:r>
    </w:p>
    <w:p w14:paraId="2EEC4C6D" w14:textId="77777777" w:rsidR="00352C29" w:rsidRPr="003D1ECE" w:rsidRDefault="00352C29" w:rsidP="00352C29">
      <w:pPr>
        <w:numPr>
          <w:ilvl w:val="0"/>
          <w:numId w:val="5"/>
        </w:numPr>
        <w:jc w:val="both"/>
        <w:rPr>
          <w:iCs w:val="0"/>
          <w:lang w:val="de-CH"/>
        </w:rPr>
      </w:pPr>
      <w:r w:rsidRPr="003D1ECE">
        <w:rPr>
          <w:iCs w:val="0"/>
          <w:noProof/>
          <w:lang w:val="de-CH"/>
        </w:rPr>
        <w:t>Aktualisierung aller Ereignisse bezüglich registrierter Personen (Änderung des Zivilstands, der Religionszugehörigkeit, der Aufenthaltsbewilligung für Ausländer, der Beistandschaft und der Einbürgerung.</w:t>
      </w:r>
    </w:p>
    <w:p w14:paraId="3A3CCD50" w14:textId="77777777" w:rsidR="00352C29" w:rsidRPr="003D1ECE" w:rsidRDefault="00352C29" w:rsidP="00352C29">
      <w:pPr>
        <w:numPr>
          <w:ilvl w:val="0"/>
          <w:numId w:val="5"/>
        </w:numPr>
        <w:jc w:val="both"/>
        <w:rPr>
          <w:iCs w:val="0"/>
          <w:lang w:val="de-CH"/>
        </w:rPr>
      </w:pPr>
      <w:r w:rsidRPr="003D1ECE">
        <w:rPr>
          <w:iCs w:val="0"/>
          <w:noProof/>
          <w:lang w:val="de-CH"/>
        </w:rPr>
        <w:t>Aktualisierung der Adresse und der Wohnung der registrierten Personen.</w:t>
      </w:r>
    </w:p>
    <w:p w14:paraId="499D3620" w14:textId="77777777" w:rsidR="00352C29" w:rsidRPr="003D1ECE" w:rsidRDefault="00352C29" w:rsidP="00352C29">
      <w:pPr>
        <w:numPr>
          <w:ilvl w:val="0"/>
          <w:numId w:val="5"/>
        </w:numPr>
        <w:jc w:val="both"/>
        <w:rPr>
          <w:iCs w:val="0"/>
          <w:lang w:val="de-CH"/>
        </w:rPr>
      </w:pPr>
      <w:r w:rsidRPr="003D1ECE">
        <w:rPr>
          <w:iCs w:val="0"/>
          <w:noProof/>
          <w:lang w:val="de-CH"/>
        </w:rPr>
        <w:t>Mitteilung der Ereignisse bezüglich der registrierten Personen an die Verwaltungs</w:t>
      </w:r>
      <w:r w:rsidRPr="003D1ECE">
        <w:rPr>
          <w:iCs w:val="0"/>
          <w:noProof/>
          <w:lang w:val="de-CH"/>
        </w:rPr>
        <w:softHyphen/>
        <w:t>einheiten des Kantons.</w:t>
      </w:r>
    </w:p>
    <w:p w14:paraId="2F324F14" w14:textId="77777777" w:rsidR="00352C29" w:rsidRPr="003D1ECE" w:rsidRDefault="00352C29" w:rsidP="00352C29">
      <w:pPr>
        <w:numPr>
          <w:ilvl w:val="0"/>
          <w:numId w:val="5"/>
        </w:numPr>
        <w:jc w:val="both"/>
        <w:rPr>
          <w:iCs w:val="0"/>
          <w:lang w:val="de-CH"/>
        </w:rPr>
      </w:pPr>
      <w:r w:rsidRPr="003D1ECE">
        <w:rPr>
          <w:iCs w:val="0"/>
          <w:noProof/>
          <w:lang w:val="de-CH"/>
        </w:rPr>
        <w:t>Aktualisierung des Stimmregisters.</w:t>
      </w:r>
    </w:p>
    <w:p w14:paraId="381089DC" w14:textId="77777777" w:rsidR="00352C29" w:rsidRPr="003D1ECE" w:rsidRDefault="00352C29" w:rsidP="00352C29">
      <w:pPr>
        <w:numPr>
          <w:ilvl w:val="0"/>
          <w:numId w:val="5"/>
        </w:numPr>
        <w:jc w:val="both"/>
        <w:rPr>
          <w:iCs w:val="0"/>
          <w:lang w:val="de-CH"/>
        </w:rPr>
      </w:pPr>
      <w:r w:rsidRPr="003D1ECE">
        <w:rPr>
          <w:iCs w:val="0"/>
          <w:noProof/>
          <w:lang w:val="de-CH"/>
        </w:rPr>
        <w:t>Aktualisierung des Ausländerregisters in Zusammenarbeit mit dem BMA.</w:t>
      </w:r>
    </w:p>
    <w:p w14:paraId="6D857D5C" w14:textId="77777777" w:rsidR="00352C29" w:rsidRPr="003D1ECE" w:rsidRDefault="00352C29" w:rsidP="00352C29">
      <w:pPr>
        <w:numPr>
          <w:ilvl w:val="0"/>
          <w:numId w:val="5"/>
        </w:numPr>
        <w:jc w:val="both"/>
        <w:rPr>
          <w:iCs w:val="0"/>
          <w:lang w:val="de-CH"/>
        </w:rPr>
      </w:pPr>
      <w:r w:rsidRPr="003D1ECE">
        <w:rPr>
          <w:iCs w:val="0"/>
          <w:noProof/>
          <w:lang w:val="de-CH"/>
        </w:rPr>
        <w:t>Erteilung von Auskünften über die Personen an das Gemeinwesen und dessen Verwaltungseinheiten sowie an natürliche und juristische Privatpersonen unter Berücksichtigung der Bestimmungen des Datenschutzes.</w:t>
      </w:r>
    </w:p>
    <w:p w14:paraId="3527145B" w14:textId="77777777" w:rsidR="00352C29" w:rsidRPr="003D1ECE" w:rsidRDefault="00352C29" w:rsidP="00352C29">
      <w:pPr>
        <w:numPr>
          <w:ilvl w:val="0"/>
          <w:numId w:val="5"/>
        </w:numPr>
        <w:jc w:val="both"/>
        <w:rPr>
          <w:iCs w:val="0"/>
          <w:lang w:val="de-CH"/>
        </w:rPr>
      </w:pPr>
      <w:r w:rsidRPr="003D1ECE">
        <w:rPr>
          <w:iCs w:val="0"/>
          <w:noProof/>
          <w:lang w:val="de-CH"/>
        </w:rPr>
        <w:t>Bestätigung der Identität sowie des Wohnsitzes von Personen.</w:t>
      </w:r>
    </w:p>
    <w:p w14:paraId="3744AA1F" w14:textId="77777777" w:rsidR="00352C29" w:rsidRPr="003D1ECE" w:rsidRDefault="00352C29" w:rsidP="00352C29">
      <w:pPr>
        <w:numPr>
          <w:ilvl w:val="0"/>
          <w:numId w:val="5"/>
        </w:numPr>
        <w:jc w:val="both"/>
        <w:rPr>
          <w:iCs w:val="0"/>
          <w:lang w:val="de-CH"/>
        </w:rPr>
      </w:pPr>
      <w:r w:rsidRPr="003D1ECE">
        <w:rPr>
          <w:iCs w:val="0"/>
          <w:noProof/>
          <w:lang w:val="de-CH"/>
        </w:rPr>
        <w:t>Zusammenarbeit mit dem BMA für die Überprüfung der Identität von Personen im Hinblick auf die Ausstellung von Pässen oder Identitätskarten.</w:t>
      </w:r>
    </w:p>
    <w:p w14:paraId="603F308A" w14:textId="77777777" w:rsidR="00352C29" w:rsidRPr="003D1ECE" w:rsidRDefault="00352C29" w:rsidP="00352C29">
      <w:pPr>
        <w:numPr>
          <w:ilvl w:val="0"/>
          <w:numId w:val="5"/>
        </w:numPr>
        <w:jc w:val="both"/>
        <w:rPr>
          <w:iCs w:val="0"/>
          <w:lang w:val="de-CH"/>
        </w:rPr>
      </w:pPr>
      <w:r w:rsidRPr="003D1ECE">
        <w:rPr>
          <w:iCs w:val="0"/>
          <w:noProof/>
          <w:lang w:val="de-CH"/>
        </w:rPr>
        <w:t>Erhebung von Gebühren für die erstellten Bestätigungen oder für das Erteilen von Auskünften an Privatpersonen.</w:t>
      </w:r>
    </w:p>
    <w:p w14:paraId="733610B2" w14:textId="77777777" w:rsidR="00352C29" w:rsidRPr="003D1ECE" w:rsidRDefault="00352C29" w:rsidP="00352C29">
      <w:pPr>
        <w:tabs>
          <w:tab w:val="left" w:pos="6015"/>
        </w:tabs>
        <w:jc w:val="both"/>
        <w:rPr>
          <w:iCs w:val="0"/>
          <w:lang w:val="de-CH"/>
        </w:rPr>
      </w:pPr>
      <w:r w:rsidRPr="003D1ECE">
        <w:rPr>
          <w:iCs w:val="0"/>
          <w:lang w:val="de-CH"/>
        </w:rPr>
        <w:tab/>
      </w:r>
    </w:p>
    <w:p w14:paraId="7C2B7273" w14:textId="77777777" w:rsidR="00352C29" w:rsidRPr="003D1ECE" w:rsidRDefault="00352C29" w:rsidP="00352C29">
      <w:pPr>
        <w:jc w:val="both"/>
        <w:rPr>
          <w:iCs w:val="0"/>
          <w:lang w:val="de-CH"/>
        </w:rPr>
      </w:pPr>
      <w:r w:rsidRPr="003D1ECE">
        <w:rPr>
          <w:iCs w:val="0"/>
          <w:noProof/>
          <w:lang w:val="de-CH"/>
        </w:rPr>
        <w:t>Der sorgfältige Unterhalt der Daten des EWR sowie deren statistische Auswertung tragen zur Führung der Verwaltung der Gemeinwesen auf kantonaler, kommunaler oder Bundesebene bei (zum Beispiel:</w:t>
      </w:r>
      <w:r w:rsidRPr="003D1ECE">
        <w:rPr>
          <w:iCs w:val="0"/>
          <w:lang w:val="de-CH"/>
        </w:rPr>
        <w:t xml:space="preserve"> </w:t>
      </w:r>
      <w:r w:rsidRPr="003D1ECE">
        <w:rPr>
          <w:iCs w:val="0"/>
          <w:noProof/>
          <w:lang w:val="de-CH"/>
        </w:rPr>
        <w:t>Volkszählung).</w:t>
      </w:r>
    </w:p>
    <w:p w14:paraId="40EEBE46" w14:textId="77777777" w:rsidR="00AA35D2" w:rsidRDefault="00AA35D2" w:rsidP="00352C29">
      <w:pPr>
        <w:jc w:val="both"/>
        <w:rPr>
          <w:iCs w:val="0"/>
          <w:lang w:val="de-CH"/>
        </w:rPr>
      </w:pPr>
    </w:p>
    <w:p w14:paraId="45216F9F" w14:textId="7CBAA029" w:rsidR="00352C29" w:rsidRPr="003D1ECE" w:rsidRDefault="00352C29" w:rsidP="00DB7BF6">
      <w:pPr>
        <w:pStyle w:val="Titre2"/>
        <w:numPr>
          <w:ilvl w:val="0"/>
          <w:numId w:val="0"/>
        </w:numPr>
        <w:ind w:left="720"/>
      </w:pPr>
      <w:bookmarkStart w:id="25" w:name="_Toc225350563"/>
      <w:r w:rsidRPr="003D1ECE">
        <w:rPr>
          <w:noProof/>
          <w:lang w:eastAsia="fr-CH"/>
        </w:rPr>
        <w:drawing>
          <wp:anchor distT="0" distB="0" distL="114300" distR="114300" simplePos="0" relativeHeight="251670528" behindDoc="0" locked="1" layoutInCell="1" allowOverlap="1" wp14:anchorId="61E7D6EA" wp14:editId="162CBE47">
            <wp:simplePos x="0" y="0"/>
            <wp:positionH relativeFrom="page">
              <wp:posOffset>6694170</wp:posOffset>
            </wp:positionH>
            <wp:positionV relativeFrom="page">
              <wp:posOffset>67945</wp:posOffset>
            </wp:positionV>
            <wp:extent cx="791845" cy="440055"/>
            <wp:effectExtent l="19050" t="0" r="8255" b="0"/>
            <wp:wrapNone/>
            <wp:docPr id="117" name="Bild 22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7302CF">
        <w:rPr>
          <w:noProof/>
        </w:rPr>
        <w:t>2.2.</w:t>
      </w:r>
      <w:r w:rsidR="007302CF">
        <w:rPr>
          <w:noProof/>
        </w:rPr>
        <w:tab/>
      </w:r>
      <w:r w:rsidR="00427887">
        <w:rPr>
          <w:noProof/>
        </w:rPr>
        <w:t>B</w:t>
      </w:r>
      <w:r w:rsidRPr="003D1ECE">
        <w:rPr>
          <w:noProof/>
        </w:rPr>
        <w:t>MA</w:t>
      </w:r>
      <w:bookmarkEnd w:id="25"/>
    </w:p>
    <w:p w14:paraId="2EC40B8B" w14:textId="77777777" w:rsidR="00352C29" w:rsidRPr="003D1ECE" w:rsidRDefault="00352C29" w:rsidP="00352C29">
      <w:pPr>
        <w:rPr>
          <w:iCs w:val="0"/>
          <w:lang w:val="de-CH"/>
        </w:rPr>
      </w:pPr>
    </w:p>
    <w:p w14:paraId="31FB92BD" w14:textId="77777777" w:rsidR="00352C29" w:rsidRPr="003D1ECE" w:rsidRDefault="00352C29" w:rsidP="00352C29">
      <w:pPr>
        <w:numPr>
          <w:ilvl w:val="0"/>
          <w:numId w:val="6"/>
        </w:numPr>
        <w:rPr>
          <w:iCs w:val="0"/>
          <w:lang w:val="de-CH"/>
        </w:rPr>
      </w:pPr>
      <w:r w:rsidRPr="003D1ECE">
        <w:rPr>
          <w:iCs w:val="0"/>
          <w:noProof/>
          <w:lang w:val="de-CH"/>
        </w:rPr>
        <w:t>Übt die Rolle der Fremdenpolizei aus.</w:t>
      </w:r>
    </w:p>
    <w:p w14:paraId="1B391BD4" w14:textId="77777777" w:rsidR="00352C29" w:rsidRPr="003D1ECE" w:rsidRDefault="00352C29" w:rsidP="00352C29">
      <w:pPr>
        <w:numPr>
          <w:ilvl w:val="0"/>
          <w:numId w:val="6"/>
        </w:numPr>
        <w:rPr>
          <w:iCs w:val="0"/>
          <w:lang w:val="de-CH"/>
        </w:rPr>
      </w:pPr>
      <w:r w:rsidRPr="003D1ECE">
        <w:rPr>
          <w:iCs w:val="0"/>
          <w:noProof/>
          <w:lang w:val="de-CH"/>
        </w:rPr>
        <w:t>Entscheidet über die Gesuche um Aufenthaltsbewilligung, die von Ausländern eingereicht werden, und stellt die Aufenthaltsbewiligungen aus.</w:t>
      </w:r>
    </w:p>
    <w:p w14:paraId="78ED4C35" w14:textId="77777777" w:rsidR="00352C29" w:rsidRPr="003D1ECE" w:rsidRDefault="00352C29" w:rsidP="00352C29">
      <w:pPr>
        <w:numPr>
          <w:ilvl w:val="0"/>
          <w:numId w:val="6"/>
        </w:numPr>
        <w:rPr>
          <w:iCs w:val="0"/>
          <w:lang w:val="de-CH"/>
        </w:rPr>
      </w:pPr>
      <w:r w:rsidRPr="003D1ECE">
        <w:rPr>
          <w:iCs w:val="0"/>
          <w:noProof/>
          <w:lang w:val="de-CH"/>
        </w:rPr>
        <w:t>Erlässt Richtlinien zur Bearbeitungsweise von Ausländern im EWR.</w:t>
      </w:r>
    </w:p>
    <w:p w14:paraId="4291964C" w14:textId="77777777" w:rsidR="00352C29" w:rsidRPr="003D1ECE" w:rsidRDefault="00352C29" w:rsidP="00352C29">
      <w:pPr>
        <w:numPr>
          <w:ilvl w:val="0"/>
          <w:numId w:val="6"/>
        </w:numPr>
        <w:rPr>
          <w:iCs w:val="0"/>
          <w:lang w:val="de-CH"/>
        </w:rPr>
      </w:pPr>
      <w:r w:rsidRPr="003D1ECE">
        <w:rPr>
          <w:iCs w:val="0"/>
          <w:noProof/>
          <w:lang w:val="de-CH"/>
        </w:rPr>
        <w:t>Stellt die Lieferung der Einwohnerregisterdaten an das BFS sicher:</w:t>
      </w:r>
    </w:p>
    <w:p w14:paraId="663FC3FD" w14:textId="77777777" w:rsidR="00352C29" w:rsidRPr="003D1ECE" w:rsidRDefault="00352C29" w:rsidP="00352C29">
      <w:pPr>
        <w:numPr>
          <w:ilvl w:val="1"/>
          <w:numId w:val="6"/>
        </w:numPr>
        <w:rPr>
          <w:iCs w:val="0"/>
          <w:lang w:val="de-CH"/>
        </w:rPr>
      </w:pPr>
      <w:r w:rsidRPr="003D1ECE">
        <w:rPr>
          <w:iCs w:val="0"/>
          <w:noProof/>
          <w:lang w:val="de-CH"/>
        </w:rPr>
        <w:t>Stellt sicher, dass alle Gemeinden die offizielle Datenlieferung an das BFS innerhalb der erforderten Frist durchführen.</w:t>
      </w:r>
    </w:p>
    <w:p w14:paraId="374EADB5" w14:textId="77777777" w:rsidR="00352C29" w:rsidRPr="003D1ECE" w:rsidRDefault="00352C29" w:rsidP="00352C29">
      <w:pPr>
        <w:numPr>
          <w:ilvl w:val="1"/>
          <w:numId w:val="6"/>
        </w:numPr>
        <w:rPr>
          <w:iCs w:val="0"/>
          <w:lang w:val="de-CH"/>
        </w:rPr>
      </w:pPr>
      <w:r w:rsidRPr="003D1ECE">
        <w:rPr>
          <w:iCs w:val="0"/>
          <w:noProof/>
          <w:lang w:val="de-CH"/>
        </w:rPr>
        <w:t>Aktualisiert die Liste der Kollektivhaushalte im Kanton.</w:t>
      </w:r>
    </w:p>
    <w:p w14:paraId="606AC8B3" w14:textId="77777777" w:rsidR="00352C29" w:rsidRPr="003D1ECE" w:rsidRDefault="00352C29" w:rsidP="00352C29">
      <w:pPr>
        <w:numPr>
          <w:ilvl w:val="1"/>
          <w:numId w:val="6"/>
        </w:numPr>
        <w:rPr>
          <w:iCs w:val="0"/>
          <w:lang w:val="de-CH"/>
        </w:rPr>
      </w:pPr>
      <w:r w:rsidRPr="003D1ECE">
        <w:rPr>
          <w:iCs w:val="0"/>
          <w:noProof/>
          <w:lang w:val="de-CH"/>
        </w:rPr>
        <w:t>Stellt die Koordination und die Betreuung der Lieferungen für die Kollektivhaushalte sicher, indem es die Daten direkt an das BFS liefert.</w:t>
      </w:r>
    </w:p>
    <w:p w14:paraId="7BA273F5" w14:textId="77777777" w:rsidR="00352C29" w:rsidRPr="003D1ECE" w:rsidRDefault="00352C29" w:rsidP="00352C29">
      <w:pPr>
        <w:numPr>
          <w:ilvl w:val="0"/>
          <w:numId w:val="6"/>
        </w:numPr>
        <w:rPr>
          <w:iCs w:val="0"/>
          <w:lang w:val="de-CH"/>
        </w:rPr>
      </w:pPr>
      <w:r w:rsidRPr="003D1ECE">
        <w:rPr>
          <w:iCs w:val="0"/>
          <w:noProof/>
          <w:lang w:val="de-CH"/>
        </w:rPr>
        <w:t>Liefert auf Anfrage die in der kantonalen Informatikplattform enthaltenen Informationen an die befugten Behörden und öffentlichen Verwaltungen.</w:t>
      </w:r>
    </w:p>
    <w:p w14:paraId="66049677" w14:textId="77777777" w:rsidR="00AA35D2" w:rsidRPr="00427887" w:rsidRDefault="00AA35D2" w:rsidP="00427887">
      <w:pPr>
        <w:rPr>
          <w:lang w:val="de-CH"/>
        </w:rPr>
      </w:pPr>
    </w:p>
    <w:p w14:paraId="465937F4" w14:textId="02CE4C68" w:rsidR="00352C29" w:rsidRPr="00B0379E" w:rsidRDefault="007302CF" w:rsidP="00DB7BF6">
      <w:pPr>
        <w:pStyle w:val="Titre2"/>
        <w:numPr>
          <w:ilvl w:val="0"/>
          <w:numId w:val="0"/>
        </w:numPr>
        <w:ind w:left="720"/>
      </w:pPr>
      <w:bookmarkStart w:id="26" w:name="_Toc225350564"/>
      <w:r>
        <w:rPr>
          <w:noProof/>
        </w:rPr>
        <w:t>2.3.</w:t>
      </w:r>
      <w:r>
        <w:rPr>
          <w:noProof/>
        </w:rPr>
        <w:tab/>
      </w:r>
      <w:r w:rsidR="00352C29" w:rsidRPr="00B0379E">
        <w:rPr>
          <w:noProof/>
        </w:rPr>
        <w:t>SJ</w:t>
      </w:r>
      <w:r w:rsidR="005A15F9" w:rsidRPr="00B0379E">
        <w:rPr>
          <w:noProof/>
        </w:rPr>
        <w:t>S</w:t>
      </w:r>
      <w:r w:rsidR="00352C29" w:rsidRPr="00B0379E">
        <w:rPr>
          <w:noProof/>
        </w:rPr>
        <w:t>D</w:t>
      </w:r>
      <w:bookmarkEnd w:id="26"/>
    </w:p>
    <w:p w14:paraId="67C475F6" w14:textId="77777777" w:rsidR="00352C29" w:rsidRPr="00B0379E" w:rsidRDefault="00352C29" w:rsidP="00352C29">
      <w:pPr>
        <w:rPr>
          <w:iCs w:val="0"/>
          <w:lang w:val="de-CH"/>
        </w:rPr>
      </w:pPr>
    </w:p>
    <w:p w14:paraId="76EE54E7" w14:textId="77777777" w:rsidR="00352C29" w:rsidRPr="003D1ECE" w:rsidRDefault="00352C29" w:rsidP="00352C29">
      <w:pPr>
        <w:numPr>
          <w:ilvl w:val="0"/>
          <w:numId w:val="7"/>
        </w:numPr>
        <w:rPr>
          <w:iCs w:val="0"/>
          <w:lang w:val="de-CH"/>
        </w:rPr>
      </w:pPr>
      <w:r w:rsidRPr="00B0379E">
        <w:rPr>
          <w:iCs w:val="0"/>
          <w:noProof/>
          <w:lang w:val="de-CH"/>
        </w:rPr>
        <w:t>Übt die</w:t>
      </w:r>
      <w:r w:rsidRPr="003D1ECE">
        <w:rPr>
          <w:iCs w:val="0"/>
          <w:noProof/>
          <w:lang w:val="de-CH"/>
        </w:rPr>
        <w:t xml:space="preserve"> Oberaufsicht in Sachen EWK aus.</w:t>
      </w:r>
    </w:p>
    <w:p w14:paraId="303C0965" w14:textId="77777777" w:rsidR="00352C29" w:rsidRPr="003D1ECE" w:rsidRDefault="00352C29" w:rsidP="00352C29">
      <w:pPr>
        <w:numPr>
          <w:ilvl w:val="0"/>
          <w:numId w:val="7"/>
        </w:numPr>
        <w:rPr>
          <w:iCs w:val="0"/>
          <w:lang w:val="de-CH"/>
        </w:rPr>
      </w:pPr>
      <w:r w:rsidRPr="003D1ECE">
        <w:rPr>
          <w:iCs w:val="0"/>
          <w:noProof/>
          <w:lang w:val="de-CH"/>
        </w:rPr>
        <w:t>Kann mittels Richtlinien oder besonderen Weisungen einwirken.</w:t>
      </w:r>
    </w:p>
    <w:p w14:paraId="241BD7B9" w14:textId="77777777" w:rsidR="00AA35D2" w:rsidRPr="003D1ECE" w:rsidRDefault="00AA35D2" w:rsidP="00352C29">
      <w:pPr>
        <w:ind w:left="1440"/>
        <w:rPr>
          <w:iCs w:val="0"/>
          <w:lang w:val="de-CH"/>
        </w:rPr>
      </w:pPr>
    </w:p>
    <w:p w14:paraId="039B9A2B" w14:textId="1D12A67B" w:rsidR="00352C29" w:rsidRPr="003D1ECE" w:rsidRDefault="007302CF" w:rsidP="00DB7BF6">
      <w:pPr>
        <w:pStyle w:val="Titre2"/>
        <w:numPr>
          <w:ilvl w:val="0"/>
          <w:numId w:val="0"/>
        </w:numPr>
        <w:ind w:left="720"/>
      </w:pPr>
      <w:bookmarkStart w:id="27" w:name="_Toc225350565"/>
      <w:r>
        <w:rPr>
          <w:noProof/>
        </w:rPr>
        <w:t>2.4.</w:t>
      </w:r>
      <w:r>
        <w:rPr>
          <w:noProof/>
        </w:rPr>
        <w:tab/>
      </w:r>
      <w:r w:rsidR="00352C29" w:rsidRPr="003D1ECE">
        <w:rPr>
          <w:noProof/>
        </w:rPr>
        <w:t>Oberamtspersonen</w:t>
      </w:r>
      <w:bookmarkEnd w:id="27"/>
    </w:p>
    <w:p w14:paraId="03762530" w14:textId="77777777" w:rsidR="00352C29" w:rsidRPr="003D1ECE" w:rsidRDefault="00352C29" w:rsidP="00352C29">
      <w:pPr>
        <w:rPr>
          <w:iCs w:val="0"/>
          <w:lang w:val="de-CH"/>
        </w:rPr>
      </w:pPr>
    </w:p>
    <w:p w14:paraId="667D5370" w14:textId="4DBBE83C" w:rsidR="00352C29" w:rsidRPr="003D1ECE" w:rsidRDefault="00352C29" w:rsidP="00352C29">
      <w:pPr>
        <w:rPr>
          <w:iCs w:val="0"/>
          <w:lang w:val="de-CH"/>
        </w:rPr>
      </w:pPr>
      <w:hyperlink w:anchor="_Bases_légales_3" w:history="1">
        <w:r w:rsidRPr="003D1ECE">
          <w:rPr>
            <w:rStyle w:val="Lienhypertexte"/>
            <w:iCs w:val="0"/>
            <w:lang w:val="de-CH"/>
          </w:rPr>
          <w:t>Siehe Kapitel 1</w:t>
        </w:r>
        <w:r w:rsidR="005A4E06">
          <w:rPr>
            <w:rStyle w:val="Lienhypertexte"/>
            <w:iCs w:val="0"/>
            <w:lang w:val="de-CH"/>
          </w:rPr>
          <w:t>9</w:t>
        </w:r>
        <w:r w:rsidRPr="003D1ECE">
          <w:rPr>
            <w:rStyle w:val="Lienhypertexte"/>
            <w:iCs w:val="0"/>
            <w:lang w:val="de-CH"/>
          </w:rPr>
          <w:t>.</w:t>
        </w:r>
      </w:hyperlink>
    </w:p>
    <w:p w14:paraId="614FAAD7" w14:textId="77777777" w:rsidR="00AA35D2" w:rsidRPr="003D1ECE" w:rsidRDefault="00AA35D2" w:rsidP="00352C29">
      <w:pPr>
        <w:rPr>
          <w:i/>
          <w:iCs w:val="0"/>
          <w:lang w:val="de-CH"/>
        </w:rPr>
      </w:pPr>
    </w:p>
    <w:p w14:paraId="4B2D1D35" w14:textId="688A853F" w:rsidR="00352C29" w:rsidRPr="003D1ECE" w:rsidRDefault="007302CF" w:rsidP="00DB7BF6">
      <w:pPr>
        <w:pStyle w:val="Titre2"/>
        <w:numPr>
          <w:ilvl w:val="0"/>
          <w:numId w:val="0"/>
        </w:numPr>
        <w:ind w:left="720"/>
      </w:pPr>
      <w:bookmarkStart w:id="28" w:name="_Toc225350566"/>
      <w:r>
        <w:rPr>
          <w:noProof/>
        </w:rPr>
        <w:t>2.5.</w:t>
      </w:r>
      <w:r>
        <w:rPr>
          <w:noProof/>
        </w:rPr>
        <w:tab/>
      </w:r>
      <w:r w:rsidR="00352C29" w:rsidRPr="003D1ECE">
        <w:rPr>
          <w:noProof/>
        </w:rPr>
        <w:t>Die Statistik</w:t>
      </w:r>
      <w:bookmarkEnd w:id="28"/>
    </w:p>
    <w:p w14:paraId="1CC6627B" w14:textId="77777777" w:rsidR="00352C29" w:rsidRPr="003D1ECE" w:rsidRDefault="00352C29" w:rsidP="00352C29">
      <w:pPr>
        <w:rPr>
          <w:i/>
          <w:iCs w:val="0"/>
          <w:lang w:val="de-CH"/>
        </w:rPr>
      </w:pPr>
    </w:p>
    <w:p w14:paraId="01BCD590" w14:textId="77777777" w:rsidR="00352C29" w:rsidRPr="003D1ECE" w:rsidRDefault="00352C29" w:rsidP="00352C29">
      <w:pPr>
        <w:jc w:val="both"/>
        <w:rPr>
          <w:i/>
          <w:iCs w:val="0"/>
          <w:lang w:val="de-CH"/>
        </w:rPr>
      </w:pPr>
      <w:bookmarkStart w:id="29" w:name="OLE_LINK1"/>
      <w:r w:rsidRPr="003D1ECE">
        <w:rPr>
          <w:iCs w:val="0"/>
          <w:noProof/>
          <w:lang w:val="de-CH"/>
        </w:rPr>
        <w:t>Im Rahmen des neuen Systems der Volkszählung, das von den eidgenössischen Räten beschlossen wurde, verwendet das Bundesamt für Statistik (BFS</w:t>
      </w:r>
      <w:r w:rsidR="008001D4">
        <w:rPr>
          <w:iCs w:val="0"/>
          <w:noProof/>
          <w:lang w:val="de-CH"/>
        </w:rPr>
        <w:t>)</w:t>
      </w:r>
      <w:r w:rsidRPr="003D1ECE">
        <w:rPr>
          <w:iCs w:val="0"/>
          <w:noProof/>
          <w:lang w:val="de-CH"/>
        </w:rPr>
        <w:t xml:space="preserve"> die in den Einwohnerregistern der Gemeinden oder Kantone enthaltenen Daten zur Erarbeitung von Statistiken über die Wohnbevölkerung in der Schweiz.</w:t>
      </w:r>
      <w:r w:rsidRPr="003D1ECE">
        <w:rPr>
          <w:iCs w:val="0"/>
          <w:lang w:val="de-CH"/>
        </w:rPr>
        <w:t xml:space="preserve"> </w:t>
      </w:r>
      <w:r w:rsidRPr="003D1ECE">
        <w:rPr>
          <w:iCs w:val="0"/>
          <w:noProof/>
          <w:lang w:val="de-CH"/>
        </w:rPr>
        <w:t>Diese Daten sind unersetzlich für die Entscheidungs- und Führungsprozesse in der Verwaltung der Gemeinwesen.</w:t>
      </w:r>
    </w:p>
    <w:p w14:paraId="4459B6BA" w14:textId="77777777" w:rsidR="00352C29" w:rsidRPr="003D1ECE" w:rsidRDefault="00352C29" w:rsidP="00352C29">
      <w:pPr>
        <w:jc w:val="both"/>
        <w:rPr>
          <w:i/>
          <w:iCs w:val="0"/>
          <w:lang w:val="de-CH"/>
        </w:rPr>
      </w:pPr>
      <w:r w:rsidRPr="003D1ECE">
        <w:rPr>
          <w:iCs w:val="0"/>
          <w:lang w:val="de-CH"/>
        </w:rPr>
        <w:t> </w:t>
      </w:r>
    </w:p>
    <w:p w14:paraId="40C3C701" w14:textId="77777777" w:rsidR="00352C29" w:rsidRPr="003D1ECE" w:rsidRDefault="00352C29" w:rsidP="00352C29">
      <w:pPr>
        <w:jc w:val="both"/>
        <w:rPr>
          <w:iCs w:val="0"/>
          <w:lang w:val="de-CH"/>
        </w:rPr>
      </w:pPr>
      <w:r w:rsidRPr="003D1ECE">
        <w:rPr>
          <w:iCs w:val="0"/>
          <w:noProof/>
          <w:lang w:val="de-CH"/>
        </w:rPr>
        <w:t>Die Personen-, Gebäude- und Wohnungsidentifikatoren spielen im neuen System eine grundlegende Rolle:</w:t>
      </w:r>
    </w:p>
    <w:p w14:paraId="31B63C25" w14:textId="77777777" w:rsidR="00352C29" w:rsidRPr="003D1ECE" w:rsidRDefault="00352C29" w:rsidP="00352C29">
      <w:pPr>
        <w:jc w:val="both"/>
        <w:rPr>
          <w:iCs w:val="0"/>
          <w:lang w:val="de-CH"/>
        </w:rPr>
      </w:pPr>
    </w:p>
    <w:p w14:paraId="372E158F" w14:textId="77777777" w:rsidR="00352C29" w:rsidRPr="003D1ECE" w:rsidRDefault="00352C29" w:rsidP="00352C29">
      <w:pPr>
        <w:numPr>
          <w:ilvl w:val="0"/>
          <w:numId w:val="14"/>
        </w:numPr>
        <w:jc w:val="both"/>
        <w:rPr>
          <w:iCs w:val="0"/>
          <w:lang w:val="de-CH"/>
        </w:rPr>
      </w:pPr>
      <w:r w:rsidRPr="003D1ECE">
        <w:rPr>
          <w:iCs w:val="0"/>
          <w:noProof/>
          <w:lang w:val="de-CH"/>
        </w:rPr>
        <w:t>Die AHVN13 ermöglicht die Verknüpfung von Personenregister des Bundes untereinander, wodurch die Informationen vervollständigt oder bereinigt werden können.</w:t>
      </w:r>
      <w:r w:rsidRPr="003D1ECE">
        <w:rPr>
          <w:iCs w:val="0"/>
          <w:lang w:val="de-CH"/>
        </w:rPr>
        <w:t xml:space="preserve"> </w:t>
      </w:r>
      <w:r w:rsidRPr="003D1ECE">
        <w:rPr>
          <w:iCs w:val="0"/>
          <w:noProof/>
          <w:lang w:val="de-CH"/>
        </w:rPr>
        <w:t>Durch die Kopplung mit anderen Verwaltungsregistern, die ebenfalls die AHVN13 verwenden, entsteht ein grosses Potenzial zur Verdichtung des Angebots an statistischen Informationen.</w:t>
      </w:r>
    </w:p>
    <w:p w14:paraId="7DFDD8AD" w14:textId="77777777" w:rsidR="00352C29" w:rsidRPr="003D1ECE" w:rsidRDefault="00352C29" w:rsidP="00352C29">
      <w:pPr>
        <w:jc w:val="both"/>
        <w:rPr>
          <w:iCs w:val="0"/>
          <w:lang w:val="de-CH"/>
        </w:rPr>
      </w:pPr>
    </w:p>
    <w:p w14:paraId="0E6E5ADD" w14:textId="2D365650" w:rsidR="00352C29" w:rsidRPr="003D1ECE" w:rsidRDefault="00352C29" w:rsidP="00352C29">
      <w:pPr>
        <w:numPr>
          <w:ilvl w:val="0"/>
          <w:numId w:val="14"/>
        </w:numPr>
        <w:jc w:val="both"/>
        <w:rPr>
          <w:i/>
          <w:iCs w:val="0"/>
          <w:lang w:val="de-CH"/>
        </w:rPr>
      </w:pPr>
      <w:r w:rsidRPr="003D1ECE">
        <w:rPr>
          <w:iCs w:val="0"/>
          <w:noProof/>
          <w:lang w:val="de-CH"/>
        </w:rPr>
        <w:t>Die Zuweisung des EGID wird es ermöglichen, die Personendaten zu georeferenzieren (Verortung</w:t>
      </w:r>
      <w:r w:rsidR="008001D4">
        <w:rPr>
          <w:iCs w:val="0"/>
          <w:noProof/>
          <w:lang w:val="de-CH"/>
        </w:rPr>
        <w:t>)</w:t>
      </w:r>
      <w:r w:rsidRPr="003D1ECE">
        <w:rPr>
          <w:iCs w:val="0"/>
          <w:noProof/>
          <w:lang w:val="de-CH"/>
        </w:rPr>
        <w:t>.</w:t>
      </w:r>
      <w:r w:rsidRPr="003D1ECE">
        <w:rPr>
          <w:iCs w:val="0"/>
          <w:lang w:val="de-CH"/>
        </w:rPr>
        <w:t xml:space="preserve"> </w:t>
      </w:r>
      <w:r w:rsidRPr="003D1ECE">
        <w:rPr>
          <w:iCs w:val="0"/>
          <w:noProof/>
          <w:lang w:val="de-CH"/>
        </w:rPr>
        <w:t>Dadurch werden räumliche Analysen unabhängig von politischen Grenzen möglich und die Kohärenz zwischen den in den EWR enthaltenen Wohnadressen und den Adressen im Gebäude- und Wohnungsregister (</w:t>
      </w:r>
      <w:hyperlink r:id="rId74" w:history="1">
        <w:r w:rsidRPr="008723B5">
          <w:rPr>
            <w:rStyle w:val="Lienhypertexte"/>
            <w:iCs w:val="0"/>
            <w:noProof/>
            <w:lang w:val="de-CH"/>
          </w:rPr>
          <w:t>GWR</w:t>
        </w:r>
      </w:hyperlink>
      <w:r w:rsidRPr="003D1ECE">
        <w:rPr>
          <w:iCs w:val="0"/>
          <w:noProof/>
          <w:lang w:val="de-CH"/>
        </w:rPr>
        <w:t>) kann sichergestellt werden.</w:t>
      </w:r>
    </w:p>
    <w:p w14:paraId="3AA0870F" w14:textId="77777777" w:rsidR="00352C29" w:rsidRPr="00605F1A" w:rsidRDefault="00352C29" w:rsidP="00605F1A">
      <w:pPr>
        <w:jc w:val="both"/>
        <w:rPr>
          <w:i/>
          <w:iCs w:val="0"/>
          <w:szCs w:val="16"/>
          <w:lang w:val="de-CH"/>
        </w:rPr>
      </w:pPr>
    </w:p>
    <w:p w14:paraId="3B6A1BD2" w14:textId="77777777" w:rsidR="00352C29" w:rsidRDefault="00352C29" w:rsidP="00352C29">
      <w:pPr>
        <w:numPr>
          <w:ilvl w:val="0"/>
          <w:numId w:val="14"/>
        </w:numPr>
        <w:jc w:val="both"/>
        <w:rPr>
          <w:iCs w:val="0"/>
          <w:lang w:val="de-CH"/>
        </w:rPr>
      </w:pPr>
      <w:r w:rsidRPr="003D1ECE">
        <w:rPr>
          <w:iCs w:val="0"/>
          <w:noProof/>
          <w:lang w:val="de-CH"/>
        </w:rPr>
        <w:t>Die Zuweisung des EWID stellt sicher, dass die EWR alle Einwohner ihrer Gemeinde, die in derselben Wohnung leben/wohnen, statistisch zu einem Haushalt zusammenfassen.</w:t>
      </w:r>
      <w:r w:rsidRPr="003D1ECE">
        <w:rPr>
          <w:iCs w:val="0"/>
          <w:lang w:val="de-CH"/>
        </w:rPr>
        <w:t xml:space="preserve"> </w:t>
      </w:r>
      <w:r w:rsidRPr="003D1ECE">
        <w:rPr>
          <w:iCs w:val="0"/>
          <w:noProof/>
          <w:lang w:val="de-CH"/>
        </w:rPr>
        <w:t>Durch die Kopplung mit dem Gebäude- und Wohnungsregister können umfassendere Analysen zu den Haushalten vorgenommen werden und Informationen zu den Wohnbedingungen der Haushalte gegeben werden.</w:t>
      </w:r>
      <w:r w:rsidRPr="003D1ECE">
        <w:rPr>
          <w:iCs w:val="0"/>
          <w:lang w:val="de-CH"/>
        </w:rPr>
        <w:t xml:space="preserve"> </w:t>
      </w:r>
      <w:r w:rsidRPr="003D1ECE">
        <w:rPr>
          <w:iCs w:val="0"/>
          <w:noProof/>
          <w:lang w:val="de-CH"/>
        </w:rPr>
        <w:t xml:space="preserve">Durch Kopplung an andere Verwaltungsregister, die ebenfalls die AHVN13 verwenden, </w:t>
      </w:r>
      <w:r w:rsidRPr="003D1ECE">
        <w:rPr>
          <w:iCs w:val="0"/>
          <w:noProof/>
          <w:lang w:val="de-CH"/>
        </w:rPr>
        <w:lastRenderedPageBreak/>
        <w:t>könnten die Haushaltsstatistiken, insbesondere die Daten über die Struktur der Haushalte, die Lebensbedingungen sowie das familiäre und schulische Umfeld, vervollständigt und gefestigt werden.</w:t>
      </w:r>
    </w:p>
    <w:p w14:paraId="70BA2B2A" w14:textId="77777777" w:rsidR="00352C29" w:rsidRPr="003D1ECE" w:rsidRDefault="00352C29" w:rsidP="00605F1A">
      <w:pPr>
        <w:jc w:val="both"/>
        <w:rPr>
          <w:iCs w:val="0"/>
          <w:lang w:val="de-CH"/>
        </w:rPr>
      </w:pPr>
    </w:p>
    <w:p w14:paraId="3116EF55" w14:textId="6F152C35" w:rsidR="00352C29" w:rsidRPr="003D1ECE" w:rsidRDefault="00352C29" w:rsidP="00295FE6">
      <w:pPr>
        <w:pStyle w:val="Titre3"/>
        <w:numPr>
          <w:ilvl w:val="2"/>
          <w:numId w:val="137"/>
        </w:numPr>
      </w:pPr>
      <w:bookmarkStart w:id="30" w:name="_Toc225350567"/>
      <w:r w:rsidRPr="003D1ECE">
        <w:t>Das Bundesamt für Statistik (BFS)</w:t>
      </w:r>
      <w:bookmarkEnd w:id="30"/>
    </w:p>
    <w:p w14:paraId="57E85A22" w14:textId="77777777" w:rsidR="00352C29" w:rsidRPr="003D1ECE" w:rsidRDefault="00352C29" w:rsidP="00352C29">
      <w:pPr>
        <w:rPr>
          <w:i/>
          <w:iCs w:val="0"/>
          <w:lang w:val="de-CH"/>
        </w:rPr>
      </w:pPr>
    </w:p>
    <w:p w14:paraId="07D6A46B" w14:textId="77777777" w:rsidR="00352C29" w:rsidRPr="003D1ECE" w:rsidRDefault="00352C29" w:rsidP="00352C29">
      <w:pPr>
        <w:rPr>
          <w:iCs w:val="0"/>
          <w:lang w:val="de-CH"/>
        </w:rPr>
      </w:pPr>
      <w:r w:rsidRPr="003D1ECE">
        <w:rPr>
          <w:iCs w:val="0"/>
          <w:noProof/>
          <w:lang w:val="de-CH"/>
        </w:rPr>
        <w:t>Das BFS legt die Mindestanforderungen für das Führen der EWR fest:</w:t>
      </w:r>
    </w:p>
    <w:p w14:paraId="506E5D15" w14:textId="77777777" w:rsidR="00352C29" w:rsidRPr="003D1ECE" w:rsidRDefault="00352C29" w:rsidP="00352C29">
      <w:pPr>
        <w:rPr>
          <w:i/>
          <w:iCs w:val="0"/>
          <w:lang w:val="de-CH"/>
        </w:rPr>
      </w:pPr>
    </w:p>
    <w:p w14:paraId="34F5E205" w14:textId="7F3E347A" w:rsidR="00352C29" w:rsidRPr="006955FC" w:rsidRDefault="00352C29" w:rsidP="00352C29">
      <w:pPr>
        <w:numPr>
          <w:ilvl w:val="0"/>
          <w:numId w:val="9"/>
        </w:numPr>
        <w:jc w:val="both"/>
        <w:rPr>
          <w:i/>
          <w:iCs w:val="0"/>
          <w:lang w:val="de-CH"/>
        </w:rPr>
      </w:pPr>
      <w:r w:rsidRPr="003D1ECE">
        <w:rPr>
          <w:iCs w:val="0"/>
          <w:lang w:val="de-CH"/>
        </w:rPr>
        <w:t xml:space="preserve">Den Inhalt sowie die </w:t>
      </w:r>
      <w:r w:rsidR="005A4E06" w:rsidRPr="003D1ECE">
        <w:rPr>
          <w:iCs w:val="0"/>
          <w:lang w:val="de-CH"/>
        </w:rPr>
        <w:t>Kodier Standards</w:t>
      </w:r>
      <w:r w:rsidRPr="003D1ECE">
        <w:rPr>
          <w:iCs w:val="0"/>
          <w:lang w:val="de-CH"/>
        </w:rPr>
        <w:t xml:space="preserve"> und die Bezeichnungen der Daten (</w:t>
      </w:r>
      <w:hyperlink r:id="rId75" w:history="1">
        <w:r w:rsidR="002652F2" w:rsidRPr="006955FC">
          <w:rPr>
            <w:rStyle w:val="Lienhypertexte"/>
            <w:lang w:val="de-CH"/>
          </w:rPr>
          <w:t>Harmonisierung amtlicher Personenregister - Amtlicher Katalog der Merkmale | Publikation</w:t>
        </w:r>
      </w:hyperlink>
      <w:r w:rsidRPr="006955FC">
        <w:rPr>
          <w:iCs w:val="0"/>
          <w:lang w:val="de-CH"/>
        </w:rPr>
        <w:t>).</w:t>
      </w:r>
      <w:r w:rsidRPr="006955FC">
        <w:rPr>
          <w:noProof/>
          <w:lang w:val="fr-CH" w:eastAsia="fr-CH"/>
        </w:rPr>
        <w:drawing>
          <wp:anchor distT="0" distB="0" distL="114300" distR="114300" simplePos="0" relativeHeight="251806720" behindDoc="0" locked="1" layoutInCell="1" allowOverlap="1" wp14:anchorId="4D8C7984" wp14:editId="042511A8">
            <wp:simplePos x="0" y="0"/>
            <wp:positionH relativeFrom="rightMargin">
              <wp:posOffset>22860</wp:posOffset>
            </wp:positionH>
            <wp:positionV relativeFrom="topMargin">
              <wp:posOffset>87630</wp:posOffset>
            </wp:positionV>
            <wp:extent cx="791845" cy="440055"/>
            <wp:effectExtent l="0" t="0" r="8255" b="0"/>
            <wp:wrapNone/>
            <wp:docPr id="13" name="Bild 22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57ECA92A" w14:textId="77777777" w:rsidR="00352C29" w:rsidRPr="003D1ECE" w:rsidRDefault="00352C29" w:rsidP="00352C29">
      <w:pPr>
        <w:numPr>
          <w:ilvl w:val="0"/>
          <w:numId w:val="9"/>
        </w:numPr>
        <w:rPr>
          <w:i/>
          <w:iCs w:val="0"/>
          <w:lang w:val="de-CH"/>
        </w:rPr>
      </w:pPr>
      <w:r w:rsidRPr="006955FC">
        <w:rPr>
          <w:iCs w:val="0"/>
          <w:noProof/>
          <w:lang w:val="de-CH"/>
        </w:rPr>
        <w:t>Das Qualitätsniveau</w:t>
      </w:r>
      <w:r w:rsidRPr="003D1ECE">
        <w:rPr>
          <w:iCs w:val="0"/>
          <w:noProof/>
          <w:lang w:val="de-CH"/>
        </w:rPr>
        <w:t xml:space="preserve"> der Daten für statistische Zwecke.</w:t>
      </w:r>
    </w:p>
    <w:p w14:paraId="2D2297CF" w14:textId="77777777" w:rsidR="00352C29" w:rsidRPr="003D1ECE" w:rsidRDefault="00352C29" w:rsidP="00352C29">
      <w:pPr>
        <w:numPr>
          <w:ilvl w:val="0"/>
          <w:numId w:val="9"/>
        </w:numPr>
        <w:rPr>
          <w:i/>
          <w:iCs w:val="0"/>
          <w:lang w:val="de-CH"/>
        </w:rPr>
      </w:pPr>
      <w:r w:rsidRPr="003D1ECE">
        <w:rPr>
          <w:iCs w:val="0"/>
          <w:noProof/>
          <w:lang w:val="de-CH"/>
        </w:rPr>
        <w:t>Die Daten der vierteljährlichen, offiziellen Lieferungen.</w:t>
      </w:r>
    </w:p>
    <w:p w14:paraId="2326BB17" w14:textId="77777777" w:rsidR="00352C29" w:rsidRPr="003D1ECE" w:rsidRDefault="00352C29" w:rsidP="00352C29">
      <w:pPr>
        <w:rPr>
          <w:i/>
          <w:iCs w:val="0"/>
          <w:lang w:val="de-CH"/>
        </w:rPr>
      </w:pPr>
    </w:p>
    <w:p w14:paraId="1FE4217F" w14:textId="77777777" w:rsidR="00352C29" w:rsidRPr="003D1ECE" w:rsidRDefault="00352C29" w:rsidP="00352C29">
      <w:pPr>
        <w:rPr>
          <w:iCs w:val="0"/>
          <w:lang w:val="de-CH"/>
        </w:rPr>
      </w:pPr>
      <w:r w:rsidRPr="003D1ECE">
        <w:rPr>
          <w:iCs w:val="0"/>
          <w:noProof/>
          <w:lang w:val="de-CH"/>
        </w:rPr>
        <w:t>Es stellt den Gemeinden Folgendes zur Verfügung:</w:t>
      </w:r>
    </w:p>
    <w:p w14:paraId="0DE5CB33" w14:textId="77777777" w:rsidR="00352C29" w:rsidRPr="003D1ECE" w:rsidRDefault="00352C29" w:rsidP="00352C29">
      <w:pPr>
        <w:rPr>
          <w:i/>
          <w:iCs w:val="0"/>
          <w:lang w:val="de-CH"/>
        </w:rPr>
      </w:pPr>
    </w:p>
    <w:p w14:paraId="43B110A2" w14:textId="77777777" w:rsidR="00352C29" w:rsidRPr="003D1ECE" w:rsidRDefault="00352C29" w:rsidP="00352C29">
      <w:pPr>
        <w:numPr>
          <w:ilvl w:val="0"/>
          <w:numId w:val="10"/>
        </w:numPr>
        <w:jc w:val="both"/>
        <w:rPr>
          <w:iCs w:val="0"/>
          <w:lang w:val="de-CH"/>
        </w:rPr>
      </w:pPr>
      <w:r w:rsidRPr="003D1ECE">
        <w:rPr>
          <w:iCs w:val="0"/>
          <w:noProof/>
          <w:lang w:val="de-CH"/>
        </w:rPr>
        <w:t>Eine technische Infrastruktur mit einem Validierungsservice (eCH94) und einem Dienst für die offiziellen Lieferungen (eCH99).</w:t>
      </w:r>
      <w:r w:rsidR="008001D4">
        <w:rPr>
          <w:iCs w:val="0"/>
          <w:noProof/>
          <w:lang w:val="de-CH"/>
        </w:rPr>
        <w:t xml:space="preserve"> </w:t>
      </w:r>
      <w:r w:rsidRPr="003D1ECE">
        <w:rPr>
          <w:iCs w:val="0"/>
          <w:noProof/>
          <w:lang w:val="de-CH"/>
        </w:rPr>
        <w:t>Diese beiden Dienste weisen dieselbe Funktionsweise auf und generieren automatisch einen Bericht mit einer Liste der Inkohärenzen in den Daten der EWR, die als Fehler oder Warnungen aufgelistet werden.</w:t>
      </w:r>
    </w:p>
    <w:p w14:paraId="7AD7FE06" w14:textId="77777777" w:rsidR="00352C29" w:rsidRDefault="00352C29" w:rsidP="00352C29">
      <w:pPr>
        <w:numPr>
          <w:ilvl w:val="0"/>
          <w:numId w:val="10"/>
        </w:numPr>
        <w:jc w:val="both"/>
        <w:rPr>
          <w:iCs w:val="0"/>
          <w:lang w:val="de-CH"/>
        </w:rPr>
      </w:pPr>
      <w:r w:rsidRPr="003D1ECE">
        <w:rPr>
          <w:iCs w:val="0"/>
          <w:noProof/>
          <w:lang w:val="de-CH"/>
        </w:rPr>
        <w:t>Eine Plattform für einen sicheren Datenaustausch (sedex) zwischen den Verwaltungs</w:t>
      </w:r>
      <w:r w:rsidRPr="003D1ECE">
        <w:rPr>
          <w:iCs w:val="0"/>
          <w:noProof/>
          <w:lang w:val="de-CH"/>
        </w:rPr>
        <w:softHyphen/>
      </w:r>
      <w:r w:rsidRPr="003D1ECE">
        <w:rPr>
          <w:iCs w:val="0"/>
          <w:noProof/>
          <w:lang w:val="de-CH"/>
        </w:rPr>
        <w:softHyphen/>
        <w:t>stellen.</w:t>
      </w:r>
    </w:p>
    <w:p w14:paraId="4B3930F4" w14:textId="3CB85A3F" w:rsidR="00352C29" w:rsidRPr="00650A24" w:rsidRDefault="00352C29" w:rsidP="00352C29">
      <w:pPr>
        <w:numPr>
          <w:ilvl w:val="0"/>
          <w:numId w:val="10"/>
        </w:numPr>
        <w:jc w:val="both"/>
        <w:rPr>
          <w:iCs w:val="0"/>
          <w:lang w:val="de-CH"/>
        </w:rPr>
      </w:pPr>
      <w:r w:rsidRPr="00650A24">
        <w:rPr>
          <w:rFonts w:cs="Arial"/>
          <w:color w:val="222222"/>
          <w:lang w:val="de-DE"/>
        </w:rPr>
        <w:t>Eine technische Infrastruktur für die Gemeinden für die Aktualisierung der Daten in das Gebäude- und Wohnungsregister (</w:t>
      </w:r>
      <w:hyperlink r:id="rId76" w:history="1">
        <w:r w:rsidRPr="008723B5">
          <w:rPr>
            <w:rStyle w:val="Lienhypertexte"/>
            <w:rFonts w:cs="Arial"/>
            <w:lang w:val="de-DE"/>
          </w:rPr>
          <w:t>GWR</w:t>
        </w:r>
      </w:hyperlink>
      <w:r w:rsidRPr="00650A24">
        <w:rPr>
          <w:rFonts w:cs="Arial"/>
          <w:color w:val="222222"/>
          <w:lang w:val="de-DE"/>
        </w:rPr>
        <w:t>) und diese in das Einwohnerregister zu integrieren (Export / Webservices).</w:t>
      </w:r>
    </w:p>
    <w:p w14:paraId="6C17D562" w14:textId="77777777" w:rsidR="00352C29" w:rsidRPr="007C5BFE" w:rsidRDefault="00352C29" w:rsidP="00352C29">
      <w:pPr>
        <w:jc w:val="both"/>
        <w:rPr>
          <w:iCs w:val="0"/>
          <w:lang w:val="de-CH"/>
        </w:rPr>
      </w:pPr>
    </w:p>
    <w:p w14:paraId="6961FB26" w14:textId="5F3D61A2" w:rsidR="00352C29" w:rsidRPr="003D1ECE" w:rsidRDefault="00DB47C2" w:rsidP="00295FE6">
      <w:pPr>
        <w:pStyle w:val="Titre3"/>
        <w:numPr>
          <w:ilvl w:val="2"/>
          <w:numId w:val="137"/>
        </w:numPr>
      </w:pPr>
      <w:bookmarkStart w:id="31" w:name="_Toc225350568"/>
      <w:r>
        <w:t>Das A</w:t>
      </w:r>
      <w:r w:rsidR="00352C29" w:rsidRPr="003D1ECE">
        <w:t>mt für Statistik</w:t>
      </w:r>
      <w:r>
        <w:t xml:space="preserve"> und Daten</w:t>
      </w:r>
      <w:r w:rsidR="00352C29" w:rsidRPr="003D1ECE">
        <w:t xml:space="preserve"> (S</w:t>
      </w:r>
      <w:r>
        <w:t>DA</w:t>
      </w:r>
      <w:r w:rsidR="00352C29" w:rsidRPr="003D1ECE">
        <w:t>)</w:t>
      </w:r>
      <w:bookmarkEnd w:id="31"/>
    </w:p>
    <w:p w14:paraId="6EECC608" w14:textId="77777777" w:rsidR="00352C29" w:rsidRPr="003D1ECE" w:rsidRDefault="00352C29" w:rsidP="00352C29">
      <w:pPr>
        <w:rPr>
          <w:i/>
          <w:iCs w:val="0"/>
          <w:lang w:val="de-CH"/>
        </w:rPr>
      </w:pPr>
    </w:p>
    <w:p w14:paraId="0C7609F6" w14:textId="0AA0A237" w:rsidR="00352C29" w:rsidRPr="003D1ECE" w:rsidRDefault="00352C29" w:rsidP="00352C29">
      <w:pPr>
        <w:rPr>
          <w:iCs w:val="0"/>
          <w:lang w:val="de-CH"/>
        </w:rPr>
      </w:pPr>
      <w:r w:rsidRPr="003D1ECE">
        <w:rPr>
          <w:iCs w:val="0"/>
          <w:noProof/>
          <w:lang w:val="de-CH"/>
        </w:rPr>
        <w:t>Das S</w:t>
      </w:r>
      <w:r w:rsidR="00DB47C2">
        <w:rPr>
          <w:iCs w:val="0"/>
          <w:noProof/>
          <w:lang w:val="de-CH"/>
        </w:rPr>
        <w:t>DA</w:t>
      </w:r>
      <w:r w:rsidRPr="003D1ECE">
        <w:rPr>
          <w:iCs w:val="0"/>
          <w:noProof/>
          <w:lang w:val="de-CH"/>
        </w:rPr>
        <w:t>:</w:t>
      </w:r>
    </w:p>
    <w:p w14:paraId="2768C8F5" w14:textId="77777777" w:rsidR="00352C29" w:rsidRPr="003D1ECE" w:rsidRDefault="00352C29" w:rsidP="00352C29">
      <w:pPr>
        <w:rPr>
          <w:iCs w:val="0"/>
          <w:lang w:val="de-CH"/>
        </w:rPr>
      </w:pPr>
    </w:p>
    <w:p w14:paraId="79F22762" w14:textId="77777777" w:rsidR="00352C29" w:rsidRPr="003D1ECE" w:rsidRDefault="00352C29" w:rsidP="00352C29">
      <w:pPr>
        <w:numPr>
          <w:ilvl w:val="0"/>
          <w:numId w:val="11"/>
        </w:numPr>
        <w:jc w:val="both"/>
        <w:rPr>
          <w:iCs w:val="0"/>
          <w:lang w:val="de-CH"/>
        </w:rPr>
      </w:pPr>
      <w:r w:rsidRPr="003D1ECE">
        <w:rPr>
          <w:iCs w:val="0"/>
          <w:noProof/>
          <w:lang w:val="de-CH"/>
        </w:rPr>
        <w:t>Arbeitet mit dem BMA zusammen, um die vom BFS geforderte Qualität der Einwohnerregisterdaten zu erhalten.</w:t>
      </w:r>
    </w:p>
    <w:p w14:paraId="59DDC646" w14:textId="77777777" w:rsidR="00352C29" w:rsidRPr="00DB7BF6" w:rsidRDefault="00352C29" w:rsidP="00352C29">
      <w:pPr>
        <w:numPr>
          <w:ilvl w:val="0"/>
          <w:numId w:val="11"/>
        </w:numPr>
        <w:jc w:val="both"/>
        <w:rPr>
          <w:iCs w:val="0"/>
          <w:lang w:val="de-CH"/>
        </w:rPr>
      </w:pPr>
      <w:r w:rsidRPr="003D1ECE">
        <w:rPr>
          <w:iCs w:val="0"/>
          <w:noProof/>
          <w:lang w:val="de-CH"/>
        </w:rPr>
        <w:t xml:space="preserve">Bestimmt die zivilrechtliche Bevölkerungszahl, die in Form einer Verordnung des </w:t>
      </w:r>
      <w:r w:rsidRPr="00DB7BF6">
        <w:rPr>
          <w:iCs w:val="0"/>
          <w:noProof/>
          <w:lang w:val="de-CH"/>
        </w:rPr>
        <w:t>Staatrats herausgegeben wird.</w:t>
      </w:r>
    </w:p>
    <w:p w14:paraId="2C0C4605" w14:textId="470DA3FC" w:rsidR="00352C29" w:rsidRPr="00DB7BF6" w:rsidRDefault="00352C29" w:rsidP="00352C29">
      <w:pPr>
        <w:numPr>
          <w:ilvl w:val="0"/>
          <w:numId w:val="11"/>
        </w:numPr>
        <w:jc w:val="both"/>
        <w:rPr>
          <w:iCs w:val="0"/>
          <w:lang w:val="de-CH"/>
        </w:rPr>
      </w:pPr>
      <w:r w:rsidRPr="00DB7BF6">
        <w:rPr>
          <w:iCs w:val="0"/>
          <w:noProof/>
          <w:lang w:val="de-CH"/>
        </w:rPr>
        <w:t>Unterstützt die Gemeinden bei der Aktualisierung der Daten in das Gebäude- und Wohnungsregister (</w:t>
      </w:r>
      <w:hyperlink r:id="rId77" w:history="1">
        <w:r w:rsidRPr="00DB7BF6">
          <w:rPr>
            <w:rStyle w:val="Lienhypertexte"/>
            <w:iCs w:val="0"/>
            <w:noProof/>
            <w:lang w:val="de-CH"/>
          </w:rPr>
          <w:t>GWR</w:t>
        </w:r>
      </w:hyperlink>
      <w:r w:rsidRPr="00DB7BF6">
        <w:rPr>
          <w:iCs w:val="0"/>
          <w:noProof/>
          <w:lang w:val="de-CH"/>
        </w:rPr>
        <w:t>).</w:t>
      </w:r>
    </w:p>
    <w:p w14:paraId="6DE6F871" w14:textId="77777777" w:rsidR="00352C29" w:rsidRPr="00DB7BF6" w:rsidRDefault="00352C29" w:rsidP="00352C29">
      <w:pPr>
        <w:numPr>
          <w:ilvl w:val="0"/>
          <w:numId w:val="11"/>
        </w:numPr>
        <w:jc w:val="both"/>
        <w:rPr>
          <w:iCs w:val="0"/>
          <w:lang w:val="de-CH"/>
        </w:rPr>
      </w:pPr>
      <w:r w:rsidRPr="00DB7BF6">
        <w:rPr>
          <w:iCs w:val="0"/>
          <w:noProof/>
          <w:lang w:val="de-CH"/>
        </w:rPr>
        <w:t>Übermittelt den Liegenschaftsverwaltungen auf Anfrage die EGID/EWID der Gebäude, die sie verwalten.</w:t>
      </w:r>
    </w:p>
    <w:bookmarkEnd w:id="29"/>
    <w:p w14:paraId="50D603F5" w14:textId="77777777" w:rsidR="00352C29" w:rsidRPr="00DB7BF6" w:rsidRDefault="00352C29" w:rsidP="00352C29">
      <w:pPr>
        <w:rPr>
          <w:lang w:val="de-CH"/>
        </w:rPr>
      </w:pPr>
    </w:p>
    <w:p w14:paraId="46A6B069" w14:textId="71DED590" w:rsidR="00DB47C2" w:rsidRPr="00DB7BF6" w:rsidRDefault="00352C29" w:rsidP="00DB7BF6">
      <w:pPr>
        <w:pStyle w:val="Titre2"/>
        <w:rPr>
          <w:noProof/>
        </w:rPr>
      </w:pPr>
      <w:bookmarkStart w:id="32" w:name="_Toc225350569"/>
      <w:r w:rsidRPr="00DB7BF6">
        <w:rPr>
          <w:noProof/>
        </w:rPr>
        <w:t>ITA</w:t>
      </w:r>
      <w:bookmarkEnd w:id="32"/>
    </w:p>
    <w:p w14:paraId="0BA2E898" w14:textId="77777777" w:rsidR="00352C29" w:rsidRPr="00DB7BF6" w:rsidRDefault="00352C29" w:rsidP="00352C29">
      <w:pPr>
        <w:rPr>
          <w:iCs w:val="0"/>
          <w:lang w:val="de-CH"/>
        </w:rPr>
      </w:pPr>
    </w:p>
    <w:p w14:paraId="03C1C8D8" w14:textId="77777777" w:rsidR="00352C29" w:rsidRPr="00DB7BF6" w:rsidRDefault="00352C29" w:rsidP="00352C29">
      <w:pPr>
        <w:numPr>
          <w:ilvl w:val="0"/>
          <w:numId w:val="8"/>
        </w:numPr>
        <w:rPr>
          <w:iCs w:val="0"/>
          <w:lang w:val="de-CH"/>
        </w:rPr>
      </w:pPr>
      <w:r w:rsidRPr="00DB7BF6">
        <w:rPr>
          <w:iCs w:val="0"/>
          <w:noProof/>
          <w:lang w:val="de-CH"/>
        </w:rPr>
        <w:t>Entwickelt eine Informatik-Lösung, die dem Kanton die Lieferung der EWR-Daten der Gemeinden an das BFS ermöglicht.</w:t>
      </w:r>
    </w:p>
    <w:p w14:paraId="3C42ADBB" w14:textId="77777777" w:rsidR="00352C29" w:rsidRDefault="00352C29" w:rsidP="00352C29">
      <w:pPr>
        <w:numPr>
          <w:ilvl w:val="0"/>
          <w:numId w:val="8"/>
        </w:numPr>
        <w:rPr>
          <w:iCs w:val="0"/>
          <w:lang w:val="de-CH"/>
        </w:rPr>
      </w:pPr>
      <w:r w:rsidRPr="00DB7BF6">
        <w:rPr>
          <w:iCs w:val="0"/>
          <w:noProof/>
          <w:lang w:val="de-CH"/>
        </w:rPr>
        <w:t xml:space="preserve">Erlässt technische Richtlinien für die Lieferanten der Softwarelösungen der Gemeinden, sodass diese Informatik-Lösungen entwickeln, die es ermöglichen, in </w:t>
      </w:r>
      <w:r w:rsidRPr="00D15A82">
        <w:rPr>
          <w:iCs w:val="0"/>
          <w:noProof/>
          <w:lang w:val="de-CH"/>
        </w:rPr>
        <w:t>FriPers den genauen Inhalt der EWR der Gemeinden wiederzugeben.</w:t>
      </w:r>
      <w:r w:rsidRPr="00D15A82">
        <w:rPr>
          <w:iCs w:val="0"/>
          <w:lang w:val="de-CH"/>
        </w:rPr>
        <w:t xml:space="preserve"> </w:t>
      </w:r>
    </w:p>
    <w:p w14:paraId="1910FCEE" w14:textId="77777777" w:rsidR="00D15A82" w:rsidRPr="00D15A82" w:rsidRDefault="00D15A82" w:rsidP="00D15A82">
      <w:pPr>
        <w:ind w:left="720"/>
        <w:rPr>
          <w:iCs w:val="0"/>
          <w:lang w:val="de-CH"/>
        </w:rPr>
      </w:pPr>
    </w:p>
    <w:p w14:paraId="033FE91F" w14:textId="71C1F208" w:rsidR="00DB47C2" w:rsidRPr="00D15A82" w:rsidRDefault="008D6F82" w:rsidP="00DB7BF6">
      <w:pPr>
        <w:pStyle w:val="Titre2"/>
        <w:rPr>
          <w:noProof/>
        </w:rPr>
      </w:pPr>
      <w:bookmarkStart w:id="33" w:name="_Toc225350570"/>
      <w:r w:rsidRPr="00D15A82">
        <w:rPr>
          <w:noProof/>
        </w:rPr>
        <w:t>D</w:t>
      </w:r>
      <w:r w:rsidR="00DB47C2" w:rsidRPr="00D15A82">
        <w:rPr>
          <w:noProof/>
        </w:rPr>
        <w:t>IGI-FR</w:t>
      </w:r>
      <w:r w:rsidR="00670997" w:rsidRPr="00D15A82">
        <w:rPr>
          <w:noProof/>
        </w:rPr>
        <w:t xml:space="preserve"> </w:t>
      </w:r>
      <w:r w:rsidR="00670997" w:rsidRPr="00D15A82">
        <w:rPr>
          <w:b w:val="0"/>
          <w:bCs/>
          <w:iCs/>
          <w:noProof/>
          <w:color w:val="4BACC6" w:themeColor="accent5"/>
          <w:sz w:val="44"/>
          <w:szCs w:val="44"/>
        </w:rPr>
        <w:sym w:font="Webdings" w:char="F04E"/>
      </w:r>
      <w:bookmarkEnd w:id="33"/>
    </w:p>
    <w:p w14:paraId="5DB87B58" w14:textId="479A6DE2" w:rsidR="00DB47C2" w:rsidRPr="00427887" w:rsidRDefault="00DB47C2" w:rsidP="00427887">
      <w:pPr>
        <w:spacing w:line="300" w:lineRule="atLeast"/>
        <w:rPr>
          <w:rFonts w:cs="Arial"/>
          <w:iCs w:val="0"/>
          <w:szCs w:val="22"/>
          <w:lang w:val="de-CH" w:eastAsia="fr-CH"/>
        </w:rPr>
      </w:pPr>
      <w:r w:rsidRPr="00427887">
        <w:rPr>
          <w:rFonts w:cs="Arial"/>
          <w:iCs w:val="0"/>
          <w:szCs w:val="22"/>
          <w:lang w:val="de-CH" w:eastAsia="fr-CH"/>
        </w:rPr>
        <w:t>In Zusammenarbeit mit der Staatskanzlei des Kantons Freiburg entwickelt</w:t>
      </w:r>
    </w:p>
    <w:p w14:paraId="1BA7EA8F" w14:textId="6CCB975C" w:rsidR="00427887" w:rsidRPr="00427887" w:rsidRDefault="00DB47C2" w:rsidP="00F87FBD">
      <w:pPr>
        <w:pStyle w:val="Paragraphedeliste"/>
        <w:numPr>
          <w:ilvl w:val="0"/>
          <w:numId w:val="123"/>
        </w:numPr>
        <w:rPr>
          <w:lang w:val="fr-CH"/>
        </w:rPr>
      </w:pPr>
      <w:r w:rsidRPr="00427887">
        <w:rPr>
          <w:lang w:val="de-CH"/>
        </w:rPr>
        <w:lastRenderedPageBreak/>
        <w:t>Offizielles Verzeichnis der Verwaltungsverfahren der Gemeinden und des Kantons Freiburg.</w:t>
      </w:r>
      <w:r w:rsidRPr="006975B6">
        <w:rPr>
          <w:lang w:val="de-CH"/>
        </w:rPr>
        <w:t xml:space="preserve"> </w:t>
      </w:r>
      <w:hyperlink r:id="rId78" w:history="1">
        <w:r w:rsidRPr="00DB47C2">
          <w:rPr>
            <w:rStyle w:val="Lienhypertexte"/>
          </w:rPr>
          <w:t>DIGI-FR</w:t>
        </w:r>
      </w:hyperlink>
    </w:p>
    <w:p w14:paraId="38D67020" w14:textId="75E9D7CB" w:rsidR="00DB47C2" w:rsidRPr="00427887" w:rsidRDefault="00DB47C2" w:rsidP="00427887">
      <w:pPr>
        <w:rPr>
          <w:lang w:val="de-CH"/>
        </w:rPr>
      </w:pPr>
      <w:r w:rsidRPr="00427887">
        <w:rPr>
          <w:lang w:val="de-CH"/>
        </w:rPr>
        <w:t>Diese Website vereint die kantonalen und kommunalen Verfahren, die online zugänglich sind. Sie basiert auf einer einfachen Idee: Die Bevölkerung anhand von Lebenssituationen zu begleiten, anstatt der üblichen administrativen Logik zu folgen. Dieser Ansatz ermöglicht eine intuitivere Navigation, die näher an den konkreten Bedürfnissen der Einwohnerinnen und Einwohner liegt.</w:t>
      </w:r>
    </w:p>
    <w:p w14:paraId="074FFAC7" w14:textId="77777777" w:rsidR="00427887" w:rsidRDefault="00427887" w:rsidP="00DB47C2">
      <w:pPr>
        <w:rPr>
          <w:lang w:val="de-CH"/>
        </w:rPr>
      </w:pPr>
    </w:p>
    <w:p w14:paraId="5E54FBA6" w14:textId="77777777" w:rsidR="008D6F82" w:rsidRPr="00DB47C2" w:rsidRDefault="008D6F82" w:rsidP="00DB47C2">
      <w:pPr>
        <w:rPr>
          <w:lang w:val="de-CH"/>
        </w:rPr>
      </w:pPr>
    </w:p>
    <w:p w14:paraId="27A5659A" w14:textId="7D46E5EB" w:rsidR="00DB47C2" w:rsidRPr="00DB47C2" w:rsidRDefault="00DB47C2" w:rsidP="00DB47C2">
      <w:pPr>
        <w:rPr>
          <w:lang w:val="de-CH"/>
        </w:rPr>
      </w:pPr>
      <w:r w:rsidRPr="00427887">
        <w:rPr>
          <w:lang w:val="de-CH"/>
        </w:rPr>
        <w:t xml:space="preserve">Link: </w:t>
      </w:r>
      <w:hyperlink r:id="rId79" w:history="1">
        <w:r w:rsidRPr="00427887">
          <w:rPr>
            <w:rStyle w:val="Lienhypertexte"/>
            <w:b/>
            <w:bCs/>
          </w:rPr>
          <w:t>DIGI-FR</w:t>
        </w:r>
      </w:hyperlink>
    </w:p>
    <w:p w14:paraId="259EDC47" w14:textId="4E48D07A" w:rsidR="00352C29" w:rsidRPr="008D6F82" w:rsidRDefault="00352C29" w:rsidP="00AA35D2">
      <w:pPr>
        <w:pStyle w:val="Titre1"/>
        <w:numPr>
          <w:ilvl w:val="0"/>
          <w:numId w:val="137"/>
        </w:numPr>
      </w:pPr>
      <w:bookmarkStart w:id="34" w:name="_Fristen"/>
      <w:bookmarkEnd w:id="34"/>
      <w:r w:rsidRPr="003D1ECE">
        <w:br w:type="page"/>
      </w:r>
      <w:bookmarkStart w:id="35" w:name="_Toc225350571"/>
      <w:r w:rsidRPr="003D1ECE">
        <w:rPr>
          <w:lang w:val="fr-CH" w:eastAsia="fr-CH"/>
        </w:rPr>
        <w:lastRenderedPageBreak/>
        <w:drawing>
          <wp:anchor distT="0" distB="0" distL="114300" distR="114300" simplePos="0" relativeHeight="251671552" behindDoc="0" locked="1" layoutInCell="1" allowOverlap="1" wp14:anchorId="2F12A9D5" wp14:editId="7A0A1263">
            <wp:simplePos x="0" y="0"/>
            <wp:positionH relativeFrom="rightMargin">
              <wp:posOffset>57150</wp:posOffset>
            </wp:positionH>
            <wp:positionV relativeFrom="page">
              <wp:posOffset>62865</wp:posOffset>
            </wp:positionV>
            <wp:extent cx="791845" cy="440055"/>
            <wp:effectExtent l="0" t="0" r="8255" b="0"/>
            <wp:wrapNone/>
            <wp:docPr id="16" name="Bild 22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Fristen</w:t>
      </w:r>
      <w:bookmarkEnd w:id="35"/>
    </w:p>
    <w:p w14:paraId="5A755A1F" w14:textId="588267C8" w:rsidR="00352C29" w:rsidRPr="003D1ECE" w:rsidRDefault="00295FE6" w:rsidP="00DB7BF6">
      <w:pPr>
        <w:pStyle w:val="Titre2"/>
        <w:numPr>
          <w:ilvl w:val="0"/>
          <w:numId w:val="0"/>
        </w:numPr>
        <w:ind w:left="720"/>
      </w:pPr>
      <w:bookmarkStart w:id="36" w:name="_Loi_fédérale_sur"/>
      <w:bookmarkStart w:id="37" w:name="_Gesetzliche_Grundlagen"/>
      <w:bookmarkStart w:id="38" w:name="_Toc225350572"/>
      <w:bookmarkEnd w:id="36"/>
      <w:bookmarkEnd w:id="37"/>
      <w:r>
        <w:rPr>
          <w:noProof/>
        </w:rPr>
        <w:t>3.1</w:t>
      </w:r>
      <w:r w:rsidR="007302CF">
        <w:rPr>
          <w:noProof/>
        </w:rPr>
        <w:t>.</w:t>
      </w:r>
      <w:r w:rsidR="007302CF">
        <w:rPr>
          <w:noProof/>
        </w:rPr>
        <w:tab/>
      </w:r>
      <w:r w:rsidR="00352C29" w:rsidRPr="003D1ECE">
        <w:rPr>
          <w:noProof/>
        </w:rPr>
        <w:t>Gesetzliche Grundlagen</w:t>
      </w:r>
      <w:bookmarkEnd w:id="38"/>
    </w:p>
    <w:p w14:paraId="630F384B" w14:textId="77777777" w:rsidR="00352C29" w:rsidRPr="003D1ECE" w:rsidRDefault="00352C29" w:rsidP="00352C29">
      <w:pPr>
        <w:rPr>
          <w:iCs w:val="0"/>
          <w:lang w:val="de-CH"/>
        </w:rPr>
      </w:pPr>
    </w:p>
    <w:p w14:paraId="59EF77B3" w14:textId="0FBA56E8" w:rsidR="00352C29" w:rsidRPr="003D1ECE" w:rsidRDefault="00352C29" w:rsidP="00352C29">
      <w:pPr>
        <w:pStyle w:val="Default"/>
        <w:numPr>
          <w:ilvl w:val="0"/>
          <w:numId w:val="16"/>
        </w:numPr>
        <w:rPr>
          <w:rFonts w:ascii="Arial" w:hAnsi="Arial" w:cs="Times New Roman"/>
          <w:b/>
          <w:lang w:val="de-CH"/>
        </w:rPr>
      </w:pPr>
      <w:hyperlink r:id="rId80" w:history="1">
        <w:r w:rsidRPr="003D1ECE">
          <w:rPr>
            <w:rStyle w:val="Lienhypertexte"/>
            <w:rFonts w:ascii="Arial" w:hAnsi="Arial"/>
            <w:b/>
            <w:noProof/>
            <w:lang w:val="de-CH"/>
          </w:rPr>
          <w:t>Gesetz über die Einwohnerkontrolle (EKG)</w:t>
        </w:r>
      </w:hyperlink>
    </w:p>
    <w:p w14:paraId="52D001CA" w14:textId="77777777"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66E6C25E" w14:textId="77777777" w:rsidTr="00B11679">
        <w:tc>
          <w:tcPr>
            <w:tcW w:w="9212" w:type="dxa"/>
            <w:shd w:val="clear" w:color="auto" w:fill="F2F2F2"/>
          </w:tcPr>
          <w:p w14:paraId="10E19494" w14:textId="77777777" w:rsidR="00352C29" w:rsidRPr="00B0379E" w:rsidRDefault="00352C29" w:rsidP="00B11679">
            <w:pPr>
              <w:autoSpaceDE w:val="0"/>
              <w:autoSpaceDN w:val="0"/>
              <w:adjustRightInd w:val="0"/>
              <w:rPr>
                <w:b/>
                <w:iCs w:val="0"/>
                <w:lang w:val="de-CH"/>
              </w:rPr>
            </w:pPr>
          </w:p>
          <w:p w14:paraId="390D9E59" w14:textId="4405D11C" w:rsidR="00352C29" w:rsidRPr="00B0379E" w:rsidRDefault="00352C29" w:rsidP="00B11679">
            <w:pPr>
              <w:pStyle w:val="Default"/>
              <w:spacing w:before="160" w:after="80"/>
              <w:ind w:left="960" w:hanging="960"/>
              <w:rPr>
                <w:rFonts w:ascii="Arial" w:hAnsi="Arial" w:cs="Times New Roman"/>
                <w:sz w:val="22"/>
                <w:lang w:val="de-CH"/>
              </w:rPr>
            </w:pPr>
            <w:r w:rsidRPr="00B0379E">
              <w:rPr>
                <w:rFonts w:ascii="Arial" w:hAnsi="Arial" w:cs="Times New Roman"/>
                <w:b/>
                <w:noProof/>
                <w:sz w:val="22"/>
                <w:lang w:val="de-CH"/>
              </w:rPr>
              <w:t xml:space="preserve">Art. 5 </w:t>
            </w:r>
            <w:r w:rsidRPr="00B0379E">
              <w:rPr>
                <w:rFonts w:ascii="Arial" w:hAnsi="Arial" w:cs="Times New Roman"/>
                <w:noProof/>
                <w:sz w:val="22"/>
                <w:lang w:val="de-CH"/>
              </w:rPr>
              <w:t>Ankunftserklärung</w:t>
            </w:r>
            <w:r w:rsidR="008723B5" w:rsidRPr="00B0379E">
              <w:rPr>
                <w:rFonts w:ascii="Arial" w:hAnsi="Arial" w:cs="Times New Roman"/>
                <w:noProof/>
                <w:sz w:val="22"/>
                <w:lang w:val="de-CH"/>
              </w:rPr>
              <w:t xml:space="preserve"> - Frist</w:t>
            </w:r>
          </w:p>
          <w:p w14:paraId="5A809918" w14:textId="77777777" w:rsidR="00352C29" w:rsidRPr="00B0379E" w:rsidRDefault="00352C29" w:rsidP="00B11679">
            <w:pPr>
              <w:pStyle w:val="Default"/>
              <w:spacing w:before="160" w:after="80"/>
              <w:ind w:left="960" w:hanging="960"/>
              <w:rPr>
                <w:rFonts w:ascii="Arial" w:hAnsi="Arial" w:cs="Times New Roman"/>
                <w:sz w:val="22"/>
                <w:lang w:val="de-CH"/>
              </w:rPr>
            </w:pPr>
            <w:r w:rsidRPr="00B0379E">
              <w:rPr>
                <w:rFonts w:ascii="Arial" w:hAnsi="Arial" w:cs="Times New Roman"/>
                <w:noProof/>
                <w:sz w:val="22"/>
                <w:lang w:val="de-CH"/>
              </w:rPr>
              <w:t>a) Frist</w:t>
            </w:r>
            <w:r w:rsidRPr="00B0379E">
              <w:rPr>
                <w:rFonts w:ascii="Arial" w:hAnsi="Arial" w:cs="Times New Roman"/>
                <w:sz w:val="22"/>
                <w:lang w:val="de-CH"/>
              </w:rPr>
              <w:t xml:space="preserve"> </w:t>
            </w:r>
          </w:p>
          <w:p w14:paraId="127E029E" w14:textId="77777777" w:rsidR="00352C29" w:rsidRPr="00B0379E" w:rsidRDefault="00352C29" w:rsidP="00B11679">
            <w:pPr>
              <w:pStyle w:val="Default"/>
              <w:spacing w:after="80"/>
              <w:jc w:val="both"/>
              <w:rPr>
                <w:rFonts w:ascii="Arial" w:hAnsi="Arial" w:cs="Times New Roman"/>
                <w:sz w:val="22"/>
                <w:lang w:val="de-CH"/>
              </w:rPr>
            </w:pPr>
            <w:r w:rsidRPr="00B0379E">
              <w:rPr>
                <w:rFonts w:ascii="Arial" w:hAnsi="Arial" w:cs="Times New Roman"/>
                <w:noProof/>
                <w:sz w:val="22"/>
                <w:vertAlign w:val="superscript"/>
                <w:lang w:val="de-CH"/>
              </w:rPr>
              <w:t>1</w:t>
            </w:r>
            <w:r w:rsidRPr="00B0379E">
              <w:rPr>
                <w:rFonts w:ascii="Arial" w:hAnsi="Arial" w:cs="Times New Roman"/>
                <w:noProof/>
                <w:sz w:val="22"/>
                <w:lang w:val="de-CH"/>
              </w:rPr>
              <w:t xml:space="preserve"> Wer sich in einer Gemeinde niederlässt, muss innerhalb von vierzehn Tagen nach seiner Ankunft angemeldet sein.</w:t>
            </w:r>
          </w:p>
          <w:p w14:paraId="07371329" w14:textId="77777777" w:rsidR="00352C29" w:rsidRPr="00B0379E" w:rsidRDefault="00352C29" w:rsidP="001E1091">
            <w:pPr>
              <w:autoSpaceDE w:val="0"/>
              <w:autoSpaceDN w:val="0"/>
              <w:adjustRightInd w:val="0"/>
              <w:rPr>
                <w:iCs w:val="0"/>
                <w:lang w:val="de-CH"/>
              </w:rPr>
            </w:pPr>
            <w:r w:rsidRPr="00B0379E">
              <w:rPr>
                <w:iCs w:val="0"/>
                <w:noProof/>
                <w:color w:val="000000"/>
                <w:vertAlign w:val="superscript"/>
                <w:lang w:val="de-CH"/>
              </w:rPr>
              <w:t>2</w:t>
            </w:r>
            <w:r w:rsidRPr="00B0379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B0379E">
              <w:rPr>
                <w:iCs w:val="0"/>
                <w:lang w:val="de-CH"/>
              </w:rPr>
              <w:br/>
            </w:r>
          </w:p>
        </w:tc>
      </w:tr>
      <w:tr w:rsidR="008723B5" w:rsidRPr="00DF75E2" w14:paraId="7BBA52F3" w14:textId="77777777" w:rsidTr="00B11679">
        <w:tc>
          <w:tcPr>
            <w:tcW w:w="9212" w:type="dxa"/>
            <w:shd w:val="clear" w:color="auto" w:fill="F2F2F2"/>
          </w:tcPr>
          <w:p w14:paraId="4883CBA5" w14:textId="77777777" w:rsidR="008723B5" w:rsidRPr="00B0379E" w:rsidRDefault="008723B5" w:rsidP="008723B5">
            <w:pPr>
              <w:autoSpaceDE w:val="0"/>
              <w:autoSpaceDN w:val="0"/>
              <w:adjustRightInd w:val="0"/>
              <w:rPr>
                <w:rFonts w:ascii="Arial Unicode MS" w:hAnsi="Arial Unicode MS"/>
                <w:b/>
                <w:bCs/>
                <w:iCs w:val="0"/>
                <w:color w:val="333333"/>
                <w:sz w:val="20"/>
                <w:szCs w:val="20"/>
                <w:lang w:val="de-CH" w:eastAsia="fr-CH"/>
              </w:rPr>
            </w:pPr>
          </w:p>
          <w:p w14:paraId="74F18C14" w14:textId="71E710FE" w:rsidR="008723B5" w:rsidRPr="00B0379E" w:rsidRDefault="008723B5" w:rsidP="008723B5">
            <w:pPr>
              <w:autoSpaceDE w:val="0"/>
              <w:autoSpaceDN w:val="0"/>
              <w:adjustRightInd w:val="0"/>
              <w:rPr>
                <w:iCs w:val="0"/>
                <w:noProof/>
                <w:lang w:val="de-CH"/>
              </w:rPr>
            </w:pPr>
            <w:r w:rsidRPr="00B0379E">
              <w:rPr>
                <w:rFonts w:ascii="Arial Unicode MS" w:hAnsi="Arial Unicode MS"/>
                <w:b/>
                <w:bCs/>
                <w:iCs w:val="0"/>
                <w:color w:val="333333"/>
                <w:sz w:val="20"/>
                <w:szCs w:val="20"/>
                <w:lang w:val="de-CH" w:eastAsia="fr-CH"/>
              </w:rPr>
              <w:t>Art. 6</w:t>
            </w:r>
            <w:r w:rsidRPr="00B0379E">
              <w:rPr>
                <w:iCs w:val="0"/>
                <w:noProof/>
                <w:lang w:val="de-CH"/>
              </w:rPr>
              <w:t xml:space="preserve"> Ankunftserklärung – Meldung durch betroffene Personen</w:t>
            </w:r>
          </w:p>
          <w:p w14:paraId="3BEC4385" w14:textId="77777777" w:rsidR="008723B5" w:rsidRPr="00B0379E" w:rsidRDefault="008723B5" w:rsidP="008723B5">
            <w:pPr>
              <w:autoSpaceDE w:val="0"/>
              <w:autoSpaceDN w:val="0"/>
              <w:adjustRightInd w:val="0"/>
              <w:rPr>
                <w:iCs w:val="0"/>
                <w:noProof/>
                <w:lang w:val="de-CH"/>
              </w:rPr>
            </w:pPr>
          </w:p>
          <w:p w14:paraId="69164469" w14:textId="301EA649" w:rsidR="008723B5" w:rsidRPr="00B0379E" w:rsidRDefault="008723B5" w:rsidP="008723B5">
            <w:pPr>
              <w:autoSpaceDE w:val="0"/>
              <w:autoSpaceDN w:val="0"/>
              <w:adjustRightInd w:val="0"/>
              <w:rPr>
                <w:iCs w:val="0"/>
                <w:noProof/>
                <w:color w:val="000000"/>
                <w:vertAlign w:val="superscript"/>
                <w:lang w:val="de-CH"/>
              </w:rPr>
            </w:pPr>
            <w:bookmarkStart w:id="39" w:name="t-0--t-2--a-6--p-1"/>
            <w:bookmarkEnd w:id="39"/>
            <w:r w:rsidRPr="00B0379E">
              <w:rPr>
                <w:iCs w:val="0"/>
                <w:noProof/>
                <w:color w:val="000000"/>
                <w:vertAlign w:val="superscript"/>
                <w:lang w:val="de-CH"/>
              </w:rPr>
              <w:t>1</w:t>
            </w:r>
            <w:r w:rsidRPr="00B0379E">
              <w:rPr>
                <w:iCs w:val="0"/>
                <w:noProof/>
                <w:lang w:val="de-CH"/>
              </w:rPr>
              <w:t>Schweizerische sowie ausländische Staatsangehörige, die sich bereits in einer Gemeinde des Kantons niedergelassen haben oder aufhalten, melden sich beim Vorsteher der Einwohnerkontrolle (der Vorsteher) an.</w:t>
            </w:r>
          </w:p>
          <w:p w14:paraId="49BD3C2C" w14:textId="77777777" w:rsidR="008723B5" w:rsidRPr="00B0379E" w:rsidRDefault="008723B5" w:rsidP="00B11679">
            <w:pPr>
              <w:autoSpaceDE w:val="0"/>
              <w:autoSpaceDN w:val="0"/>
              <w:adjustRightInd w:val="0"/>
              <w:rPr>
                <w:b/>
                <w:iCs w:val="0"/>
                <w:lang w:val="de-CH"/>
              </w:rPr>
            </w:pPr>
          </w:p>
        </w:tc>
      </w:tr>
      <w:tr w:rsidR="008723B5" w:rsidRPr="00DF75E2" w14:paraId="4E3D65C1" w14:textId="77777777" w:rsidTr="00B11679">
        <w:tc>
          <w:tcPr>
            <w:tcW w:w="9212" w:type="dxa"/>
            <w:shd w:val="clear" w:color="auto" w:fill="F2F2F2"/>
          </w:tcPr>
          <w:p w14:paraId="3EABC0EE" w14:textId="77777777" w:rsidR="008723B5" w:rsidRPr="00B0379E" w:rsidRDefault="008723B5" w:rsidP="008723B5">
            <w:pPr>
              <w:autoSpaceDE w:val="0"/>
              <w:autoSpaceDN w:val="0"/>
              <w:adjustRightInd w:val="0"/>
              <w:rPr>
                <w:rFonts w:ascii="Arial Unicode MS" w:hAnsi="Arial Unicode MS"/>
                <w:b/>
                <w:bCs/>
                <w:iCs w:val="0"/>
                <w:color w:val="333333"/>
                <w:sz w:val="20"/>
                <w:szCs w:val="20"/>
                <w:lang w:val="de-CH" w:eastAsia="fr-CH"/>
              </w:rPr>
            </w:pPr>
          </w:p>
          <w:p w14:paraId="24F91DD1" w14:textId="03285E06" w:rsidR="008723B5" w:rsidRPr="00B0379E" w:rsidRDefault="008723B5" w:rsidP="008723B5">
            <w:pPr>
              <w:autoSpaceDE w:val="0"/>
              <w:autoSpaceDN w:val="0"/>
              <w:adjustRightInd w:val="0"/>
              <w:rPr>
                <w:iCs w:val="0"/>
                <w:noProof/>
                <w:lang w:val="de-CH"/>
              </w:rPr>
            </w:pPr>
            <w:r w:rsidRPr="00B0379E">
              <w:rPr>
                <w:rFonts w:ascii="Arial Unicode MS" w:hAnsi="Arial Unicode MS"/>
                <w:b/>
                <w:bCs/>
                <w:iCs w:val="0"/>
                <w:color w:val="333333"/>
                <w:sz w:val="20"/>
                <w:szCs w:val="20"/>
                <w:lang w:val="de-CH" w:eastAsia="fr-CH"/>
              </w:rPr>
              <w:t>Art. 10</w:t>
            </w:r>
            <w:r w:rsidRPr="00B0379E">
              <w:rPr>
                <w:iCs w:val="0"/>
                <w:noProof/>
                <w:lang w:val="de-CH"/>
              </w:rPr>
              <w:t xml:space="preserve"> Änderung der Umstände</w:t>
            </w:r>
          </w:p>
          <w:p w14:paraId="34C6224D" w14:textId="77777777" w:rsidR="008723B5" w:rsidRPr="00B0379E" w:rsidRDefault="008723B5" w:rsidP="008723B5">
            <w:pPr>
              <w:autoSpaceDE w:val="0"/>
              <w:autoSpaceDN w:val="0"/>
              <w:adjustRightInd w:val="0"/>
              <w:rPr>
                <w:iCs w:val="0"/>
                <w:noProof/>
                <w:lang w:val="de-CH"/>
              </w:rPr>
            </w:pPr>
          </w:p>
          <w:p w14:paraId="18E70AF0" w14:textId="55C9E485" w:rsidR="008723B5" w:rsidRPr="00B0379E" w:rsidRDefault="008723B5" w:rsidP="008723B5">
            <w:pPr>
              <w:autoSpaceDE w:val="0"/>
              <w:autoSpaceDN w:val="0"/>
              <w:adjustRightInd w:val="0"/>
              <w:rPr>
                <w:iCs w:val="0"/>
                <w:noProof/>
                <w:color w:val="000000"/>
                <w:vertAlign w:val="superscript"/>
                <w:lang w:val="de-CH"/>
              </w:rPr>
            </w:pPr>
            <w:bookmarkStart w:id="40" w:name="t-0--t-2--a-10--p-1"/>
            <w:bookmarkEnd w:id="40"/>
            <w:r w:rsidRPr="00B0379E">
              <w:rPr>
                <w:iCs w:val="0"/>
                <w:noProof/>
                <w:color w:val="000000"/>
                <w:vertAlign w:val="superscript"/>
                <w:lang w:val="de-CH"/>
              </w:rPr>
              <w:t>1</w:t>
            </w:r>
            <w:r w:rsidRPr="00B0379E">
              <w:rPr>
                <w:iCs w:val="0"/>
                <w:noProof/>
                <w:lang w:val="de-CH"/>
              </w:rPr>
              <w:t>Jede Änderung der Angaben zur Identität und Adresse eines Niedergelassenen oder eines Aufenthalters (Art. 6 Bst. a und e–g RHG und Art. 4 Abs. 2 Bst. a dieses Gesetzes) ist von jeder Person, die nach den Artikeln 6 und 6a meldepflichtig ist, innerhalb von dreissig Tagen zu melden.</w:t>
            </w:r>
          </w:p>
          <w:p w14:paraId="77D8ABA2" w14:textId="77777777" w:rsidR="008723B5" w:rsidRPr="00B0379E" w:rsidRDefault="008723B5" w:rsidP="00B11679">
            <w:pPr>
              <w:autoSpaceDE w:val="0"/>
              <w:autoSpaceDN w:val="0"/>
              <w:adjustRightInd w:val="0"/>
              <w:rPr>
                <w:b/>
                <w:iCs w:val="0"/>
                <w:lang w:val="de-CH"/>
              </w:rPr>
            </w:pPr>
          </w:p>
        </w:tc>
      </w:tr>
      <w:tr w:rsidR="00352C29" w:rsidRPr="00DF75E2" w14:paraId="17115837" w14:textId="77777777" w:rsidTr="00B11679">
        <w:tc>
          <w:tcPr>
            <w:tcW w:w="9212" w:type="dxa"/>
            <w:shd w:val="clear" w:color="auto" w:fill="F2F2F2"/>
          </w:tcPr>
          <w:p w14:paraId="3DBB6C03" w14:textId="77777777" w:rsidR="00352C29" w:rsidRPr="00B0379E" w:rsidRDefault="00352C29" w:rsidP="00B11679">
            <w:pPr>
              <w:autoSpaceDE w:val="0"/>
              <w:autoSpaceDN w:val="0"/>
              <w:adjustRightInd w:val="0"/>
              <w:rPr>
                <w:b/>
                <w:iCs w:val="0"/>
                <w:lang w:val="de-CH"/>
              </w:rPr>
            </w:pPr>
          </w:p>
          <w:p w14:paraId="6A2304EF" w14:textId="21BD0E43" w:rsidR="008723B5" w:rsidRPr="00B0379E" w:rsidRDefault="008723B5" w:rsidP="008723B5">
            <w:pPr>
              <w:autoSpaceDE w:val="0"/>
              <w:autoSpaceDN w:val="0"/>
              <w:adjustRightInd w:val="0"/>
              <w:rPr>
                <w:iCs w:val="0"/>
                <w:noProof/>
                <w:lang w:val="de-CH"/>
              </w:rPr>
            </w:pPr>
            <w:r w:rsidRPr="00B0379E">
              <w:rPr>
                <w:rFonts w:ascii="Arial Unicode MS" w:hAnsi="Arial Unicode MS"/>
                <w:b/>
                <w:bCs/>
                <w:iCs w:val="0"/>
                <w:color w:val="333333"/>
                <w:sz w:val="20"/>
                <w:szCs w:val="20"/>
                <w:lang w:val="de-CH" w:eastAsia="fr-CH"/>
              </w:rPr>
              <w:t>Art. 11</w:t>
            </w:r>
            <w:r w:rsidRPr="00B0379E">
              <w:rPr>
                <w:iCs w:val="0"/>
                <w:noProof/>
                <w:lang w:val="de-CH"/>
              </w:rPr>
              <w:t xml:space="preserve"> Wegzugserklärung</w:t>
            </w:r>
          </w:p>
          <w:p w14:paraId="6CD8D756" w14:textId="77777777" w:rsidR="008723B5" w:rsidRPr="00B0379E" w:rsidRDefault="008723B5" w:rsidP="008723B5">
            <w:pPr>
              <w:autoSpaceDE w:val="0"/>
              <w:autoSpaceDN w:val="0"/>
              <w:adjustRightInd w:val="0"/>
              <w:rPr>
                <w:iCs w:val="0"/>
                <w:noProof/>
                <w:lang w:val="de-CH"/>
              </w:rPr>
            </w:pPr>
          </w:p>
          <w:p w14:paraId="1DB50FF1" w14:textId="4631526A" w:rsidR="00DD0DA8" w:rsidRPr="00B0379E" w:rsidRDefault="008723B5" w:rsidP="00DD0DA8">
            <w:pPr>
              <w:autoSpaceDE w:val="0"/>
              <w:autoSpaceDN w:val="0"/>
              <w:adjustRightInd w:val="0"/>
              <w:spacing w:after="80"/>
              <w:ind w:right="227"/>
              <w:rPr>
                <w:iCs w:val="0"/>
                <w:noProof/>
                <w:color w:val="000000"/>
                <w:vertAlign w:val="superscript"/>
                <w:lang w:val="de-CH"/>
              </w:rPr>
            </w:pPr>
            <w:bookmarkStart w:id="41" w:name="t-0--t-2--a-11--p-1"/>
            <w:bookmarkEnd w:id="41"/>
            <w:r w:rsidRPr="00B0379E">
              <w:rPr>
                <w:iCs w:val="0"/>
                <w:noProof/>
                <w:color w:val="000000"/>
                <w:vertAlign w:val="superscript"/>
                <w:lang w:val="de-CH"/>
              </w:rPr>
              <w:t>1</w:t>
            </w:r>
            <w:r w:rsidRPr="00B0379E">
              <w:rPr>
                <w:iCs w:val="0"/>
                <w:noProof/>
                <w:lang w:val="de-CH"/>
              </w:rPr>
              <w:t>Wer die Gemeinde verlässt, muss dem Vorsteher unverzüglich seinen Wegzug melden und den Bestimmungsort angeben.</w:t>
            </w:r>
          </w:p>
          <w:p w14:paraId="67821665" w14:textId="0BCB6A2A" w:rsidR="008723B5" w:rsidRPr="00B0379E" w:rsidRDefault="008723B5" w:rsidP="008723B5">
            <w:pPr>
              <w:autoSpaceDE w:val="0"/>
              <w:autoSpaceDN w:val="0"/>
              <w:adjustRightInd w:val="0"/>
              <w:rPr>
                <w:iCs w:val="0"/>
                <w:noProof/>
                <w:color w:val="000000"/>
                <w:vertAlign w:val="superscript"/>
                <w:lang w:val="de-CH"/>
              </w:rPr>
            </w:pPr>
            <w:bookmarkStart w:id="42" w:name="t-0--t-2--a-11--p-2"/>
            <w:bookmarkEnd w:id="42"/>
            <w:r w:rsidRPr="00B0379E">
              <w:rPr>
                <w:iCs w:val="0"/>
                <w:noProof/>
                <w:color w:val="000000"/>
                <w:vertAlign w:val="superscript"/>
                <w:lang w:val="de-CH"/>
              </w:rPr>
              <w:t>2</w:t>
            </w:r>
            <w:r w:rsidRPr="00B0379E">
              <w:rPr>
                <w:iCs w:val="0"/>
                <w:noProof/>
                <w:lang w:val="de-CH"/>
              </w:rPr>
              <w:t>Diese Pflicht gilt auch für alle Personen nach Artikel 6a, der Bestimmungsort der wegziehenden Person muss jedoch nicht angegeben werden.</w:t>
            </w:r>
          </w:p>
          <w:p w14:paraId="06376B05" w14:textId="77777777" w:rsidR="00352C29" w:rsidRPr="00B0379E" w:rsidRDefault="00352C29" w:rsidP="00B11679">
            <w:pPr>
              <w:autoSpaceDE w:val="0"/>
              <w:autoSpaceDN w:val="0"/>
              <w:adjustRightInd w:val="0"/>
              <w:rPr>
                <w:b/>
                <w:iCs w:val="0"/>
                <w:lang w:val="de-CH"/>
              </w:rPr>
            </w:pPr>
          </w:p>
        </w:tc>
      </w:tr>
    </w:tbl>
    <w:p w14:paraId="0F71EEB4" w14:textId="77777777" w:rsidR="00352C29" w:rsidRPr="003D1ECE" w:rsidRDefault="00352C29" w:rsidP="00352C29">
      <w:pPr>
        <w:rPr>
          <w:iCs w:val="0"/>
          <w:lang w:val="de-CH"/>
        </w:rPr>
      </w:pPr>
    </w:p>
    <w:p w14:paraId="20DF3620" w14:textId="77777777" w:rsidR="00352C29" w:rsidRPr="003D1ECE" w:rsidRDefault="00352C29" w:rsidP="00352C29">
      <w:pPr>
        <w:pStyle w:val="Default"/>
        <w:numPr>
          <w:ilvl w:val="0"/>
          <w:numId w:val="16"/>
        </w:numPr>
        <w:rPr>
          <w:rFonts w:ascii="Arial" w:hAnsi="Arial" w:cs="Times New Roman"/>
          <w:b/>
          <w:lang w:val="de-CH"/>
        </w:rPr>
      </w:pPr>
      <w:hyperlink r:id="rId81" w:history="1">
        <w:r w:rsidRPr="003D1ECE">
          <w:rPr>
            <w:rStyle w:val="Lienhypertexte"/>
            <w:rFonts w:ascii="Arial" w:hAnsi="Arial"/>
            <w:b/>
            <w:lang w:val="de-CH"/>
          </w:rPr>
          <w:t>Gesetz über die Verwaltungsrechtspflege</w:t>
        </w:r>
      </w:hyperlink>
    </w:p>
    <w:p w14:paraId="2E2C2F16" w14:textId="77777777" w:rsidR="00352C29" w:rsidRPr="003D1ECE" w:rsidRDefault="00352C29" w:rsidP="00352C29">
      <w:pPr>
        <w:tabs>
          <w:tab w:val="left" w:pos="5970"/>
        </w:tabs>
        <w:rPr>
          <w:iCs w:val="0"/>
          <w:lang w:val="de-CH"/>
        </w:rPr>
      </w:pPr>
      <w:r w:rsidRPr="003D1ECE">
        <w:rPr>
          <w:iCs w:val="0"/>
          <w:lang w:val="de-CH"/>
        </w:rPr>
        <w:tab/>
      </w:r>
    </w:p>
    <w:p w14:paraId="70172114" w14:textId="66C7A733" w:rsidR="00352C29" w:rsidRPr="003D1ECE" w:rsidRDefault="007302CF" w:rsidP="00DB7BF6">
      <w:pPr>
        <w:pStyle w:val="Titre2"/>
        <w:numPr>
          <w:ilvl w:val="0"/>
          <w:numId w:val="0"/>
        </w:numPr>
        <w:ind w:left="720"/>
      </w:pPr>
      <w:bookmarkStart w:id="43" w:name="_Déclaration_d’arrivée_(art."/>
      <w:bookmarkStart w:id="44" w:name="_Ankunftserklärung_(Art._5"/>
      <w:bookmarkStart w:id="45" w:name="_Toc225350573"/>
      <w:bookmarkEnd w:id="43"/>
      <w:bookmarkEnd w:id="44"/>
      <w:r>
        <w:rPr>
          <w:noProof/>
        </w:rPr>
        <w:t>3.2.</w:t>
      </w:r>
      <w:r>
        <w:rPr>
          <w:noProof/>
        </w:rPr>
        <w:tab/>
      </w:r>
      <w:r w:rsidR="00352C29" w:rsidRPr="003D1ECE">
        <w:rPr>
          <w:noProof/>
        </w:rPr>
        <w:t>Ankunftserklärung (Art. 5 EKG)</w:t>
      </w:r>
      <w:bookmarkEnd w:id="45"/>
    </w:p>
    <w:p w14:paraId="425CDE0C" w14:textId="77777777" w:rsidR="00352C29" w:rsidRPr="003D1ECE" w:rsidRDefault="00352C29" w:rsidP="00352C29">
      <w:pPr>
        <w:rPr>
          <w:iCs w:val="0"/>
          <w:lang w:val="de-CH"/>
        </w:rPr>
      </w:pPr>
    </w:p>
    <w:p w14:paraId="7FBF4DD8" w14:textId="77777777" w:rsidR="00352C29" w:rsidRPr="003D1ECE" w:rsidRDefault="00352C29" w:rsidP="00352C29">
      <w:pPr>
        <w:tabs>
          <w:tab w:val="right" w:pos="1944"/>
        </w:tabs>
        <w:jc w:val="both"/>
        <w:rPr>
          <w:iCs w:val="0"/>
          <w:lang w:val="de-CH"/>
        </w:rPr>
      </w:pPr>
      <w:bookmarkStart w:id="46" w:name="_Contenu_des_registres"/>
      <w:bookmarkEnd w:id="46"/>
      <w:r w:rsidRPr="003D1ECE">
        <w:rPr>
          <w:iCs w:val="0"/>
          <w:noProof/>
          <w:lang w:val="de-CH"/>
        </w:rPr>
        <w:t>Für die Hinterlegung der Papiere wird eine Frist von 14 Tagen gewährt.</w:t>
      </w:r>
      <w:r w:rsidRPr="003D1ECE">
        <w:rPr>
          <w:iCs w:val="0"/>
          <w:lang w:val="de-CH"/>
        </w:rPr>
        <w:t xml:space="preserve"> </w:t>
      </w:r>
      <w:r w:rsidRPr="003D1ECE">
        <w:rPr>
          <w:iCs w:val="0"/>
          <w:noProof/>
          <w:lang w:val="de-CH"/>
        </w:rPr>
        <w:t>Wird diese Frist nicht eingehalten, ist es wünschenswert, eine Aufforderung zu versenden, denn die Gemeinde und die Behörden sollten jeden Einwohner kennen.</w:t>
      </w:r>
    </w:p>
    <w:p w14:paraId="691A4F5A" w14:textId="77777777" w:rsidR="00352C29" w:rsidRPr="003D1ECE" w:rsidRDefault="00352C29" w:rsidP="00352C29">
      <w:pPr>
        <w:tabs>
          <w:tab w:val="right" w:pos="1944"/>
        </w:tabs>
        <w:jc w:val="both"/>
        <w:rPr>
          <w:iCs w:val="0"/>
          <w:lang w:val="de-CH"/>
        </w:rPr>
      </w:pPr>
    </w:p>
    <w:p w14:paraId="31632183" w14:textId="77777777" w:rsidR="00352C29" w:rsidRPr="003D1ECE" w:rsidRDefault="00352C29" w:rsidP="00352C29">
      <w:pPr>
        <w:tabs>
          <w:tab w:val="right" w:pos="1944"/>
        </w:tabs>
        <w:jc w:val="both"/>
        <w:rPr>
          <w:iCs w:val="0"/>
          <w:lang w:val="de-CH"/>
        </w:rPr>
      </w:pPr>
      <w:r w:rsidRPr="003D1ECE">
        <w:rPr>
          <w:iCs w:val="0"/>
          <w:noProof/>
          <w:lang w:val="de-CH"/>
        </w:rPr>
        <w:t>Nach gängiger Praxis kann eine Aufforderung ab dem 15. Tag versendet werden.</w:t>
      </w:r>
      <w:r w:rsidRPr="003D1ECE">
        <w:rPr>
          <w:iCs w:val="0"/>
          <w:lang w:val="de-CH"/>
        </w:rPr>
        <w:t xml:space="preserve"> </w:t>
      </w:r>
      <w:r w:rsidRPr="003D1ECE">
        <w:rPr>
          <w:iCs w:val="0"/>
          <w:noProof/>
          <w:lang w:val="de-CH"/>
        </w:rPr>
        <w:t>Wenn die Person nicht erscheint oder sich nicht meldet, werden gewöhnlich bis zu zwei Mahnungen verschickt, bevor der Fall beim Oberamt angezeigt wird.</w:t>
      </w:r>
      <w:r w:rsidRPr="003D1ECE">
        <w:rPr>
          <w:iCs w:val="0"/>
          <w:lang w:val="de-CH"/>
        </w:rPr>
        <w:t xml:space="preserve"> </w:t>
      </w:r>
    </w:p>
    <w:p w14:paraId="3D8DF53D" w14:textId="77777777" w:rsidR="008D6F82" w:rsidRPr="003D1ECE" w:rsidRDefault="008D6F82" w:rsidP="00352C29">
      <w:pPr>
        <w:rPr>
          <w:iCs w:val="0"/>
          <w:lang w:val="de-CH"/>
        </w:rPr>
      </w:pPr>
    </w:p>
    <w:p w14:paraId="5CDC8B73" w14:textId="15648B0F" w:rsidR="00352C29" w:rsidRPr="003D1ECE" w:rsidRDefault="007302CF" w:rsidP="00DB7BF6">
      <w:pPr>
        <w:pStyle w:val="Titre2"/>
        <w:numPr>
          <w:ilvl w:val="0"/>
          <w:numId w:val="0"/>
        </w:numPr>
        <w:ind w:left="720"/>
      </w:pPr>
      <w:bookmarkStart w:id="47" w:name="_Changement_d’état_civil"/>
      <w:bookmarkStart w:id="48" w:name="_Zivilstandsänderung"/>
      <w:bookmarkStart w:id="49" w:name="_3.3._Zivilstandsänderung_("/>
      <w:bookmarkStart w:id="50" w:name="_Toc225350574"/>
      <w:bookmarkEnd w:id="47"/>
      <w:bookmarkEnd w:id="48"/>
      <w:bookmarkEnd w:id="49"/>
      <w:r>
        <w:rPr>
          <w:noProof/>
        </w:rPr>
        <w:t>3.3.</w:t>
      </w:r>
      <w:r>
        <w:rPr>
          <w:noProof/>
        </w:rPr>
        <w:tab/>
      </w:r>
      <w:r w:rsidR="00352C29" w:rsidRPr="003D1ECE">
        <w:rPr>
          <w:noProof/>
        </w:rPr>
        <w:t>Zivilstandsänderung</w:t>
      </w:r>
      <w:r w:rsidR="006955FC">
        <w:rPr>
          <w:noProof/>
        </w:rPr>
        <w:t xml:space="preserve"> </w:t>
      </w:r>
      <w:r w:rsidR="006955FC" w:rsidRPr="00295FE6">
        <w:rPr>
          <w:bCs/>
          <w:iCs/>
          <w:noProof/>
          <w:color w:val="4BACC6" w:themeColor="accent5"/>
          <w:sz w:val="44"/>
          <w:szCs w:val="44"/>
        </w:rPr>
        <w:sym w:font="Webdings" w:char="F04E"/>
      </w:r>
      <w:bookmarkEnd w:id="50"/>
    </w:p>
    <w:p w14:paraId="13DEB42A" w14:textId="77777777" w:rsidR="00352C29" w:rsidRPr="003D1ECE" w:rsidRDefault="00352C29" w:rsidP="00352C29">
      <w:pPr>
        <w:rPr>
          <w:iCs w:val="0"/>
          <w:lang w:val="de-CH"/>
        </w:rPr>
      </w:pPr>
    </w:p>
    <w:p w14:paraId="4E7E23C0" w14:textId="452E74E3" w:rsidR="00C76FBC" w:rsidRPr="00C76FBC" w:rsidRDefault="00352C29" w:rsidP="00C76FBC">
      <w:pPr>
        <w:tabs>
          <w:tab w:val="right" w:pos="1944"/>
        </w:tabs>
        <w:jc w:val="both"/>
        <w:rPr>
          <w:iCs w:val="0"/>
          <w:noProof/>
          <w:lang w:val="de-CH"/>
        </w:rPr>
      </w:pPr>
      <w:r w:rsidRPr="003D1ECE">
        <w:rPr>
          <w:iCs w:val="0"/>
          <w:noProof/>
          <w:lang w:val="de-CH"/>
        </w:rPr>
        <w:t xml:space="preserve">Die </w:t>
      </w:r>
      <w:r w:rsidRPr="006955FC">
        <w:rPr>
          <w:iCs w:val="0"/>
          <w:noProof/>
          <w:lang w:val="de-CH"/>
        </w:rPr>
        <w:t xml:space="preserve">Gemeinden erhalten die Mitteilung über die Änderung von den Zivilstandsämtern </w:t>
      </w:r>
      <w:r w:rsidR="00C76FBC" w:rsidRPr="006955FC">
        <w:rPr>
          <w:iCs w:val="0"/>
          <w:noProof/>
          <w:lang w:val="de-CH"/>
        </w:rPr>
        <w:t xml:space="preserve">und können nun dank dem elektronischen Zivilstandsregister und seiner Anwendung </w:t>
      </w:r>
      <w:r w:rsidR="00C76FBC" w:rsidRPr="006955FC">
        <w:rPr>
          <w:b/>
          <w:bCs/>
          <w:iCs w:val="0"/>
          <w:noProof/>
          <w:lang w:val="de-CH"/>
        </w:rPr>
        <w:t xml:space="preserve">Infostar </w:t>
      </w:r>
      <w:r w:rsidR="00C76FBC" w:rsidRPr="006955FC">
        <w:rPr>
          <w:iCs w:val="0"/>
          <w:noProof/>
          <w:lang w:val="de-CH"/>
        </w:rPr>
        <w:t>online auf die erforderlichen Daten zugreifen</w:t>
      </w:r>
    </w:p>
    <w:p w14:paraId="7036EC53" w14:textId="77777777" w:rsidR="00B0379E" w:rsidRPr="003D1ECE" w:rsidRDefault="00B0379E" w:rsidP="00352C29">
      <w:pPr>
        <w:tabs>
          <w:tab w:val="right" w:pos="1944"/>
        </w:tabs>
        <w:jc w:val="both"/>
        <w:rPr>
          <w:iCs w:val="0"/>
          <w:lang w:val="de-CH"/>
        </w:rPr>
      </w:pPr>
    </w:p>
    <w:p w14:paraId="705B780C" w14:textId="1D6FAB5E" w:rsidR="00352C29" w:rsidRPr="002C79D4" w:rsidRDefault="00352C29" w:rsidP="00DB7BF6">
      <w:pPr>
        <w:pStyle w:val="Titre2"/>
        <w:numPr>
          <w:ilvl w:val="0"/>
          <w:numId w:val="0"/>
        </w:numPr>
        <w:ind w:left="720"/>
      </w:pPr>
      <w:bookmarkStart w:id="51" w:name="_Changement_de_domicile"/>
      <w:bookmarkStart w:id="52" w:name="_Umzug_innerhalb_der"/>
      <w:bookmarkStart w:id="53" w:name="_3.4._Umzug_innerhalb"/>
      <w:bookmarkStart w:id="54" w:name="_Toc225350575"/>
      <w:bookmarkEnd w:id="51"/>
      <w:bookmarkEnd w:id="52"/>
      <w:bookmarkEnd w:id="53"/>
      <w:r w:rsidRPr="003D1ECE">
        <w:rPr>
          <w:noProof/>
          <w:lang w:eastAsia="fr-CH"/>
        </w:rPr>
        <w:drawing>
          <wp:anchor distT="0" distB="0" distL="114300" distR="114300" simplePos="0" relativeHeight="251672576" behindDoc="0" locked="1" layoutInCell="1" allowOverlap="1" wp14:anchorId="6F706123" wp14:editId="454B819D">
            <wp:simplePos x="0" y="0"/>
            <wp:positionH relativeFrom="page">
              <wp:posOffset>6706870</wp:posOffset>
            </wp:positionH>
            <wp:positionV relativeFrom="page">
              <wp:posOffset>55880</wp:posOffset>
            </wp:positionV>
            <wp:extent cx="791845" cy="440055"/>
            <wp:effectExtent l="0" t="0" r="8255" b="0"/>
            <wp:wrapNone/>
            <wp:docPr id="17" name="Bild 22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7302CF">
        <w:rPr>
          <w:noProof/>
        </w:rPr>
        <w:t>3.4.</w:t>
      </w:r>
      <w:r w:rsidR="007302CF">
        <w:rPr>
          <w:noProof/>
        </w:rPr>
        <w:tab/>
      </w:r>
      <w:r w:rsidRPr="002C79D4">
        <w:rPr>
          <w:noProof/>
        </w:rPr>
        <w:t>Umzug innerhalb der Gemeinde (Adresse und/oder Wohnung)</w:t>
      </w:r>
      <w:bookmarkEnd w:id="54"/>
    </w:p>
    <w:p w14:paraId="0019640B" w14:textId="77777777" w:rsidR="00352C29" w:rsidRPr="003D1ECE" w:rsidRDefault="00352C29" w:rsidP="00352C29">
      <w:pPr>
        <w:rPr>
          <w:iCs w:val="0"/>
          <w:lang w:val="de-CH"/>
        </w:rPr>
      </w:pPr>
    </w:p>
    <w:p w14:paraId="691F9AE3" w14:textId="77777777" w:rsidR="00352C29" w:rsidRPr="003D1ECE" w:rsidRDefault="00352C29" w:rsidP="00352C29">
      <w:pPr>
        <w:tabs>
          <w:tab w:val="right" w:pos="1944"/>
        </w:tabs>
        <w:spacing w:before="120"/>
        <w:jc w:val="both"/>
        <w:rPr>
          <w:iCs w:val="0"/>
          <w:lang w:val="de-CH"/>
        </w:rPr>
      </w:pPr>
      <w:r w:rsidRPr="003D1ECE">
        <w:rPr>
          <w:iCs w:val="0"/>
          <w:noProof/>
          <w:lang w:val="de-CH"/>
        </w:rPr>
        <w:t>Gewöhnlich melden die Liegenschaftsverwaltungen den Gemeinden die Mieterwechsel.</w:t>
      </w:r>
      <w:r w:rsidRPr="003D1ECE">
        <w:rPr>
          <w:iCs w:val="0"/>
          <w:lang w:val="de-CH"/>
        </w:rPr>
        <w:t xml:space="preserve"> </w:t>
      </w:r>
      <w:r w:rsidRPr="003D1ECE">
        <w:rPr>
          <w:iCs w:val="0"/>
          <w:noProof/>
          <w:lang w:val="de-CH"/>
        </w:rPr>
        <w:t>Der Bürger muss den Umzug innerhalb der Gemeinde innert 30 Tagen melden.</w:t>
      </w:r>
    </w:p>
    <w:p w14:paraId="7C85ECB3" w14:textId="77777777" w:rsidR="00352C29" w:rsidRPr="003D1ECE" w:rsidRDefault="00352C29" w:rsidP="00352C29">
      <w:pPr>
        <w:tabs>
          <w:tab w:val="right" w:pos="1944"/>
        </w:tabs>
        <w:spacing w:before="120"/>
        <w:jc w:val="both"/>
        <w:rPr>
          <w:iCs w:val="0"/>
          <w:lang w:val="de-CH"/>
        </w:rPr>
      </w:pPr>
      <w:hyperlink w:anchor="_Wohnsitzwechsel/Umzug_in_der" w:history="1">
        <w:r w:rsidRPr="003D1ECE">
          <w:rPr>
            <w:rStyle w:val="Lienhypertexte"/>
            <w:iCs w:val="0"/>
            <w:lang w:val="de-CH"/>
          </w:rPr>
          <w:t>Siehe auch Kapitel 7.</w:t>
        </w:r>
      </w:hyperlink>
    </w:p>
    <w:p w14:paraId="38D68EA2" w14:textId="77777777" w:rsidR="00352C29" w:rsidRPr="003D1ECE" w:rsidRDefault="00352C29" w:rsidP="00352C29">
      <w:pPr>
        <w:tabs>
          <w:tab w:val="right" w:pos="1944"/>
        </w:tabs>
        <w:spacing w:before="120"/>
        <w:jc w:val="both"/>
        <w:rPr>
          <w:iCs w:val="0"/>
          <w:lang w:val="de-CH"/>
        </w:rPr>
      </w:pPr>
    </w:p>
    <w:p w14:paraId="1A2A9D38" w14:textId="654DC96B" w:rsidR="00352C29" w:rsidRPr="003D1ECE" w:rsidRDefault="00352C29" w:rsidP="00DB7BF6">
      <w:pPr>
        <w:pStyle w:val="Titre2"/>
      </w:pPr>
      <w:bookmarkStart w:id="55" w:name="_Départ_(art._11"/>
      <w:bookmarkStart w:id="56" w:name="_Wegzug_(Art._11"/>
      <w:bookmarkStart w:id="57" w:name="_Toc225350576"/>
      <w:bookmarkEnd w:id="55"/>
      <w:bookmarkEnd w:id="56"/>
      <w:r w:rsidRPr="003D1ECE">
        <w:rPr>
          <w:noProof/>
        </w:rPr>
        <w:t>Wegzug (Art. 11 EKG)</w:t>
      </w:r>
      <w:r w:rsidR="006955FC">
        <w:rPr>
          <w:noProof/>
        </w:rPr>
        <w:t xml:space="preserve"> </w:t>
      </w:r>
      <w:r w:rsidR="006955FC" w:rsidRPr="00295FE6">
        <w:rPr>
          <w:bCs/>
          <w:iCs/>
          <w:noProof/>
          <w:color w:val="4BACC6" w:themeColor="accent5"/>
          <w:sz w:val="44"/>
          <w:szCs w:val="44"/>
        </w:rPr>
        <w:sym w:font="Webdings" w:char="F04E"/>
      </w:r>
      <w:bookmarkEnd w:id="57"/>
    </w:p>
    <w:p w14:paraId="6FDE21F1" w14:textId="77777777" w:rsidR="00352C29" w:rsidRPr="003D1ECE" w:rsidRDefault="00352C29" w:rsidP="00352C29">
      <w:pPr>
        <w:rPr>
          <w:iCs w:val="0"/>
          <w:lang w:val="de-CH"/>
        </w:rPr>
      </w:pPr>
    </w:p>
    <w:p w14:paraId="37C90806" w14:textId="2BCCD2E7" w:rsidR="00352C29" w:rsidRPr="00B0379E" w:rsidRDefault="00352C29" w:rsidP="00352C29">
      <w:pPr>
        <w:tabs>
          <w:tab w:val="right" w:pos="1944"/>
        </w:tabs>
        <w:jc w:val="both"/>
        <w:rPr>
          <w:iCs w:val="0"/>
          <w:lang w:val="de-CH"/>
        </w:rPr>
      </w:pPr>
      <w:r w:rsidRPr="00B0379E">
        <w:rPr>
          <w:iCs w:val="0"/>
          <w:noProof/>
          <w:lang w:val="de-CH"/>
        </w:rPr>
        <w:t xml:space="preserve">Gemäss Art. 11 </w:t>
      </w:r>
      <w:r w:rsidR="00DD0DA8" w:rsidRPr="00B0379E">
        <w:rPr>
          <w:iCs w:val="0"/>
          <w:noProof/>
          <w:lang w:val="de-CH"/>
        </w:rPr>
        <w:t xml:space="preserve">Abs. 1 </w:t>
      </w:r>
      <w:r w:rsidRPr="00B0379E">
        <w:rPr>
          <w:iCs w:val="0"/>
          <w:noProof/>
          <w:lang w:val="de-CH"/>
        </w:rPr>
        <w:t>EKG hat jede Person, die die Gemeinde verlässt, in welcher sie niedergelassen ist,</w:t>
      </w:r>
    </w:p>
    <w:p w14:paraId="36459031" w14:textId="77777777" w:rsidR="00352C29" w:rsidRPr="00B0379E" w:rsidRDefault="00352C29" w:rsidP="00352C29">
      <w:pPr>
        <w:tabs>
          <w:tab w:val="right" w:pos="1944"/>
        </w:tabs>
        <w:jc w:val="both"/>
        <w:rPr>
          <w:iCs w:val="0"/>
          <w:lang w:val="de-CH"/>
        </w:rPr>
      </w:pPr>
    </w:p>
    <w:p w14:paraId="25B9829E" w14:textId="77777777" w:rsidR="00352C29" w:rsidRPr="00B0379E" w:rsidRDefault="00352C29" w:rsidP="00352C29">
      <w:pPr>
        <w:numPr>
          <w:ilvl w:val="0"/>
          <w:numId w:val="2"/>
        </w:numPr>
        <w:tabs>
          <w:tab w:val="left" w:pos="459"/>
          <w:tab w:val="right" w:pos="1944"/>
        </w:tabs>
        <w:spacing w:after="100" w:afterAutospacing="1" w:line="276" w:lineRule="auto"/>
        <w:ind w:left="459"/>
        <w:jc w:val="both"/>
        <w:rPr>
          <w:iCs w:val="0"/>
          <w:lang w:val="de-CH"/>
        </w:rPr>
      </w:pPr>
      <w:r w:rsidRPr="00B0379E">
        <w:rPr>
          <w:iCs w:val="0"/>
          <w:noProof/>
          <w:lang w:val="de-CH"/>
        </w:rPr>
        <w:t>unverzüglich ihren Wegzug anzumelden,</w:t>
      </w:r>
    </w:p>
    <w:p w14:paraId="58D4A091" w14:textId="6BC3BC96" w:rsidR="00352C29" w:rsidRPr="00B0379E" w:rsidRDefault="00352C29" w:rsidP="00352C29">
      <w:pPr>
        <w:numPr>
          <w:ilvl w:val="0"/>
          <w:numId w:val="2"/>
        </w:numPr>
        <w:tabs>
          <w:tab w:val="left" w:pos="459"/>
          <w:tab w:val="right" w:pos="1944"/>
        </w:tabs>
        <w:spacing w:after="100" w:afterAutospacing="1" w:line="276" w:lineRule="auto"/>
        <w:ind w:left="459"/>
        <w:jc w:val="both"/>
        <w:rPr>
          <w:iCs w:val="0"/>
          <w:lang w:val="de-CH"/>
        </w:rPr>
      </w:pPr>
      <w:r w:rsidRPr="00B0379E">
        <w:rPr>
          <w:iCs w:val="0"/>
          <w:noProof/>
          <w:lang w:val="de-CH"/>
        </w:rPr>
        <w:t>ihren Bestimmungsort anzugeben.</w:t>
      </w:r>
    </w:p>
    <w:p w14:paraId="30811787" w14:textId="4F7BBC29" w:rsidR="00DD0DA8" w:rsidRPr="00B0379E" w:rsidRDefault="00775197" w:rsidP="00DD0DA8">
      <w:pPr>
        <w:tabs>
          <w:tab w:val="right" w:pos="1944"/>
        </w:tabs>
        <w:jc w:val="both"/>
        <w:rPr>
          <w:rFonts w:cs="Arial"/>
          <w:lang w:val="de-CH"/>
        </w:rPr>
      </w:pPr>
      <w:r w:rsidRPr="00B0379E">
        <w:rPr>
          <w:rFonts w:cs="Arial"/>
          <w:lang w:val="de-CH"/>
        </w:rPr>
        <w:t>Nach Ar</w:t>
      </w:r>
      <w:r w:rsidR="00AF19D2" w:rsidRPr="00B0379E">
        <w:rPr>
          <w:rFonts w:cs="Arial"/>
          <w:lang w:val="de-CH"/>
        </w:rPr>
        <w:t>t</w:t>
      </w:r>
      <w:r w:rsidR="00DD0DA8" w:rsidRPr="00B0379E">
        <w:rPr>
          <w:rFonts w:cs="Arial"/>
          <w:lang w:val="de-CH"/>
        </w:rPr>
        <w:t xml:space="preserve">. 11 </w:t>
      </w:r>
      <w:r w:rsidRPr="00B0379E">
        <w:rPr>
          <w:rFonts w:cs="Arial"/>
          <w:lang w:val="de-CH"/>
        </w:rPr>
        <w:t>Abs</w:t>
      </w:r>
      <w:r w:rsidR="00DD0DA8" w:rsidRPr="00B0379E">
        <w:rPr>
          <w:rFonts w:cs="Arial"/>
          <w:lang w:val="de-CH"/>
        </w:rPr>
        <w:t>.</w:t>
      </w:r>
      <w:r w:rsidRPr="00B0379E">
        <w:rPr>
          <w:rFonts w:cs="Arial"/>
          <w:lang w:val="de-CH"/>
        </w:rPr>
        <w:t xml:space="preserve"> </w:t>
      </w:r>
      <w:r w:rsidR="00DD0DA8" w:rsidRPr="00B0379E">
        <w:rPr>
          <w:rFonts w:cs="Arial"/>
          <w:lang w:val="de-CH"/>
        </w:rPr>
        <w:t>2</w:t>
      </w:r>
      <w:r w:rsidRPr="00B0379E">
        <w:rPr>
          <w:rFonts w:cs="Arial"/>
          <w:lang w:val="de-CH"/>
        </w:rPr>
        <w:t xml:space="preserve"> EKG müssen Vermieter, Liegenschaftsverwaltungen oder Logisgeber</w:t>
      </w:r>
    </w:p>
    <w:p w14:paraId="63706CBC" w14:textId="77777777" w:rsidR="00DD0DA8" w:rsidRPr="00B0379E" w:rsidRDefault="00DD0DA8" w:rsidP="00DD0DA8">
      <w:pPr>
        <w:tabs>
          <w:tab w:val="left" w:pos="459"/>
          <w:tab w:val="right" w:pos="1944"/>
        </w:tabs>
        <w:spacing w:line="276" w:lineRule="auto"/>
        <w:jc w:val="both"/>
        <w:rPr>
          <w:rFonts w:cs="Arial"/>
          <w:lang w:val="de-CH"/>
        </w:rPr>
      </w:pPr>
    </w:p>
    <w:p w14:paraId="6B084834" w14:textId="32263186" w:rsidR="00DD0DA8" w:rsidRPr="00B0379E" w:rsidRDefault="00775197" w:rsidP="00DD0DA8">
      <w:pPr>
        <w:numPr>
          <w:ilvl w:val="0"/>
          <w:numId w:val="2"/>
        </w:numPr>
        <w:tabs>
          <w:tab w:val="left" w:pos="459"/>
          <w:tab w:val="right" w:pos="1944"/>
        </w:tabs>
        <w:spacing w:line="276" w:lineRule="auto"/>
        <w:ind w:left="453" w:hanging="357"/>
        <w:jc w:val="both"/>
        <w:rPr>
          <w:rFonts w:cs="Arial"/>
          <w:lang w:val="de-CH"/>
        </w:rPr>
      </w:pPr>
      <w:r w:rsidRPr="00B0379E">
        <w:rPr>
          <w:rFonts w:cs="Arial"/>
          <w:lang w:val="de-CH"/>
        </w:rPr>
        <w:t>unverzüglich den Wegzug melden.</w:t>
      </w:r>
    </w:p>
    <w:p w14:paraId="026CFAC9" w14:textId="77777777" w:rsidR="00775197" w:rsidRPr="00B0379E" w:rsidRDefault="00775197" w:rsidP="00775197">
      <w:pPr>
        <w:tabs>
          <w:tab w:val="left" w:pos="459"/>
          <w:tab w:val="right" w:pos="1944"/>
        </w:tabs>
        <w:spacing w:line="276" w:lineRule="auto"/>
        <w:ind w:left="453"/>
        <w:jc w:val="both"/>
        <w:rPr>
          <w:rFonts w:cs="Arial"/>
          <w:lang w:val="de-CH"/>
        </w:rPr>
      </w:pPr>
    </w:p>
    <w:p w14:paraId="22BFDA05" w14:textId="2F2ACD85" w:rsidR="00C76FBC" w:rsidRPr="006955FC" w:rsidRDefault="006955FC" w:rsidP="00C76FBC">
      <w:pPr>
        <w:tabs>
          <w:tab w:val="right" w:pos="1944"/>
        </w:tabs>
        <w:jc w:val="both"/>
        <w:rPr>
          <w:iCs w:val="0"/>
          <w:noProof/>
          <w:lang w:val="de-CH"/>
        </w:rPr>
      </w:pPr>
      <w:r w:rsidRPr="00670997">
        <w:rPr>
          <w:bCs/>
          <w:iCs w:val="0"/>
          <w:noProof/>
          <w:color w:val="4BACC6" w:themeColor="accent5"/>
          <w:sz w:val="44"/>
          <w:szCs w:val="44"/>
          <w:lang w:val="de-CH"/>
        </w:rPr>
        <w:sym w:font="Webdings" w:char="F04E"/>
      </w:r>
      <w:r>
        <w:rPr>
          <w:bCs/>
          <w:iCs w:val="0"/>
          <w:noProof/>
          <w:color w:val="4BACC6" w:themeColor="accent5"/>
          <w:sz w:val="44"/>
          <w:szCs w:val="44"/>
          <w:lang w:val="de-CH"/>
        </w:rPr>
        <w:t xml:space="preserve"> </w:t>
      </w:r>
      <w:r w:rsidR="00C76FBC" w:rsidRPr="006955FC">
        <w:rPr>
          <w:iCs w:val="0"/>
          <w:noProof/>
          <w:lang w:val="de-CH"/>
        </w:rPr>
        <w:t xml:space="preserve">Wenn die Gemeinde im Besitz der noch gültigen Heimatschein (oder eines gleichwertigen Dokuments) ist, wird </w:t>
      </w:r>
      <w:r w:rsidR="00C76FBC" w:rsidRPr="006955FC">
        <w:rPr>
          <w:b/>
          <w:bCs/>
          <w:iCs w:val="0"/>
          <w:noProof/>
          <w:lang w:val="de-CH"/>
        </w:rPr>
        <w:t>dieses der austretenden Person zurückgegeben</w:t>
      </w:r>
      <w:r w:rsidR="00C76FBC" w:rsidRPr="006955FC">
        <w:rPr>
          <w:iCs w:val="0"/>
          <w:noProof/>
          <w:lang w:val="de-CH"/>
        </w:rPr>
        <w:t>.</w:t>
      </w:r>
    </w:p>
    <w:p w14:paraId="3520F671" w14:textId="77777777" w:rsidR="00352C29" w:rsidRPr="006955FC" w:rsidRDefault="00352C29" w:rsidP="00352C29">
      <w:pPr>
        <w:tabs>
          <w:tab w:val="right" w:pos="1944"/>
        </w:tabs>
        <w:jc w:val="both"/>
        <w:rPr>
          <w:iCs w:val="0"/>
          <w:lang w:val="de-CH"/>
        </w:rPr>
      </w:pPr>
    </w:p>
    <w:p w14:paraId="4C9B1176" w14:textId="77777777" w:rsidR="00352C29" w:rsidRPr="006955FC" w:rsidRDefault="00352C29" w:rsidP="00352C29">
      <w:pPr>
        <w:tabs>
          <w:tab w:val="right" w:pos="1944"/>
        </w:tabs>
        <w:jc w:val="both"/>
        <w:rPr>
          <w:iCs w:val="0"/>
          <w:lang w:val="de-CH"/>
        </w:rPr>
      </w:pPr>
      <w:r w:rsidRPr="006955FC">
        <w:rPr>
          <w:iCs w:val="0"/>
          <w:noProof/>
          <w:lang w:val="de-CH"/>
        </w:rPr>
        <w:t>In der Praxis gilt ebenfalls als zulässig, dass die Gemeinde:</w:t>
      </w:r>
    </w:p>
    <w:p w14:paraId="73F9AF7C" w14:textId="77777777" w:rsidR="00352C29" w:rsidRPr="006955FC" w:rsidRDefault="00352C29" w:rsidP="00352C29">
      <w:pPr>
        <w:tabs>
          <w:tab w:val="right" w:pos="1944"/>
        </w:tabs>
        <w:jc w:val="both"/>
        <w:rPr>
          <w:iCs w:val="0"/>
          <w:lang w:val="de-CH"/>
        </w:rPr>
      </w:pPr>
    </w:p>
    <w:p w14:paraId="1A418424" w14:textId="77777777" w:rsidR="00352C29" w:rsidRPr="006955FC" w:rsidRDefault="00352C29" w:rsidP="00352C29">
      <w:pPr>
        <w:numPr>
          <w:ilvl w:val="0"/>
          <w:numId w:val="2"/>
        </w:numPr>
        <w:tabs>
          <w:tab w:val="left" w:pos="459"/>
          <w:tab w:val="right" w:pos="1944"/>
        </w:tabs>
        <w:spacing w:after="200" w:line="276" w:lineRule="auto"/>
        <w:ind w:left="459"/>
        <w:jc w:val="both"/>
        <w:rPr>
          <w:iCs w:val="0"/>
          <w:lang w:val="de-CH"/>
        </w:rPr>
      </w:pPr>
      <w:r w:rsidRPr="006955FC">
        <w:rPr>
          <w:iCs w:val="0"/>
          <w:noProof/>
          <w:lang w:val="de-CH"/>
        </w:rPr>
        <w:t>den Heimatschein einer dritten Person aushändigt, die im Namen der betroffenen Person persönlich auf der EWK erscheint.</w:t>
      </w:r>
    </w:p>
    <w:p w14:paraId="5E770F2D" w14:textId="11BFD425" w:rsidR="00352C29" w:rsidRPr="003D1ECE" w:rsidRDefault="00352C29" w:rsidP="00352C29">
      <w:pPr>
        <w:tabs>
          <w:tab w:val="right" w:pos="1944"/>
        </w:tabs>
        <w:spacing w:before="120"/>
        <w:jc w:val="both"/>
        <w:rPr>
          <w:iCs w:val="0"/>
          <w:lang w:val="de-CH"/>
        </w:rPr>
      </w:pPr>
      <w:r w:rsidRPr="006955FC">
        <w:rPr>
          <w:iCs w:val="0"/>
          <w:noProof/>
          <w:lang w:val="de-CH"/>
        </w:rPr>
        <w:t xml:space="preserve">Wenn nach Durchführung aller möglichen Nachforschungen der Bürger unauffindbar bleibt, kann er als «unbekannten Aufenthaltes eingetragen werden, </w:t>
      </w:r>
      <w:r w:rsidR="00C76FBC" w:rsidRPr="006955FC">
        <w:rPr>
          <w:iCs w:val="0"/>
          <w:noProof/>
          <w:lang w:val="de-CH"/>
        </w:rPr>
        <w:t>ein noch gültigen Heimatschain (oder eines gleichwertigen Dokuments) b</w:t>
      </w:r>
      <w:r w:rsidRPr="006955FC">
        <w:rPr>
          <w:iCs w:val="0"/>
          <w:noProof/>
          <w:lang w:val="de-CH"/>
        </w:rPr>
        <w:t>leibt</w:t>
      </w:r>
      <w:r w:rsidRPr="003D1ECE">
        <w:rPr>
          <w:iCs w:val="0"/>
          <w:noProof/>
          <w:lang w:val="de-CH"/>
        </w:rPr>
        <w:t xml:space="preserve"> bei der EWK hinterlegt (</w:t>
      </w:r>
      <w:hyperlink w:anchor="_Verschollenheit" w:history="1">
        <w:r w:rsidRPr="003D1ECE">
          <w:rPr>
            <w:rStyle w:val="Lienhypertexte"/>
            <w:iCs w:val="0"/>
            <w:noProof/>
            <w:lang w:val="de-CH"/>
          </w:rPr>
          <w:t>Siehe auch Punkt 8.3.1 Verschollenheit</w:t>
        </w:r>
      </w:hyperlink>
      <w:r w:rsidRPr="003D1ECE">
        <w:rPr>
          <w:iCs w:val="0"/>
          <w:noProof/>
          <w:lang w:val="de-CH"/>
        </w:rPr>
        <w:t xml:space="preserve"> ).</w:t>
      </w:r>
    </w:p>
    <w:p w14:paraId="188E10BC" w14:textId="77777777" w:rsidR="00352C29" w:rsidRPr="003D1ECE" w:rsidRDefault="00352C29" w:rsidP="00352C29">
      <w:pPr>
        <w:tabs>
          <w:tab w:val="right" w:pos="1944"/>
        </w:tabs>
        <w:spacing w:before="120"/>
        <w:jc w:val="both"/>
        <w:rPr>
          <w:iCs w:val="0"/>
          <w:lang w:val="de-CH"/>
        </w:rPr>
      </w:pPr>
    </w:p>
    <w:p w14:paraId="1D24B88B" w14:textId="1DD43F72" w:rsidR="00352C29" w:rsidRPr="003D1ECE" w:rsidRDefault="00352C29" w:rsidP="00DB7BF6">
      <w:pPr>
        <w:pStyle w:val="Titre2"/>
      </w:pPr>
      <w:bookmarkStart w:id="58" w:name="_Livraison_à_l’OFS"/>
      <w:bookmarkStart w:id="59" w:name="_Lieferung_an_das"/>
      <w:bookmarkStart w:id="60" w:name="_Toc225350577"/>
      <w:bookmarkEnd w:id="58"/>
      <w:bookmarkEnd w:id="59"/>
      <w:r w:rsidRPr="003D1ECE">
        <w:rPr>
          <w:noProof/>
        </w:rPr>
        <w:t>Lieferung an das BFS – eCH99</w:t>
      </w:r>
      <w:bookmarkEnd w:id="60"/>
      <w:r w:rsidR="006955FC">
        <w:rPr>
          <w:noProof/>
        </w:rPr>
        <w:t xml:space="preserve"> </w:t>
      </w:r>
    </w:p>
    <w:p w14:paraId="24C86179" w14:textId="77777777" w:rsidR="00352C29" w:rsidRPr="003D1ECE" w:rsidRDefault="00352C29" w:rsidP="00352C29">
      <w:pPr>
        <w:jc w:val="both"/>
        <w:rPr>
          <w:b/>
          <w:iCs w:val="0"/>
          <w:lang w:val="de-CH"/>
        </w:rPr>
      </w:pPr>
    </w:p>
    <w:p w14:paraId="3650228B" w14:textId="77777777" w:rsidR="00352C29" w:rsidRPr="003D1ECE" w:rsidRDefault="00352C29" w:rsidP="00352C29">
      <w:pPr>
        <w:jc w:val="both"/>
        <w:rPr>
          <w:iCs w:val="0"/>
          <w:lang w:val="de-CH"/>
        </w:rPr>
      </w:pPr>
      <w:r w:rsidRPr="003D1ECE">
        <w:rPr>
          <w:b/>
          <w:iCs w:val="0"/>
          <w:noProof/>
          <w:lang w:val="de-CH"/>
        </w:rPr>
        <w:t>Die EWK ist verpflichtet, jeweils zwischen dem 15. und 21. Tag des ersten Monats des ersten, zweiten, dritten und vierten Quartals eine Lieferung seiner Daten im Format eCH99 an das BFS durchzuführen.</w:t>
      </w:r>
      <w:r w:rsidRPr="003D1ECE">
        <w:rPr>
          <w:b/>
          <w:iCs w:val="0"/>
          <w:lang w:val="de-CH"/>
        </w:rPr>
        <w:t xml:space="preserve"> </w:t>
      </w:r>
      <w:r w:rsidRPr="003D1ECE">
        <w:rPr>
          <w:iCs w:val="0"/>
          <w:noProof/>
          <w:lang w:val="de-CH"/>
        </w:rPr>
        <w:t>Als Stichdatum für die gelieferten Daten gilt jeweils der letzte Tag des Quartals, das heisst der 31. März, der 30. Juni, der 30. September und der 31. Dezember.</w:t>
      </w:r>
    </w:p>
    <w:p w14:paraId="3B4A0231" w14:textId="77777777" w:rsidR="00352C29" w:rsidRPr="003D1ECE" w:rsidRDefault="00352C29" w:rsidP="00352C29">
      <w:pPr>
        <w:jc w:val="both"/>
        <w:rPr>
          <w:iCs w:val="0"/>
          <w:lang w:val="de-CH"/>
        </w:rPr>
      </w:pPr>
    </w:p>
    <w:p w14:paraId="2142E785" w14:textId="55A94397" w:rsidR="00352C29" w:rsidRPr="003D1ECE" w:rsidRDefault="00D15A82" w:rsidP="00352C29">
      <w:pPr>
        <w:jc w:val="both"/>
        <w:rPr>
          <w:iCs w:val="0"/>
          <w:lang w:val="de-CH"/>
        </w:rPr>
      </w:pPr>
      <w:r w:rsidRPr="007A7367">
        <w:rPr>
          <w:bCs/>
          <w:color w:val="4BACC6" w:themeColor="accent5"/>
          <w:sz w:val="40"/>
          <w:szCs w:val="40"/>
        </w:rPr>
        <w:lastRenderedPageBreak/>
        <w:sym w:font="Webdings" w:char="F04E"/>
      </w:r>
      <w:r w:rsidRPr="00D15A82">
        <w:rPr>
          <w:bCs/>
          <w:color w:val="4BACC6" w:themeColor="accent5"/>
          <w:sz w:val="40"/>
          <w:szCs w:val="40"/>
          <w:lang w:val="de-CH"/>
        </w:rPr>
        <w:t xml:space="preserve"> </w:t>
      </w:r>
      <w:r w:rsidR="00352C29" w:rsidRPr="006955FC">
        <w:rPr>
          <w:b/>
          <w:bCs/>
          <w:iCs w:val="0"/>
          <w:noProof/>
          <w:lang w:val="de-CH"/>
        </w:rPr>
        <w:t>Es ist empfehlenswert</w:t>
      </w:r>
      <w:r w:rsidR="00352C29" w:rsidRPr="006955FC">
        <w:rPr>
          <w:iCs w:val="0"/>
          <w:noProof/>
          <w:lang w:val="de-CH"/>
        </w:rPr>
        <w:t>,</w:t>
      </w:r>
      <w:r w:rsidR="00352C29" w:rsidRPr="003D1ECE">
        <w:rPr>
          <w:iCs w:val="0"/>
          <w:noProof/>
          <w:lang w:val="de-CH"/>
        </w:rPr>
        <w:t xml:space="preserve"> dass die EWK vor dem 15. eines Monats mit einer offiziellen Lieferung (eCH99), in den ersten Tagen nach Abschluss des Quartals und sobald alle Zuzüge/Wegzüge abgeschlossen sind, eine Testlieferung (eCH94) an das BFS vornimmt, um so sicherzustellen, dass die Lieferung vom BFS akzeptiert wird.</w:t>
      </w:r>
      <w:r w:rsidR="00352C29" w:rsidRPr="003D1ECE">
        <w:rPr>
          <w:iCs w:val="0"/>
          <w:lang w:val="de-CH"/>
        </w:rPr>
        <w:t xml:space="preserve"> </w:t>
      </w:r>
      <w:r w:rsidR="00352C29" w:rsidRPr="003D1ECE">
        <w:rPr>
          <w:iCs w:val="0"/>
          <w:noProof/>
          <w:lang w:val="de-CH"/>
        </w:rPr>
        <w:t>Die Testlieferung trägt als Stichdatum den letzten Tag des vorgehenden Quartals und dient dazu, die Qualität der Daten zu überprüfen.</w:t>
      </w:r>
    </w:p>
    <w:p w14:paraId="1EB8AB5E" w14:textId="77777777" w:rsidR="00352C29" w:rsidRPr="003D1ECE" w:rsidRDefault="00352C29" w:rsidP="00352C29">
      <w:pPr>
        <w:jc w:val="both"/>
        <w:rPr>
          <w:iCs w:val="0"/>
          <w:lang w:val="de-C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320"/>
        <w:gridCol w:w="1210"/>
        <w:gridCol w:w="4562"/>
      </w:tblGrid>
      <w:tr w:rsidR="00352C29" w:rsidRPr="003D1ECE" w14:paraId="759002D7" w14:textId="77777777" w:rsidTr="00B11679">
        <w:tc>
          <w:tcPr>
            <w:tcW w:w="1980" w:type="dxa"/>
          </w:tcPr>
          <w:p w14:paraId="2D92E4A8" w14:textId="77777777" w:rsidR="00352C29" w:rsidRPr="003D1ECE" w:rsidRDefault="00352C29" w:rsidP="00EE4E04">
            <w:pPr>
              <w:jc w:val="both"/>
              <w:rPr>
                <w:iCs w:val="0"/>
                <w:lang w:val="de-CH"/>
              </w:rPr>
            </w:pPr>
            <w:r w:rsidRPr="003D1ECE">
              <w:rPr>
                <w:iCs w:val="0"/>
                <w:lang w:val="de-CH"/>
              </w:rPr>
              <w:t xml:space="preserve">Lieferdatum </w:t>
            </w:r>
          </w:p>
        </w:tc>
        <w:tc>
          <w:tcPr>
            <w:tcW w:w="1320" w:type="dxa"/>
          </w:tcPr>
          <w:p w14:paraId="775ABAA6" w14:textId="77777777" w:rsidR="00352C29" w:rsidRPr="003D1ECE" w:rsidRDefault="00352C29" w:rsidP="00B11679">
            <w:pPr>
              <w:jc w:val="both"/>
              <w:rPr>
                <w:iCs w:val="0"/>
                <w:lang w:val="de-CH"/>
              </w:rPr>
            </w:pPr>
            <w:r w:rsidRPr="003D1ECE">
              <w:rPr>
                <w:iCs w:val="0"/>
                <w:noProof/>
                <w:lang w:val="de-CH"/>
              </w:rPr>
              <w:t>Stichdatum</w:t>
            </w:r>
          </w:p>
        </w:tc>
        <w:tc>
          <w:tcPr>
            <w:tcW w:w="1210" w:type="dxa"/>
          </w:tcPr>
          <w:p w14:paraId="6EB7664B" w14:textId="77777777" w:rsidR="00352C29" w:rsidRPr="003D1ECE" w:rsidRDefault="00352C29" w:rsidP="00B11679">
            <w:pPr>
              <w:jc w:val="both"/>
              <w:rPr>
                <w:iCs w:val="0"/>
                <w:lang w:val="de-CH"/>
              </w:rPr>
            </w:pPr>
            <w:r w:rsidRPr="003D1ECE">
              <w:rPr>
                <w:iCs w:val="0"/>
                <w:noProof/>
                <w:lang w:val="de-CH"/>
              </w:rPr>
              <w:t>Format</w:t>
            </w:r>
          </w:p>
        </w:tc>
        <w:tc>
          <w:tcPr>
            <w:tcW w:w="4562" w:type="dxa"/>
          </w:tcPr>
          <w:p w14:paraId="0CDC2BFB" w14:textId="77777777" w:rsidR="00352C29" w:rsidRPr="003D1ECE" w:rsidRDefault="00352C29" w:rsidP="00B11679">
            <w:pPr>
              <w:jc w:val="both"/>
              <w:rPr>
                <w:iCs w:val="0"/>
                <w:lang w:val="de-CH"/>
              </w:rPr>
            </w:pPr>
            <w:r w:rsidRPr="003D1ECE">
              <w:rPr>
                <w:iCs w:val="0"/>
                <w:noProof/>
                <w:lang w:val="de-CH"/>
              </w:rPr>
              <w:t>Periode</w:t>
            </w:r>
          </w:p>
        </w:tc>
      </w:tr>
      <w:tr w:rsidR="00352C29" w:rsidRPr="00DF75E2" w14:paraId="225678EB" w14:textId="77777777" w:rsidTr="00B11679">
        <w:tc>
          <w:tcPr>
            <w:tcW w:w="1980" w:type="dxa"/>
          </w:tcPr>
          <w:p w14:paraId="30C9D6F6" w14:textId="77777777"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Januar</w:t>
            </w:r>
          </w:p>
        </w:tc>
        <w:tc>
          <w:tcPr>
            <w:tcW w:w="1320" w:type="dxa"/>
          </w:tcPr>
          <w:p w14:paraId="4A4861B9" w14:textId="77777777" w:rsidR="00352C29" w:rsidRPr="003D1ECE" w:rsidRDefault="00352C29" w:rsidP="00B11679">
            <w:pPr>
              <w:jc w:val="center"/>
              <w:rPr>
                <w:iCs w:val="0"/>
                <w:lang w:val="de-CH"/>
              </w:rPr>
            </w:pPr>
            <w:r w:rsidRPr="003D1ECE">
              <w:rPr>
                <w:iCs w:val="0"/>
                <w:lang w:val="de-CH"/>
              </w:rPr>
              <w:t>31.12</w:t>
            </w:r>
          </w:p>
        </w:tc>
        <w:tc>
          <w:tcPr>
            <w:tcW w:w="1210" w:type="dxa"/>
          </w:tcPr>
          <w:p w14:paraId="55D9E58D" w14:textId="77777777" w:rsidR="00352C29" w:rsidRPr="003D1ECE" w:rsidRDefault="00352C29" w:rsidP="00EE4E04">
            <w:pPr>
              <w:jc w:val="center"/>
              <w:rPr>
                <w:iCs w:val="0"/>
                <w:lang w:val="de-CH"/>
              </w:rPr>
            </w:pPr>
            <w:r w:rsidRPr="003D1ECE">
              <w:rPr>
                <w:iCs w:val="0"/>
                <w:noProof/>
                <w:lang w:val="de-CH"/>
              </w:rPr>
              <w:t>eCH99</w:t>
            </w:r>
          </w:p>
        </w:tc>
        <w:tc>
          <w:tcPr>
            <w:tcW w:w="4562" w:type="dxa"/>
          </w:tcPr>
          <w:p w14:paraId="234828EB" w14:textId="37994EE2" w:rsidR="00352C29" w:rsidRPr="003D1ECE" w:rsidRDefault="00352C29" w:rsidP="00EE4E04">
            <w:pPr>
              <w:jc w:val="both"/>
              <w:rPr>
                <w:iCs w:val="0"/>
                <w:lang w:val="de-CH"/>
              </w:rPr>
            </w:pPr>
            <w:r w:rsidRPr="003D1ECE">
              <w:rPr>
                <w:iCs w:val="0"/>
                <w:noProof/>
                <w:lang w:val="de-CH"/>
              </w:rPr>
              <w:t>Viertes Quartal des vorhergehenden Jahres</w:t>
            </w:r>
          </w:p>
        </w:tc>
      </w:tr>
      <w:tr w:rsidR="00352C29" w:rsidRPr="00DF75E2" w14:paraId="3497AF44" w14:textId="77777777" w:rsidTr="00B11679">
        <w:tc>
          <w:tcPr>
            <w:tcW w:w="1980" w:type="dxa"/>
          </w:tcPr>
          <w:p w14:paraId="6A699607" w14:textId="77777777"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April</w:t>
            </w:r>
          </w:p>
        </w:tc>
        <w:tc>
          <w:tcPr>
            <w:tcW w:w="1320" w:type="dxa"/>
          </w:tcPr>
          <w:p w14:paraId="6FAD6F65" w14:textId="77777777" w:rsidR="00352C29" w:rsidRPr="003D1ECE" w:rsidRDefault="00352C29" w:rsidP="00B11679">
            <w:pPr>
              <w:jc w:val="center"/>
              <w:rPr>
                <w:iCs w:val="0"/>
                <w:lang w:val="de-CH"/>
              </w:rPr>
            </w:pPr>
            <w:r w:rsidRPr="003D1ECE">
              <w:rPr>
                <w:iCs w:val="0"/>
                <w:lang w:val="de-CH"/>
              </w:rPr>
              <w:t>31.03</w:t>
            </w:r>
          </w:p>
        </w:tc>
        <w:tc>
          <w:tcPr>
            <w:tcW w:w="1210" w:type="dxa"/>
          </w:tcPr>
          <w:p w14:paraId="6B976243" w14:textId="77777777" w:rsidR="00352C29" w:rsidRPr="003D1ECE" w:rsidRDefault="00352C29" w:rsidP="00EE4E04">
            <w:pPr>
              <w:jc w:val="center"/>
              <w:rPr>
                <w:iCs w:val="0"/>
                <w:lang w:val="de-CH"/>
              </w:rPr>
            </w:pPr>
            <w:r w:rsidRPr="003D1ECE">
              <w:rPr>
                <w:iCs w:val="0"/>
                <w:noProof/>
                <w:lang w:val="de-CH"/>
              </w:rPr>
              <w:t>eCH99</w:t>
            </w:r>
          </w:p>
        </w:tc>
        <w:tc>
          <w:tcPr>
            <w:tcW w:w="4562" w:type="dxa"/>
          </w:tcPr>
          <w:p w14:paraId="29A185D3" w14:textId="77777777" w:rsidR="00352C29" w:rsidRPr="003D1ECE" w:rsidRDefault="00352C29" w:rsidP="00EE4E04">
            <w:pPr>
              <w:jc w:val="both"/>
              <w:rPr>
                <w:iCs w:val="0"/>
                <w:lang w:val="de-CH"/>
              </w:rPr>
            </w:pPr>
            <w:r w:rsidRPr="003D1ECE">
              <w:rPr>
                <w:iCs w:val="0"/>
                <w:noProof/>
                <w:lang w:val="de-CH"/>
              </w:rPr>
              <w:t>Erstes Quartal des laufenden Jahres</w:t>
            </w:r>
          </w:p>
        </w:tc>
      </w:tr>
      <w:tr w:rsidR="00352C29" w:rsidRPr="00DF75E2" w14:paraId="7BAE8D78" w14:textId="77777777" w:rsidTr="00B11679">
        <w:tc>
          <w:tcPr>
            <w:tcW w:w="1980" w:type="dxa"/>
          </w:tcPr>
          <w:p w14:paraId="3A2BA5B6" w14:textId="77777777"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Juli</w:t>
            </w:r>
          </w:p>
        </w:tc>
        <w:tc>
          <w:tcPr>
            <w:tcW w:w="1320" w:type="dxa"/>
          </w:tcPr>
          <w:p w14:paraId="37810112" w14:textId="77777777" w:rsidR="00352C29" w:rsidRPr="003D1ECE" w:rsidRDefault="00352C29" w:rsidP="00B11679">
            <w:pPr>
              <w:jc w:val="center"/>
              <w:rPr>
                <w:iCs w:val="0"/>
                <w:lang w:val="de-CH"/>
              </w:rPr>
            </w:pPr>
            <w:r w:rsidRPr="003D1ECE">
              <w:rPr>
                <w:iCs w:val="0"/>
                <w:lang w:val="de-CH"/>
              </w:rPr>
              <w:t>30.06</w:t>
            </w:r>
          </w:p>
        </w:tc>
        <w:tc>
          <w:tcPr>
            <w:tcW w:w="1210" w:type="dxa"/>
          </w:tcPr>
          <w:p w14:paraId="6B12F417" w14:textId="77777777" w:rsidR="00352C29" w:rsidRPr="003D1ECE" w:rsidRDefault="00352C29" w:rsidP="00EE4E04">
            <w:pPr>
              <w:jc w:val="center"/>
              <w:rPr>
                <w:iCs w:val="0"/>
                <w:lang w:val="de-CH"/>
              </w:rPr>
            </w:pPr>
            <w:r w:rsidRPr="003D1ECE">
              <w:rPr>
                <w:iCs w:val="0"/>
                <w:noProof/>
                <w:lang w:val="de-CH"/>
              </w:rPr>
              <w:t>eCH99</w:t>
            </w:r>
          </w:p>
        </w:tc>
        <w:tc>
          <w:tcPr>
            <w:tcW w:w="4562" w:type="dxa"/>
          </w:tcPr>
          <w:p w14:paraId="512B0D6A" w14:textId="77777777" w:rsidR="00352C29" w:rsidRPr="003D1ECE" w:rsidRDefault="00352C29" w:rsidP="00EE4E04">
            <w:pPr>
              <w:jc w:val="both"/>
              <w:rPr>
                <w:iCs w:val="0"/>
                <w:lang w:val="de-CH"/>
              </w:rPr>
            </w:pPr>
            <w:r w:rsidRPr="003D1ECE">
              <w:rPr>
                <w:iCs w:val="0"/>
                <w:noProof/>
                <w:lang w:val="de-CH"/>
              </w:rPr>
              <w:t>Zweites Quartal des laufenden Jahres</w:t>
            </w:r>
          </w:p>
        </w:tc>
      </w:tr>
      <w:tr w:rsidR="00352C29" w:rsidRPr="00DF75E2" w14:paraId="5670862A" w14:textId="77777777" w:rsidTr="00B11679">
        <w:tc>
          <w:tcPr>
            <w:tcW w:w="1980" w:type="dxa"/>
          </w:tcPr>
          <w:p w14:paraId="72763F5C" w14:textId="77777777"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Oktober</w:t>
            </w:r>
          </w:p>
        </w:tc>
        <w:tc>
          <w:tcPr>
            <w:tcW w:w="1320" w:type="dxa"/>
          </w:tcPr>
          <w:p w14:paraId="3D69958C" w14:textId="77777777" w:rsidR="00352C29" w:rsidRPr="003D1ECE" w:rsidRDefault="00352C29" w:rsidP="00B11679">
            <w:pPr>
              <w:jc w:val="center"/>
              <w:rPr>
                <w:iCs w:val="0"/>
                <w:lang w:val="de-CH"/>
              </w:rPr>
            </w:pPr>
            <w:r w:rsidRPr="003D1ECE">
              <w:rPr>
                <w:iCs w:val="0"/>
                <w:lang w:val="de-CH"/>
              </w:rPr>
              <w:t>30.09</w:t>
            </w:r>
          </w:p>
        </w:tc>
        <w:tc>
          <w:tcPr>
            <w:tcW w:w="1210" w:type="dxa"/>
          </w:tcPr>
          <w:p w14:paraId="169AEFB5" w14:textId="77777777" w:rsidR="00352C29" w:rsidRPr="003D1ECE" w:rsidRDefault="00352C29" w:rsidP="00EE4E04">
            <w:pPr>
              <w:jc w:val="center"/>
              <w:rPr>
                <w:iCs w:val="0"/>
                <w:lang w:val="de-CH"/>
              </w:rPr>
            </w:pPr>
            <w:r w:rsidRPr="003D1ECE">
              <w:rPr>
                <w:iCs w:val="0"/>
                <w:noProof/>
                <w:lang w:val="de-CH"/>
              </w:rPr>
              <w:t>eCH99</w:t>
            </w:r>
          </w:p>
        </w:tc>
        <w:tc>
          <w:tcPr>
            <w:tcW w:w="4562" w:type="dxa"/>
          </w:tcPr>
          <w:p w14:paraId="50EAB00B" w14:textId="77777777" w:rsidR="00352C29" w:rsidRPr="003D1ECE" w:rsidRDefault="00352C29" w:rsidP="00EE4E04">
            <w:pPr>
              <w:jc w:val="both"/>
              <w:rPr>
                <w:iCs w:val="0"/>
                <w:lang w:val="de-CH"/>
              </w:rPr>
            </w:pPr>
            <w:r w:rsidRPr="003D1ECE">
              <w:rPr>
                <w:iCs w:val="0"/>
                <w:noProof/>
                <w:lang w:val="de-CH"/>
              </w:rPr>
              <w:t>Drittes Quartal des laufenden Jahres</w:t>
            </w:r>
          </w:p>
        </w:tc>
      </w:tr>
    </w:tbl>
    <w:p w14:paraId="35D7CFE0" w14:textId="77777777" w:rsidR="00352C29" w:rsidRPr="003D1ECE" w:rsidRDefault="00352C29" w:rsidP="00352C29">
      <w:pPr>
        <w:jc w:val="both"/>
        <w:rPr>
          <w:iCs w:val="0"/>
          <w:lang w:val="de-CH"/>
        </w:rPr>
      </w:pPr>
    </w:p>
    <w:p w14:paraId="334E9D51" w14:textId="77777777" w:rsidR="00352C29" w:rsidRDefault="00352C29" w:rsidP="00352C29">
      <w:pPr>
        <w:jc w:val="both"/>
        <w:rPr>
          <w:iCs w:val="0"/>
          <w:noProof/>
          <w:lang w:val="de-CH"/>
        </w:rPr>
      </w:pPr>
      <w:r w:rsidRPr="003D1ECE">
        <w:rPr>
          <w:iCs w:val="0"/>
          <w:noProof/>
          <w:lang w:val="de-CH"/>
        </w:rPr>
        <w:t>Diese Lieferungen müssen die vom BFS festgelegten Qualitätsanforderungen erfüllen.</w:t>
      </w:r>
      <w:r w:rsidRPr="003D1ECE">
        <w:rPr>
          <w:iCs w:val="0"/>
          <w:lang w:val="de-CH"/>
        </w:rPr>
        <w:t xml:space="preserve"> </w:t>
      </w:r>
      <w:r w:rsidRPr="00C26F51">
        <w:rPr>
          <w:b/>
          <w:bCs/>
          <w:iCs w:val="0"/>
          <w:lang w:val="de-CH"/>
        </w:rPr>
        <w:t xml:space="preserve">Wird die Lieferung abgewiesen, hat die Gemeinde 15 Tage Zeit, die notwendigen Korrekturen vorzunehmen und eine oder mehrere neue Sendungen durchzuführen, bis die Daten akzeptiert werden </w:t>
      </w:r>
      <w:r w:rsidRPr="003D1ECE">
        <w:rPr>
          <w:iCs w:val="0"/>
          <w:lang w:val="de-CH"/>
        </w:rPr>
        <w:t xml:space="preserve">(Art. 7 </w:t>
      </w:r>
      <w:hyperlink r:id="rId82" w:history="1">
        <w:r w:rsidRPr="003D1ECE">
          <w:rPr>
            <w:rStyle w:val="Lienhypertexte"/>
            <w:iCs w:val="0"/>
            <w:lang w:val="de-CH"/>
          </w:rPr>
          <w:t>RHV</w:t>
        </w:r>
      </w:hyperlink>
      <w:r w:rsidRPr="003D1ECE">
        <w:rPr>
          <w:iCs w:val="0"/>
          <w:lang w:val="de-CH"/>
        </w:rPr>
        <w:t xml:space="preserve">). </w:t>
      </w:r>
      <w:r w:rsidRPr="003D1ECE">
        <w:rPr>
          <w:iCs w:val="0"/>
          <w:noProof/>
          <w:lang w:val="de-CH"/>
        </w:rPr>
        <w:t>Das Ergebnis der Sendung kann auf folgender Internetseite eingesehen werden:</w:t>
      </w:r>
    </w:p>
    <w:p w14:paraId="70AE8965" w14:textId="77777777" w:rsidR="00D15A82" w:rsidRPr="003D1ECE" w:rsidRDefault="00D15A82" w:rsidP="00352C29">
      <w:pPr>
        <w:jc w:val="both"/>
        <w:rPr>
          <w:iCs w:val="0"/>
          <w:lang w:val="de-CH"/>
        </w:rPr>
      </w:pPr>
    </w:p>
    <w:p w14:paraId="11B1F06B" w14:textId="1BCA1701" w:rsidR="00C26F51" w:rsidRPr="006955FC" w:rsidRDefault="00D15A82" w:rsidP="00C26F51">
      <w:pPr>
        <w:jc w:val="both"/>
        <w:rPr>
          <w:lang w:val="de-CH"/>
        </w:rPr>
      </w:pPr>
      <w:r w:rsidRPr="007A7367">
        <w:rPr>
          <w:bCs/>
          <w:color w:val="4BACC6" w:themeColor="accent5"/>
          <w:sz w:val="40"/>
          <w:szCs w:val="40"/>
        </w:rPr>
        <w:sym w:font="Webdings" w:char="F04E"/>
      </w:r>
      <w:r w:rsidRPr="00D15A82">
        <w:rPr>
          <w:bCs/>
          <w:color w:val="4BACC6" w:themeColor="accent5"/>
          <w:sz w:val="40"/>
          <w:szCs w:val="40"/>
          <w:lang w:val="de-CH"/>
        </w:rPr>
        <w:t xml:space="preserve"> </w:t>
      </w:r>
      <w:hyperlink r:id="rId83" w:history="1">
        <w:r w:rsidR="003E1CC7" w:rsidRPr="00C26F51">
          <w:rPr>
            <w:rStyle w:val="Lienhypertexte"/>
            <w:lang w:val="de-CH"/>
          </w:rPr>
          <w:t>Delimo2 (admin.ch)</w:t>
        </w:r>
      </w:hyperlink>
      <w:r w:rsidR="00C26F51" w:rsidRPr="00C26F51">
        <w:rPr>
          <w:lang w:val="de-CH"/>
        </w:rPr>
        <w:t xml:space="preserve"> </w:t>
      </w:r>
      <w:r w:rsidR="00C26F51" w:rsidRPr="006955FC">
        <w:rPr>
          <w:lang w:val="de-CH"/>
        </w:rPr>
        <w:t xml:space="preserve">indem auch das Versanddatum im Reiter überprüft, wird: </w:t>
      </w:r>
      <w:r w:rsidR="00C26F51" w:rsidRPr="006955FC">
        <w:rPr>
          <w:noProof/>
        </w:rPr>
        <w:drawing>
          <wp:inline distT="0" distB="0" distL="0" distR="0" wp14:anchorId="05D11C98" wp14:editId="42429875">
            <wp:extent cx="723963" cy="137172"/>
            <wp:effectExtent l="0" t="0" r="0" b="0"/>
            <wp:docPr id="18130059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05951" name=""/>
                    <pic:cNvPicPr/>
                  </pic:nvPicPr>
                  <pic:blipFill>
                    <a:blip r:embed="rId84"/>
                    <a:stretch>
                      <a:fillRect/>
                    </a:stretch>
                  </pic:blipFill>
                  <pic:spPr>
                    <a:xfrm>
                      <a:off x="0" y="0"/>
                      <a:ext cx="723963" cy="137172"/>
                    </a:xfrm>
                    <a:prstGeom prst="rect">
                      <a:avLst/>
                    </a:prstGeom>
                  </pic:spPr>
                </pic:pic>
              </a:graphicData>
            </a:graphic>
          </wp:inline>
        </w:drawing>
      </w:r>
      <w:r w:rsidR="006955FC" w:rsidRPr="006955FC">
        <w:rPr>
          <w:lang w:val="de-CH"/>
        </w:rPr>
        <w:t xml:space="preserve"> </w:t>
      </w:r>
    </w:p>
    <w:p w14:paraId="6BE89A12" w14:textId="726101B3" w:rsidR="003E1CC7" w:rsidRPr="006955FC" w:rsidRDefault="003E1CC7" w:rsidP="00352C29">
      <w:pPr>
        <w:jc w:val="both"/>
        <w:rPr>
          <w:lang w:val="de-CH"/>
        </w:rPr>
      </w:pPr>
    </w:p>
    <w:p w14:paraId="656A42B5" w14:textId="377E3DB5" w:rsidR="00C26F51" w:rsidRPr="00C26F51" w:rsidRDefault="00D15A82" w:rsidP="00C26F51">
      <w:pPr>
        <w:jc w:val="both"/>
        <w:rPr>
          <w:lang w:val="de-CH"/>
        </w:rPr>
      </w:pPr>
      <w:r w:rsidRPr="007A7367">
        <w:rPr>
          <w:bCs/>
          <w:color w:val="4BACC6" w:themeColor="accent5"/>
          <w:sz w:val="40"/>
          <w:szCs w:val="40"/>
        </w:rPr>
        <w:sym w:font="Webdings" w:char="F04E"/>
      </w:r>
      <w:r w:rsidRPr="00D15A82">
        <w:rPr>
          <w:bCs/>
          <w:color w:val="4BACC6" w:themeColor="accent5"/>
          <w:sz w:val="40"/>
          <w:szCs w:val="40"/>
          <w:lang w:val="de-CH"/>
        </w:rPr>
        <w:t xml:space="preserve"> </w:t>
      </w:r>
      <w:r w:rsidR="00C26F51" w:rsidRPr="006955FC">
        <w:rPr>
          <w:lang w:val="de-CH"/>
        </w:rPr>
        <w:t>Die EWK (für den Versand verantwortliche Person) muss sicherstellen, dass die Lieferung fristgerecht erfolgt.</w:t>
      </w:r>
    </w:p>
    <w:p w14:paraId="1A34E5E2" w14:textId="77777777" w:rsidR="003E1CC7" w:rsidRPr="00C26F51" w:rsidRDefault="003E1CC7" w:rsidP="00352C29">
      <w:pPr>
        <w:jc w:val="both"/>
        <w:rPr>
          <w:lang w:val="de-CH"/>
        </w:rPr>
      </w:pPr>
    </w:p>
    <w:p w14:paraId="1C196A5F" w14:textId="1A439945" w:rsidR="00352C29" w:rsidRPr="008D6F82" w:rsidRDefault="00D15A82" w:rsidP="00352C29">
      <w:pPr>
        <w:jc w:val="both"/>
        <w:rPr>
          <w:iCs w:val="0"/>
          <w:noProof/>
          <w:lang w:val="de-CH"/>
        </w:rPr>
      </w:pPr>
      <w:r w:rsidRPr="007A7367">
        <w:rPr>
          <w:bCs/>
          <w:color w:val="4BACC6" w:themeColor="accent5"/>
          <w:sz w:val="40"/>
          <w:szCs w:val="40"/>
        </w:rPr>
        <w:sym w:font="Webdings" w:char="F04E"/>
      </w:r>
      <w:r w:rsidRPr="00D15A82">
        <w:rPr>
          <w:bCs/>
          <w:color w:val="4BACC6" w:themeColor="accent5"/>
          <w:sz w:val="40"/>
          <w:szCs w:val="40"/>
          <w:lang w:val="de-CH"/>
        </w:rPr>
        <w:t xml:space="preserve"> </w:t>
      </w:r>
      <w:r w:rsidR="00C26F51" w:rsidRPr="006955FC">
        <w:rPr>
          <w:iCs w:val="0"/>
          <w:noProof/>
          <w:lang w:val="de-CH"/>
        </w:rPr>
        <w:t xml:space="preserve">Bei Abwesenheit muss </w:t>
      </w:r>
      <w:r w:rsidR="001643E4" w:rsidRPr="006955FC">
        <w:rPr>
          <w:iCs w:val="0"/>
          <w:noProof/>
          <w:lang w:val="de-CH"/>
        </w:rPr>
        <w:t>die EWK</w:t>
      </w:r>
      <w:r w:rsidR="00C26F51" w:rsidRPr="006955FC">
        <w:rPr>
          <w:iCs w:val="0"/>
          <w:noProof/>
          <w:lang w:val="de-CH"/>
        </w:rPr>
        <w:t xml:space="preserve"> ihren Lieferanten kontaktieren und mit der Aufgabe der fristgerechten Lieferung beauftragen oder das SPoMi (026 305 15 16) informieren, um eine Lösung zur Behebung des Problems zu finden.</w:t>
      </w:r>
    </w:p>
    <w:p w14:paraId="1612883E" w14:textId="77777777" w:rsidR="00352C29" w:rsidRPr="003D1ECE" w:rsidRDefault="00352C29" w:rsidP="00352C29">
      <w:pPr>
        <w:tabs>
          <w:tab w:val="right" w:pos="1944"/>
        </w:tabs>
        <w:spacing w:before="120"/>
        <w:jc w:val="both"/>
        <w:rPr>
          <w:iCs w:val="0"/>
          <w:lang w:val="de-CH"/>
        </w:rPr>
      </w:pPr>
    </w:p>
    <w:p w14:paraId="6001822C" w14:textId="6C023197" w:rsidR="00352C29" w:rsidRPr="003D1ECE" w:rsidRDefault="00352C29" w:rsidP="00DB7BF6">
      <w:pPr>
        <w:pStyle w:val="Titre2"/>
      </w:pPr>
      <w:bookmarkStart w:id="61" w:name="_Recours_au_Conseil"/>
      <w:bookmarkStart w:id="62" w:name="_Beschwerde_an_den"/>
      <w:bookmarkStart w:id="63" w:name="_Toc225350578"/>
      <w:bookmarkEnd w:id="61"/>
      <w:bookmarkEnd w:id="62"/>
      <w:r w:rsidRPr="003D1ECE">
        <w:rPr>
          <w:noProof/>
        </w:rPr>
        <w:t>Beschwerde an den Gemeinderat</w:t>
      </w:r>
      <w:bookmarkEnd w:id="63"/>
      <w:r w:rsidRPr="003D1ECE">
        <w:t xml:space="preserve"> </w:t>
      </w:r>
    </w:p>
    <w:p w14:paraId="34EBAF0C" w14:textId="77777777" w:rsidR="00352C29" w:rsidRPr="003D1ECE" w:rsidRDefault="00352C29" w:rsidP="00352C29">
      <w:pPr>
        <w:tabs>
          <w:tab w:val="right" w:pos="1944"/>
        </w:tabs>
        <w:jc w:val="both"/>
        <w:rPr>
          <w:iCs w:val="0"/>
          <w:lang w:val="de-CH"/>
        </w:rPr>
      </w:pPr>
    </w:p>
    <w:p w14:paraId="50A729C3" w14:textId="1FDC540E" w:rsidR="00352C29" w:rsidRPr="009D0C59" w:rsidRDefault="00352C29" w:rsidP="00F30789">
      <w:pPr>
        <w:tabs>
          <w:tab w:val="right" w:pos="1944"/>
        </w:tabs>
        <w:jc w:val="both"/>
        <w:rPr>
          <w:lang w:val="de-CH"/>
        </w:rPr>
      </w:pPr>
      <w:r w:rsidRPr="003D1ECE">
        <w:rPr>
          <w:iCs w:val="0"/>
          <w:lang w:val="de-CH"/>
        </w:rPr>
        <w:t>Entscheide zu Gesuchen und Anträgen müssen begründet sein und die Beschwerdemittel und -fristen erwähnen (</w:t>
      </w:r>
      <w:hyperlink r:id="rId85" w:history="1">
        <w:r w:rsidR="001643E4" w:rsidRPr="001643E4">
          <w:rPr>
            <w:rStyle w:val="Lienhypertexte"/>
            <w:lang w:val="de-CH"/>
          </w:rPr>
          <w:t>SGF 150.1 - Gesetz über die Verwaltungsrechtspflege - Kanton Freiburg - Erlass-Sammlung</w:t>
        </w:r>
      </w:hyperlink>
      <w:r w:rsidRPr="003D1ECE">
        <w:rPr>
          <w:iCs w:val="0"/>
          <w:lang w:val="de-CH"/>
        </w:rPr>
        <w:t xml:space="preserve">, vgl. </w:t>
      </w:r>
      <w:hyperlink w:anchor="_Beschwerden_von_einer" w:history="1">
        <w:r w:rsidRPr="003D1ECE">
          <w:rPr>
            <w:rStyle w:val="Lienhypertexte"/>
            <w:iCs w:val="0"/>
            <w:lang w:val="de-CH"/>
          </w:rPr>
          <w:t>Kapitel 20 Beschwerde</w:t>
        </w:r>
      </w:hyperlink>
      <w:r w:rsidRPr="003D1ECE">
        <w:rPr>
          <w:iCs w:val="0"/>
          <w:lang w:val="de-CH"/>
        </w:rPr>
        <w:t>).</w:t>
      </w:r>
      <w:r w:rsidR="00F30789" w:rsidRPr="00F30789">
        <w:rPr>
          <w:lang w:val="de-CH" w:eastAsia="fr-CH"/>
        </w:rPr>
        <w:t xml:space="preserve"> </w:t>
      </w:r>
      <w:r w:rsidRPr="003D1ECE">
        <w:rPr>
          <w:noProof/>
          <w:lang w:val="fr-CH" w:eastAsia="fr-CH"/>
        </w:rPr>
        <w:drawing>
          <wp:anchor distT="0" distB="0" distL="114300" distR="114300" simplePos="0" relativeHeight="251674624" behindDoc="0" locked="1" layoutInCell="1" allowOverlap="1" wp14:anchorId="7CB82E49" wp14:editId="56914EA1">
            <wp:simplePos x="0" y="0"/>
            <wp:positionH relativeFrom="page">
              <wp:align>right</wp:align>
            </wp:positionH>
            <wp:positionV relativeFrom="topMargin">
              <wp:posOffset>115570</wp:posOffset>
            </wp:positionV>
            <wp:extent cx="791845" cy="440055"/>
            <wp:effectExtent l="0" t="0" r="8255" b="0"/>
            <wp:wrapNone/>
            <wp:docPr id="19" name="Bild 2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9D0C59">
        <w:rPr>
          <w:lang w:val="de-CH"/>
        </w:rPr>
        <w:t>Art des Wohnsitzes</w:t>
      </w:r>
    </w:p>
    <w:p w14:paraId="37FA05D7" w14:textId="77777777" w:rsidR="00352C29" w:rsidRDefault="00352C29" w:rsidP="00352C29">
      <w:pPr>
        <w:rPr>
          <w:i/>
          <w:iCs w:val="0"/>
          <w:lang w:val="de-CH"/>
        </w:rPr>
      </w:pPr>
    </w:p>
    <w:p w14:paraId="170A6CB3" w14:textId="654EF330" w:rsidR="001643E4" w:rsidRPr="001643E4" w:rsidRDefault="001643E4" w:rsidP="00352C29">
      <w:pPr>
        <w:rPr>
          <w:rFonts w:cs="Arial"/>
          <w:lang w:val="fr-CH"/>
        </w:rPr>
      </w:pPr>
      <w:r>
        <w:rPr>
          <w:rFonts w:cs="Arial"/>
          <w:lang w:val="fr-CH"/>
        </w:rPr>
        <w:br w:type="page"/>
      </w:r>
    </w:p>
    <w:p w14:paraId="6FC1A7D3" w14:textId="2750DE76" w:rsidR="00955746" w:rsidRPr="008D6F82" w:rsidRDefault="00955746" w:rsidP="00AA35D2">
      <w:pPr>
        <w:pStyle w:val="Titre1"/>
        <w:numPr>
          <w:ilvl w:val="0"/>
          <w:numId w:val="137"/>
        </w:numPr>
      </w:pPr>
      <w:bookmarkStart w:id="64" w:name="_Art_des_Wohnsitzes"/>
      <w:bookmarkStart w:id="65" w:name="_Toc225350579"/>
      <w:bookmarkEnd w:id="64"/>
      <w:r w:rsidRPr="003D1ECE">
        <w:lastRenderedPageBreak/>
        <w:t>Art des Wohnsitzes</w:t>
      </w:r>
      <w:bookmarkEnd w:id="65"/>
    </w:p>
    <w:p w14:paraId="73503852" w14:textId="016E9CD7" w:rsidR="00352C29" w:rsidRPr="003D1ECE" w:rsidRDefault="007302CF" w:rsidP="00DB7BF6">
      <w:pPr>
        <w:pStyle w:val="Titre2"/>
        <w:numPr>
          <w:ilvl w:val="0"/>
          <w:numId w:val="0"/>
        </w:numPr>
        <w:ind w:left="720"/>
      </w:pPr>
      <w:bookmarkStart w:id="66" w:name="_Bases_légales_1"/>
      <w:bookmarkStart w:id="67" w:name="_4.1._Gesetzliche_Grundlagen"/>
      <w:bookmarkStart w:id="68" w:name="_Toc225350580"/>
      <w:bookmarkEnd w:id="66"/>
      <w:bookmarkEnd w:id="67"/>
      <w:r>
        <w:rPr>
          <w:noProof/>
        </w:rPr>
        <w:t>4.1.</w:t>
      </w:r>
      <w:r>
        <w:rPr>
          <w:noProof/>
        </w:rPr>
        <w:tab/>
      </w:r>
      <w:r w:rsidR="00352C29" w:rsidRPr="003D1ECE">
        <w:rPr>
          <w:noProof/>
        </w:rPr>
        <w:t>Gesetzliche Grundlagen</w:t>
      </w:r>
      <w:bookmarkEnd w:id="68"/>
    </w:p>
    <w:p w14:paraId="678D8691" w14:textId="77777777" w:rsidR="00352C29" w:rsidRPr="003D1ECE" w:rsidRDefault="00352C29" w:rsidP="00352C29">
      <w:pPr>
        <w:rPr>
          <w:i/>
          <w:iCs w:val="0"/>
          <w:lang w:val="de-CH"/>
        </w:rPr>
      </w:pPr>
    </w:p>
    <w:p w14:paraId="3B704E5B" w14:textId="77777777" w:rsidR="00352C29" w:rsidRPr="003D1ECE" w:rsidRDefault="00352C29" w:rsidP="00352C29">
      <w:pPr>
        <w:pStyle w:val="Default"/>
        <w:numPr>
          <w:ilvl w:val="0"/>
          <w:numId w:val="17"/>
        </w:numPr>
        <w:rPr>
          <w:rFonts w:ascii="Arial" w:hAnsi="Arial" w:cs="Times New Roman"/>
          <w:b/>
          <w:lang w:val="de-CH"/>
        </w:rPr>
      </w:pPr>
      <w:hyperlink r:id="rId86" w:history="1">
        <w:r w:rsidRPr="003D1ECE">
          <w:rPr>
            <w:rStyle w:val="Lienhypertexte"/>
            <w:rFonts w:ascii="Arial" w:hAnsi="Arial"/>
            <w:b/>
            <w:lang w:val="de-CH"/>
          </w:rPr>
          <w:t>Bundesverfassung der Schweizerischen Eidgenossenschaft</w:t>
        </w:r>
      </w:hyperlink>
      <w:r w:rsidRPr="003D1ECE">
        <w:rPr>
          <w:rStyle w:val="Lienhypertexte"/>
          <w:rFonts w:ascii="Arial" w:hAnsi="Arial"/>
          <w:b/>
          <w:lang w:val="de-CH"/>
        </w:rPr>
        <w:t xml:space="preserve"> (BV)</w:t>
      </w:r>
    </w:p>
    <w:p w14:paraId="5E7ABF31"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2CFDCD80" w14:textId="77777777" w:rsidTr="00661F55">
        <w:tc>
          <w:tcPr>
            <w:tcW w:w="9212" w:type="dxa"/>
            <w:shd w:val="clear" w:color="auto" w:fill="F2F2F2"/>
          </w:tcPr>
          <w:p w14:paraId="2605953E" w14:textId="77777777" w:rsidR="00352C29" w:rsidRPr="003D1ECE" w:rsidRDefault="00352C29" w:rsidP="00B11679">
            <w:pPr>
              <w:autoSpaceDE w:val="0"/>
              <w:autoSpaceDN w:val="0"/>
              <w:adjustRightInd w:val="0"/>
              <w:rPr>
                <w:b/>
                <w:iCs w:val="0"/>
                <w:lang w:val="de-CH"/>
              </w:rPr>
            </w:pPr>
          </w:p>
          <w:p w14:paraId="3F3B2837" w14:textId="77777777" w:rsidR="00352C29" w:rsidRPr="003D1ECE" w:rsidRDefault="00352C29" w:rsidP="00B11679">
            <w:pPr>
              <w:autoSpaceDE w:val="0"/>
              <w:autoSpaceDN w:val="0"/>
              <w:adjustRightInd w:val="0"/>
              <w:rPr>
                <w:b/>
                <w:iCs w:val="0"/>
                <w:lang w:val="de-CH"/>
              </w:rPr>
            </w:pPr>
            <w:r w:rsidRPr="003D1ECE">
              <w:rPr>
                <w:b/>
                <w:iCs w:val="0"/>
                <w:noProof/>
                <w:lang w:val="de-CH"/>
              </w:rPr>
              <w:t>Art. 24 Niederlassungsfreiheit</w:t>
            </w:r>
          </w:p>
          <w:p w14:paraId="5B82A4C3" w14:textId="77777777" w:rsidR="00352C29" w:rsidRPr="003D1ECE" w:rsidRDefault="00352C29" w:rsidP="00B11679">
            <w:pPr>
              <w:autoSpaceDE w:val="0"/>
              <w:autoSpaceDN w:val="0"/>
              <w:adjustRightInd w:val="0"/>
              <w:rPr>
                <w:iCs w:val="0"/>
                <w:lang w:val="de-CH"/>
              </w:rPr>
            </w:pPr>
          </w:p>
          <w:p w14:paraId="3DF7C46D" w14:textId="77777777" w:rsidR="00352C29" w:rsidRPr="003D1ECE" w:rsidRDefault="00352C29" w:rsidP="00B11679">
            <w:pPr>
              <w:autoSpaceDE w:val="0"/>
              <w:autoSpaceDN w:val="0"/>
              <w:adjustRightInd w:val="0"/>
              <w:rPr>
                <w:iCs w:val="0"/>
                <w:lang w:val="de-CH"/>
              </w:rPr>
            </w:pPr>
            <w:r w:rsidRPr="003D1ECE">
              <w:rPr>
                <w:iCs w:val="0"/>
                <w:noProof/>
                <w:color w:val="000000"/>
                <w:vertAlign w:val="superscript"/>
                <w:lang w:val="de-CH"/>
              </w:rPr>
              <w:t>1</w:t>
            </w:r>
            <w:r w:rsidRPr="003D1ECE">
              <w:rPr>
                <w:iCs w:val="0"/>
                <w:noProof/>
                <w:lang w:val="de-CH"/>
              </w:rPr>
              <w:t xml:space="preserve"> Schweizerinnen und Schweizer haben das Recht, sich an jedem Ort des Landes niederzulassen.</w:t>
            </w:r>
          </w:p>
          <w:p w14:paraId="65375F8A" w14:textId="77777777" w:rsidR="00352C29" w:rsidRPr="003D1ECE" w:rsidRDefault="00352C29" w:rsidP="00B11679">
            <w:pPr>
              <w:autoSpaceDE w:val="0"/>
              <w:autoSpaceDN w:val="0"/>
              <w:adjustRightInd w:val="0"/>
              <w:rPr>
                <w:iCs w:val="0"/>
                <w:lang w:val="de-CH"/>
              </w:rPr>
            </w:pPr>
            <w:r w:rsidRPr="003D1ECE">
              <w:rPr>
                <w:iCs w:val="0"/>
                <w:noProof/>
                <w:color w:val="000000"/>
                <w:vertAlign w:val="superscript"/>
                <w:lang w:val="de-CH"/>
              </w:rPr>
              <w:t>2</w:t>
            </w:r>
            <w:r w:rsidRPr="003D1ECE">
              <w:rPr>
                <w:iCs w:val="0"/>
                <w:noProof/>
                <w:lang w:val="de-CH"/>
              </w:rPr>
              <w:t xml:space="preserve"> Sie haben das Recht, die Schweiz zu verlassen oder in die Schweiz einzureisen.</w:t>
            </w:r>
          </w:p>
          <w:p w14:paraId="18591816" w14:textId="77777777" w:rsidR="00352C29" w:rsidRPr="003D1ECE" w:rsidRDefault="00352C29" w:rsidP="00B11679">
            <w:pPr>
              <w:autoSpaceDE w:val="0"/>
              <w:autoSpaceDN w:val="0"/>
              <w:adjustRightInd w:val="0"/>
              <w:rPr>
                <w:i/>
                <w:iCs w:val="0"/>
                <w:lang w:val="de-CH"/>
              </w:rPr>
            </w:pPr>
          </w:p>
        </w:tc>
      </w:tr>
    </w:tbl>
    <w:p w14:paraId="1FC1623F" w14:textId="77777777" w:rsidR="00352C29" w:rsidRPr="003D1ECE" w:rsidRDefault="00352C29" w:rsidP="00352C29">
      <w:pPr>
        <w:rPr>
          <w:i/>
          <w:iCs w:val="0"/>
          <w:lang w:val="de-CH"/>
        </w:rPr>
      </w:pPr>
    </w:p>
    <w:p w14:paraId="58E2CDF2" w14:textId="77777777" w:rsidR="00352C29" w:rsidRPr="003D1ECE" w:rsidRDefault="00352C29" w:rsidP="00352C29">
      <w:pPr>
        <w:pStyle w:val="Default"/>
        <w:numPr>
          <w:ilvl w:val="0"/>
          <w:numId w:val="17"/>
        </w:numPr>
        <w:rPr>
          <w:rFonts w:ascii="Arial" w:hAnsi="Arial" w:cs="Times New Roman"/>
          <w:b/>
          <w:lang w:val="de-CH"/>
        </w:rPr>
      </w:pPr>
      <w:hyperlink r:id="rId87" w:history="1">
        <w:r w:rsidRPr="003D1ECE">
          <w:rPr>
            <w:rStyle w:val="Lienhypertexte"/>
            <w:rFonts w:ascii="Arial" w:hAnsi="Arial"/>
            <w:b/>
            <w:noProof/>
            <w:lang w:val="de-CH"/>
          </w:rPr>
          <w:t>Schweizerisches Zivilgesetzbuch (ZGB)</w:t>
        </w:r>
      </w:hyperlink>
      <w:r w:rsidRPr="003D1ECE">
        <w:rPr>
          <w:rFonts w:ascii="Arial" w:hAnsi="Arial" w:cs="Times New Roman"/>
          <w:b/>
          <w:lang w:val="de-CH"/>
        </w:rPr>
        <w:t xml:space="preserve"> </w:t>
      </w:r>
    </w:p>
    <w:p w14:paraId="1003AC8F" w14:textId="77777777" w:rsidR="00352C29" w:rsidRPr="003D1ECE" w:rsidRDefault="00352C29" w:rsidP="00352C29">
      <w:pPr>
        <w:rPr>
          <w:i/>
          <w:iCs w:val="0"/>
          <w:lang w:val="de-CH"/>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2D8509A8" w14:textId="77777777" w:rsidTr="00F971B9">
        <w:tc>
          <w:tcPr>
            <w:tcW w:w="9212" w:type="dxa"/>
            <w:shd w:val="clear" w:color="auto" w:fill="F2F2F2"/>
          </w:tcPr>
          <w:p w14:paraId="77FFB626" w14:textId="77777777" w:rsidR="00352C29" w:rsidRPr="003D1ECE" w:rsidRDefault="00352C29" w:rsidP="00661F55">
            <w:pPr>
              <w:pStyle w:val="Default"/>
              <w:spacing w:before="160" w:after="80"/>
              <w:jc w:val="both"/>
              <w:rPr>
                <w:rFonts w:ascii="Arial" w:hAnsi="Arial" w:cs="Times New Roman"/>
                <w:b/>
                <w:color w:val="auto"/>
                <w:sz w:val="22"/>
                <w:lang w:val="de-CH"/>
              </w:rPr>
            </w:pPr>
          </w:p>
          <w:p w14:paraId="27FBC598"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8 - E. Beweisregeln - I. Beweislast</w:t>
            </w:r>
          </w:p>
          <w:p w14:paraId="00D82061" w14:textId="77777777" w:rsidR="00352C29" w:rsidRPr="003D1ECE" w:rsidRDefault="00352C29" w:rsidP="00661F55">
            <w:pPr>
              <w:autoSpaceDE w:val="0"/>
              <w:autoSpaceDN w:val="0"/>
              <w:adjustRightInd w:val="0"/>
              <w:jc w:val="both"/>
              <w:rPr>
                <w:b/>
                <w:iCs w:val="0"/>
                <w:lang w:val="de-CH"/>
              </w:rPr>
            </w:pPr>
          </w:p>
          <w:p w14:paraId="7E5ED9A3" w14:textId="77777777" w:rsidR="00352C29" w:rsidRPr="003D1ECE" w:rsidRDefault="00352C29" w:rsidP="00661F55">
            <w:pPr>
              <w:autoSpaceDE w:val="0"/>
              <w:autoSpaceDN w:val="0"/>
              <w:adjustRightInd w:val="0"/>
              <w:jc w:val="both"/>
              <w:rPr>
                <w:iCs w:val="0"/>
                <w:lang w:val="de-CH"/>
              </w:rPr>
            </w:pPr>
            <w:r w:rsidRPr="003D1ECE">
              <w:rPr>
                <w:iCs w:val="0"/>
                <w:noProof/>
                <w:lang w:val="de-CH"/>
              </w:rPr>
              <w:t>Wo das Gesetz es nicht anders bestimmt, hat derjenige das Vorhandensein einer behaupteten Tatsache zu beweisen, der aus ihr Rechte ableitet.</w:t>
            </w:r>
          </w:p>
          <w:p w14:paraId="17D04F75" w14:textId="77777777" w:rsidR="00352C29" w:rsidRPr="003D1ECE" w:rsidRDefault="00352C29" w:rsidP="00661F55">
            <w:pPr>
              <w:pStyle w:val="Default"/>
              <w:spacing w:before="160" w:after="80"/>
              <w:jc w:val="both"/>
              <w:rPr>
                <w:rFonts w:ascii="Arial" w:hAnsi="Arial" w:cs="Times New Roman"/>
                <w:b/>
                <w:color w:val="auto"/>
                <w:sz w:val="22"/>
                <w:lang w:val="de-CH"/>
              </w:rPr>
            </w:pPr>
          </w:p>
        </w:tc>
      </w:tr>
      <w:tr w:rsidR="00352C29" w:rsidRPr="00DF75E2" w14:paraId="13BE4841" w14:textId="77777777" w:rsidTr="00F971B9">
        <w:tc>
          <w:tcPr>
            <w:tcW w:w="9212" w:type="dxa"/>
            <w:shd w:val="clear" w:color="auto" w:fill="F2F2F2"/>
          </w:tcPr>
          <w:p w14:paraId="63D036D0" w14:textId="77777777" w:rsidR="00352C29" w:rsidRPr="003D1ECE" w:rsidRDefault="00352C29" w:rsidP="00661F55">
            <w:pPr>
              <w:pStyle w:val="Default"/>
              <w:spacing w:before="160" w:after="80"/>
              <w:jc w:val="both"/>
              <w:rPr>
                <w:rFonts w:ascii="Arial" w:hAnsi="Arial" w:cs="Times New Roman"/>
                <w:b/>
                <w:color w:val="auto"/>
                <w:sz w:val="22"/>
                <w:lang w:val="de-CH"/>
              </w:rPr>
            </w:pPr>
          </w:p>
          <w:p w14:paraId="45D3C006"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23 - V. Heimat und Wohnsitz - 2. Wohnsitz - a. Begriff</w:t>
            </w:r>
          </w:p>
          <w:p w14:paraId="677A86AF" w14:textId="77777777" w:rsidR="00352C29" w:rsidRPr="003D1ECE" w:rsidRDefault="00352C29" w:rsidP="00661F55">
            <w:pPr>
              <w:autoSpaceDE w:val="0"/>
              <w:autoSpaceDN w:val="0"/>
              <w:adjustRightInd w:val="0"/>
              <w:jc w:val="both"/>
              <w:rPr>
                <w:b/>
                <w:iCs w:val="0"/>
                <w:lang w:val="de-CH"/>
              </w:rPr>
            </w:pPr>
          </w:p>
          <w:p w14:paraId="628DE5FA"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Der Wohnsitz einer Person befindet sich an dem Orte, wo sie sich mit der Absicht dauernden Verbleibens aufhält.</w:t>
            </w:r>
          </w:p>
          <w:p w14:paraId="78BC9211"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Niemand kann an mehreren Orten zugleich seinen Wohnsitz haben.</w:t>
            </w:r>
          </w:p>
          <w:p w14:paraId="753C85BE"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3</w:t>
            </w:r>
            <w:r w:rsidRPr="003D1ECE">
              <w:rPr>
                <w:iCs w:val="0"/>
                <w:noProof/>
                <w:lang w:val="de-CH"/>
              </w:rPr>
              <w:t xml:space="preserve"> Die geschäftliche Niederlassung wird von dieser Bestimmung nicht betroffen.</w:t>
            </w:r>
          </w:p>
          <w:p w14:paraId="2DE3B5B2" w14:textId="77777777" w:rsidR="00352C29" w:rsidRPr="003D1ECE" w:rsidRDefault="00352C29" w:rsidP="00661F55">
            <w:pPr>
              <w:pStyle w:val="Default"/>
              <w:spacing w:before="160" w:after="80"/>
              <w:jc w:val="both"/>
              <w:rPr>
                <w:rFonts w:ascii="Arial" w:hAnsi="Arial" w:cs="Times New Roman"/>
                <w:b/>
                <w:color w:val="auto"/>
                <w:sz w:val="22"/>
                <w:lang w:val="de-CH"/>
              </w:rPr>
            </w:pPr>
          </w:p>
        </w:tc>
      </w:tr>
      <w:tr w:rsidR="00352C29" w:rsidRPr="00DF75E2" w14:paraId="7D98A583" w14:textId="77777777" w:rsidTr="00F971B9">
        <w:tc>
          <w:tcPr>
            <w:tcW w:w="9212" w:type="dxa"/>
            <w:shd w:val="clear" w:color="auto" w:fill="F2F2F2"/>
          </w:tcPr>
          <w:p w14:paraId="05E6B03F" w14:textId="77777777" w:rsidR="00352C29" w:rsidRPr="003D1ECE" w:rsidRDefault="00352C29" w:rsidP="00661F55">
            <w:pPr>
              <w:autoSpaceDE w:val="0"/>
              <w:autoSpaceDN w:val="0"/>
              <w:adjustRightInd w:val="0"/>
              <w:jc w:val="both"/>
              <w:rPr>
                <w:b/>
                <w:iCs w:val="0"/>
                <w:lang w:val="de-CH"/>
              </w:rPr>
            </w:pPr>
          </w:p>
          <w:p w14:paraId="7E041110"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24 - V. Heimat und Wohnsitz - 2. Wohnsitz - b. Wechsel im Wohnsitz oder Aufenthalt</w:t>
            </w:r>
          </w:p>
          <w:p w14:paraId="7D0F8B25" w14:textId="77777777" w:rsidR="00352C29" w:rsidRPr="003D1ECE" w:rsidRDefault="00352C29" w:rsidP="00661F55">
            <w:pPr>
              <w:autoSpaceDE w:val="0"/>
              <w:autoSpaceDN w:val="0"/>
              <w:adjustRightInd w:val="0"/>
              <w:jc w:val="both"/>
              <w:rPr>
                <w:iCs w:val="0"/>
                <w:lang w:val="de-CH"/>
              </w:rPr>
            </w:pPr>
          </w:p>
          <w:p w14:paraId="5859FFDA"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Der einmal begründete Wohnsitz einer Person bleibt bestehen bis zum Erwerbe eines neuen Wohnsitzes.</w:t>
            </w:r>
          </w:p>
          <w:p w14:paraId="0FB94050"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Ist ein früher begründeter Wohnsitz nicht nachweisbar oder ist ein im Ausland begründeter Wohnsitz aufgegeben und in der Schweiz kein neuer begründet worden, so gilt der Aufenthaltsort als Wohnsitz.</w:t>
            </w:r>
          </w:p>
          <w:p w14:paraId="50E5090A" w14:textId="77777777" w:rsidR="00352C29" w:rsidRPr="003D1ECE" w:rsidRDefault="00352C29" w:rsidP="00661F55">
            <w:pPr>
              <w:autoSpaceDE w:val="0"/>
              <w:autoSpaceDN w:val="0"/>
              <w:adjustRightInd w:val="0"/>
              <w:jc w:val="both"/>
              <w:rPr>
                <w:iCs w:val="0"/>
                <w:lang w:val="de-CH"/>
              </w:rPr>
            </w:pPr>
          </w:p>
        </w:tc>
      </w:tr>
      <w:tr w:rsidR="00352C29" w:rsidRPr="00DF75E2" w14:paraId="6D9E031A" w14:textId="77777777" w:rsidTr="00F971B9">
        <w:tc>
          <w:tcPr>
            <w:tcW w:w="9212" w:type="dxa"/>
            <w:shd w:val="clear" w:color="auto" w:fill="F2F2F2"/>
          </w:tcPr>
          <w:p w14:paraId="64128D78" w14:textId="77777777" w:rsidR="00352C29" w:rsidRPr="003D1ECE" w:rsidRDefault="00352C29" w:rsidP="00661F55">
            <w:pPr>
              <w:autoSpaceDE w:val="0"/>
              <w:autoSpaceDN w:val="0"/>
              <w:adjustRightInd w:val="0"/>
              <w:jc w:val="both"/>
              <w:rPr>
                <w:b/>
                <w:iCs w:val="0"/>
                <w:lang w:val="de-CH"/>
              </w:rPr>
            </w:pPr>
          </w:p>
          <w:p w14:paraId="36CA309A"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25 - V. Heimat und Wohnsitz - 2. Wohnsitz - c. Wohnsitz nicht selbstständiger Personen</w:t>
            </w:r>
          </w:p>
          <w:p w14:paraId="05B74F07" w14:textId="77777777" w:rsidR="00352C29" w:rsidRPr="003D1ECE" w:rsidRDefault="00352C29" w:rsidP="00661F55">
            <w:pPr>
              <w:autoSpaceDE w:val="0"/>
              <w:autoSpaceDN w:val="0"/>
              <w:adjustRightInd w:val="0"/>
              <w:jc w:val="both"/>
              <w:rPr>
                <w:iCs w:val="0"/>
                <w:lang w:val="de-CH"/>
              </w:rPr>
            </w:pPr>
          </w:p>
          <w:p w14:paraId="645F732B"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Als Wohnsitz des Kindes unter elterlicher Sorge gilt der Wohnsitz der Eltern oder, wenn die Eltern keinen gemeinsamen Wohnsitz haben, der Wohnsitz des Elternteils, unter dessen Obhut das Kind steht; in den übrigen Fällen gilt sein Aufenthaltsort als Wohnsitz.</w:t>
            </w:r>
            <w:r w:rsidRPr="003D1ECE">
              <w:rPr>
                <w:iCs w:val="0"/>
                <w:lang w:val="de-CH"/>
              </w:rPr>
              <w:t xml:space="preserve"> </w:t>
            </w:r>
          </w:p>
          <w:p w14:paraId="3CD2183B"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w:t>
            </w:r>
            <w:r w:rsidR="00741AD9" w:rsidRPr="00741AD9">
              <w:rPr>
                <w:iCs w:val="0"/>
                <w:noProof/>
                <w:lang w:val="de-CH"/>
              </w:rPr>
              <w:t>Bevormundete Kinder haben ihren Wohnsitz am Sitz der Kindesschutzbehörde</w:t>
            </w:r>
            <w:r w:rsidRPr="003D1ECE">
              <w:rPr>
                <w:iCs w:val="0"/>
                <w:noProof/>
                <w:lang w:val="de-CH"/>
              </w:rPr>
              <w:t>.</w:t>
            </w:r>
          </w:p>
          <w:p w14:paraId="62F86094" w14:textId="77777777" w:rsidR="00352C29" w:rsidRPr="003D1ECE" w:rsidRDefault="00352C29" w:rsidP="00661F55">
            <w:pPr>
              <w:autoSpaceDE w:val="0"/>
              <w:autoSpaceDN w:val="0"/>
              <w:adjustRightInd w:val="0"/>
              <w:jc w:val="both"/>
              <w:rPr>
                <w:iCs w:val="0"/>
                <w:lang w:val="de-CH"/>
              </w:rPr>
            </w:pPr>
          </w:p>
        </w:tc>
      </w:tr>
      <w:tr w:rsidR="00352C29" w:rsidRPr="00DF75E2" w14:paraId="7D53E66F" w14:textId="77777777" w:rsidTr="00F971B9">
        <w:tc>
          <w:tcPr>
            <w:tcW w:w="9212" w:type="dxa"/>
            <w:shd w:val="clear" w:color="auto" w:fill="F2F2F2"/>
          </w:tcPr>
          <w:p w14:paraId="61E9E784" w14:textId="77777777" w:rsidR="00352C29" w:rsidRPr="003D1ECE" w:rsidRDefault="00352C29" w:rsidP="00661F55">
            <w:pPr>
              <w:autoSpaceDE w:val="0"/>
              <w:autoSpaceDN w:val="0"/>
              <w:adjustRightInd w:val="0"/>
              <w:jc w:val="both"/>
              <w:rPr>
                <w:b/>
                <w:iCs w:val="0"/>
                <w:lang w:val="de-CH"/>
              </w:rPr>
            </w:pPr>
          </w:p>
          <w:p w14:paraId="6563A285"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26 - V. Heimat und Wohnsitz - 2. Wohnsitz - d. Aufenthalt in Anstalten</w:t>
            </w:r>
          </w:p>
          <w:p w14:paraId="3A5EB3EA" w14:textId="77777777" w:rsidR="00352C29" w:rsidRPr="003D1ECE" w:rsidRDefault="00352C29" w:rsidP="00661F55">
            <w:pPr>
              <w:autoSpaceDE w:val="0"/>
              <w:autoSpaceDN w:val="0"/>
              <w:adjustRightInd w:val="0"/>
              <w:jc w:val="both"/>
              <w:rPr>
                <w:b/>
                <w:iCs w:val="0"/>
                <w:lang w:val="de-CH"/>
              </w:rPr>
            </w:pPr>
          </w:p>
          <w:p w14:paraId="5E28EB8D" w14:textId="77777777" w:rsidR="00352C29" w:rsidRPr="003D1ECE" w:rsidRDefault="00352C29" w:rsidP="00661F55">
            <w:pPr>
              <w:autoSpaceDE w:val="0"/>
              <w:autoSpaceDN w:val="0"/>
              <w:adjustRightInd w:val="0"/>
              <w:jc w:val="both"/>
              <w:rPr>
                <w:iCs w:val="0"/>
                <w:lang w:val="de-CH"/>
              </w:rPr>
            </w:pPr>
            <w:r w:rsidRPr="003D1ECE">
              <w:rPr>
                <w:iCs w:val="0"/>
                <w:noProof/>
                <w:lang w:val="de-CH"/>
              </w:rPr>
              <w:t>Der Aufenthalt an einem Orte zum Zweck des Besuches einer Lehranstalt und die Unterbringung einer Person in einer Erziehungs, Versorgungs, Heil oder Strafanstalt begründen keinen Wohnsitz.</w:t>
            </w:r>
          </w:p>
          <w:p w14:paraId="62E16E5E" w14:textId="77777777" w:rsidR="00352C29" w:rsidRPr="003D1ECE" w:rsidRDefault="00352C29" w:rsidP="00661F55">
            <w:pPr>
              <w:autoSpaceDE w:val="0"/>
              <w:autoSpaceDN w:val="0"/>
              <w:adjustRightInd w:val="0"/>
              <w:jc w:val="both"/>
              <w:rPr>
                <w:b/>
                <w:iCs w:val="0"/>
                <w:lang w:val="de-CH"/>
              </w:rPr>
            </w:pPr>
          </w:p>
        </w:tc>
      </w:tr>
      <w:tr w:rsidR="00352C29" w:rsidRPr="00DF75E2" w14:paraId="33FE4353" w14:textId="77777777" w:rsidTr="00F971B9">
        <w:tc>
          <w:tcPr>
            <w:tcW w:w="9212" w:type="dxa"/>
            <w:shd w:val="clear" w:color="auto" w:fill="F2F2F2"/>
          </w:tcPr>
          <w:p w14:paraId="16BC2BCF" w14:textId="77777777" w:rsidR="00352C29" w:rsidRPr="003D1ECE" w:rsidRDefault="00352C29" w:rsidP="00661F55">
            <w:pPr>
              <w:autoSpaceDE w:val="0"/>
              <w:autoSpaceDN w:val="0"/>
              <w:adjustRightInd w:val="0"/>
              <w:jc w:val="both"/>
              <w:rPr>
                <w:b/>
                <w:iCs w:val="0"/>
                <w:lang w:val="de-CH"/>
              </w:rPr>
            </w:pPr>
          </w:p>
          <w:p w14:paraId="4BE964DD" w14:textId="77777777" w:rsidR="00352C29" w:rsidRPr="003D1ECE" w:rsidRDefault="00352C29" w:rsidP="00661F55">
            <w:pPr>
              <w:autoSpaceDE w:val="0"/>
              <w:autoSpaceDN w:val="0"/>
              <w:adjustRightInd w:val="0"/>
              <w:jc w:val="both"/>
              <w:rPr>
                <w:iCs w:val="0"/>
                <w:sz w:val="13"/>
                <w:lang w:val="de-CH"/>
              </w:rPr>
            </w:pPr>
            <w:r w:rsidRPr="003D1ECE">
              <w:rPr>
                <w:b/>
                <w:iCs w:val="0"/>
                <w:noProof/>
                <w:lang w:val="de-CH"/>
              </w:rPr>
              <w:t>Art. 297 - A. Voraussetzungen - II.</w:t>
            </w:r>
            <w:r w:rsidRPr="003D1ECE">
              <w:rPr>
                <w:b/>
                <w:iCs w:val="0"/>
                <w:lang w:val="de-CH"/>
              </w:rPr>
              <w:t xml:space="preserve"> </w:t>
            </w:r>
            <w:r w:rsidRPr="003D1ECE">
              <w:rPr>
                <w:b/>
                <w:iCs w:val="0"/>
                <w:noProof/>
                <w:lang w:val="de-CH"/>
              </w:rPr>
              <w:t>Verheiratete Eltern</w:t>
            </w:r>
          </w:p>
          <w:p w14:paraId="53CF42C2" w14:textId="77777777" w:rsidR="00352C29" w:rsidRPr="003D1ECE" w:rsidRDefault="00352C29" w:rsidP="00661F55">
            <w:pPr>
              <w:autoSpaceDE w:val="0"/>
              <w:autoSpaceDN w:val="0"/>
              <w:adjustRightInd w:val="0"/>
              <w:jc w:val="both"/>
              <w:rPr>
                <w:iCs w:val="0"/>
                <w:lang w:val="de-CH"/>
              </w:rPr>
            </w:pPr>
          </w:p>
          <w:p w14:paraId="5140E976"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Während der Ehe üben die Eltern die elterliche Sorge gemeinsam aus.</w:t>
            </w:r>
          </w:p>
          <w:p w14:paraId="42493DAB"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w:t>
            </w:r>
            <w:r w:rsidRPr="003D1ECE">
              <w:rPr>
                <w:lang w:val="de-CH"/>
              </w:rPr>
              <w:t>Wird der gemeinsame Haushalt aufgehoben oder die Ehe getrennt, so kann das Gericht die elterliche Sorge einem Ehegatten allein zuteilen.</w:t>
            </w:r>
          </w:p>
          <w:p w14:paraId="0ECF8EE2"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3</w:t>
            </w:r>
            <w:r w:rsidRPr="003D1ECE">
              <w:rPr>
                <w:iCs w:val="0"/>
                <w:noProof/>
                <w:lang w:val="de-CH"/>
              </w:rPr>
              <w:t xml:space="preserve"> </w:t>
            </w:r>
            <w:r w:rsidRPr="003D1ECE">
              <w:rPr>
                <w:lang w:val="de-CH"/>
              </w:rPr>
              <w:t>Nach dem Tode eines Ehegatten steht die elterliche Sorge dem überlebenden Ehegatten zu; bei Scheidung entscheidet das Gericht nach den Bestimmungen über die Ehescheidung</w:t>
            </w:r>
            <w:r w:rsidRPr="003D1ECE">
              <w:rPr>
                <w:iCs w:val="0"/>
                <w:noProof/>
                <w:lang w:val="de-CH"/>
              </w:rPr>
              <w:t>.</w:t>
            </w:r>
          </w:p>
          <w:p w14:paraId="4BA92BB3" w14:textId="77777777" w:rsidR="00352C29" w:rsidRPr="003D1ECE" w:rsidRDefault="00352C29" w:rsidP="00661F55">
            <w:pPr>
              <w:autoSpaceDE w:val="0"/>
              <w:autoSpaceDN w:val="0"/>
              <w:adjustRightInd w:val="0"/>
              <w:jc w:val="both"/>
              <w:rPr>
                <w:b/>
                <w:iCs w:val="0"/>
                <w:lang w:val="de-CH"/>
              </w:rPr>
            </w:pPr>
          </w:p>
        </w:tc>
      </w:tr>
      <w:tr w:rsidR="00352C29" w:rsidRPr="00DF75E2" w14:paraId="1D17C64B" w14:textId="77777777" w:rsidTr="00F971B9">
        <w:tc>
          <w:tcPr>
            <w:tcW w:w="9212" w:type="dxa"/>
            <w:shd w:val="clear" w:color="auto" w:fill="F2F2F2"/>
          </w:tcPr>
          <w:p w14:paraId="3C69A410" w14:textId="77777777" w:rsidR="00352C29" w:rsidRPr="003D1ECE" w:rsidRDefault="00352C29" w:rsidP="00661F55">
            <w:pPr>
              <w:autoSpaceDE w:val="0"/>
              <w:autoSpaceDN w:val="0"/>
              <w:adjustRightInd w:val="0"/>
              <w:jc w:val="both"/>
              <w:rPr>
                <w:b/>
                <w:iCs w:val="0"/>
                <w:lang w:val="de-CH"/>
              </w:rPr>
            </w:pPr>
          </w:p>
          <w:p w14:paraId="3BC7DCA5"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310 - C. Kindesschutz - III.</w:t>
            </w:r>
            <w:r w:rsidRPr="003D1ECE">
              <w:rPr>
                <w:b/>
                <w:iCs w:val="0"/>
                <w:lang w:val="de-CH"/>
              </w:rPr>
              <w:t xml:space="preserve"> </w:t>
            </w:r>
            <w:r w:rsidRPr="003D1ECE">
              <w:rPr>
                <w:b/>
                <w:iCs w:val="0"/>
                <w:noProof/>
                <w:lang w:val="de-CH"/>
              </w:rPr>
              <w:t>Aufhebung der elterlichen Obhut</w:t>
            </w:r>
          </w:p>
          <w:p w14:paraId="7D686FD1" w14:textId="77777777" w:rsidR="00352C29" w:rsidRPr="003D1ECE" w:rsidRDefault="00352C29" w:rsidP="00661F55">
            <w:pPr>
              <w:autoSpaceDE w:val="0"/>
              <w:autoSpaceDN w:val="0"/>
              <w:adjustRightInd w:val="0"/>
              <w:jc w:val="both"/>
              <w:rPr>
                <w:iCs w:val="0"/>
                <w:lang w:val="de-CH"/>
              </w:rPr>
            </w:pPr>
          </w:p>
          <w:p w14:paraId="2A96A8E0" w14:textId="77777777" w:rsidR="00352C29" w:rsidRPr="00741AD9" w:rsidRDefault="00352C29" w:rsidP="00661F55">
            <w:pPr>
              <w:autoSpaceDE w:val="0"/>
              <w:autoSpaceDN w:val="0"/>
              <w:adjustRightInd w:val="0"/>
              <w:jc w:val="both"/>
              <w:rPr>
                <w:lang w:val="de-CH"/>
              </w:rPr>
            </w:pPr>
            <w:r w:rsidRPr="003D1ECE">
              <w:rPr>
                <w:iCs w:val="0"/>
                <w:noProof/>
                <w:color w:val="000000"/>
                <w:vertAlign w:val="superscript"/>
                <w:lang w:val="de-CH"/>
              </w:rPr>
              <w:t>1</w:t>
            </w:r>
            <w:r w:rsidRPr="003D1ECE">
              <w:rPr>
                <w:iCs w:val="0"/>
                <w:noProof/>
                <w:lang w:val="de-CH"/>
              </w:rPr>
              <w:t xml:space="preserve"> </w:t>
            </w:r>
            <w:r w:rsidR="00741AD9" w:rsidRPr="00741AD9">
              <w:rPr>
                <w:lang w:val="de-CH"/>
              </w:rPr>
              <w:t>Kann der Gefährdung des Kindes nicht anders begegnet werden, so hat die Kindesschutzbehörde es den Eltern oder, wenn es sich bei Dritten befindet, diesen wegzunehmen und in angemessener Weise unterzubringen.</w:t>
            </w:r>
          </w:p>
          <w:p w14:paraId="70D96E44" w14:textId="77777777" w:rsidR="00741AD9" w:rsidRPr="00741AD9" w:rsidRDefault="00741AD9" w:rsidP="00741AD9">
            <w:pPr>
              <w:autoSpaceDE w:val="0"/>
              <w:autoSpaceDN w:val="0"/>
              <w:adjustRightInd w:val="0"/>
              <w:jc w:val="both"/>
              <w:rPr>
                <w:lang w:val="de-CH"/>
              </w:rPr>
            </w:pPr>
            <w:bookmarkStart w:id="69" w:name="2"/>
            <w:r w:rsidRPr="00741AD9">
              <w:rPr>
                <w:lang w:val="de-CH"/>
              </w:rPr>
              <w:t>2</w:t>
            </w:r>
            <w:bookmarkEnd w:id="69"/>
            <w:r w:rsidRPr="00741AD9">
              <w:rPr>
                <w:lang w:val="de-CH"/>
              </w:rPr>
              <w:t> Die gleiche Anordnung trifft die Kindesschutzbehörde auf Begehren der Eltern oder des Kindes, wenn das Verhältnis so schwer gestört ist, dass das Verbleiben des Kindes im gemeinsamen Haushalt unzumutbar geworden ist und nach den Umständen nicht anders geholfen werden kann.</w:t>
            </w:r>
          </w:p>
          <w:p w14:paraId="60681F30" w14:textId="77777777" w:rsidR="00741AD9" w:rsidRPr="00741AD9" w:rsidRDefault="00741AD9" w:rsidP="00741AD9">
            <w:pPr>
              <w:autoSpaceDE w:val="0"/>
              <w:autoSpaceDN w:val="0"/>
              <w:adjustRightInd w:val="0"/>
              <w:jc w:val="both"/>
              <w:rPr>
                <w:lang w:val="de-CH"/>
              </w:rPr>
            </w:pPr>
            <w:bookmarkStart w:id="70" w:name="3"/>
            <w:r w:rsidRPr="00741AD9">
              <w:rPr>
                <w:lang w:val="de-CH"/>
              </w:rPr>
              <w:t>3</w:t>
            </w:r>
            <w:bookmarkEnd w:id="70"/>
            <w:r w:rsidRPr="00741AD9">
              <w:rPr>
                <w:lang w:val="de-CH"/>
              </w:rPr>
              <w:t> Hat ein Kind längere Zeit bei Pflegeeltern gelebt, so kann die Kindesschutzbehörde den Eltern seine Rücknahme untersagen, wenn diese die Entwicklung des Kindes ernstlich zu gefährden droht.</w:t>
            </w:r>
          </w:p>
          <w:p w14:paraId="15815147" w14:textId="77777777" w:rsidR="00352C29" w:rsidRPr="003D1ECE" w:rsidRDefault="00741AD9" w:rsidP="00741AD9">
            <w:pPr>
              <w:autoSpaceDE w:val="0"/>
              <w:autoSpaceDN w:val="0"/>
              <w:adjustRightInd w:val="0"/>
              <w:jc w:val="both"/>
              <w:rPr>
                <w:b/>
                <w:iCs w:val="0"/>
                <w:lang w:val="de-CH"/>
              </w:rPr>
            </w:pPr>
            <w:r w:rsidRPr="003D1ECE">
              <w:rPr>
                <w:b/>
                <w:iCs w:val="0"/>
                <w:lang w:val="de-CH"/>
              </w:rPr>
              <w:t xml:space="preserve"> </w:t>
            </w:r>
          </w:p>
        </w:tc>
      </w:tr>
    </w:tbl>
    <w:p w14:paraId="341EF93F" w14:textId="77777777" w:rsidR="00352C29" w:rsidRPr="00605F1A" w:rsidRDefault="0000061F" w:rsidP="00352C29">
      <w:pPr>
        <w:pStyle w:val="Default"/>
        <w:rPr>
          <w:rFonts w:ascii="Arial" w:hAnsi="Arial" w:cs="Times New Roman"/>
          <w:sz w:val="22"/>
          <w:lang w:val="de-CH"/>
        </w:rPr>
      </w:pPr>
      <w:r w:rsidRPr="003D1ECE">
        <w:rPr>
          <w:noProof/>
          <w:lang w:val="fr-CH" w:eastAsia="fr-CH"/>
        </w:rPr>
        <w:drawing>
          <wp:anchor distT="0" distB="0" distL="114300" distR="114300" simplePos="0" relativeHeight="251907072" behindDoc="0" locked="0" layoutInCell="1" allowOverlap="1" wp14:anchorId="391578A4" wp14:editId="5DB3EB8B">
            <wp:simplePos x="0" y="0"/>
            <wp:positionH relativeFrom="page">
              <wp:align>right</wp:align>
            </wp:positionH>
            <wp:positionV relativeFrom="topMargin">
              <wp:posOffset>77775</wp:posOffset>
            </wp:positionV>
            <wp:extent cx="791845" cy="440055"/>
            <wp:effectExtent l="0" t="0" r="8255" b="0"/>
            <wp:wrapNone/>
            <wp:docPr id="209"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234CC319" w14:textId="77777777" w:rsidR="00352C29" w:rsidRPr="003D1ECE" w:rsidRDefault="00352C29" w:rsidP="00352C29">
      <w:pPr>
        <w:pStyle w:val="Default"/>
        <w:numPr>
          <w:ilvl w:val="0"/>
          <w:numId w:val="16"/>
        </w:numPr>
        <w:rPr>
          <w:rFonts w:ascii="Arial" w:hAnsi="Arial" w:cs="Times New Roman"/>
          <w:b/>
          <w:lang w:val="de-CH"/>
        </w:rPr>
      </w:pPr>
      <w:hyperlink r:id="rId88" w:history="1">
        <w:r w:rsidRPr="003D1ECE">
          <w:rPr>
            <w:rStyle w:val="Lienhypertexte"/>
            <w:rFonts w:ascii="Arial" w:hAnsi="Arial"/>
            <w:b/>
            <w:lang w:val="de-CH"/>
          </w:rPr>
          <w:t>Bundesgesetz über die Harmonisierung der Einwohnerregister und anderer amtlicher Personenregister (RHG)</w:t>
        </w:r>
      </w:hyperlink>
      <w:r w:rsidRPr="003D1ECE">
        <w:rPr>
          <w:rFonts w:ascii="Arial" w:hAnsi="Arial" w:cs="Times New Roman"/>
          <w:b/>
          <w:lang w:val="de-CH"/>
        </w:rPr>
        <w:t xml:space="preserve"> </w:t>
      </w:r>
    </w:p>
    <w:p w14:paraId="52E56E6C"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416492B7" w14:textId="77777777" w:rsidTr="00661F55">
        <w:tc>
          <w:tcPr>
            <w:tcW w:w="9212" w:type="dxa"/>
            <w:shd w:val="clear" w:color="auto" w:fill="F2F2F2"/>
          </w:tcPr>
          <w:p w14:paraId="46CA04FE" w14:textId="77777777" w:rsidR="00352C29" w:rsidRPr="003D1ECE" w:rsidRDefault="00352C29" w:rsidP="00B11679">
            <w:pPr>
              <w:pStyle w:val="Default"/>
              <w:spacing w:before="160" w:after="80"/>
              <w:rPr>
                <w:rFonts w:ascii="Arial" w:hAnsi="Arial" w:cs="Times New Roman"/>
                <w:b/>
                <w:color w:val="auto"/>
                <w:sz w:val="22"/>
                <w:lang w:val="de-CH"/>
              </w:rPr>
            </w:pPr>
          </w:p>
          <w:p w14:paraId="4F2E635B"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3 Begriffe</w:t>
            </w:r>
          </w:p>
          <w:p w14:paraId="41A68728" w14:textId="77777777" w:rsidR="00352C29" w:rsidRPr="003D1ECE" w:rsidRDefault="00352C29" w:rsidP="00B11679">
            <w:pPr>
              <w:autoSpaceDE w:val="0"/>
              <w:autoSpaceDN w:val="0"/>
              <w:adjustRightInd w:val="0"/>
              <w:rPr>
                <w:iCs w:val="0"/>
                <w:lang w:val="de-CH"/>
              </w:rPr>
            </w:pPr>
            <w:r w:rsidRPr="003D1ECE">
              <w:rPr>
                <w:iCs w:val="0"/>
                <w:noProof/>
                <w:lang w:val="de-CH"/>
              </w:rPr>
              <w:t>In diesem Gesetz bedeuten:</w:t>
            </w:r>
          </w:p>
          <w:p w14:paraId="2C9BCEFE" w14:textId="77777777" w:rsidR="00352C29" w:rsidRPr="003D1ECE" w:rsidRDefault="00352C29" w:rsidP="00B11679">
            <w:pPr>
              <w:autoSpaceDE w:val="0"/>
              <w:autoSpaceDN w:val="0"/>
              <w:adjustRightInd w:val="0"/>
              <w:rPr>
                <w:iCs w:val="0"/>
                <w:lang w:val="de-CH"/>
              </w:rPr>
            </w:pPr>
            <w:r w:rsidRPr="003D1ECE">
              <w:rPr>
                <w:iCs w:val="0"/>
                <w:lang w:val="de-CH"/>
              </w:rPr>
              <w:t>…</w:t>
            </w:r>
          </w:p>
          <w:p w14:paraId="7060A85C" w14:textId="77777777" w:rsidR="00352C29" w:rsidRPr="003D1ECE" w:rsidRDefault="00352C29" w:rsidP="00B11679">
            <w:pPr>
              <w:autoSpaceDE w:val="0"/>
              <w:autoSpaceDN w:val="0"/>
              <w:adjustRightInd w:val="0"/>
              <w:rPr>
                <w:iCs w:val="0"/>
                <w:lang w:val="de-CH"/>
              </w:rPr>
            </w:pPr>
          </w:p>
          <w:p w14:paraId="4727B334" w14:textId="77777777" w:rsidR="00352C29" w:rsidRPr="003D1ECE" w:rsidRDefault="00352C29" w:rsidP="00B11679">
            <w:pPr>
              <w:autoSpaceDE w:val="0"/>
              <w:autoSpaceDN w:val="0"/>
              <w:adjustRightInd w:val="0"/>
              <w:rPr>
                <w:iCs w:val="0"/>
                <w:lang w:val="de-CH"/>
              </w:rPr>
            </w:pPr>
            <w:r w:rsidRPr="003D1ECE">
              <w:rPr>
                <w:iCs w:val="0"/>
                <w:noProof/>
                <w:lang w:val="de-CH"/>
              </w:rPr>
              <w:t xml:space="preserve">b. </w:t>
            </w:r>
            <w:r w:rsidRPr="003D1ECE">
              <w:rPr>
                <w:i/>
                <w:iCs w:val="0"/>
                <w:noProof/>
                <w:lang w:val="de-CH"/>
              </w:rPr>
              <w:t>Niederlassungsgemeinde:</w:t>
            </w:r>
            <w:r w:rsidRPr="003D1ECE">
              <w:rPr>
                <w:i/>
                <w:iCs w:val="0"/>
                <w:lang w:val="de-CH"/>
              </w:rPr>
              <w:t xml:space="preserve"> </w:t>
            </w:r>
            <w:r w:rsidRPr="003D1ECE">
              <w:rPr>
                <w:iCs w:val="0"/>
                <w:noProof/>
                <w:lang w:val="de-CH"/>
              </w:rPr>
              <w:t>Gemeinde, in der sich eine Person in der Absicht dauernden Verbleibens aufhält, um dort den Lebensmittelpunkt zu begründen, welcher für Dritte erkennbar sein muss; eine Person wird in derjenigen Gemeinde als niedergelassen betrachtet, in der sie das erforderliche Dokument hinterlegt hat, und kann nur eine Niederlassungsgemeinde haben;</w:t>
            </w:r>
          </w:p>
          <w:p w14:paraId="5912AD60" w14:textId="77777777" w:rsidR="00352C29" w:rsidRPr="003D1ECE" w:rsidRDefault="00352C29" w:rsidP="00B11679">
            <w:pPr>
              <w:autoSpaceDE w:val="0"/>
              <w:autoSpaceDN w:val="0"/>
              <w:adjustRightInd w:val="0"/>
              <w:rPr>
                <w:iCs w:val="0"/>
                <w:lang w:val="de-CH"/>
              </w:rPr>
            </w:pPr>
          </w:p>
          <w:p w14:paraId="3C9233C3" w14:textId="77777777" w:rsidR="00352C29" w:rsidRPr="003D1ECE" w:rsidRDefault="00352C29" w:rsidP="00B11679">
            <w:pPr>
              <w:autoSpaceDE w:val="0"/>
              <w:autoSpaceDN w:val="0"/>
              <w:adjustRightInd w:val="0"/>
              <w:rPr>
                <w:iCs w:val="0"/>
                <w:lang w:val="de-CH"/>
              </w:rPr>
            </w:pPr>
            <w:r w:rsidRPr="003D1ECE">
              <w:rPr>
                <w:iCs w:val="0"/>
                <w:noProof/>
                <w:lang w:val="de-CH"/>
              </w:rPr>
              <w:t xml:space="preserve">c. </w:t>
            </w:r>
            <w:r w:rsidRPr="003D1ECE">
              <w:rPr>
                <w:i/>
                <w:iCs w:val="0"/>
                <w:noProof/>
                <w:lang w:val="de-CH"/>
              </w:rPr>
              <w:t>Aufenthaltsgemeinde</w:t>
            </w:r>
            <w:r w:rsidRPr="003D1ECE">
              <w:rPr>
                <w:iCs w:val="0"/>
                <w:noProof/>
                <w:lang w:val="de-CH"/>
              </w:rPr>
              <w:t>:</w:t>
            </w:r>
            <w:r w:rsidRPr="003D1ECE">
              <w:rPr>
                <w:iCs w:val="0"/>
                <w:lang w:val="de-CH"/>
              </w:rPr>
              <w:t xml:space="preserve"> </w:t>
            </w:r>
            <w:r w:rsidRPr="003D1ECE">
              <w:rPr>
                <w:iCs w:val="0"/>
                <w:noProof/>
                <w:lang w:val="de-CH"/>
              </w:rPr>
              <w:t>Gemeinde, in der sich eine Person zu einem bestimmten Zweck ohne Absicht dauernden Verbleibens mindestens während dreier aufeinander folgender Monate oder dreier Monate innerhalb eines Jahres aufhält; der Aufenthalt zum Zweck des Besuchs einer Lehranstalt oder Schule und die Unterbringung einer Person in einer Erziehungs-, Versorgungs-, Heil- oder Strafanstalt begründen eine Aufenthaltsgemeinde;</w:t>
            </w:r>
            <w:r w:rsidRPr="003D1ECE">
              <w:rPr>
                <w:iCs w:val="0"/>
                <w:lang w:val="de-CH"/>
              </w:rPr>
              <w:t xml:space="preserve"> </w:t>
            </w:r>
          </w:p>
          <w:p w14:paraId="4FD88B4B" w14:textId="77777777" w:rsidR="00352C29" w:rsidRPr="003D1ECE" w:rsidRDefault="00352C29" w:rsidP="00B11679">
            <w:pPr>
              <w:pStyle w:val="Default"/>
              <w:spacing w:after="80"/>
              <w:jc w:val="both"/>
              <w:rPr>
                <w:rFonts w:ascii="Arial" w:hAnsi="Arial" w:cs="Times New Roman"/>
                <w:i/>
                <w:sz w:val="22"/>
                <w:lang w:val="de-CH"/>
              </w:rPr>
            </w:pPr>
            <w:r w:rsidRPr="003D1ECE">
              <w:rPr>
                <w:rFonts w:ascii="Arial" w:hAnsi="Arial" w:cs="Times New Roman"/>
                <w:i/>
                <w:sz w:val="22"/>
                <w:lang w:val="de-CH"/>
              </w:rPr>
              <w:t>...</w:t>
            </w:r>
          </w:p>
        </w:tc>
      </w:tr>
    </w:tbl>
    <w:p w14:paraId="4A5D417C" w14:textId="77777777" w:rsidR="00605F1A" w:rsidRDefault="00605F1A" w:rsidP="00352C29">
      <w:pPr>
        <w:pStyle w:val="Default"/>
        <w:rPr>
          <w:rFonts w:ascii="Arial" w:hAnsi="Arial" w:cs="Times New Roman"/>
          <w:sz w:val="22"/>
          <w:lang w:val="de-CH"/>
        </w:rPr>
      </w:pPr>
    </w:p>
    <w:p w14:paraId="76A60510" w14:textId="77777777" w:rsidR="00352C29" w:rsidRPr="003D1ECE" w:rsidRDefault="00352C29" w:rsidP="00352C29">
      <w:pPr>
        <w:pStyle w:val="Default"/>
        <w:numPr>
          <w:ilvl w:val="0"/>
          <w:numId w:val="16"/>
        </w:numPr>
        <w:rPr>
          <w:rFonts w:ascii="Arial" w:hAnsi="Arial" w:cs="Times New Roman"/>
          <w:b/>
          <w:lang w:val="de-CH"/>
        </w:rPr>
      </w:pPr>
      <w:hyperlink r:id="rId89" w:history="1">
        <w:r w:rsidRPr="003D1ECE">
          <w:rPr>
            <w:rStyle w:val="Lienhypertexte"/>
            <w:rFonts w:ascii="Arial" w:hAnsi="Arial"/>
            <w:b/>
            <w:lang w:val="de-CH"/>
          </w:rPr>
          <w:t>Gesetz über die Einwohnerkontrolle (EKG)</w:t>
        </w:r>
      </w:hyperlink>
    </w:p>
    <w:p w14:paraId="5A1D40E7" w14:textId="77777777" w:rsidR="00352C29" w:rsidRPr="003D1ECE" w:rsidRDefault="00352C29" w:rsidP="00352C29">
      <w:pPr>
        <w:pStyle w:val="Default"/>
        <w:rPr>
          <w:rFonts w:ascii="Arial" w:hAnsi="Arial" w:cs="Times New Roman"/>
          <w:b/>
          <w:lang w:val="de-CH"/>
        </w:rPr>
      </w:pPr>
      <w:r w:rsidRPr="003D1ECE">
        <w:rPr>
          <w:noProof/>
          <w:lang w:val="fr-CH" w:eastAsia="fr-CH"/>
        </w:rPr>
        <w:drawing>
          <wp:anchor distT="0" distB="0" distL="114300" distR="114300" simplePos="0" relativeHeight="251676672" behindDoc="0" locked="1" layoutInCell="1" allowOverlap="1" wp14:anchorId="3981C99B" wp14:editId="4320013F">
            <wp:simplePos x="0" y="0"/>
            <wp:positionH relativeFrom="rightMargin">
              <wp:posOffset>58420</wp:posOffset>
            </wp:positionH>
            <wp:positionV relativeFrom="page">
              <wp:posOffset>50800</wp:posOffset>
            </wp:positionV>
            <wp:extent cx="791845" cy="440055"/>
            <wp:effectExtent l="0" t="0" r="8255" b="0"/>
            <wp:wrapNone/>
            <wp:docPr id="21" name="Bild 2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1779D6BE" w14:textId="77777777" w:rsidTr="00661F55">
        <w:tc>
          <w:tcPr>
            <w:tcW w:w="9212" w:type="dxa"/>
            <w:shd w:val="clear" w:color="auto" w:fill="F2F2F2"/>
          </w:tcPr>
          <w:p w14:paraId="2F4FD521" w14:textId="77777777" w:rsidR="00352C29" w:rsidRPr="003D1ECE" w:rsidRDefault="00352C29" w:rsidP="00B11679">
            <w:pPr>
              <w:pStyle w:val="Default"/>
              <w:spacing w:before="160" w:after="80"/>
              <w:rPr>
                <w:rFonts w:ascii="Arial" w:hAnsi="Arial" w:cs="Times New Roman"/>
                <w:b/>
                <w:color w:val="auto"/>
                <w:sz w:val="22"/>
                <w:lang w:val="de-CH"/>
              </w:rPr>
            </w:pPr>
          </w:p>
          <w:p w14:paraId="24B02C74"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2 Niederlassung und Aufenthalt</w:t>
            </w:r>
            <w:r w:rsidRPr="003D1ECE">
              <w:rPr>
                <w:rFonts w:ascii="Arial" w:hAnsi="Arial" w:cs="Times New Roman"/>
                <w:b/>
                <w:color w:val="auto"/>
                <w:sz w:val="22"/>
                <w:lang w:val="de-CH"/>
              </w:rPr>
              <w:t xml:space="preserve"> </w:t>
            </w:r>
          </w:p>
          <w:p w14:paraId="15A63356"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lang w:val="de-CH"/>
              </w:rPr>
              <w:t>Die Begriffe der Niederlassung und des Aufenthalts sind im Bundesrecht wie folgt definiert:</w:t>
            </w:r>
          </w:p>
          <w:p w14:paraId="240C31E0" w14:textId="77777777" w:rsidR="00352C29" w:rsidRPr="003D1ECE" w:rsidRDefault="00352C29" w:rsidP="00B11679">
            <w:pPr>
              <w:pStyle w:val="Structure1"/>
              <w:spacing w:after="80"/>
              <w:jc w:val="both"/>
              <w:rPr>
                <w:rFonts w:ascii="Arial" w:hAnsi="Arial" w:cs="Times New Roman"/>
                <w:color w:val="000000"/>
                <w:sz w:val="22"/>
                <w:lang w:val="de-CH"/>
              </w:rPr>
            </w:pPr>
            <w:r w:rsidRPr="003D1ECE">
              <w:rPr>
                <w:rFonts w:ascii="Arial" w:hAnsi="Arial" w:cs="Times New Roman"/>
                <w:noProof/>
                <w:color w:val="000000"/>
                <w:sz w:val="22"/>
                <w:lang w:val="de-CH"/>
              </w:rPr>
              <w:t>a) Die Niederlassungsgemeinde ist die Gemeinde, in der sich eine Person in der Absicht dauernden Verbleibens aufhält, um dort den Lebensmittelpunkt zu begründen, der für Dritte erkennbar sein muss.</w:t>
            </w:r>
          </w:p>
          <w:p w14:paraId="02E22ABB" w14:textId="77777777"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14:paraId="398DFEEF" w14:textId="77777777" w:rsidR="00352C29" w:rsidRPr="003D1ECE" w:rsidRDefault="00352C29" w:rsidP="00B11679">
            <w:pPr>
              <w:autoSpaceDE w:val="0"/>
              <w:autoSpaceDN w:val="0"/>
              <w:adjustRightInd w:val="0"/>
              <w:rPr>
                <w:i/>
                <w:iCs w:val="0"/>
                <w:lang w:val="de-CH"/>
              </w:rPr>
            </w:pPr>
          </w:p>
        </w:tc>
      </w:tr>
      <w:tr w:rsidR="00352C29" w:rsidRPr="00DF75E2" w14:paraId="032E2FB0" w14:textId="77777777" w:rsidTr="00661F55">
        <w:tc>
          <w:tcPr>
            <w:tcW w:w="9212" w:type="dxa"/>
            <w:shd w:val="clear" w:color="auto" w:fill="F2F2F2"/>
          </w:tcPr>
          <w:p w14:paraId="382FFF2E" w14:textId="77777777" w:rsidR="00352C29" w:rsidRPr="003D1ECE" w:rsidRDefault="00352C29" w:rsidP="00B11679">
            <w:pPr>
              <w:pStyle w:val="Default"/>
              <w:spacing w:before="160" w:after="80"/>
              <w:rPr>
                <w:rFonts w:ascii="Arial" w:hAnsi="Arial" w:cs="Times New Roman"/>
                <w:b/>
                <w:color w:val="auto"/>
                <w:sz w:val="22"/>
                <w:lang w:val="de-CH"/>
              </w:rPr>
            </w:pPr>
          </w:p>
          <w:p w14:paraId="245D5E7B"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sz w:val="22"/>
                <w:lang w:val="de-CH"/>
              </w:rPr>
              <w:t>Art. 9 Bescheinigung</w:t>
            </w:r>
            <w:r w:rsidRPr="003D1ECE">
              <w:rPr>
                <w:rFonts w:ascii="Arial" w:hAnsi="Arial" w:cs="Times New Roman"/>
                <w:sz w:val="22"/>
                <w:lang w:val="de-CH"/>
              </w:rPr>
              <w:t xml:space="preserve"> </w:t>
            </w:r>
          </w:p>
          <w:p w14:paraId="2CFE5533"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p>
          <w:p w14:paraId="34174811" w14:textId="77777777"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sich in einer Gemeinde als Aufenthalter anmeldet, erhält eine Aufenthaltsbescheini</w:t>
            </w:r>
            <w:r w:rsidRPr="003D1ECE">
              <w:rPr>
                <w:rFonts w:ascii="Arial" w:hAnsi="Arial" w:cs="Times New Roman"/>
                <w:noProof/>
                <w:sz w:val="22"/>
                <w:lang w:val="de-CH"/>
              </w:rPr>
              <w:softHyphen/>
              <w:t>gung.</w:t>
            </w:r>
            <w:r w:rsidRPr="003D1ECE">
              <w:rPr>
                <w:rFonts w:ascii="Arial" w:hAnsi="Arial" w:cs="Times New Roman"/>
                <w:sz w:val="22"/>
                <w:lang w:val="de-CH"/>
              </w:rPr>
              <w:t xml:space="preserve"> </w:t>
            </w:r>
            <w:r w:rsidRPr="003D1ECE">
              <w:rPr>
                <w:rFonts w:ascii="Arial" w:hAnsi="Arial" w:cs="Times New Roman"/>
                <w:noProof/>
                <w:sz w:val="22"/>
                <w:lang w:val="de-CH"/>
              </w:rPr>
              <w:t>Diese wird für die Dauer eines Jahres ausgestellt; sie kann erneuert werden.</w:t>
            </w:r>
          </w:p>
          <w:p w14:paraId="7C34730A" w14:textId="77777777" w:rsidR="00352C29" w:rsidRPr="003D1ECE" w:rsidRDefault="00352C29" w:rsidP="00B11679">
            <w:pPr>
              <w:pStyle w:val="Default"/>
              <w:spacing w:before="160" w:after="80"/>
              <w:rPr>
                <w:rFonts w:ascii="Arial" w:hAnsi="Arial" w:cs="Times New Roman"/>
                <w:b/>
                <w:color w:val="auto"/>
                <w:sz w:val="22"/>
                <w:lang w:val="de-CH"/>
              </w:rPr>
            </w:pPr>
          </w:p>
        </w:tc>
      </w:tr>
    </w:tbl>
    <w:p w14:paraId="1DE81987" w14:textId="77777777" w:rsidR="00352C29" w:rsidRPr="003D1ECE" w:rsidRDefault="00352C29" w:rsidP="00352C29">
      <w:pPr>
        <w:tabs>
          <w:tab w:val="left" w:pos="5970"/>
        </w:tabs>
        <w:rPr>
          <w:iCs w:val="0"/>
          <w:lang w:val="de-CH"/>
        </w:rPr>
      </w:pPr>
    </w:p>
    <w:p w14:paraId="593DE9E8" w14:textId="2BFD740B" w:rsidR="00352C29" w:rsidRPr="008D6F82" w:rsidRDefault="00295FE6" w:rsidP="00DB7BF6">
      <w:pPr>
        <w:pStyle w:val="Titre2"/>
        <w:numPr>
          <w:ilvl w:val="0"/>
          <w:numId w:val="0"/>
        </w:numPr>
        <w:ind w:left="720"/>
      </w:pPr>
      <w:bookmarkStart w:id="71" w:name="_Wohnsitztyp:_Niederlassung_/"/>
      <w:bookmarkStart w:id="72" w:name="_Type_de_domicile_1"/>
      <w:bookmarkStart w:id="73" w:name="_4.2._Wohnsitztyp:_Niederlassung"/>
      <w:bookmarkStart w:id="74" w:name="_Toc225350581"/>
      <w:bookmarkEnd w:id="71"/>
      <w:bookmarkEnd w:id="72"/>
      <w:bookmarkEnd w:id="73"/>
      <w:r>
        <w:rPr>
          <w:noProof/>
        </w:rPr>
        <w:t>4</w:t>
      </w:r>
      <w:r w:rsidR="007302CF">
        <w:rPr>
          <w:noProof/>
        </w:rPr>
        <w:t>.2.</w:t>
      </w:r>
      <w:r w:rsidR="007302CF">
        <w:rPr>
          <w:noProof/>
        </w:rPr>
        <w:tab/>
      </w:r>
      <w:r w:rsidR="00352C29" w:rsidRPr="003D1ECE">
        <w:rPr>
          <w:noProof/>
        </w:rPr>
        <w:t>Wohnsitztyp:</w:t>
      </w:r>
      <w:r w:rsidR="00352C29" w:rsidRPr="003D1ECE">
        <w:t xml:space="preserve"> </w:t>
      </w:r>
      <w:r w:rsidR="00352C29" w:rsidRPr="003D1ECE">
        <w:rPr>
          <w:noProof/>
        </w:rPr>
        <w:t>Niederlassung / Aufenthalt</w:t>
      </w:r>
      <w:bookmarkEnd w:id="74"/>
    </w:p>
    <w:p w14:paraId="37436118" w14:textId="1D9127C6" w:rsidR="00352C29" w:rsidRPr="003D1ECE" w:rsidRDefault="00352C29" w:rsidP="00F87FBD">
      <w:pPr>
        <w:pStyle w:val="Titre4"/>
        <w:numPr>
          <w:ilvl w:val="2"/>
          <w:numId w:val="138"/>
        </w:numPr>
      </w:pPr>
      <w:bookmarkStart w:id="75" w:name="_Domicile_et_Code"/>
      <w:bookmarkStart w:id="76" w:name="_Wohnsitz_und_Schweizerisches"/>
      <w:bookmarkEnd w:id="75"/>
      <w:bookmarkEnd w:id="76"/>
      <w:r w:rsidRPr="003D1ECE">
        <w:t>Wohnsitz und Schweizerisches Zivilgesetzbuch</w:t>
      </w:r>
    </w:p>
    <w:p w14:paraId="2EF09A34" w14:textId="77777777" w:rsidR="00352C29" w:rsidRPr="00605F1A" w:rsidRDefault="00352C29" w:rsidP="00352C29">
      <w:pPr>
        <w:jc w:val="both"/>
        <w:rPr>
          <w:iCs w:val="0"/>
          <w:lang w:val="de-CH"/>
        </w:rPr>
      </w:pPr>
    </w:p>
    <w:p w14:paraId="5F58977A" w14:textId="77777777" w:rsidR="00352C29" w:rsidRPr="003D1ECE" w:rsidRDefault="00352C29" w:rsidP="00352C29">
      <w:pPr>
        <w:jc w:val="both"/>
        <w:rPr>
          <w:iCs w:val="0"/>
          <w:lang w:val="de-CH"/>
        </w:rPr>
      </w:pPr>
      <w:r w:rsidRPr="003D1ECE">
        <w:rPr>
          <w:iCs w:val="0"/>
          <w:noProof/>
          <w:lang w:val="de-CH"/>
        </w:rPr>
        <w:t>Das Gesetz über die Einwohnerkontrolle (EKG) beruft sich auf die Begriffe der Niederlassung und des Aufenthalts.</w:t>
      </w:r>
      <w:r w:rsidRPr="003D1ECE">
        <w:rPr>
          <w:iCs w:val="0"/>
          <w:lang w:val="de-CH"/>
        </w:rPr>
        <w:t xml:space="preserve"> </w:t>
      </w:r>
      <w:r w:rsidRPr="003D1ECE">
        <w:rPr>
          <w:iCs w:val="0"/>
          <w:noProof/>
          <w:lang w:val="de-CH"/>
        </w:rPr>
        <w:t>Es handelt sich dabei um zwei zentrale Begriffe und es ist sinnvoll, diese näher auszuführen.</w:t>
      </w:r>
    </w:p>
    <w:p w14:paraId="64B8144F" w14:textId="77777777" w:rsidR="00352C29" w:rsidRPr="003D1ECE" w:rsidRDefault="00352C29" w:rsidP="00352C29">
      <w:pPr>
        <w:jc w:val="both"/>
        <w:rPr>
          <w:iCs w:val="0"/>
          <w:lang w:val="de-CH"/>
        </w:rPr>
      </w:pPr>
    </w:p>
    <w:p w14:paraId="04F0179C" w14:textId="77777777" w:rsidR="00352C29" w:rsidRPr="003D1ECE" w:rsidRDefault="00352C29" w:rsidP="00352C29">
      <w:pPr>
        <w:jc w:val="both"/>
        <w:rPr>
          <w:iCs w:val="0"/>
          <w:lang w:val="de-CH"/>
        </w:rPr>
      </w:pPr>
      <w:r w:rsidRPr="003D1ECE">
        <w:rPr>
          <w:iCs w:val="0"/>
          <w:noProof/>
          <w:lang w:val="de-CH"/>
        </w:rPr>
        <w:t>Das ZGB unterscheidet drei Arten von Wohnsitz:</w:t>
      </w:r>
    </w:p>
    <w:p w14:paraId="09C66749" w14:textId="77777777" w:rsidR="00352C29" w:rsidRPr="003D1ECE" w:rsidRDefault="00352C29" w:rsidP="00352C29">
      <w:pPr>
        <w:jc w:val="both"/>
        <w:rPr>
          <w:iCs w:val="0"/>
          <w:lang w:val="de-CH"/>
        </w:rPr>
      </w:pPr>
    </w:p>
    <w:p w14:paraId="1B75040F" w14:textId="77777777" w:rsidR="00605F1A" w:rsidRDefault="00352C29" w:rsidP="00F87FBD">
      <w:pPr>
        <w:pStyle w:val="Paragraphedeliste"/>
        <w:numPr>
          <w:ilvl w:val="0"/>
          <w:numId w:val="109"/>
        </w:numPr>
        <w:jc w:val="both"/>
        <w:rPr>
          <w:iCs w:val="0"/>
          <w:lang w:val="de-CH"/>
        </w:rPr>
      </w:pPr>
      <w:r w:rsidRPr="00605F1A">
        <w:rPr>
          <w:iCs w:val="0"/>
          <w:noProof/>
          <w:lang w:val="de-CH"/>
        </w:rPr>
        <w:t>der selbstständige Wohnsitz:</w:t>
      </w:r>
      <w:r w:rsidRPr="00605F1A">
        <w:rPr>
          <w:iCs w:val="0"/>
          <w:lang w:val="de-CH"/>
        </w:rPr>
        <w:t xml:space="preserve"> </w:t>
      </w:r>
      <w:r w:rsidRPr="00605F1A">
        <w:rPr>
          <w:iCs w:val="0"/>
          <w:noProof/>
          <w:lang w:val="de-CH"/>
        </w:rPr>
        <w:t>Dies ist der Wohnsitz der unabhängigen Person, die grundsätzlich frei wählen kann, wo sie sich niederlassen möchte (Artikel 23 ZGB);</w:t>
      </w:r>
    </w:p>
    <w:p w14:paraId="73297130" w14:textId="77777777" w:rsidR="00605F1A" w:rsidRDefault="00605F1A" w:rsidP="00605F1A">
      <w:pPr>
        <w:pStyle w:val="Paragraphedeliste"/>
        <w:ind w:left="1506"/>
        <w:jc w:val="both"/>
        <w:rPr>
          <w:iCs w:val="0"/>
          <w:lang w:val="de-CH"/>
        </w:rPr>
      </w:pPr>
    </w:p>
    <w:p w14:paraId="17E8320E" w14:textId="77777777" w:rsidR="00605F1A" w:rsidRDefault="00352C29" w:rsidP="00F87FBD">
      <w:pPr>
        <w:pStyle w:val="Paragraphedeliste"/>
        <w:numPr>
          <w:ilvl w:val="0"/>
          <w:numId w:val="109"/>
        </w:numPr>
        <w:jc w:val="both"/>
        <w:rPr>
          <w:iCs w:val="0"/>
          <w:lang w:val="de-CH"/>
        </w:rPr>
      </w:pPr>
      <w:r w:rsidRPr="00605F1A">
        <w:rPr>
          <w:iCs w:val="0"/>
          <w:noProof/>
          <w:lang w:val="de-CH"/>
        </w:rPr>
        <w:t>der Wohnsitz nicht selbstständiger Personen:</w:t>
      </w:r>
      <w:r w:rsidRPr="00605F1A">
        <w:rPr>
          <w:iCs w:val="0"/>
          <w:lang w:val="de-CH"/>
        </w:rPr>
        <w:t xml:space="preserve"> </w:t>
      </w:r>
      <w:r w:rsidRPr="00605F1A">
        <w:rPr>
          <w:iCs w:val="0"/>
          <w:noProof/>
          <w:lang w:val="de-CH"/>
        </w:rPr>
        <w:t>Im Gesetz ist der Wohnsitz bestimmter Personen zwingend festgelegt, unabhängig vom Ort, wo sich die Personen tatsächlich befinden (Artikel 25 ZGB);</w:t>
      </w:r>
    </w:p>
    <w:p w14:paraId="41D5010D" w14:textId="77777777" w:rsidR="00605F1A" w:rsidRPr="00605F1A" w:rsidRDefault="00605F1A" w:rsidP="00605F1A">
      <w:pPr>
        <w:jc w:val="both"/>
        <w:rPr>
          <w:iCs w:val="0"/>
          <w:lang w:val="de-CH"/>
        </w:rPr>
      </w:pPr>
    </w:p>
    <w:p w14:paraId="239631E1" w14:textId="77777777" w:rsidR="0000061F" w:rsidRDefault="00352C29" w:rsidP="00F87FBD">
      <w:pPr>
        <w:pStyle w:val="Paragraphedeliste"/>
        <w:numPr>
          <w:ilvl w:val="0"/>
          <w:numId w:val="109"/>
        </w:numPr>
        <w:jc w:val="both"/>
        <w:rPr>
          <w:iCs w:val="0"/>
          <w:noProof/>
          <w:lang w:val="de-CH"/>
        </w:rPr>
      </w:pPr>
      <w:r w:rsidRPr="00605F1A">
        <w:rPr>
          <w:iCs w:val="0"/>
          <w:noProof/>
          <w:lang w:val="de-CH"/>
        </w:rPr>
        <w:t>der fiktive Wohnsitz oder subsidiäre Wohnsitz:</w:t>
      </w:r>
      <w:r w:rsidRPr="00605F1A">
        <w:rPr>
          <w:iCs w:val="0"/>
          <w:lang w:val="de-CH"/>
        </w:rPr>
        <w:t xml:space="preserve"> </w:t>
      </w:r>
      <w:r w:rsidRPr="00605F1A">
        <w:rPr>
          <w:iCs w:val="0"/>
          <w:noProof/>
          <w:lang w:val="de-CH"/>
        </w:rPr>
        <w:t xml:space="preserve">In Anwendung des Grundsatzes der Notwendigkeit des Wohnsitzes legt das Gesetz fest, wie der Wohnsitz von </w:t>
      </w:r>
      <w:r w:rsidR="0000061F" w:rsidRPr="003D1ECE">
        <w:rPr>
          <w:noProof/>
          <w:lang w:val="fr-CH" w:eastAsia="fr-CH"/>
        </w:rPr>
        <w:drawing>
          <wp:anchor distT="0" distB="0" distL="114300" distR="114300" simplePos="0" relativeHeight="251909120" behindDoc="0" locked="0" layoutInCell="1" allowOverlap="1" wp14:anchorId="3DDCA1BB" wp14:editId="54356696">
            <wp:simplePos x="0" y="0"/>
            <wp:positionH relativeFrom="rightMargin">
              <wp:align>left</wp:align>
            </wp:positionH>
            <wp:positionV relativeFrom="topMargin">
              <wp:posOffset>114300</wp:posOffset>
            </wp:positionV>
            <wp:extent cx="791845" cy="440055"/>
            <wp:effectExtent l="0" t="0" r="8255" b="0"/>
            <wp:wrapNone/>
            <wp:docPr id="210"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605F1A">
        <w:rPr>
          <w:iCs w:val="0"/>
          <w:noProof/>
          <w:lang w:val="de-CH"/>
        </w:rPr>
        <w:t xml:space="preserve">Personen bestimmt wird, die keinen freiwilligen oder gesetzlichen </w:t>
      </w:r>
      <w:r w:rsidR="0084296C" w:rsidRPr="00605F1A">
        <w:rPr>
          <w:iCs w:val="0"/>
          <w:noProof/>
          <w:lang w:val="de-CH"/>
        </w:rPr>
        <w:t>Wohnsitz haben (Artikel 24 ZG</w:t>
      </w:r>
    </w:p>
    <w:p w14:paraId="2E9DDE15" w14:textId="77777777" w:rsidR="008F3F05" w:rsidRPr="008F3F05" w:rsidRDefault="008F3F05" w:rsidP="008F3F05">
      <w:pPr>
        <w:jc w:val="both"/>
        <w:rPr>
          <w:iCs w:val="0"/>
          <w:noProof/>
          <w:lang w:val="de-CH"/>
        </w:rPr>
      </w:pPr>
    </w:p>
    <w:p w14:paraId="54045CA1" w14:textId="4F753339" w:rsidR="00352C29" w:rsidRPr="006620B1" w:rsidRDefault="00352C29" w:rsidP="00F87FBD">
      <w:pPr>
        <w:pStyle w:val="Titre4"/>
        <w:numPr>
          <w:ilvl w:val="3"/>
          <w:numId w:val="138"/>
        </w:numPr>
      </w:pPr>
      <w:r w:rsidRPr="006620B1">
        <w:rPr>
          <w:noProof/>
          <w:lang w:val="fr-CH" w:eastAsia="fr-CH"/>
        </w:rPr>
        <w:drawing>
          <wp:anchor distT="0" distB="0" distL="114300" distR="114300" simplePos="0" relativeHeight="251677696" behindDoc="0" locked="1" layoutInCell="1" allowOverlap="1" wp14:anchorId="1FAD78AA" wp14:editId="5CFAC203">
            <wp:simplePos x="0" y="0"/>
            <wp:positionH relativeFrom="rightMargin">
              <wp:align>left</wp:align>
            </wp:positionH>
            <wp:positionV relativeFrom="page">
              <wp:posOffset>78105</wp:posOffset>
            </wp:positionV>
            <wp:extent cx="791845" cy="440055"/>
            <wp:effectExtent l="0" t="0" r="8255" b="0"/>
            <wp:wrapNone/>
            <wp:docPr id="22" name="Bild 2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lang w:eastAsia="fr-FR"/>
        </w:rPr>
        <w:t>Freiwilliger</w:t>
      </w:r>
      <w:r w:rsidRPr="006620B1">
        <w:rPr>
          <w:noProof/>
        </w:rPr>
        <w:t xml:space="preserve"> </w:t>
      </w:r>
      <w:r w:rsidRPr="006620B1">
        <w:rPr>
          <w:lang w:eastAsia="fr-FR"/>
        </w:rPr>
        <w:t>Wohnsitz</w:t>
      </w:r>
    </w:p>
    <w:p w14:paraId="466268CD" w14:textId="77777777" w:rsidR="00352C29" w:rsidRPr="003D1ECE" w:rsidRDefault="00352C29" w:rsidP="00352C29">
      <w:pPr>
        <w:jc w:val="both"/>
        <w:rPr>
          <w:iCs w:val="0"/>
          <w:sz w:val="20"/>
          <w:lang w:val="de-CH"/>
        </w:rPr>
      </w:pPr>
    </w:p>
    <w:p w14:paraId="485B51EB" w14:textId="77777777" w:rsidR="00352C29" w:rsidRPr="003D1ECE" w:rsidRDefault="00352C29" w:rsidP="00352C29">
      <w:pPr>
        <w:jc w:val="both"/>
        <w:rPr>
          <w:iCs w:val="0"/>
          <w:lang w:val="de-CH"/>
        </w:rPr>
      </w:pPr>
      <w:r w:rsidRPr="003D1ECE">
        <w:rPr>
          <w:iCs w:val="0"/>
          <w:noProof/>
          <w:lang w:val="de-CH"/>
        </w:rPr>
        <w:t>Gemäss Artikel 23 Absatz 1 ZGB befindet sich der Wohnsitz einer Person an dem Orte, wo sie sich mit der Absicht dauernden Verbleibens aufhält.</w:t>
      </w:r>
      <w:r w:rsidRPr="003D1ECE">
        <w:rPr>
          <w:iCs w:val="0"/>
          <w:lang w:val="de-CH"/>
        </w:rPr>
        <w:t xml:space="preserve"> </w:t>
      </w:r>
      <w:r w:rsidRPr="003D1ECE">
        <w:rPr>
          <w:iCs w:val="0"/>
          <w:noProof/>
          <w:lang w:val="de-CH"/>
        </w:rPr>
        <w:t>In dieser Bestimmung sind zwei Bedingungen enthalten, die dem Wohnsitztatbestand zugrunde liegen:</w:t>
      </w:r>
      <w:r w:rsidRPr="003D1ECE">
        <w:rPr>
          <w:iCs w:val="0"/>
          <w:lang w:val="de-CH"/>
        </w:rPr>
        <w:t xml:space="preserve"> </w:t>
      </w:r>
      <w:r w:rsidRPr="003D1ECE">
        <w:rPr>
          <w:iCs w:val="0"/>
          <w:noProof/>
          <w:lang w:val="de-CH"/>
        </w:rPr>
        <w:t xml:space="preserve">ein räumlicher Bezug, </w:t>
      </w:r>
      <w:r w:rsidRPr="003D1ECE">
        <w:rPr>
          <w:iCs w:val="0"/>
          <w:noProof/>
          <w:lang w:val="de-CH"/>
        </w:rPr>
        <w:lastRenderedPageBreak/>
        <w:t>das heisst der Aufenthaltsort an einem bestimmten Ort, und ein persönlicher Bezug, das heisst, die Absicht, sich an diesem Ort niederzulassen.</w:t>
      </w:r>
    </w:p>
    <w:p w14:paraId="72628F37" w14:textId="77777777" w:rsidR="00352C29" w:rsidRPr="003D1ECE" w:rsidRDefault="00352C29" w:rsidP="00352C29">
      <w:pPr>
        <w:jc w:val="both"/>
        <w:rPr>
          <w:iCs w:val="0"/>
          <w:lang w:val="de-CH"/>
        </w:rPr>
      </w:pPr>
    </w:p>
    <w:p w14:paraId="4A1D31EF" w14:textId="77777777" w:rsidR="00352C29" w:rsidRPr="003D1ECE" w:rsidRDefault="00352C29" w:rsidP="00352C29">
      <w:pPr>
        <w:jc w:val="both"/>
        <w:rPr>
          <w:iCs w:val="0"/>
          <w:lang w:val="de-CH"/>
        </w:rPr>
      </w:pPr>
      <w:r w:rsidRPr="003D1ECE">
        <w:rPr>
          <w:iCs w:val="0"/>
          <w:noProof/>
          <w:lang w:val="de-CH"/>
        </w:rPr>
        <w:t>Der Begriff des Aufenthaltsorts setzt einen Aufenthalt von einer bestimmten Dauer, an einem festgelegten Ort sowie die Herstellung engerer Beziehungen voraus.</w:t>
      </w:r>
      <w:r w:rsidRPr="003D1ECE">
        <w:rPr>
          <w:iCs w:val="0"/>
          <w:lang w:val="de-CH"/>
        </w:rPr>
        <w:t xml:space="preserve"> </w:t>
      </w:r>
      <w:r w:rsidRPr="003D1ECE">
        <w:rPr>
          <w:iCs w:val="0"/>
          <w:noProof/>
          <w:lang w:val="de-CH"/>
        </w:rPr>
        <w:t>Der Begriff impliziert somit, dass objektiv eine besonders enge Beziehung zwischen einer Person und einem festgelegten Ort festgestellt werden kann.</w:t>
      </w:r>
      <w:r w:rsidRPr="003D1ECE">
        <w:rPr>
          <w:iCs w:val="0"/>
          <w:lang w:val="de-CH"/>
        </w:rPr>
        <w:t xml:space="preserve"> </w:t>
      </w:r>
      <w:r w:rsidRPr="003D1ECE">
        <w:rPr>
          <w:iCs w:val="0"/>
          <w:noProof/>
          <w:lang w:val="de-CH"/>
        </w:rPr>
        <w:t>Der Aufenthaltsort darf aber nicht mit dem Wohnsitz selbst verwechselt werden, der zudem die Absicht, sich niederzulassen, voraussetzt.</w:t>
      </w:r>
      <w:r w:rsidRPr="003D1ECE">
        <w:rPr>
          <w:iCs w:val="0"/>
          <w:lang w:val="de-CH"/>
        </w:rPr>
        <w:t xml:space="preserve"> </w:t>
      </w:r>
      <w:r w:rsidRPr="003D1ECE">
        <w:rPr>
          <w:iCs w:val="0"/>
          <w:noProof/>
          <w:lang w:val="de-CH"/>
        </w:rPr>
        <w:t>Der Aufenthalt unterscheidet sich auch von der einfachen Anwesenheit, die die Tatsache bezeichnet, dass sich jemand vorübergehend oder rein zufällig an einem festgelegten Ort befindet, z.B. anlässlich eines Besuchs, eines Sportanlasses usw.</w:t>
      </w:r>
      <w:r w:rsidRPr="003D1ECE">
        <w:rPr>
          <w:iCs w:val="0"/>
          <w:lang w:val="de-CH"/>
        </w:rPr>
        <w:t xml:space="preserve"> </w:t>
      </w:r>
      <w:r w:rsidRPr="003D1ECE">
        <w:rPr>
          <w:iCs w:val="0"/>
          <w:noProof/>
          <w:lang w:val="de-CH"/>
        </w:rPr>
        <w:t>Der Aufenthaltsort sowie der Wohnsitz setzen keinen fortwährenden Aufenthalt voraus.</w:t>
      </w:r>
      <w:r w:rsidRPr="003D1ECE">
        <w:rPr>
          <w:iCs w:val="0"/>
          <w:lang w:val="de-CH"/>
        </w:rPr>
        <w:t xml:space="preserve"> </w:t>
      </w:r>
      <w:r w:rsidRPr="003D1ECE">
        <w:rPr>
          <w:iCs w:val="0"/>
          <w:noProof/>
          <w:lang w:val="de-CH"/>
        </w:rPr>
        <w:t>Es ist ohne Weiteres möglich, an einem bestimmten Ort Wohnsitz zu nehmen, ohne sich deshalb dauernd dort befinden zu müssen.</w:t>
      </w:r>
    </w:p>
    <w:p w14:paraId="5D116887" w14:textId="77777777" w:rsidR="00352C29" w:rsidRPr="003D1ECE" w:rsidRDefault="00352C29" w:rsidP="00352C29">
      <w:pPr>
        <w:jc w:val="both"/>
        <w:rPr>
          <w:iCs w:val="0"/>
          <w:lang w:val="de-CH"/>
        </w:rPr>
      </w:pPr>
    </w:p>
    <w:p w14:paraId="7FE3E08D" w14:textId="77777777" w:rsidR="00352C29" w:rsidRPr="003D1ECE" w:rsidRDefault="00352C29" w:rsidP="00352C29">
      <w:pPr>
        <w:jc w:val="both"/>
        <w:rPr>
          <w:iCs w:val="0"/>
          <w:lang w:val="de-CH"/>
        </w:rPr>
      </w:pPr>
      <w:r w:rsidRPr="003D1ECE">
        <w:rPr>
          <w:iCs w:val="0"/>
          <w:noProof/>
          <w:lang w:val="de-CH"/>
        </w:rPr>
        <w:t>Die Absicht, sich für eine bestimmte Dauer niederzulassen, umfasst zwei wichtige Elemente.</w:t>
      </w:r>
      <w:r w:rsidRPr="003D1ECE">
        <w:rPr>
          <w:iCs w:val="0"/>
          <w:lang w:val="de-CH"/>
        </w:rPr>
        <w:t xml:space="preserve"> </w:t>
      </w:r>
      <w:r w:rsidRPr="003D1ECE">
        <w:rPr>
          <w:iCs w:val="0"/>
          <w:noProof/>
          <w:lang w:val="de-CH"/>
        </w:rPr>
        <w:t>Die betroffene Person muss die Absicht haben, sich an den Ort ihres Aufenthalts zu binden.</w:t>
      </w:r>
      <w:r w:rsidRPr="003D1ECE">
        <w:rPr>
          <w:iCs w:val="0"/>
          <w:lang w:val="de-CH"/>
        </w:rPr>
        <w:t xml:space="preserve"> </w:t>
      </w:r>
      <w:r w:rsidRPr="003D1ECE">
        <w:rPr>
          <w:iCs w:val="0"/>
          <w:noProof/>
          <w:lang w:val="de-CH"/>
        </w:rPr>
        <w:t>Es handelt sich dabei nicht um eine innere, subjektive oder versteckte Absicht, sondern sie muss, ganz im Gegenteil, objektiv aus den äusseren Umständen hervorgehen.</w:t>
      </w:r>
      <w:r w:rsidRPr="003D1ECE">
        <w:rPr>
          <w:iCs w:val="0"/>
          <w:lang w:val="de-CH"/>
        </w:rPr>
        <w:t xml:space="preserve"> </w:t>
      </w:r>
      <w:r w:rsidRPr="003D1ECE">
        <w:rPr>
          <w:iCs w:val="0"/>
          <w:noProof/>
          <w:lang w:val="de-CH"/>
        </w:rPr>
        <w:t>Der Vertrauensgrundsatz fordert, dass die Absicht für Dritte erkennbar sein muss.</w:t>
      </w:r>
      <w:r w:rsidRPr="003D1ECE">
        <w:rPr>
          <w:iCs w:val="0"/>
          <w:lang w:val="de-CH"/>
        </w:rPr>
        <w:t xml:space="preserve"> </w:t>
      </w:r>
      <w:r w:rsidRPr="003D1ECE">
        <w:rPr>
          <w:iCs w:val="0"/>
          <w:noProof/>
          <w:lang w:val="de-CH"/>
        </w:rPr>
        <w:t>Die betroffene Person muss die Absicht haben, sich für eine bestimmte Dauer niederzulassen.</w:t>
      </w:r>
      <w:r w:rsidRPr="003D1ECE">
        <w:rPr>
          <w:iCs w:val="0"/>
          <w:lang w:val="de-CH"/>
        </w:rPr>
        <w:t xml:space="preserve"> </w:t>
      </w:r>
      <w:r w:rsidRPr="003D1ECE">
        <w:rPr>
          <w:iCs w:val="0"/>
          <w:noProof/>
          <w:lang w:val="de-CH"/>
        </w:rPr>
        <w:t>Entscheidend ist dabei der Zweck des Aufenthalts an einem festgelegten Ort.</w:t>
      </w:r>
      <w:r w:rsidRPr="003D1ECE">
        <w:rPr>
          <w:iCs w:val="0"/>
          <w:lang w:val="de-CH"/>
        </w:rPr>
        <w:t xml:space="preserve"> </w:t>
      </w:r>
      <w:r w:rsidRPr="003D1ECE">
        <w:rPr>
          <w:iCs w:val="0"/>
          <w:noProof/>
          <w:lang w:val="de-CH"/>
        </w:rPr>
        <w:t>Aus der Absicht, sich niederzulassen, muss klar der Wille hervorgehen, den Ort zum Mittelpunkt ihrer Tätigkeiten, persönlichen und beruflichen Beziehungen zu machen.</w:t>
      </w:r>
    </w:p>
    <w:p w14:paraId="642A756F" w14:textId="77777777" w:rsidR="00352C29" w:rsidRPr="003D1ECE" w:rsidRDefault="00352C29" w:rsidP="00352C29">
      <w:pPr>
        <w:jc w:val="both"/>
        <w:rPr>
          <w:iCs w:val="0"/>
          <w:lang w:val="de-CH"/>
        </w:rPr>
      </w:pPr>
    </w:p>
    <w:p w14:paraId="4BE81909" w14:textId="77777777" w:rsidR="00352C29" w:rsidRPr="003D1ECE" w:rsidRDefault="00352C29" w:rsidP="00352C29">
      <w:pPr>
        <w:jc w:val="both"/>
        <w:rPr>
          <w:iCs w:val="0"/>
          <w:lang w:val="de-CH"/>
        </w:rPr>
      </w:pPr>
      <w:r w:rsidRPr="003D1ECE">
        <w:rPr>
          <w:iCs w:val="0"/>
          <w:noProof/>
          <w:lang w:val="de-CH"/>
        </w:rPr>
        <w:t>Der Aufenthalt an einem Orte zu besonderen Zwecken genügt nicht, um einen Wohnsitz zu begründen.</w:t>
      </w:r>
      <w:r w:rsidRPr="003D1ECE">
        <w:rPr>
          <w:iCs w:val="0"/>
          <w:lang w:val="de-CH"/>
        </w:rPr>
        <w:t xml:space="preserve"> </w:t>
      </w:r>
      <w:r w:rsidRPr="003D1ECE">
        <w:rPr>
          <w:iCs w:val="0"/>
          <w:noProof/>
          <w:lang w:val="de-CH"/>
        </w:rPr>
        <w:t>Dies ist in Artikel 26 ZGB festgelegt, der sich auf den Besuch einer Lehranstalt sowie die Unterbringung in einer Erziehungs-, Versorgungs-, Heil- oder Strafanstalt bezieht.</w:t>
      </w:r>
      <w:r w:rsidRPr="003D1ECE">
        <w:rPr>
          <w:iCs w:val="0"/>
          <w:lang w:val="de-CH"/>
        </w:rPr>
        <w:t xml:space="preserve"> </w:t>
      </w:r>
      <w:r w:rsidRPr="003D1ECE">
        <w:rPr>
          <w:iCs w:val="0"/>
          <w:noProof/>
          <w:lang w:val="de-CH"/>
        </w:rPr>
        <w:t>Voraussetzung für den Wohnsitz ist somit, dass eine Person sich ausschliesslich in einer Anstalt befindet, um dort zu leben und dort den Mittelpunkt all ihrer Aktivitäten zu haben:</w:t>
      </w:r>
      <w:r w:rsidRPr="003D1ECE">
        <w:rPr>
          <w:iCs w:val="0"/>
          <w:lang w:val="de-CH"/>
        </w:rPr>
        <w:t xml:space="preserve"> </w:t>
      </w:r>
      <w:r w:rsidRPr="003D1ECE">
        <w:rPr>
          <w:iCs w:val="0"/>
          <w:noProof/>
          <w:lang w:val="de-CH"/>
        </w:rPr>
        <w:t>der Aufenthalt an sich muss ein Ziel sein.</w:t>
      </w:r>
      <w:r w:rsidRPr="003D1ECE">
        <w:rPr>
          <w:iCs w:val="0"/>
          <w:lang w:val="de-CH"/>
        </w:rPr>
        <w:t xml:space="preserve"> </w:t>
      </w:r>
      <w:r w:rsidRPr="003D1ECE">
        <w:rPr>
          <w:iCs w:val="0"/>
          <w:noProof/>
          <w:lang w:val="de-CH"/>
        </w:rPr>
        <w:t>Artikel 26 ZGB enthält jedoch nur eine Vermutung, dass der Aufenthalt in einer Anstalt nicht der Absicht entspricht, diesen Ort zum Lebensmittelpunkt zu machen; es ist daher nicht auszuschliessen, dass eine Person, die freiwillig in eine solche Anstalt eintritt, beschliesst, sie zum Mittelpunkt ihrer persönlichen und beruflichen Beziehungen zu machen.</w:t>
      </w:r>
      <w:r w:rsidRPr="003D1ECE">
        <w:rPr>
          <w:iCs w:val="0"/>
          <w:lang w:val="de-CH"/>
        </w:rPr>
        <w:t xml:space="preserve"> </w:t>
      </w:r>
      <w:r w:rsidRPr="003D1ECE">
        <w:rPr>
          <w:iCs w:val="0"/>
          <w:noProof/>
          <w:lang w:val="de-CH"/>
        </w:rPr>
        <w:t>Insbesondere kann dies bei Heimen für betagte Personen der Fall sein.</w:t>
      </w:r>
    </w:p>
    <w:p w14:paraId="221555D3" w14:textId="77777777" w:rsidR="00352C29" w:rsidRPr="003D1ECE" w:rsidRDefault="00352C29" w:rsidP="00352C29">
      <w:pPr>
        <w:jc w:val="both"/>
        <w:rPr>
          <w:iCs w:val="0"/>
          <w:lang w:val="de-CH"/>
        </w:rPr>
      </w:pPr>
    </w:p>
    <w:p w14:paraId="278A342E" w14:textId="77777777" w:rsidR="00352C29" w:rsidRPr="003D1ECE" w:rsidRDefault="00352C29" w:rsidP="00352C29">
      <w:pPr>
        <w:jc w:val="both"/>
        <w:rPr>
          <w:iCs w:val="0"/>
          <w:lang w:val="de-CH"/>
        </w:rPr>
      </w:pPr>
      <w:r w:rsidRPr="003D1ECE">
        <w:rPr>
          <w:iCs w:val="0"/>
          <w:noProof/>
          <w:lang w:val="de-CH"/>
        </w:rPr>
        <w:t>Den Beweis des Wohnsitzes muss durch die Person erbracht werden, die daraus Rechte ableiten möchte (Artikel 8 ZGB).</w:t>
      </w:r>
      <w:r w:rsidRPr="003D1ECE">
        <w:rPr>
          <w:iCs w:val="0"/>
          <w:lang w:val="de-CH"/>
        </w:rPr>
        <w:t xml:space="preserve"> </w:t>
      </w:r>
      <w:r w:rsidRPr="003D1ECE">
        <w:rPr>
          <w:iCs w:val="0"/>
          <w:noProof/>
          <w:lang w:val="de-CH"/>
        </w:rPr>
        <w:t>Die Hinterlegung der Papiere, der Erhalt einer Aufenthaltsbewilligung, das Zahlen der Steuern sowie die Ausübung der politischen Rechte sind keine entscheidenden Beweise, sondern lediglich Indizien.</w:t>
      </w:r>
    </w:p>
    <w:p w14:paraId="7C0088D9" w14:textId="77777777" w:rsidR="00352C29" w:rsidRPr="003D1ECE" w:rsidRDefault="00352C29" w:rsidP="00352C29">
      <w:pPr>
        <w:jc w:val="both"/>
        <w:rPr>
          <w:iCs w:val="0"/>
          <w:lang w:val="de-CH"/>
        </w:rPr>
      </w:pPr>
    </w:p>
    <w:p w14:paraId="3B8ED941" w14:textId="7B55A649" w:rsidR="00352C29" w:rsidRPr="000910C6" w:rsidRDefault="00352C29" w:rsidP="00F87FBD">
      <w:pPr>
        <w:pStyle w:val="Titre4"/>
        <w:numPr>
          <w:ilvl w:val="3"/>
          <w:numId w:val="138"/>
        </w:numPr>
      </w:pPr>
      <w:r w:rsidRPr="000910C6">
        <w:rPr>
          <w:lang w:eastAsia="fr-FR"/>
        </w:rPr>
        <w:t>Legaler Wohnsitz</w:t>
      </w:r>
      <w:r w:rsidR="0024697E" w:rsidRPr="00CD7D3E">
        <w:rPr>
          <w:noProof/>
          <w:lang w:val="fr-CH" w:eastAsia="fr-CH"/>
        </w:rPr>
        <w:drawing>
          <wp:anchor distT="0" distB="0" distL="114300" distR="114300" simplePos="0" relativeHeight="251954176" behindDoc="0" locked="1" layoutInCell="1" allowOverlap="1" wp14:anchorId="188F190E" wp14:editId="662F3F4C">
            <wp:simplePos x="0" y="0"/>
            <wp:positionH relativeFrom="page">
              <wp:posOffset>6598285</wp:posOffset>
            </wp:positionH>
            <wp:positionV relativeFrom="topMargin">
              <wp:align>bottom</wp:align>
            </wp:positionV>
            <wp:extent cx="791845" cy="440055"/>
            <wp:effectExtent l="0" t="0" r="8255" b="0"/>
            <wp:wrapNone/>
            <wp:docPr id="51" name="Bild 2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72316628" w14:textId="77777777" w:rsidR="00352C29" w:rsidRPr="00605F1A" w:rsidRDefault="00352C29" w:rsidP="00352C29">
      <w:pPr>
        <w:jc w:val="both"/>
        <w:rPr>
          <w:b/>
          <w:iCs w:val="0"/>
          <w:lang w:val="de-CH"/>
        </w:rPr>
      </w:pPr>
    </w:p>
    <w:p w14:paraId="6C28FAAC" w14:textId="77777777" w:rsidR="00352C29" w:rsidRPr="003D1ECE" w:rsidRDefault="00352C29" w:rsidP="00352C29">
      <w:pPr>
        <w:jc w:val="both"/>
        <w:rPr>
          <w:iCs w:val="0"/>
          <w:lang w:val="de-CH"/>
        </w:rPr>
      </w:pPr>
      <w:r w:rsidRPr="003D1ECE">
        <w:rPr>
          <w:iCs w:val="0"/>
          <w:noProof/>
          <w:lang w:val="de-CH"/>
        </w:rPr>
        <w:t>Der Wohnsitz von Kindern ist in Artikel 25 Absatz 1 ZGB geregelt.</w:t>
      </w:r>
      <w:r w:rsidRPr="003D1ECE">
        <w:rPr>
          <w:iCs w:val="0"/>
          <w:lang w:val="de-CH"/>
        </w:rPr>
        <w:t xml:space="preserve"> </w:t>
      </w:r>
      <w:r w:rsidRPr="003D1ECE">
        <w:rPr>
          <w:iCs w:val="0"/>
          <w:noProof/>
          <w:lang w:val="de-CH"/>
        </w:rPr>
        <w:t>Als Wohnsitz des Kindes unter elterlicher Sorge gilt der Wohnsitz der Eltern.</w:t>
      </w:r>
      <w:r w:rsidRPr="003D1ECE">
        <w:rPr>
          <w:iCs w:val="0"/>
          <w:lang w:val="de-CH"/>
        </w:rPr>
        <w:t xml:space="preserve"> </w:t>
      </w:r>
      <w:r w:rsidRPr="003D1ECE">
        <w:rPr>
          <w:iCs w:val="0"/>
          <w:noProof/>
          <w:lang w:val="de-CH"/>
        </w:rPr>
        <w:t>Wenn die Eltern keinen gemeinsamen Wohnsitz haben, gilt für das Kind der Wohnsitz des Elternteils, unter dessen Obhut es gemäss Artikel 297 und 310 ZGB steht.</w:t>
      </w:r>
      <w:r w:rsidRPr="003D1ECE">
        <w:rPr>
          <w:iCs w:val="0"/>
          <w:lang w:val="de-CH"/>
        </w:rPr>
        <w:t xml:space="preserve"> </w:t>
      </w:r>
      <w:r w:rsidRPr="003D1ECE">
        <w:rPr>
          <w:iCs w:val="0"/>
          <w:noProof/>
          <w:lang w:val="de-CH"/>
        </w:rPr>
        <w:t>Wenn nur ein Elternteil die elterliche Sorge innehat, ist selbstverständlich, dass dessen Wohnsitz als Wohnsitz des Kindes gilt.</w:t>
      </w:r>
      <w:r w:rsidRPr="003D1ECE">
        <w:rPr>
          <w:iCs w:val="0"/>
          <w:lang w:val="de-CH"/>
        </w:rPr>
        <w:t xml:space="preserve"> </w:t>
      </w:r>
      <w:r w:rsidRPr="003D1ECE">
        <w:rPr>
          <w:iCs w:val="0"/>
          <w:noProof/>
          <w:lang w:val="de-CH"/>
        </w:rPr>
        <w:t>Im Falle, dass keiner der Elternteile, trotz elterlicher Sorge, die Obhut über das Kind hat, so gilt der Aufenthaltsort als Wohnsitz.</w:t>
      </w:r>
    </w:p>
    <w:p w14:paraId="7B259948" w14:textId="77777777" w:rsidR="00352C29" w:rsidRPr="003D1ECE" w:rsidRDefault="00352C29" w:rsidP="00352C29">
      <w:pPr>
        <w:jc w:val="both"/>
        <w:rPr>
          <w:iCs w:val="0"/>
          <w:lang w:val="de-CH"/>
        </w:rPr>
      </w:pPr>
    </w:p>
    <w:p w14:paraId="6C7668A6" w14:textId="77777777" w:rsidR="00352C29" w:rsidRPr="003D1ECE" w:rsidRDefault="008001D4" w:rsidP="00352C29">
      <w:pPr>
        <w:jc w:val="both"/>
        <w:rPr>
          <w:iCs w:val="0"/>
          <w:lang w:val="de-CH"/>
        </w:rPr>
      </w:pPr>
      <w:r>
        <w:rPr>
          <w:iCs w:val="0"/>
          <w:noProof/>
          <w:lang w:val="de-CH"/>
        </w:rPr>
        <w:t>Gemäss</w:t>
      </w:r>
      <w:r w:rsidR="00352C29" w:rsidRPr="003D1ECE">
        <w:rPr>
          <w:iCs w:val="0"/>
          <w:noProof/>
          <w:lang w:val="de-CH"/>
        </w:rPr>
        <w:t xml:space="preserve"> Artikel 25 Absatz 2 ZGB haben bevormundete Personen ihren Wohnsitz am Sitz der </w:t>
      </w:r>
      <w:r>
        <w:rPr>
          <w:iCs w:val="0"/>
          <w:noProof/>
          <w:lang w:val="de-CH"/>
        </w:rPr>
        <w:t>Kinderschutz behörde</w:t>
      </w:r>
      <w:r w:rsidR="00352C29" w:rsidRPr="003D1ECE">
        <w:rPr>
          <w:iCs w:val="0"/>
          <w:noProof/>
          <w:lang w:val="de-CH"/>
        </w:rPr>
        <w:t>.</w:t>
      </w:r>
    </w:p>
    <w:p w14:paraId="15998E23" w14:textId="77777777" w:rsidR="00352C29" w:rsidRPr="003D1ECE" w:rsidRDefault="00352C29" w:rsidP="00352C29">
      <w:pPr>
        <w:jc w:val="both"/>
        <w:rPr>
          <w:iCs w:val="0"/>
          <w:lang w:val="de-CH"/>
        </w:rPr>
      </w:pPr>
    </w:p>
    <w:p w14:paraId="3EEE827F" w14:textId="2685C11C" w:rsidR="00352C29" w:rsidRPr="000910C6" w:rsidRDefault="00352C29" w:rsidP="00352C29">
      <w:pPr>
        <w:pStyle w:val="Titre4"/>
        <w:numPr>
          <w:ilvl w:val="0"/>
          <w:numId w:val="0"/>
        </w:numPr>
        <w:ind w:left="850" w:hanging="850"/>
        <w:rPr>
          <w:sz w:val="22"/>
          <w:szCs w:val="22"/>
        </w:rPr>
      </w:pPr>
      <w:r w:rsidRPr="00B73722">
        <w:rPr>
          <w:b/>
          <w:bCs/>
          <w:i w:val="0"/>
          <w:iCs/>
          <w:noProof/>
          <w:sz w:val="22"/>
          <w:szCs w:val="22"/>
        </w:rPr>
        <w:t>4.2.1.2.</w:t>
      </w:r>
      <w:r w:rsidR="00B73722" w:rsidRPr="00B73722">
        <w:rPr>
          <w:b/>
          <w:bCs/>
          <w:i w:val="0"/>
          <w:iCs/>
          <w:noProof/>
          <w:sz w:val="22"/>
          <w:szCs w:val="22"/>
        </w:rPr>
        <w:t>1.</w:t>
      </w:r>
      <w:r w:rsidRPr="000910C6">
        <w:rPr>
          <w:noProof/>
          <w:sz w:val="22"/>
          <w:szCs w:val="22"/>
        </w:rPr>
        <w:tab/>
        <w:t>Fiktiver oder subsidiärer Wohnsitz</w:t>
      </w:r>
    </w:p>
    <w:p w14:paraId="5F111B4D" w14:textId="77777777" w:rsidR="00352C29" w:rsidRPr="003D1ECE" w:rsidRDefault="00352C29" w:rsidP="00352C29">
      <w:pPr>
        <w:jc w:val="both"/>
        <w:rPr>
          <w:iCs w:val="0"/>
          <w:sz w:val="20"/>
          <w:lang w:val="de-CH"/>
        </w:rPr>
      </w:pPr>
    </w:p>
    <w:p w14:paraId="2E5138A8" w14:textId="77777777" w:rsidR="00352C29" w:rsidRPr="003D1ECE" w:rsidRDefault="00352C29" w:rsidP="00352C29">
      <w:pPr>
        <w:jc w:val="both"/>
        <w:rPr>
          <w:iCs w:val="0"/>
          <w:lang w:val="de-CH"/>
        </w:rPr>
      </w:pPr>
      <w:r w:rsidRPr="003D1ECE">
        <w:rPr>
          <w:iCs w:val="0"/>
          <w:noProof/>
          <w:lang w:val="de-CH"/>
        </w:rPr>
        <w:t>Nach dem Grundsatz der Notwendigkeit des Wohnsitzes muss jede Person einen Wohnsitz haben.</w:t>
      </w:r>
      <w:r w:rsidRPr="003D1ECE">
        <w:rPr>
          <w:iCs w:val="0"/>
          <w:lang w:val="de-CH"/>
        </w:rPr>
        <w:t xml:space="preserve"> </w:t>
      </w:r>
      <w:r w:rsidRPr="003D1ECE">
        <w:rPr>
          <w:iCs w:val="0"/>
          <w:noProof/>
          <w:lang w:val="de-CH"/>
        </w:rPr>
        <w:t>Es gibt aber die Möglichkeit, dass weder ein selbstständiger Wohnsitz noch ein unselbstständiger Wohnsitz  besteht.</w:t>
      </w:r>
      <w:r w:rsidRPr="003D1ECE">
        <w:rPr>
          <w:iCs w:val="0"/>
          <w:lang w:val="de-CH"/>
        </w:rPr>
        <w:t xml:space="preserve"> </w:t>
      </w:r>
      <w:r w:rsidRPr="003D1ECE">
        <w:rPr>
          <w:iCs w:val="0"/>
          <w:noProof/>
          <w:lang w:val="de-CH"/>
        </w:rPr>
        <w:t>Artikel 24 ZGB legt für diesen Fall zusätzliche Regeln fest.</w:t>
      </w:r>
    </w:p>
    <w:p w14:paraId="7CF75D25" w14:textId="77777777" w:rsidR="00352C29" w:rsidRPr="003D1ECE" w:rsidRDefault="00352C29" w:rsidP="00352C29">
      <w:pPr>
        <w:jc w:val="both"/>
        <w:rPr>
          <w:iCs w:val="0"/>
          <w:lang w:val="de-CH"/>
        </w:rPr>
      </w:pPr>
    </w:p>
    <w:p w14:paraId="38BD45A9" w14:textId="77777777" w:rsidR="00352C29" w:rsidRPr="003D1ECE" w:rsidRDefault="00352C29" w:rsidP="00352C29">
      <w:pPr>
        <w:jc w:val="both"/>
        <w:rPr>
          <w:iCs w:val="0"/>
          <w:lang w:val="de-CH"/>
        </w:rPr>
      </w:pPr>
      <w:r w:rsidRPr="003D1ECE">
        <w:rPr>
          <w:iCs w:val="0"/>
          <w:noProof/>
          <w:lang w:val="de-CH"/>
        </w:rPr>
        <w:t>In Artikel 24 Absatz 1 ZGB ist der Fall abgedeckt, wenn eine Person einen Wohnsitz aufgibt, ohne einen neuen zu begründen.</w:t>
      </w:r>
      <w:r w:rsidRPr="003D1ECE">
        <w:rPr>
          <w:iCs w:val="0"/>
          <w:lang w:val="de-CH"/>
        </w:rPr>
        <w:t xml:space="preserve"> </w:t>
      </w:r>
      <w:r w:rsidRPr="003D1ECE">
        <w:rPr>
          <w:iCs w:val="0"/>
          <w:noProof/>
          <w:lang w:val="de-CH"/>
        </w:rPr>
        <w:t>Der alte Wohnsitz dieser Person bleibt bestehen, bis sie einen neuen Wohnsitz erworben hat, unabhängig davon ob es sich um einen selbstständigen Wohnsitz (Art. 23 ZGB) oder unselbstständigen Wohnsitz (Artikel 25 ZGB) handelt.</w:t>
      </w:r>
    </w:p>
    <w:p w14:paraId="5026298D" w14:textId="77777777" w:rsidR="00352C29" w:rsidRPr="003D1ECE" w:rsidRDefault="00352C29" w:rsidP="00352C29">
      <w:pPr>
        <w:jc w:val="both"/>
        <w:rPr>
          <w:iCs w:val="0"/>
          <w:lang w:val="de-CH"/>
        </w:rPr>
      </w:pPr>
    </w:p>
    <w:p w14:paraId="6314F929" w14:textId="77777777" w:rsidR="00352C29" w:rsidRPr="003D1ECE" w:rsidRDefault="00352C29" w:rsidP="00352C29">
      <w:pPr>
        <w:jc w:val="both"/>
        <w:rPr>
          <w:iCs w:val="0"/>
          <w:lang w:val="de-CH"/>
        </w:rPr>
      </w:pPr>
      <w:r w:rsidRPr="003D1ECE">
        <w:rPr>
          <w:iCs w:val="0"/>
          <w:noProof/>
          <w:lang w:val="de-CH"/>
        </w:rPr>
        <w:t>Artikel 24 Absatz 2 ZGB deckt zwei Fälle ab.</w:t>
      </w:r>
      <w:r w:rsidRPr="003D1ECE">
        <w:rPr>
          <w:iCs w:val="0"/>
          <w:lang w:val="de-CH"/>
        </w:rPr>
        <w:t xml:space="preserve"> </w:t>
      </w:r>
      <w:r w:rsidRPr="003D1ECE">
        <w:rPr>
          <w:iCs w:val="0"/>
          <w:noProof/>
          <w:lang w:val="de-CH"/>
        </w:rPr>
        <w:t>Der erste Fall ist die Aufgabe eines Wohnsitzes im Ausland.</w:t>
      </w:r>
      <w:r w:rsidRPr="003D1ECE">
        <w:rPr>
          <w:iCs w:val="0"/>
          <w:lang w:val="de-CH"/>
        </w:rPr>
        <w:t xml:space="preserve"> </w:t>
      </w:r>
      <w:r w:rsidRPr="003D1ECE">
        <w:rPr>
          <w:iCs w:val="0"/>
          <w:noProof/>
          <w:lang w:val="de-CH"/>
        </w:rPr>
        <w:t>In Anwendung von Absatz 1 des Artikels würde in diesem Fall der Wohnsitz im Ausland liegen.</w:t>
      </w:r>
      <w:r w:rsidRPr="003D1ECE">
        <w:rPr>
          <w:iCs w:val="0"/>
          <w:lang w:val="de-CH"/>
        </w:rPr>
        <w:t xml:space="preserve"> </w:t>
      </w:r>
      <w:r w:rsidRPr="003D1ECE">
        <w:rPr>
          <w:iCs w:val="0"/>
          <w:noProof/>
          <w:lang w:val="de-CH"/>
        </w:rPr>
        <w:t>Absatz 2 sieht dafür eine Ausnahme vor, indem ein fiktiver Wohnsitz am Aufenthaltsort in der Schweiz festgelegt wird.</w:t>
      </w:r>
      <w:r w:rsidRPr="003D1ECE">
        <w:rPr>
          <w:iCs w:val="0"/>
          <w:lang w:val="de-CH"/>
        </w:rPr>
        <w:t xml:space="preserve"> </w:t>
      </w:r>
      <w:r w:rsidRPr="003D1ECE">
        <w:rPr>
          <w:iCs w:val="0"/>
          <w:noProof/>
          <w:lang w:val="de-CH"/>
        </w:rPr>
        <w:t>Das Bestehen eines Wohnsitzes im Ausland nach ausländischem Recht ist von keiner Bedeutung, wenn der tatsächliche Wohnsitz im Ausland tatsächlich aufgegeben wurde.</w:t>
      </w:r>
      <w:r w:rsidRPr="003D1ECE">
        <w:rPr>
          <w:iCs w:val="0"/>
          <w:lang w:val="de-CH"/>
        </w:rPr>
        <w:t xml:space="preserve"> </w:t>
      </w:r>
      <w:r w:rsidRPr="003D1ECE">
        <w:rPr>
          <w:iCs w:val="0"/>
          <w:noProof/>
          <w:lang w:val="de-CH"/>
        </w:rPr>
        <w:t>Der Wohnsitz in der Schweiz begründet einen fiktiven Wohnsitz, auch wenn dieser nicht freiwillig gewählt ist (Haft).</w:t>
      </w:r>
      <w:r w:rsidRPr="003D1ECE">
        <w:rPr>
          <w:iCs w:val="0"/>
          <w:lang w:val="de-CH"/>
        </w:rPr>
        <w:t xml:space="preserve"> </w:t>
      </w:r>
      <w:r w:rsidRPr="003D1ECE">
        <w:rPr>
          <w:iCs w:val="0"/>
          <w:noProof/>
          <w:lang w:val="de-CH"/>
        </w:rPr>
        <w:t>Der zweite Fall, der durch Artikel 24 Absatz 2 abgedeckt wird, ist der Fall eines früher begründeten Wohnsitzes, der nicht nachweisbar ist.</w:t>
      </w:r>
      <w:r w:rsidRPr="003D1ECE">
        <w:rPr>
          <w:iCs w:val="0"/>
          <w:lang w:val="de-CH"/>
        </w:rPr>
        <w:t xml:space="preserve"> </w:t>
      </w:r>
      <w:r w:rsidRPr="003D1ECE">
        <w:rPr>
          <w:iCs w:val="0"/>
          <w:noProof/>
          <w:lang w:val="de-CH"/>
        </w:rPr>
        <w:t>Der aktuelle Aufenthaltsort gilt in diesem Fall als Wohnsitz.</w:t>
      </w:r>
      <w:r w:rsidRPr="003D1ECE">
        <w:rPr>
          <w:iCs w:val="0"/>
          <w:lang w:val="de-CH"/>
        </w:rPr>
        <w:t xml:space="preserve"> </w:t>
      </w:r>
      <w:r w:rsidRPr="003D1ECE">
        <w:rPr>
          <w:iCs w:val="0"/>
          <w:noProof/>
          <w:lang w:val="de-CH"/>
        </w:rPr>
        <w:t>Der Aufenthaltsort erhält so die Eigenschaft eines subsidiären Wohnsitzes.</w:t>
      </w:r>
      <w:r w:rsidRPr="003D1ECE">
        <w:rPr>
          <w:iCs w:val="0"/>
          <w:lang w:val="de-CH"/>
        </w:rPr>
        <w:t xml:space="preserve"> </w:t>
      </w:r>
      <w:r w:rsidRPr="003D1ECE">
        <w:rPr>
          <w:iCs w:val="0"/>
          <w:noProof/>
          <w:lang w:val="de-CH"/>
        </w:rPr>
        <w:t>Bei mehreren Aufenthaltsorten wird jener gewählt, zu welchem die Person die engsten Bindungen aufweist.</w:t>
      </w:r>
    </w:p>
    <w:p w14:paraId="36A78C29" w14:textId="77777777" w:rsidR="00352C29" w:rsidRPr="003D1ECE" w:rsidRDefault="00352C29" w:rsidP="00352C29">
      <w:pPr>
        <w:jc w:val="both"/>
        <w:rPr>
          <w:iCs w:val="0"/>
          <w:lang w:val="de-CH"/>
        </w:rPr>
      </w:pPr>
    </w:p>
    <w:p w14:paraId="54B8DACF" w14:textId="0BC01B6A" w:rsidR="00352C29" w:rsidRPr="003D1ECE" w:rsidRDefault="00F610B7" w:rsidP="00295FE6">
      <w:pPr>
        <w:pStyle w:val="Titre3"/>
      </w:pPr>
      <w:bookmarkStart w:id="77" w:name="_Ressortissants_suisses"/>
      <w:bookmarkStart w:id="78" w:name="_Schweizer_Staatsangehörige"/>
      <w:bookmarkStart w:id="79" w:name="_Toc225350582"/>
      <w:bookmarkEnd w:id="77"/>
      <w:bookmarkEnd w:id="78"/>
      <w:r>
        <w:t>S</w:t>
      </w:r>
      <w:r w:rsidR="00352C29" w:rsidRPr="003D1ECE">
        <w:t>chweizer Staatsangehörige</w:t>
      </w:r>
      <w:bookmarkEnd w:id="79"/>
    </w:p>
    <w:p w14:paraId="52AF0FD7" w14:textId="77777777" w:rsidR="00352C29" w:rsidRPr="003D1ECE" w:rsidRDefault="00352C29" w:rsidP="00352C29">
      <w:pPr>
        <w:rPr>
          <w:iCs w:val="0"/>
          <w:lang w:val="de-CH"/>
        </w:rPr>
      </w:pPr>
    </w:p>
    <w:p w14:paraId="20FF8060" w14:textId="77777777" w:rsidR="00352C29" w:rsidRPr="003D1ECE" w:rsidRDefault="00352C29" w:rsidP="00352C29">
      <w:pPr>
        <w:jc w:val="both"/>
        <w:rPr>
          <w:iCs w:val="0"/>
          <w:lang w:val="de-CH"/>
        </w:rPr>
      </w:pPr>
      <w:r w:rsidRPr="003D1ECE">
        <w:rPr>
          <w:iCs w:val="0"/>
          <w:noProof/>
          <w:lang w:val="de-CH"/>
        </w:rPr>
        <w:t>Die EWK hat zum Ziel, den Behörden und den öffentlichen Verwaltungen die benötigten Grundauskünfte über die Personen, die in einer Gemeinde des Kantons niedergelassen sind oder dort ihren Aufenthaltsort haben, zu erteilen.</w:t>
      </w:r>
      <w:r w:rsidRPr="003D1ECE">
        <w:rPr>
          <w:iCs w:val="0"/>
          <w:lang w:val="de-CH"/>
        </w:rPr>
        <w:t xml:space="preserve"> </w:t>
      </w:r>
      <w:r w:rsidRPr="003D1ECE">
        <w:rPr>
          <w:iCs w:val="0"/>
          <w:noProof/>
          <w:lang w:val="de-CH"/>
        </w:rPr>
        <w:t>Obwohl diese Begriffe gerne verwechselt werden, stimmt der Begriff des Wohnsitzes nicht mit demjenigen der Niederlassung oder des Aufenthalts überein.</w:t>
      </w:r>
      <w:r w:rsidRPr="003D1ECE">
        <w:rPr>
          <w:iCs w:val="0"/>
          <w:lang w:val="de-CH"/>
        </w:rPr>
        <w:t xml:space="preserve"> </w:t>
      </w:r>
      <w:r w:rsidRPr="003D1ECE">
        <w:rPr>
          <w:iCs w:val="0"/>
          <w:noProof/>
          <w:lang w:val="de-CH"/>
        </w:rPr>
        <w:t>Bei ersterem handelt es sich um einen Zuständigkeitsort, der besondere rechtliche Konsequenzen für den Rechtsstatus einer Person hat.</w:t>
      </w:r>
      <w:r w:rsidRPr="003D1ECE">
        <w:rPr>
          <w:iCs w:val="0"/>
          <w:lang w:val="de-CH"/>
        </w:rPr>
        <w:t xml:space="preserve"> </w:t>
      </w:r>
      <w:r w:rsidRPr="003D1ECE">
        <w:rPr>
          <w:iCs w:val="0"/>
          <w:noProof/>
          <w:lang w:val="de-CH"/>
        </w:rPr>
        <w:t>Die letzteren beiden Ausdrücke stammen aus dem Bereich der Polizei und noch genauer aus jenem Bereich der Polizei, der sich mit dem Aufenthaltsort von Personen befasst.</w:t>
      </w:r>
      <w:r w:rsidRPr="003D1ECE">
        <w:rPr>
          <w:iCs w:val="0"/>
          <w:lang w:val="de-CH"/>
        </w:rPr>
        <w:t xml:space="preserve"> </w:t>
      </w:r>
      <w:r w:rsidRPr="003D1ECE">
        <w:rPr>
          <w:iCs w:val="0"/>
          <w:noProof/>
          <w:lang w:val="de-CH"/>
        </w:rPr>
        <w:t>Sie bezeichnen den polizeilich ordnungsgemässen Aufenthalt einer Person an einem bestimmten Ort.</w:t>
      </w:r>
      <w:r w:rsidRPr="003D1ECE">
        <w:rPr>
          <w:iCs w:val="0"/>
          <w:lang w:val="de-CH"/>
        </w:rPr>
        <w:t xml:space="preserve"> </w:t>
      </w:r>
      <w:r w:rsidRPr="003D1ECE">
        <w:rPr>
          <w:iCs w:val="0"/>
          <w:noProof/>
          <w:lang w:val="de-CH"/>
        </w:rPr>
        <w:t>Wenn auch der Wohnsitz auf der einen Seite und die Niederlassung und der Aufenthalt auf der anderen Seite eng zusammenhängen, so müssen sie nicht notwendigerweise übereinstimmen.</w:t>
      </w:r>
    </w:p>
    <w:p w14:paraId="04ECB17B" w14:textId="77777777" w:rsidR="00352C29" w:rsidRPr="003D1ECE" w:rsidRDefault="00352C29" w:rsidP="00352C29">
      <w:pPr>
        <w:rPr>
          <w:iCs w:val="0"/>
          <w:lang w:val="de-CH"/>
        </w:rPr>
      </w:pPr>
    </w:p>
    <w:p w14:paraId="07615D8E" w14:textId="77777777" w:rsidR="00352C29" w:rsidRPr="003D1ECE" w:rsidRDefault="00352C29" w:rsidP="00352C29">
      <w:pPr>
        <w:jc w:val="both"/>
        <w:rPr>
          <w:iCs w:val="0"/>
          <w:lang w:val="de-CH"/>
        </w:rPr>
      </w:pPr>
      <w:r w:rsidRPr="003D1ECE">
        <w:rPr>
          <w:iCs w:val="0"/>
          <w:noProof/>
          <w:lang w:val="de-CH"/>
        </w:rPr>
        <w:t>Wie auch der Wohnsitz unterliegt auch die Niederlassung dem Grundsatz der Ausschliesslichkeit.</w:t>
      </w:r>
      <w:r w:rsidRPr="003D1ECE">
        <w:rPr>
          <w:iCs w:val="0"/>
          <w:lang w:val="de-CH"/>
        </w:rPr>
        <w:t xml:space="preserve"> </w:t>
      </w:r>
      <w:r w:rsidRPr="003D1ECE">
        <w:rPr>
          <w:iCs w:val="0"/>
          <w:noProof/>
          <w:lang w:val="de-CH"/>
        </w:rPr>
        <w:t>Wenn bei der Bestimmung des Wohnsitzes mehrere Orte in Frage kommen, weil eine Person zu jedem eine Bindung aufweist, erfordert das Prinzip der Ausschliesslichkeit zwingend eine Wahl.</w:t>
      </w:r>
      <w:r w:rsidRPr="003D1ECE">
        <w:rPr>
          <w:iCs w:val="0"/>
          <w:lang w:val="de-CH"/>
        </w:rPr>
        <w:t xml:space="preserve"> </w:t>
      </w:r>
      <w:r w:rsidRPr="003D1ECE">
        <w:rPr>
          <w:iCs w:val="0"/>
          <w:noProof/>
          <w:lang w:val="de-CH"/>
        </w:rPr>
        <w:t>Daraus geht hervor, dass der Begriff des Wohnsitzes meistens mit dem Begriff des zivilrechtlichen Wohnsitzes im Sinne von Artikel 23 ZGB übereinstimmt.</w:t>
      </w:r>
      <w:r w:rsidRPr="003D1ECE">
        <w:rPr>
          <w:iCs w:val="0"/>
          <w:lang w:val="de-CH"/>
        </w:rPr>
        <w:t xml:space="preserve"> </w:t>
      </w:r>
      <w:r w:rsidRPr="003D1ECE">
        <w:rPr>
          <w:iCs w:val="0"/>
          <w:noProof/>
          <w:lang w:val="de-CH"/>
        </w:rPr>
        <w:t>Die grösste Ausnahme betrifft die verschiedenen Fälle des Wohnsitzes von nicht selbstständigen Personen im Sinne von Artikel 25 ZGB.</w:t>
      </w:r>
    </w:p>
    <w:p w14:paraId="3D4EC7F5" w14:textId="77777777" w:rsidR="00352C29" w:rsidRPr="003D1ECE" w:rsidRDefault="00352C29" w:rsidP="00352C29">
      <w:pPr>
        <w:jc w:val="both"/>
        <w:rPr>
          <w:iCs w:val="0"/>
          <w:lang w:val="de-CH"/>
        </w:rPr>
      </w:pPr>
    </w:p>
    <w:p w14:paraId="1259E4C3" w14:textId="77777777" w:rsidR="00352C29" w:rsidRPr="00CD7D3E" w:rsidRDefault="00352C29" w:rsidP="00352C29">
      <w:pPr>
        <w:pStyle w:val="Titre4"/>
        <w:numPr>
          <w:ilvl w:val="0"/>
          <w:numId w:val="0"/>
        </w:numPr>
        <w:ind w:left="850" w:hanging="850"/>
        <w:rPr>
          <w:sz w:val="22"/>
          <w:szCs w:val="22"/>
        </w:rPr>
      </w:pPr>
      <w:r w:rsidRPr="00B73722">
        <w:rPr>
          <w:b/>
          <w:bCs/>
          <w:i w:val="0"/>
          <w:iCs/>
          <w:noProof/>
          <w:sz w:val="22"/>
          <w:szCs w:val="22"/>
          <w:lang w:val="fr-CH" w:eastAsia="fr-CH"/>
        </w:rPr>
        <w:drawing>
          <wp:anchor distT="0" distB="0" distL="114300" distR="114300" simplePos="0" relativeHeight="251679744" behindDoc="0" locked="1" layoutInCell="1" allowOverlap="1" wp14:anchorId="1AF1C608" wp14:editId="4846EBAF">
            <wp:simplePos x="0" y="0"/>
            <wp:positionH relativeFrom="page">
              <wp:posOffset>6769100</wp:posOffset>
            </wp:positionH>
            <wp:positionV relativeFrom="page">
              <wp:posOffset>52705</wp:posOffset>
            </wp:positionV>
            <wp:extent cx="791845" cy="440055"/>
            <wp:effectExtent l="19050" t="0" r="8255" b="0"/>
            <wp:wrapNone/>
            <wp:docPr id="24" name="Bild 2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B73722">
        <w:rPr>
          <w:b/>
          <w:bCs/>
          <w:i w:val="0"/>
          <w:iCs/>
          <w:noProof/>
          <w:sz w:val="22"/>
          <w:szCs w:val="22"/>
        </w:rPr>
        <w:t>4.2.2.1</w:t>
      </w:r>
      <w:r w:rsidRPr="00CD7D3E">
        <w:rPr>
          <w:noProof/>
          <w:sz w:val="22"/>
          <w:szCs w:val="22"/>
        </w:rPr>
        <w:t>.</w:t>
      </w:r>
      <w:r w:rsidRPr="00CD7D3E">
        <w:rPr>
          <w:noProof/>
          <w:sz w:val="22"/>
          <w:szCs w:val="22"/>
        </w:rPr>
        <w:tab/>
        <w:t>Das Kriterium des Mittelpunkts der Interessen</w:t>
      </w:r>
    </w:p>
    <w:p w14:paraId="1DA9CFC1" w14:textId="77777777" w:rsidR="00352C29" w:rsidRPr="003D1ECE" w:rsidRDefault="00352C29" w:rsidP="00352C29">
      <w:pPr>
        <w:rPr>
          <w:iCs w:val="0"/>
          <w:lang w:val="de-CH"/>
        </w:rPr>
      </w:pPr>
    </w:p>
    <w:p w14:paraId="1693DA76"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Eintragung als Aufenthalt (im Nebenwohnsitz) oder als Niederlassung (im Hauptwohnsitz) beruht auf einer sorgfältigen Prüfung aller Aspekte, die den Mittelpunkt der Interessen begründen.</w:t>
      </w:r>
    </w:p>
    <w:p w14:paraId="41308EF3"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7EE8CEF3" w14:textId="6812C0BA"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lastRenderedPageBreak/>
        <w:t>Der Mittelpunkt der Interessen umfasst mehrere Begriffe (nicht kumulativ und unverbindlich):</w:t>
      </w:r>
      <w:r w:rsidR="00605F1A" w:rsidRPr="00605F1A">
        <w:rPr>
          <w:noProof/>
          <w:lang w:val="de-CH" w:eastAsia="fr-CH"/>
        </w:rPr>
        <w:t xml:space="preserve"> </w:t>
      </w:r>
    </w:p>
    <w:p w14:paraId="445835D7"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071652CC"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Familienleben (Zivilstand, Mittelpunkt der Interessen der Partnerin/des Partners),</w:t>
      </w:r>
    </w:p>
    <w:p w14:paraId="7E731FD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persönliche Situation (Bedeutung der Wohnung),</w:t>
      </w:r>
    </w:p>
    <w:p w14:paraId="2199831A"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Schulen der Kinder,</w:t>
      </w:r>
    </w:p>
    <w:p w14:paraId="19474A00"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Aufenthaltsdauer,</w:t>
      </w:r>
    </w:p>
    <w:p w14:paraId="5EEE9566"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Arbeitsort,</w:t>
      </w:r>
    </w:p>
    <w:p w14:paraId="01E65B20"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Teilnahme am Sozialleben der Gemeinde.</w:t>
      </w:r>
    </w:p>
    <w:p w14:paraId="7D4291C5"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7DDF26C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Es ist wichtig, all diese Daten zu berücksichtigen, um den Niederlassungsort oder den Aufenthaltsort zu bestimmen.</w:t>
      </w:r>
      <w:r w:rsidRPr="003D1ECE">
        <w:rPr>
          <w:rFonts w:ascii="Arial" w:hAnsi="Arial"/>
          <w:sz w:val="22"/>
          <w:lang w:val="de-CH"/>
        </w:rPr>
        <w:t xml:space="preserve"> </w:t>
      </w:r>
      <w:r w:rsidRPr="003D1ECE">
        <w:rPr>
          <w:rFonts w:ascii="Arial" w:hAnsi="Arial"/>
          <w:noProof/>
          <w:sz w:val="22"/>
          <w:lang w:val="de-CH"/>
        </w:rPr>
        <w:t>Die Liste ist nicht vollständig, die Vorsteherin oder der Vorsteher kann auch weitere Kriterien berücksichtigen.</w:t>
      </w:r>
    </w:p>
    <w:p w14:paraId="74DFACEE" w14:textId="77777777" w:rsidR="00352C29" w:rsidRPr="003D1ECE" w:rsidRDefault="00352C29" w:rsidP="00352C29">
      <w:pPr>
        <w:rPr>
          <w:iCs w:val="0"/>
          <w:sz w:val="20"/>
          <w:lang w:val="de-CH"/>
        </w:rPr>
      </w:pPr>
    </w:p>
    <w:p w14:paraId="43FA246A"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Als Personen mit einem Nebenwohnsitz in einer Gemeinde gelten jene Personen, welche zu einem besonderen Zweck und für eine beschränkte Zeit, jedoch wenigstens für drei aufeinanderfolgende Monate oder für drei Monate im gleichen Jahr dort wohnen.</w:t>
      </w:r>
      <w:r w:rsidRPr="003D1ECE">
        <w:rPr>
          <w:rFonts w:ascii="Arial" w:hAnsi="Arial"/>
          <w:sz w:val="22"/>
          <w:lang w:val="de-CH"/>
        </w:rPr>
        <w:t xml:space="preserve"> </w:t>
      </w:r>
      <w:r w:rsidRPr="003D1ECE">
        <w:rPr>
          <w:rFonts w:ascii="Arial" w:hAnsi="Arial"/>
          <w:noProof/>
          <w:sz w:val="22"/>
          <w:lang w:val="de-CH"/>
        </w:rPr>
        <w:t>Die EWK berücksichtig also keine Personen, die auf der Durchreise sind oder die sich nur vorübergehend in einer Gemeinde aufhalten.</w:t>
      </w:r>
      <w:r w:rsidRPr="003D1ECE">
        <w:rPr>
          <w:rFonts w:ascii="Arial" w:hAnsi="Arial"/>
          <w:sz w:val="22"/>
          <w:lang w:val="de-CH"/>
        </w:rPr>
        <w:t xml:space="preserve"> </w:t>
      </w:r>
      <w:r w:rsidRPr="003D1ECE">
        <w:rPr>
          <w:rFonts w:ascii="Arial" w:hAnsi="Arial"/>
          <w:noProof/>
          <w:sz w:val="22"/>
          <w:lang w:val="de-CH"/>
        </w:rPr>
        <w:t>Nur, wenn der zeitweilige Aufenthalt die Gesamtdauer von drei Monaten pro Jahr erreicht oder überschreitet, besteht eine Meldepflicht.</w:t>
      </w:r>
    </w:p>
    <w:p w14:paraId="6E53DD62" w14:textId="77777777" w:rsidR="00352C29" w:rsidRPr="003D1ECE" w:rsidRDefault="00352C29" w:rsidP="00352C29">
      <w:pPr>
        <w:rPr>
          <w:iCs w:val="0"/>
          <w:sz w:val="20"/>
          <w:lang w:val="de-CH"/>
        </w:rPr>
      </w:pPr>
    </w:p>
    <w:p w14:paraId="2260E181" w14:textId="77777777" w:rsidR="00352C29" w:rsidRPr="003D1ECE" w:rsidRDefault="00352C29" w:rsidP="00352C29">
      <w:pPr>
        <w:jc w:val="both"/>
        <w:rPr>
          <w:iCs w:val="0"/>
          <w:lang w:val="de-CH"/>
        </w:rPr>
      </w:pPr>
      <w:r w:rsidRPr="003D1ECE">
        <w:rPr>
          <w:iCs w:val="0"/>
          <w:noProof/>
          <w:lang w:val="de-CH"/>
        </w:rPr>
        <w:t>Das Kriterium des Mittelpunkts der Interessen ist nicht für alle Personen und Situationen anwendbar, vor allem im Fall von Personen, die freiwillig oder unfreiwillig in Heimen, Wohnstätten</w:t>
      </w:r>
      <w:r w:rsidR="006A655D">
        <w:rPr>
          <w:iCs w:val="0"/>
          <w:noProof/>
          <w:lang w:val="de-CH"/>
        </w:rPr>
        <w:t xml:space="preserve">, </w:t>
      </w:r>
      <w:r w:rsidRPr="003D1ECE">
        <w:rPr>
          <w:iCs w:val="0"/>
          <w:noProof/>
          <w:lang w:val="de-CH"/>
        </w:rPr>
        <w:t xml:space="preserve">Institutionen oder Strafanstalten wohnen (siehe </w:t>
      </w:r>
      <w:hyperlink w:anchor="_Kollektivhaushalte" w:history="1">
        <w:r w:rsidRPr="003D1ECE">
          <w:rPr>
            <w:rStyle w:val="Lienhypertexte"/>
            <w:iCs w:val="0"/>
            <w:noProof/>
            <w:lang w:val="de-CH"/>
          </w:rPr>
          <w:t>Kollektivhaushalte</w:t>
        </w:r>
      </w:hyperlink>
      <w:r w:rsidRPr="003D1ECE">
        <w:rPr>
          <w:iCs w:val="0"/>
          <w:noProof/>
          <w:lang w:val="de-CH"/>
        </w:rPr>
        <w:t xml:space="preserve"> und </w:t>
      </w:r>
      <w:hyperlink w:anchor="_Les_homes_pour" w:history="1">
        <w:r w:rsidRPr="003D1ECE">
          <w:rPr>
            <w:rStyle w:val="Lienhypertexte"/>
            <w:iCs w:val="0"/>
            <w:noProof/>
            <w:lang w:val="de-CH"/>
          </w:rPr>
          <w:t>Kapitel</w:t>
        </w:r>
      </w:hyperlink>
      <w:r w:rsidRPr="003D1ECE">
        <w:rPr>
          <w:rStyle w:val="Lienhypertexte"/>
          <w:iCs w:val="0"/>
          <w:noProof/>
          <w:lang w:val="de-CH"/>
        </w:rPr>
        <w:t xml:space="preserve"> 13.3</w:t>
      </w:r>
      <w:r w:rsidRPr="003D1ECE">
        <w:rPr>
          <w:iCs w:val="0"/>
          <w:noProof/>
          <w:lang w:val="de-CH"/>
        </w:rPr>
        <w:t>).</w:t>
      </w:r>
    </w:p>
    <w:p w14:paraId="79B7D0BA" w14:textId="77777777" w:rsidR="00352C29" w:rsidRPr="003D1ECE" w:rsidRDefault="00352C29" w:rsidP="00352C29">
      <w:pPr>
        <w:tabs>
          <w:tab w:val="left" w:pos="5115"/>
        </w:tabs>
        <w:rPr>
          <w:i/>
          <w:iCs w:val="0"/>
          <w:sz w:val="20"/>
          <w:lang w:val="de-CH"/>
        </w:rPr>
      </w:pPr>
      <w:r w:rsidRPr="003D1ECE">
        <w:rPr>
          <w:i/>
          <w:iCs w:val="0"/>
          <w:sz w:val="20"/>
          <w:lang w:val="de-CH"/>
        </w:rPr>
        <w:tab/>
      </w:r>
    </w:p>
    <w:p w14:paraId="1BCF589F" w14:textId="3559862A" w:rsidR="00352C29" w:rsidRPr="003D1ECE" w:rsidRDefault="00F610B7" w:rsidP="00295FE6">
      <w:pPr>
        <w:pStyle w:val="Titre3"/>
      </w:pPr>
      <w:bookmarkStart w:id="80" w:name="_Etrangers"/>
      <w:bookmarkStart w:id="81" w:name="_Ausländerinnen_und_Ausländer"/>
      <w:bookmarkStart w:id="82" w:name="_Toc225350583"/>
      <w:bookmarkEnd w:id="80"/>
      <w:bookmarkEnd w:id="81"/>
      <w:r>
        <w:t>A</w:t>
      </w:r>
      <w:r w:rsidR="00352C29" w:rsidRPr="003D1ECE">
        <w:t>usländerinnen und Ausländer</w:t>
      </w:r>
      <w:bookmarkEnd w:id="82"/>
      <w:r w:rsidR="006955FC">
        <w:t xml:space="preserve"> </w:t>
      </w:r>
    </w:p>
    <w:p w14:paraId="7C8798B6" w14:textId="77777777" w:rsidR="00352C29" w:rsidRPr="003D1ECE" w:rsidRDefault="00352C29" w:rsidP="00352C29">
      <w:pPr>
        <w:rPr>
          <w:i/>
          <w:iCs w:val="0"/>
          <w:lang w:val="de-CH"/>
        </w:rPr>
      </w:pPr>
    </w:p>
    <w:p w14:paraId="78FA6CDC" w14:textId="77777777" w:rsidR="00352C29" w:rsidRPr="003D1ECE" w:rsidRDefault="00352C29" w:rsidP="00352C29">
      <w:pPr>
        <w:jc w:val="both"/>
        <w:rPr>
          <w:iCs w:val="0"/>
          <w:u w:val="single"/>
          <w:lang w:val="de-CH"/>
        </w:rPr>
      </w:pPr>
      <w:r w:rsidRPr="003D1ECE">
        <w:rPr>
          <w:iCs w:val="0"/>
          <w:noProof/>
          <w:lang w:val="de-CH"/>
        </w:rPr>
        <w:t>Die Aufenthaltsbewilligung für Ausländerinnen und Ausländer in der Schweiz beruht auf einem Entscheid der Fremdenpolizei.</w:t>
      </w:r>
      <w:r w:rsidRPr="003D1ECE">
        <w:rPr>
          <w:iCs w:val="0"/>
          <w:lang w:val="de-CH"/>
        </w:rPr>
        <w:t xml:space="preserve"> </w:t>
      </w:r>
      <w:r w:rsidRPr="003D1ECE">
        <w:rPr>
          <w:iCs w:val="0"/>
          <w:noProof/>
          <w:lang w:val="de-CH"/>
        </w:rPr>
        <w:t>Die Kriterien zur Bestimmung, ob es sich um den Hauptwohnsitz oder einen Nebenwohnsitz handelt, unterscheiden sich von denjenigen für Schweizer Bürgerinnen und Bürger.</w:t>
      </w:r>
    </w:p>
    <w:p w14:paraId="3A2F1FBF" w14:textId="77777777" w:rsidR="00352C29" w:rsidRPr="003D1ECE" w:rsidRDefault="00352C29" w:rsidP="00352C29">
      <w:pPr>
        <w:rPr>
          <w:iCs w:val="0"/>
          <w:u w:val="single"/>
          <w:lang w:val="de-CH"/>
        </w:rPr>
      </w:pPr>
    </w:p>
    <w:p w14:paraId="3CE1A48D" w14:textId="77777777" w:rsidR="00352C29" w:rsidRPr="003D1ECE" w:rsidRDefault="00352C29" w:rsidP="00352C29">
      <w:pPr>
        <w:rPr>
          <w:iCs w:val="0"/>
          <w:u w:val="single"/>
          <w:lang w:val="de-CH"/>
        </w:rPr>
      </w:pPr>
      <w:r w:rsidRPr="003D1ECE">
        <w:rPr>
          <w:iCs w:val="0"/>
          <w:u w:val="single"/>
          <w:lang w:val="de-CH"/>
        </w:rPr>
        <w:t xml:space="preserve">1. </w:t>
      </w:r>
      <w:r w:rsidRPr="003D1ECE">
        <w:rPr>
          <w:iCs w:val="0"/>
          <w:noProof/>
          <w:u w:val="single"/>
          <w:lang w:val="de-CH"/>
        </w:rPr>
        <w:t>Grundsatz</w:t>
      </w:r>
    </w:p>
    <w:p w14:paraId="3772779C" w14:textId="77777777" w:rsidR="00352C29" w:rsidRPr="003D1ECE" w:rsidRDefault="00352C29" w:rsidP="00352C29">
      <w:pPr>
        <w:rPr>
          <w:iCs w:val="0"/>
          <w:lang w:val="de-CH"/>
        </w:rPr>
      </w:pPr>
    </w:p>
    <w:p w14:paraId="3D6372F7" w14:textId="0D465AB0" w:rsidR="00352C29" w:rsidRPr="003D1ECE" w:rsidRDefault="00352C29" w:rsidP="00352C29">
      <w:pPr>
        <w:jc w:val="both"/>
        <w:rPr>
          <w:iCs w:val="0"/>
          <w:lang w:val="de-CH"/>
        </w:rPr>
      </w:pPr>
      <w:r w:rsidRPr="003D1ECE">
        <w:rPr>
          <w:iCs w:val="0"/>
          <w:noProof/>
          <w:lang w:val="de-CH"/>
        </w:rPr>
        <w:t>Alle Inhaberinnen und Inhaber einer Aufenthaltsbewilligung, die durch das BMA des Kantons Freiburg ausgestellt worden ist, müssen im Hauptwohnsitz in jener Gemeinde eingetragen sein, welche auf der erteilten Bewilligung angegeben ist (ausgenommen Grenzgänger</w:t>
      </w:r>
      <w:r w:rsidRPr="003D1ECE">
        <w:rPr>
          <w:iCs w:val="0"/>
          <w:noProof/>
          <w:lang w:val="de-CH"/>
        </w:rPr>
        <w:softHyphen/>
        <w:t xml:space="preserve">bewilligung </w:t>
      </w:r>
      <w:r w:rsidRPr="006955FC">
        <w:rPr>
          <w:iCs w:val="0"/>
          <w:noProof/>
          <w:lang w:val="de-CH"/>
        </w:rPr>
        <w:t>G</w:t>
      </w:r>
      <w:r w:rsidR="00B73722" w:rsidRPr="006955FC">
        <w:rPr>
          <w:iCs w:val="0"/>
          <w:noProof/>
          <w:lang w:val="de-CH"/>
        </w:rPr>
        <w:t xml:space="preserve"> und L&gt;4 Monate Kurzaufenthalt. Liste</w:t>
      </w:r>
      <w:r w:rsidR="00B73722" w:rsidRPr="006955FC">
        <w:sym w:font="Wingdings 3" w:char="F061"/>
      </w:r>
      <w:r w:rsidR="00B73722" w:rsidRPr="006955FC">
        <w:rPr>
          <w:lang w:val="de-CH"/>
        </w:rPr>
        <w:t xml:space="preserve"> Anhang° : 25.25</w:t>
      </w:r>
      <w:r w:rsidRPr="006955FC">
        <w:rPr>
          <w:iCs w:val="0"/>
          <w:noProof/>
          <w:lang w:val="de-CH"/>
        </w:rPr>
        <w:t>)</w:t>
      </w:r>
      <w:r w:rsidRPr="003D1ECE">
        <w:rPr>
          <w:iCs w:val="0"/>
          <w:noProof/>
          <w:lang w:val="de-CH"/>
        </w:rPr>
        <w:t>.</w:t>
      </w:r>
      <w:r w:rsidR="00D15A82">
        <w:rPr>
          <w:iCs w:val="0"/>
          <w:noProof/>
          <w:lang w:val="de-CH"/>
        </w:rPr>
        <w:t xml:space="preserve"> </w:t>
      </w:r>
      <w:r w:rsidR="00D15A82" w:rsidRPr="007A7367">
        <w:rPr>
          <w:bCs/>
          <w:color w:val="4BACC6" w:themeColor="accent5"/>
          <w:sz w:val="40"/>
          <w:szCs w:val="40"/>
        </w:rPr>
        <w:sym w:font="Webdings" w:char="F04E"/>
      </w:r>
    </w:p>
    <w:p w14:paraId="2B3E38A9" w14:textId="77777777" w:rsidR="00352C29" w:rsidRPr="003D1ECE" w:rsidRDefault="00352C29" w:rsidP="00352C29">
      <w:pPr>
        <w:rPr>
          <w:iCs w:val="0"/>
          <w:lang w:val="de-CH"/>
        </w:rPr>
      </w:pPr>
    </w:p>
    <w:p w14:paraId="0D107773" w14:textId="2998194F" w:rsidR="00352C29" w:rsidRDefault="00352C29" w:rsidP="00166774">
      <w:pPr>
        <w:jc w:val="both"/>
        <w:rPr>
          <w:iCs w:val="0"/>
          <w:noProof/>
          <w:lang w:val="de-CH"/>
        </w:rPr>
      </w:pPr>
      <w:r w:rsidRPr="0024697E">
        <w:rPr>
          <w:iCs w:val="0"/>
          <w:noProof/>
          <w:u w:val="single"/>
          <w:lang w:val="de-CH"/>
        </w:rPr>
        <w:t>Wichtig</w:t>
      </w:r>
      <w:r w:rsidRPr="0024697E">
        <w:rPr>
          <w:iCs w:val="0"/>
          <w:noProof/>
          <w:lang w:val="de-CH"/>
        </w:rPr>
        <w:t>:</w:t>
      </w:r>
      <w:r w:rsidRPr="0024697E">
        <w:rPr>
          <w:iCs w:val="0"/>
          <w:lang w:val="de-CH"/>
        </w:rPr>
        <w:t xml:space="preserve"> </w:t>
      </w:r>
      <w:r w:rsidRPr="0024697E">
        <w:rPr>
          <w:iCs w:val="0"/>
          <w:noProof/>
          <w:lang w:val="de-CH"/>
        </w:rPr>
        <w:t xml:space="preserve">Der Wohnsitz der Fremdenpolizei, der auf der </w:t>
      </w:r>
      <w:r w:rsidR="0095614D" w:rsidRPr="0024697E">
        <w:rPr>
          <w:iCs w:val="0"/>
          <w:noProof/>
          <w:lang w:val="de-CH"/>
        </w:rPr>
        <w:t>Kopie der</w:t>
      </w:r>
      <w:r w:rsidR="00775197" w:rsidRPr="0024697E">
        <w:rPr>
          <w:iCs w:val="0"/>
          <w:noProof/>
          <w:lang w:val="de-CH"/>
        </w:rPr>
        <w:t xml:space="preserve"> fremdenpolizeilichen Bewilligung </w:t>
      </w:r>
      <w:r w:rsidR="0095614D" w:rsidRPr="0024697E">
        <w:rPr>
          <w:iCs w:val="0"/>
          <w:noProof/>
          <w:lang w:val="de-CH"/>
        </w:rPr>
        <w:t>a</w:t>
      </w:r>
      <w:r w:rsidRPr="0024697E">
        <w:rPr>
          <w:iCs w:val="0"/>
          <w:noProof/>
          <w:lang w:val="de-CH"/>
        </w:rPr>
        <w:t>ngegeben ist, entspricht dem tatsächlichen Wohnsitz.</w:t>
      </w:r>
      <w:r w:rsidRPr="0024697E">
        <w:rPr>
          <w:iCs w:val="0"/>
          <w:lang w:val="de-CH"/>
        </w:rPr>
        <w:t xml:space="preserve"> </w:t>
      </w:r>
      <w:r w:rsidRPr="0024697E">
        <w:rPr>
          <w:iCs w:val="0"/>
          <w:noProof/>
          <w:lang w:val="de-CH"/>
        </w:rPr>
        <w:t xml:space="preserve">Folglich – besonders in </w:t>
      </w:r>
      <w:r w:rsidR="008001D4" w:rsidRPr="0024697E">
        <w:rPr>
          <w:iCs w:val="0"/>
          <w:noProof/>
          <w:lang w:val="de-CH"/>
        </w:rPr>
        <w:t>Beistandschaftsfällen</w:t>
      </w:r>
      <w:r w:rsidRPr="0024697E">
        <w:rPr>
          <w:iCs w:val="0"/>
          <w:noProof/>
          <w:lang w:val="de-CH"/>
        </w:rPr>
        <w:t>, bei Einweisungen bestimmter Minderjähriger in ein Heim – kann es sein, dass der Wohnsitz, der auf der Bewilligung</w:t>
      </w:r>
      <w:r w:rsidR="0095614D" w:rsidRPr="0024697E">
        <w:rPr>
          <w:iCs w:val="0"/>
          <w:noProof/>
          <w:lang w:val="de-CH"/>
        </w:rPr>
        <w:t>kopie</w:t>
      </w:r>
      <w:r w:rsidRPr="0024697E">
        <w:rPr>
          <w:iCs w:val="0"/>
          <w:noProof/>
          <w:lang w:val="de-CH"/>
        </w:rPr>
        <w:t xml:space="preserve"> angegeben ist, nicht mit dem gesetzlichen Wohnsitz gemäss Zivilgesetzbuch übereinstimmt, wie ihn die Vorsteherin oder der Vorsteher der Einwohnerkontrolle festgelegt hat.</w:t>
      </w:r>
    </w:p>
    <w:p w14:paraId="4187B3B5" w14:textId="77777777" w:rsidR="00BF32D2" w:rsidRPr="003D1ECE" w:rsidRDefault="00BF32D2" w:rsidP="00166774">
      <w:pPr>
        <w:jc w:val="both"/>
        <w:rPr>
          <w:iCs w:val="0"/>
          <w:lang w:val="de-CH"/>
        </w:rPr>
      </w:pPr>
    </w:p>
    <w:p w14:paraId="4BC33844" w14:textId="6CB82EBD" w:rsidR="00352C29" w:rsidRPr="003D1ECE" w:rsidRDefault="00352C29" w:rsidP="00352C29">
      <w:pPr>
        <w:rPr>
          <w:iCs w:val="0"/>
          <w:u w:val="single"/>
          <w:lang w:val="de-CH"/>
        </w:rPr>
      </w:pPr>
      <w:r w:rsidRPr="003D1ECE">
        <w:rPr>
          <w:iCs w:val="0"/>
          <w:u w:val="single"/>
          <w:lang w:val="de-CH"/>
        </w:rPr>
        <w:t xml:space="preserve">2. </w:t>
      </w:r>
      <w:r w:rsidRPr="003D1ECE">
        <w:rPr>
          <w:iCs w:val="0"/>
          <w:noProof/>
          <w:u w:val="single"/>
          <w:lang w:val="de-CH"/>
        </w:rPr>
        <w:t>Grundsatz</w:t>
      </w:r>
    </w:p>
    <w:p w14:paraId="1B52591B"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680768" behindDoc="0" locked="1" layoutInCell="1" allowOverlap="1" wp14:anchorId="3BF76093" wp14:editId="1C40C477">
            <wp:simplePos x="0" y="0"/>
            <wp:positionH relativeFrom="rightMargin">
              <wp:posOffset>47625</wp:posOffset>
            </wp:positionH>
            <wp:positionV relativeFrom="page">
              <wp:posOffset>60960</wp:posOffset>
            </wp:positionV>
            <wp:extent cx="791845" cy="440055"/>
            <wp:effectExtent l="0" t="0" r="8255" b="0"/>
            <wp:wrapNone/>
            <wp:docPr id="25" name="Bild 2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1311077" w14:textId="77777777" w:rsidR="00352C29" w:rsidRPr="003D1ECE" w:rsidRDefault="00352C29" w:rsidP="00352C29">
      <w:pPr>
        <w:rPr>
          <w:iCs w:val="0"/>
          <w:lang w:val="de-CH"/>
        </w:rPr>
      </w:pPr>
      <w:r w:rsidRPr="003D1ECE">
        <w:rPr>
          <w:iCs w:val="0"/>
          <w:noProof/>
          <w:lang w:val="de-CH"/>
        </w:rPr>
        <w:t>Inhaberinnen und Inhaber einer Aufenthaltsbewilligung des Typs G (Grenzgänger), die sich anmelden, sind als Aufenthalter mit Hauptwohnsitz im Ausland einzutragen.</w:t>
      </w:r>
    </w:p>
    <w:p w14:paraId="12516CCA" w14:textId="77777777" w:rsidR="00352C29" w:rsidRPr="003D1ECE" w:rsidRDefault="00352C29" w:rsidP="00352C29">
      <w:pPr>
        <w:rPr>
          <w:iCs w:val="0"/>
          <w:lang w:val="de-CH"/>
        </w:rPr>
      </w:pPr>
      <w:r w:rsidRPr="003D1ECE">
        <w:rPr>
          <w:iCs w:val="0"/>
          <w:lang w:val="de-CH"/>
        </w:rPr>
        <w:t> </w:t>
      </w:r>
    </w:p>
    <w:p w14:paraId="58C746C4" w14:textId="77777777" w:rsidR="00352C29" w:rsidRPr="003D1ECE" w:rsidRDefault="00352C29" w:rsidP="00352C29">
      <w:pPr>
        <w:rPr>
          <w:iCs w:val="0"/>
          <w:u w:val="single"/>
          <w:lang w:val="de-CH"/>
        </w:rPr>
      </w:pPr>
      <w:r w:rsidRPr="003D1ECE">
        <w:rPr>
          <w:iCs w:val="0"/>
          <w:u w:val="single"/>
          <w:lang w:val="de-CH"/>
        </w:rPr>
        <w:t xml:space="preserve">3. </w:t>
      </w:r>
      <w:r w:rsidRPr="003D1ECE">
        <w:rPr>
          <w:iCs w:val="0"/>
          <w:noProof/>
          <w:u w:val="single"/>
          <w:lang w:val="de-CH"/>
        </w:rPr>
        <w:t>Grundsatz</w:t>
      </w:r>
    </w:p>
    <w:p w14:paraId="6FF2AEAF" w14:textId="77777777" w:rsidR="00352C29" w:rsidRPr="003D1ECE" w:rsidRDefault="00352C29" w:rsidP="00352C29">
      <w:pPr>
        <w:rPr>
          <w:iCs w:val="0"/>
          <w:lang w:val="de-CH"/>
        </w:rPr>
      </w:pPr>
    </w:p>
    <w:p w14:paraId="4C24557A" w14:textId="77777777" w:rsidR="00352C29" w:rsidRPr="003D1ECE" w:rsidRDefault="00352C29" w:rsidP="00352C29">
      <w:pPr>
        <w:jc w:val="both"/>
        <w:rPr>
          <w:iCs w:val="0"/>
          <w:lang w:val="de-CH"/>
        </w:rPr>
      </w:pPr>
      <w:r w:rsidRPr="003D1ECE">
        <w:rPr>
          <w:iCs w:val="0"/>
          <w:noProof/>
          <w:lang w:val="de-CH"/>
        </w:rPr>
        <w:lastRenderedPageBreak/>
        <w:t>Ausländische Personen, die sich als „Aufenthalter mit Hauptwohnsitz in einer anderen Schweizer Gemeinde in einer Gemeinde anmelden, müssen bei der Anmeldung eine Wohnsitzbestätigung der Gemeinde des Hauptwohnsitzes vorweisen.</w:t>
      </w:r>
    </w:p>
    <w:p w14:paraId="28F0045C" w14:textId="77777777" w:rsidR="00352C29" w:rsidRPr="003D1ECE" w:rsidRDefault="00352C29" w:rsidP="00352C29">
      <w:pPr>
        <w:rPr>
          <w:iCs w:val="0"/>
          <w:lang w:val="de-CH"/>
        </w:rPr>
      </w:pPr>
    </w:p>
    <w:p w14:paraId="1AE40B80" w14:textId="77777777" w:rsidR="00352C29" w:rsidRPr="003D1ECE" w:rsidRDefault="00352C29" w:rsidP="00352C29">
      <w:pPr>
        <w:jc w:val="both"/>
        <w:rPr>
          <w:iCs w:val="0"/>
          <w:lang w:val="de-CH"/>
        </w:rPr>
      </w:pPr>
      <w:r w:rsidRPr="003D1ECE">
        <w:rPr>
          <w:iCs w:val="0"/>
          <w:noProof/>
          <w:lang w:val="de-CH"/>
        </w:rPr>
        <w:t>Wenn eine Ausländerin oder ein Ausländer im Besitz einer gültigen Aufenthaltsbewilligung ist, bedarf sie oder er keiner Bewilligung des BMA, um im Kanton Freiburg einen Neben</w:t>
      </w:r>
      <w:r w:rsidRPr="003D1ECE">
        <w:rPr>
          <w:iCs w:val="0"/>
          <w:noProof/>
          <w:lang w:val="de-CH"/>
        </w:rPr>
        <w:softHyphen/>
        <w:t>wohnsitz zu begründen.</w:t>
      </w:r>
    </w:p>
    <w:p w14:paraId="3999EB51" w14:textId="77777777" w:rsidR="00352C29" w:rsidRPr="003D1ECE" w:rsidRDefault="00352C29" w:rsidP="00352C29">
      <w:pPr>
        <w:rPr>
          <w:i/>
          <w:iCs w:val="0"/>
          <w:lang w:val="de-CH"/>
        </w:rPr>
      </w:pPr>
    </w:p>
    <w:p w14:paraId="60E556A5" w14:textId="77777777" w:rsidR="00352C29" w:rsidRPr="003D1ECE" w:rsidRDefault="00352C29" w:rsidP="00352C29">
      <w:pPr>
        <w:jc w:val="both"/>
        <w:rPr>
          <w:iCs w:val="0"/>
          <w:lang w:val="de-CH"/>
        </w:rPr>
      </w:pPr>
      <w:r w:rsidRPr="003D1ECE">
        <w:rPr>
          <w:iCs w:val="0"/>
          <w:noProof/>
          <w:lang w:val="de-CH"/>
        </w:rPr>
        <w:t>Ausländerinnen und Ausländer mit einer Aufenthaltsbewilligung eines Schweizer Kantons, die die Wohnsitzgemeinde wechseln möchten, unterliegen denselben Bedingungen wie Schweizer Bürgerinnen und Bürger.</w:t>
      </w:r>
      <w:r w:rsidRPr="003D1ECE">
        <w:rPr>
          <w:iCs w:val="0"/>
          <w:lang w:val="de-CH"/>
        </w:rPr>
        <w:t xml:space="preserve"> </w:t>
      </w:r>
      <w:r w:rsidRPr="003D1ECE">
        <w:rPr>
          <w:iCs w:val="0"/>
          <w:noProof/>
          <w:lang w:val="de-CH"/>
        </w:rPr>
        <w:t>Die Zuzugsgemeinde muss dieses Ereignis der zuständigen kantonalen Behörde melden, das heisst dem BMA.</w:t>
      </w:r>
    </w:p>
    <w:p w14:paraId="5939D813" w14:textId="77777777" w:rsidR="00352C29" w:rsidRPr="003D1ECE" w:rsidRDefault="00352C29" w:rsidP="00352C29">
      <w:pPr>
        <w:rPr>
          <w:i/>
          <w:iCs w:val="0"/>
          <w:lang w:val="de-CH"/>
        </w:rPr>
      </w:pPr>
    </w:p>
    <w:p w14:paraId="1B232C78" w14:textId="77777777" w:rsidR="00352C29" w:rsidRPr="003D1ECE" w:rsidRDefault="00352C29" w:rsidP="00352C29">
      <w:pPr>
        <w:rPr>
          <w:iCs w:val="0"/>
          <w:u w:val="single"/>
          <w:lang w:val="de-CH"/>
        </w:rPr>
      </w:pPr>
      <w:r w:rsidRPr="003D1ECE">
        <w:rPr>
          <w:iCs w:val="0"/>
          <w:u w:val="single"/>
          <w:lang w:val="de-CH"/>
        </w:rPr>
        <w:t xml:space="preserve">4. </w:t>
      </w:r>
      <w:r w:rsidRPr="003D1ECE">
        <w:rPr>
          <w:iCs w:val="0"/>
          <w:noProof/>
          <w:u w:val="single"/>
          <w:lang w:val="de-CH"/>
        </w:rPr>
        <w:t>Grundsatz</w:t>
      </w:r>
    </w:p>
    <w:p w14:paraId="2F6DA9B9" w14:textId="77777777" w:rsidR="00352C29" w:rsidRPr="003D1ECE" w:rsidRDefault="00352C29" w:rsidP="00352C29">
      <w:pPr>
        <w:rPr>
          <w:iCs w:val="0"/>
          <w:u w:val="single"/>
          <w:lang w:val="de-CH"/>
        </w:rPr>
      </w:pPr>
    </w:p>
    <w:p w14:paraId="1D14E58B" w14:textId="77777777" w:rsidR="00352C29" w:rsidRPr="003D1ECE" w:rsidRDefault="00352C29" w:rsidP="00352C29">
      <w:pPr>
        <w:jc w:val="both"/>
        <w:rPr>
          <w:iCs w:val="0"/>
          <w:lang w:val="de-CH"/>
        </w:rPr>
      </w:pPr>
      <w:r w:rsidRPr="003D1ECE">
        <w:rPr>
          <w:iCs w:val="0"/>
          <w:noProof/>
          <w:lang w:val="de-CH"/>
        </w:rPr>
        <w:t>Ausländerinnen und Ausländer mit einer gültigen Aufenthaltsbewilligung, die freiwillig oder unfreiwillig in einem Kollektivhaushalt auf Kantonsgebiet untergebracht werden, unterliegen demselben Grundsatz zur Eintragung als Aufenthalter oder Niedergelassene wie Schweizer Bürgerinnen und Bürger.</w:t>
      </w:r>
    </w:p>
    <w:p w14:paraId="45B6B5FA" w14:textId="77777777" w:rsidR="00352C29" w:rsidRPr="003D1ECE" w:rsidRDefault="00352C29" w:rsidP="00352C29">
      <w:pPr>
        <w:jc w:val="both"/>
        <w:rPr>
          <w:i/>
          <w:iCs w:val="0"/>
          <w:lang w:val="de-CH"/>
        </w:rPr>
      </w:pPr>
    </w:p>
    <w:p w14:paraId="0D6FFF4E" w14:textId="77777777" w:rsidR="00352C29" w:rsidRPr="003D1ECE" w:rsidRDefault="00352C29" w:rsidP="00352C29">
      <w:pPr>
        <w:jc w:val="both"/>
        <w:rPr>
          <w:iCs w:val="0"/>
          <w:lang w:val="de-CH"/>
        </w:rPr>
      </w:pPr>
      <w:r w:rsidRPr="003D1ECE">
        <w:rPr>
          <w:iCs w:val="0"/>
          <w:noProof/>
          <w:lang w:val="de-CH"/>
        </w:rPr>
        <w:t>Ausländische Kinder behalten ihren Hauptwohnsitz bei der Person, die die elterliche Sorge innehat.</w:t>
      </w:r>
      <w:r w:rsidRPr="003D1ECE">
        <w:rPr>
          <w:iCs w:val="0"/>
          <w:lang w:val="de-CH"/>
        </w:rPr>
        <w:t xml:space="preserve"> </w:t>
      </w:r>
      <w:r w:rsidRPr="003D1ECE">
        <w:rPr>
          <w:iCs w:val="0"/>
          <w:noProof/>
          <w:lang w:val="de-CH"/>
        </w:rPr>
        <w:t>Erwachsene Ausländerinnen und Ausländer, die in einer Institution des Gesundheitswesens, für Behinderte oder im Gefängnis untergebracht sind, behalten in der Regel die letzte Gemeinde, in der die Aufenthaltsbewilligung erteilt wurde, als Haupt</w:t>
      </w:r>
      <w:r w:rsidRPr="003D1ECE">
        <w:rPr>
          <w:iCs w:val="0"/>
          <w:noProof/>
          <w:lang w:val="de-CH"/>
        </w:rPr>
        <w:softHyphen/>
        <w:t>wohnsitz.</w:t>
      </w:r>
    </w:p>
    <w:p w14:paraId="1CA211C1" w14:textId="77777777" w:rsidR="00352C29" w:rsidRPr="003D1ECE" w:rsidRDefault="00352C29" w:rsidP="00352C29">
      <w:pPr>
        <w:rPr>
          <w:i/>
          <w:iCs w:val="0"/>
          <w:lang w:val="de-CH"/>
        </w:rPr>
      </w:pPr>
    </w:p>
    <w:p w14:paraId="108FD85B" w14:textId="05CDDF02" w:rsidR="00352C29" w:rsidRPr="003D1ECE" w:rsidRDefault="00352C29" w:rsidP="00295FE6">
      <w:pPr>
        <w:pStyle w:val="Titre3"/>
      </w:pPr>
      <w:bookmarkStart w:id="83" w:name="_Hauptwohnsitz_im_Ausland"/>
      <w:bookmarkStart w:id="84" w:name="_Domicile_principal_à"/>
      <w:bookmarkStart w:id="85" w:name="_Toc225350584"/>
      <w:bookmarkEnd w:id="83"/>
      <w:r w:rsidRPr="003D1ECE">
        <w:t>Hauptwohnsitz im Ausland</w:t>
      </w:r>
      <w:bookmarkEnd w:id="85"/>
    </w:p>
    <w:bookmarkEnd w:id="84"/>
    <w:p w14:paraId="796BDA38" w14:textId="77777777" w:rsidR="00352C29" w:rsidRPr="003D1ECE" w:rsidRDefault="00352C29" w:rsidP="00352C29">
      <w:pPr>
        <w:rPr>
          <w:i/>
          <w:iCs w:val="0"/>
          <w:sz w:val="20"/>
          <w:lang w:val="de-CH"/>
        </w:rPr>
      </w:pPr>
    </w:p>
    <w:p w14:paraId="399F9B44" w14:textId="77777777" w:rsidR="00352C29" w:rsidRPr="003D1ECE" w:rsidRDefault="00352C29" w:rsidP="00352C29">
      <w:pPr>
        <w:pStyle w:val="NormalWeb"/>
        <w:spacing w:before="0" w:beforeAutospacing="0" w:after="0" w:afterAutospacing="0"/>
        <w:jc w:val="both"/>
        <w:rPr>
          <w:rFonts w:ascii="Arial" w:hAnsi="Arial"/>
          <w:sz w:val="22"/>
          <w:szCs w:val="22"/>
          <w:lang w:val="de-CH"/>
        </w:rPr>
      </w:pPr>
      <w:r w:rsidRPr="003D1ECE">
        <w:rPr>
          <w:rFonts w:ascii="Arial" w:hAnsi="Arial"/>
          <w:noProof/>
          <w:sz w:val="22"/>
          <w:szCs w:val="22"/>
          <w:lang w:val="de-CH"/>
        </w:rPr>
        <w:t>Schweizer Bürgerinnen und Bürger oder Doppelbürgerinnen und Doppelbürger, die sowohl im Ausland als auch in der Schweiz wohnen, unterliegen derselben sorgfältigen Überprüfung des Lebensmittelpunkts zur Bestimmung, ob sie als Aufenthalter oder Niedergelassene eingetragen werden.</w:t>
      </w:r>
    </w:p>
    <w:p w14:paraId="3B146289" w14:textId="77777777" w:rsidR="00352C29" w:rsidRPr="003D1ECE" w:rsidRDefault="00352C29" w:rsidP="00352C29">
      <w:pPr>
        <w:pStyle w:val="NormalWeb"/>
        <w:spacing w:before="0" w:beforeAutospacing="0" w:after="0" w:afterAutospacing="0"/>
        <w:jc w:val="both"/>
        <w:rPr>
          <w:rFonts w:ascii="Arial" w:hAnsi="Arial"/>
          <w:i/>
          <w:sz w:val="22"/>
          <w:szCs w:val="22"/>
          <w:lang w:val="de-CH"/>
        </w:rPr>
      </w:pPr>
    </w:p>
    <w:p w14:paraId="1814EBA7" w14:textId="77777777" w:rsidR="00352C29" w:rsidRPr="003D1ECE" w:rsidRDefault="00352C29" w:rsidP="00352C29">
      <w:pPr>
        <w:pStyle w:val="NormalWeb"/>
        <w:spacing w:before="0" w:beforeAutospacing="0" w:after="0" w:afterAutospacing="0"/>
        <w:jc w:val="both"/>
        <w:rPr>
          <w:rFonts w:ascii="Arial" w:hAnsi="Arial"/>
          <w:sz w:val="22"/>
          <w:szCs w:val="22"/>
          <w:lang w:val="de-CH"/>
        </w:rPr>
      </w:pPr>
      <w:r w:rsidRPr="003D1ECE">
        <w:rPr>
          <w:rFonts w:ascii="Arial" w:hAnsi="Arial"/>
          <w:noProof/>
          <w:sz w:val="22"/>
          <w:szCs w:val="22"/>
          <w:lang w:val="de-CH"/>
        </w:rPr>
        <w:t>Für die Eintragung als Nebenwohnsitz kann jedoch die EWK neben einer Wohnsitz</w:t>
      </w:r>
      <w:r w:rsidRPr="003D1ECE">
        <w:rPr>
          <w:rFonts w:ascii="Arial" w:hAnsi="Arial"/>
          <w:noProof/>
          <w:sz w:val="22"/>
          <w:szCs w:val="22"/>
          <w:lang w:val="de-CH"/>
        </w:rPr>
        <w:softHyphen/>
        <w:t>bescheinigung oder an dessen Stelle eine Anmeldebestätigung verlangen, welche die Betroffenen bei der Schweizer Vertretung (Botschaft oder Konsulat), bei welcher sie angemeldet sind, erhalten können.</w:t>
      </w:r>
    </w:p>
    <w:p w14:paraId="75A11CE3" w14:textId="77777777" w:rsidR="00352C29" w:rsidRPr="003D1ECE" w:rsidRDefault="00352C29" w:rsidP="00352C29">
      <w:pPr>
        <w:pStyle w:val="NormalWeb"/>
        <w:spacing w:before="0" w:beforeAutospacing="0" w:after="0" w:afterAutospacing="0"/>
        <w:jc w:val="both"/>
        <w:rPr>
          <w:rFonts w:ascii="Arial" w:hAnsi="Arial"/>
          <w:sz w:val="22"/>
          <w:szCs w:val="22"/>
          <w:lang w:val="de-CH"/>
        </w:rPr>
      </w:pPr>
    </w:p>
    <w:p w14:paraId="40DE2BA6" w14:textId="77777777" w:rsidR="00352C29" w:rsidRPr="003D1ECE" w:rsidRDefault="00352C29" w:rsidP="00352C29">
      <w:pPr>
        <w:jc w:val="both"/>
        <w:rPr>
          <w:iCs w:val="0"/>
          <w:szCs w:val="22"/>
          <w:lang w:val="de-CH"/>
        </w:rPr>
      </w:pPr>
      <w:bookmarkStart w:id="86" w:name="_Hlt302037972"/>
      <w:bookmarkStart w:id="87" w:name="_Hlt302037973"/>
      <w:r w:rsidRPr="003D1ECE">
        <w:rPr>
          <w:iCs w:val="0"/>
          <w:noProof/>
          <w:szCs w:val="22"/>
          <w:lang w:val="de-CH"/>
        </w:rPr>
        <w:t>Was Ausländerinnen und Ausländer anbelangt, dürfen nur jene Personen, die sich in der Schweiz aufhalten, einen Hauptwohnsitz im Ausland haben, wenn sie im Besitz einer Grenzgängerbewilligung G sind.</w:t>
      </w:r>
      <w:r w:rsidRPr="003D1ECE">
        <w:rPr>
          <w:iCs w:val="0"/>
          <w:szCs w:val="22"/>
          <w:lang w:val="de-CH"/>
        </w:rPr>
        <w:t xml:space="preserve"> </w:t>
      </w:r>
      <w:r w:rsidRPr="003D1ECE">
        <w:rPr>
          <w:iCs w:val="0"/>
          <w:noProof/>
          <w:szCs w:val="22"/>
          <w:lang w:val="de-CH"/>
        </w:rPr>
        <w:t xml:space="preserve">Mehr Details und Informationen zur Eintragung von ausländischen Personen als Aufenthalter oder Niedergelassene </w:t>
      </w:r>
      <w:hyperlink w:anchor="_Ausländerinnen_und_Ausländer" w:history="1">
        <w:r w:rsidRPr="003D1ECE">
          <w:rPr>
            <w:rStyle w:val="Lienhypertexte"/>
            <w:iCs w:val="0"/>
            <w:noProof/>
            <w:szCs w:val="22"/>
            <w:lang w:val="de-CH"/>
          </w:rPr>
          <w:t>siehe Kapitel 4.2.3.</w:t>
        </w:r>
      </w:hyperlink>
    </w:p>
    <w:p w14:paraId="185E4B77" w14:textId="0E0606BE" w:rsidR="00352C29" w:rsidRDefault="00352C29" w:rsidP="00352C29">
      <w:pPr>
        <w:rPr>
          <w:rFonts w:cs="Arial"/>
          <w:b/>
          <w:bCs/>
          <w:iCs w:val="0"/>
          <w:noProof/>
          <w:szCs w:val="22"/>
          <w:lang w:val="de-CH"/>
        </w:rPr>
      </w:pPr>
      <w:bookmarkStart w:id="88" w:name="_Anwesenheit_an_weniger"/>
      <w:bookmarkStart w:id="89" w:name="_Présence_de_moins"/>
      <w:bookmarkEnd w:id="86"/>
      <w:bookmarkEnd w:id="87"/>
      <w:bookmarkEnd w:id="88"/>
    </w:p>
    <w:p w14:paraId="7481C95A" w14:textId="58BD5D4B" w:rsidR="00352C29" w:rsidRPr="003D1ECE" w:rsidRDefault="00352C29" w:rsidP="00295FE6">
      <w:pPr>
        <w:pStyle w:val="Titre3"/>
      </w:pPr>
      <w:bookmarkStart w:id="90" w:name="_Toc225350585"/>
      <w:r w:rsidRPr="003D1ECE">
        <w:t>Anwesenheit an weniger als 90 Tagen (Zweitwohner)</w:t>
      </w:r>
      <w:bookmarkEnd w:id="90"/>
    </w:p>
    <w:bookmarkEnd w:id="89"/>
    <w:p w14:paraId="32167995" w14:textId="77777777" w:rsidR="00352C29" w:rsidRPr="003D1ECE" w:rsidRDefault="00352C29" w:rsidP="00352C29">
      <w:pPr>
        <w:rPr>
          <w:i/>
          <w:iCs w:val="0"/>
          <w:sz w:val="20"/>
          <w:lang w:val="de-CH"/>
        </w:rPr>
      </w:pPr>
    </w:p>
    <w:p w14:paraId="23431495" w14:textId="77777777" w:rsidR="00352C29" w:rsidRPr="003D1ECE" w:rsidRDefault="00352C29" w:rsidP="00352C29">
      <w:pPr>
        <w:jc w:val="both"/>
        <w:rPr>
          <w:iCs w:val="0"/>
          <w:lang w:val="de-CH"/>
        </w:rPr>
      </w:pPr>
      <w:r w:rsidRPr="003D1ECE">
        <w:rPr>
          <w:iCs w:val="0"/>
          <w:noProof/>
          <w:lang w:val="de-CH"/>
        </w:rPr>
        <w:t>Personen, die weniger als drei Monate in einem Jahr, aufeinanderfolgend oder nicht, in einer Gemeinde wohnen, müssen nicht eingetragen werden.</w:t>
      </w:r>
    </w:p>
    <w:p w14:paraId="5F796E98" w14:textId="77777777" w:rsidR="00352C29" w:rsidRPr="003D1ECE" w:rsidRDefault="00352C29" w:rsidP="00352C29">
      <w:pPr>
        <w:rPr>
          <w:i/>
          <w:iCs w:val="0"/>
          <w:lang w:val="de-CH"/>
        </w:rPr>
      </w:pPr>
    </w:p>
    <w:p w14:paraId="5094AE96"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681792" behindDoc="0" locked="1" layoutInCell="1" allowOverlap="1" wp14:anchorId="7BBDD3A2" wp14:editId="3C6CD5DA">
            <wp:simplePos x="0" y="0"/>
            <wp:positionH relativeFrom="page">
              <wp:align>right</wp:align>
            </wp:positionH>
            <wp:positionV relativeFrom="page">
              <wp:posOffset>29210</wp:posOffset>
            </wp:positionV>
            <wp:extent cx="791845" cy="440055"/>
            <wp:effectExtent l="0" t="0" r="8255" b="0"/>
            <wp:wrapNone/>
            <wp:docPr id="26" name="Bild 2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Dies betrifft Personen, die eine Zweitwohnung in der Gemeinde haben (Wohnung, Ferienhaus) und nur am Wochenende und/oder in den Ferien dort sind.</w:t>
      </w:r>
      <w:r w:rsidRPr="003D1ECE">
        <w:rPr>
          <w:iCs w:val="0"/>
          <w:lang w:val="de-CH"/>
        </w:rPr>
        <w:t xml:space="preserve"> </w:t>
      </w:r>
      <w:r w:rsidRPr="003D1ECE">
        <w:rPr>
          <w:iCs w:val="0"/>
          <w:noProof/>
          <w:lang w:val="de-CH"/>
        </w:rPr>
        <w:t>Sie sind zwar im Besitz eines Zweitwohnsitzes in der Gemeinde, sie begründen aber keinen Nebenwohnsitz im Sinne des Gesetzes über die Einwohnerkontrolle (Anwesenheit an über 90 Tagen mit Hinterlegung einer Wohnsitzbestätigung der ausstellenden Gemeinde).</w:t>
      </w:r>
    </w:p>
    <w:p w14:paraId="72FA8383" w14:textId="77777777" w:rsidR="00352C29" w:rsidRPr="003D1ECE" w:rsidRDefault="00352C29" w:rsidP="00352C29">
      <w:pPr>
        <w:jc w:val="both"/>
        <w:rPr>
          <w:iCs w:val="0"/>
          <w:noProof/>
          <w:lang w:val="de-CH"/>
        </w:rPr>
      </w:pPr>
      <w:r w:rsidRPr="003D1ECE">
        <w:rPr>
          <w:iCs w:val="0"/>
          <w:noProof/>
          <w:lang w:val="de-CH"/>
        </w:rPr>
        <w:lastRenderedPageBreak/>
        <w:t>Wenn die Gemeinde solche Personen aus verwaltungsinternen Gründen dennoch in der Gemeindesoftware erfassen muss oder will, kann sie dies tun, sofern die Personen nicht in den eCH94- und eCH99-Dateien enthalten sind, die sie dem BFS übermittelt.</w:t>
      </w:r>
      <w:r w:rsidRPr="003D1ECE">
        <w:rPr>
          <w:i/>
          <w:iCs w:val="0"/>
          <w:lang w:val="de-CH"/>
        </w:rPr>
        <w:t xml:space="preserve"> </w:t>
      </w:r>
      <w:r w:rsidRPr="003D1ECE">
        <w:rPr>
          <w:iCs w:val="0"/>
          <w:noProof/>
          <w:lang w:val="de-CH"/>
        </w:rPr>
        <w:t>Diese Personen müssen also so aufgenommen, d.h. codiert werden, dass sie nicht im Einwohnerregister (EWR) erscheinen, d.h. weder als Niedergelassene noch als Aufenthalter.</w:t>
      </w:r>
    </w:p>
    <w:p w14:paraId="0F941C53" w14:textId="77777777" w:rsidR="00352C29" w:rsidRPr="003D1ECE" w:rsidRDefault="00352C29" w:rsidP="00352C29">
      <w:pPr>
        <w:jc w:val="both"/>
        <w:rPr>
          <w:i/>
          <w:iCs w:val="0"/>
          <w:sz w:val="20"/>
          <w:lang w:val="de-CH"/>
        </w:rPr>
      </w:pPr>
    </w:p>
    <w:p w14:paraId="400F46A3" w14:textId="05A4B01C" w:rsidR="00352C29" w:rsidRPr="00295FE6" w:rsidRDefault="00352C29" w:rsidP="00295FE6">
      <w:pPr>
        <w:pStyle w:val="Titre3"/>
      </w:pPr>
      <w:bookmarkStart w:id="91" w:name="_Camping_–_Wohnwagen"/>
      <w:bookmarkStart w:id="92" w:name="_Toc225350586"/>
      <w:bookmarkEnd w:id="91"/>
      <w:r w:rsidRPr="00295FE6">
        <w:t xml:space="preserve">Camping – Wohnwagen </w:t>
      </w:r>
      <w:r w:rsidR="006955FC" w:rsidRPr="00295FE6">
        <w:rPr>
          <w:b w:val="0"/>
          <w:bCs w:val="0"/>
          <w:iCs/>
          <w:color w:val="4BACC6" w:themeColor="accent5"/>
          <w:sz w:val="44"/>
          <w:szCs w:val="44"/>
        </w:rPr>
        <w:sym w:font="Webdings" w:char="F04E"/>
      </w:r>
      <w:bookmarkEnd w:id="92"/>
    </w:p>
    <w:p w14:paraId="2515B4AE" w14:textId="77777777" w:rsidR="00833C53" w:rsidRPr="00295FE6" w:rsidRDefault="00833C53" w:rsidP="00833C53">
      <w:pPr>
        <w:jc w:val="both"/>
        <w:rPr>
          <w:rFonts w:cs="Arial"/>
          <w:lang w:val="de-CH"/>
        </w:rPr>
      </w:pPr>
    </w:p>
    <w:p w14:paraId="4CC14C67" w14:textId="77777777" w:rsidR="00833C53" w:rsidRDefault="00833C53" w:rsidP="00833C53">
      <w:pPr>
        <w:jc w:val="both"/>
        <w:rPr>
          <w:rFonts w:cs="Arial"/>
          <w:lang w:val="de-CH"/>
        </w:rPr>
      </w:pPr>
      <w:r w:rsidRPr="00833C53">
        <w:rPr>
          <w:rFonts w:cs="Arial"/>
          <w:lang w:val="de-CH"/>
        </w:rPr>
        <w:t>Ein ganzjähriger Aufenthalt auf einem Campingplatz / in einem Wohnwagen ist erlaubt. Die Gemeinde kann nicht dagegen opponieren (s. Kantonsgerichtsurteil vom 10. Dezember 2018).</w:t>
      </w:r>
    </w:p>
    <w:p w14:paraId="19E4595D" w14:textId="071C516B" w:rsidR="009D0C59" w:rsidRPr="00C836A1" w:rsidRDefault="00BF32D2" w:rsidP="009D0C59">
      <w:pPr>
        <w:jc w:val="both"/>
        <w:rPr>
          <w:rFonts w:cs="Arial"/>
          <w:lang w:val="de-CH"/>
        </w:rPr>
      </w:pPr>
      <w:hyperlink r:id="rId90" w:history="1">
        <w:r w:rsidRPr="00C836A1">
          <w:rPr>
            <w:rStyle w:val="Lienhypertexte"/>
            <w:rFonts w:cs="Arial"/>
            <w:lang w:val="de-CH"/>
          </w:rPr>
          <w:t>FR_TC_007_601-2017-191_2018-12-10.pdf</w:t>
        </w:r>
      </w:hyperlink>
    </w:p>
    <w:p w14:paraId="4F5FB9A8" w14:textId="77777777" w:rsidR="00BF32D2" w:rsidRPr="00C836A1" w:rsidRDefault="00BF32D2" w:rsidP="009D0C59">
      <w:pPr>
        <w:jc w:val="both"/>
        <w:rPr>
          <w:rFonts w:cs="Arial"/>
          <w:lang w:val="de-CH"/>
        </w:rPr>
      </w:pPr>
    </w:p>
    <w:p w14:paraId="43C2B06B" w14:textId="1A04CD55" w:rsidR="00BF32D2" w:rsidRPr="00BF32D2" w:rsidRDefault="006955FC" w:rsidP="00BF32D2">
      <w:pPr>
        <w:jc w:val="both"/>
        <w:rPr>
          <w:rFonts w:cs="Arial"/>
          <w:lang w:val="de-CH"/>
        </w:rPr>
      </w:pPr>
      <w:r w:rsidRPr="00670997">
        <w:rPr>
          <w:bCs/>
          <w:iCs w:val="0"/>
          <w:noProof/>
          <w:color w:val="4BACC6" w:themeColor="accent5"/>
          <w:sz w:val="44"/>
          <w:szCs w:val="44"/>
          <w:lang w:val="de-CH"/>
        </w:rPr>
        <w:sym w:font="Webdings" w:char="F04E"/>
      </w:r>
      <w:r w:rsidR="00BF32D2" w:rsidRPr="006955FC">
        <w:rPr>
          <w:rFonts w:cs="Arial"/>
          <w:lang w:val="de-CH"/>
        </w:rPr>
        <w:t xml:space="preserve">Lösung, falls sich die Gemeinde dagegenstellt: Die betroffene Person muss bei der betreffenden Gemeinde einen anfechtbaren Entscheid </w:t>
      </w:r>
      <w:r w:rsidR="00BF32D2" w:rsidRPr="006975B6">
        <w:rPr>
          <w:rFonts w:cs="Arial"/>
          <w:lang w:val="de-CH"/>
        </w:rPr>
        <w:t>beantragen.</w:t>
      </w:r>
    </w:p>
    <w:p w14:paraId="7A818C47" w14:textId="77777777" w:rsidR="00352C29" w:rsidRPr="003D1ECE" w:rsidRDefault="00352C29" w:rsidP="00352C29">
      <w:pPr>
        <w:jc w:val="both"/>
        <w:rPr>
          <w:i/>
          <w:iCs w:val="0"/>
          <w:lang w:val="de-CH"/>
        </w:rPr>
      </w:pPr>
    </w:p>
    <w:p w14:paraId="56EF8C6F" w14:textId="3792D795" w:rsidR="00352C29" w:rsidRPr="003D1ECE" w:rsidRDefault="00352C29" w:rsidP="00295FE6">
      <w:pPr>
        <w:pStyle w:val="Titre3"/>
      </w:pPr>
      <w:bookmarkStart w:id="93" w:name="_Zivilrechtliche_Bevölkerung"/>
      <w:bookmarkStart w:id="94" w:name="_Toc225350587"/>
      <w:bookmarkEnd w:id="93"/>
      <w:r w:rsidRPr="003D1ECE">
        <w:t>Zivilrechtliche Bevölkerung</w:t>
      </w:r>
      <w:bookmarkEnd w:id="94"/>
    </w:p>
    <w:p w14:paraId="3EEB55EA" w14:textId="77777777" w:rsidR="00352C29" w:rsidRDefault="00352C29" w:rsidP="00352C29">
      <w:pPr>
        <w:rPr>
          <w:rFonts w:cs="Arial"/>
          <w:highlight w:val="cyan"/>
          <w:lang w:val="de-CH" w:eastAsia="fr-CH"/>
        </w:rPr>
      </w:pPr>
    </w:p>
    <w:p w14:paraId="654BD8CF" w14:textId="1459D2B1" w:rsidR="00352C29" w:rsidRPr="005756C1" w:rsidRDefault="00352C29" w:rsidP="00352C29">
      <w:pPr>
        <w:jc w:val="both"/>
        <w:rPr>
          <w:rFonts w:cs="Arial"/>
          <w:lang w:val="de-CH" w:eastAsia="fr-CH"/>
        </w:rPr>
      </w:pPr>
      <w:r w:rsidRPr="000910C6">
        <w:rPr>
          <w:rFonts w:cs="Arial"/>
          <w:lang w:val="de-CH" w:eastAsia="fr-CH"/>
        </w:rPr>
        <w:t xml:space="preserve">Die Definition der zivilrechtlichen Bevölkerung ist gestützt auf </w:t>
      </w:r>
      <w:hyperlink r:id="rId91" w:history="1">
        <w:r w:rsidRPr="001F57C0">
          <w:rPr>
            <w:rStyle w:val="Lienhypertexte"/>
            <w:rFonts w:cs="Arial"/>
            <w:lang w:val="de-CH" w:eastAsia="fr-CH"/>
          </w:rPr>
          <w:t>die Verordnung des Staatsrates</w:t>
        </w:r>
      </w:hyperlink>
      <w:r w:rsidRPr="000910C6">
        <w:rPr>
          <w:rFonts w:cs="Arial"/>
          <w:lang w:val="de-CH" w:eastAsia="fr-CH"/>
        </w:rPr>
        <w:t>. Sie umfasst:</w:t>
      </w:r>
    </w:p>
    <w:p w14:paraId="29C95F22" w14:textId="77777777" w:rsidR="00352C29" w:rsidRPr="005756C1" w:rsidRDefault="00352C29" w:rsidP="00352C29">
      <w:pPr>
        <w:rPr>
          <w:rFonts w:cs="Arial"/>
          <w:lang w:val="de-CH" w:eastAsia="fr-CH"/>
        </w:rPr>
      </w:pPr>
    </w:p>
    <w:p w14:paraId="53AA9FB4" w14:textId="74116152" w:rsidR="00BF32D2" w:rsidRPr="006955FC" w:rsidRDefault="00337DCF" w:rsidP="00BF32D2">
      <w:pPr>
        <w:pStyle w:val="Paragraphedeliste"/>
        <w:numPr>
          <w:ilvl w:val="0"/>
          <w:numId w:val="32"/>
        </w:numPr>
        <w:spacing w:line="300" w:lineRule="atLeast"/>
        <w:rPr>
          <w:rFonts w:cs="Arial"/>
          <w:iCs w:val="0"/>
          <w:szCs w:val="22"/>
          <w:lang w:val="de-CH" w:eastAsia="fr-CH"/>
        </w:rPr>
      </w:pPr>
      <w:r w:rsidRPr="00337DCF">
        <w:rPr>
          <w:rFonts w:cs="Arial"/>
          <w:iCs w:val="0"/>
          <w:szCs w:val="22"/>
          <w:lang w:val="de-CH" w:eastAsia="fr-CH"/>
        </w:rPr>
        <w:t>J</w:t>
      </w:r>
      <w:r w:rsidR="00BF32D2" w:rsidRPr="00337DCF">
        <w:rPr>
          <w:rFonts w:cs="Arial"/>
          <w:iCs w:val="0"/>
          <w:szCs w:val="22"/>
          <w:lang w:val="de-CH" w:eastAsia="fr-CH"/>
        </w:rPr>
        <w:t xml:space="preserve">ede in einer Gemeinde mit Hauptwohnsitz eingetragene Schweizer Einwohnerin bzw. jeder Schweizer Einwohner sowie jede ausländische Person mit einer Aufenthalts- oder Niederlassungsbewilligung von </w:t>
      </w:r>
      <w:r w:rsidR="00BF32D2" w:rsidRPr="006955FC">
        <w:rPr>
          <w:rFonts w:cs="Arial"/>
          <w:iCs w:val="0"/>
          <w:szCs w:val="22"/>
          <w:lang w:val="de-CH" w:eastAsia="fr-CH"/>
        </w:rPr>
        <w:t>mindestens 12 Monaten (Ausweis B oder C oder Legitimationskarten des EDA),</w:t>
      </w:r>
      <w:r w:rsidRPr="006955FC">
        <w:rPr>
          <w:rFonts w:cs="Arial"/>
          <w:iCs w:val="0"/>
          <w:szCs w:val="22"/>
          <w:lang w:val="de-CH" w:eastAsia="fr-CH"/>
        </w:rPr>
        <w:t xml:space="preserve"> </w:t>
      </w:r>
      <w:hyperlink r:id="rId92" w:history="1">
        <w:r w:rsidRPr="006955FC">
          <w:rPr>
            <w:rStyle w:val="Lienhypertexte"/>
            <w:rFonts w:cs="Arial"/>
            <w:iCs w:val="0"/>
            <w:szCs w:val="22"/>
            <w:lang w:val="de-CH" w:eastAsia="fr-CH"/>
          </w:rPr>
          <w:t>https://www.mission-geneve.dfae.admin.ch/fr/manual-cartes-de-legitimation-du-dfae</w:t>
        </w:r>
      </w:hyperlink>
      <w:r w:rsidRPr="006955FC">
        <w:rPr>
          <w:rFonts w:cs="Arial"/>
          <w:iCs w:val="0"/>
          <w:szCs w:val="22"/>
          <w:lang w:val="de-CH" w:eastAsia="fr-CH"/>
        </w:rPr>
        <w:t xml:space="preserve"> ;</w:t>
      </w:r>
    </w:p>
    <w:p w14:paraId="489E6A74" w14:textId="35ABC347" w:rsidR="00337DCF" w:rsidRPr="00337DCF" w:rsidRDefault="00337DCF" w:rsidP="00337DCF">
      <w:pPr>
        <w:pStyle w:val="Paragraphedeliste"/>
        <w:numPr>
          <w:ilvl w:val="0"/>
          <w:numId w:val="32"/>
        </w:numPr>
        <w:spacing w:line="300" w:lineRule="atLeast"/>
        <w:rPr>
          <w:rFonts w:cs="Arial"/>
          <w:iCs w:val="0"/>
          <w:szCs w:val="22"/>
          <w:lang w:val="de-CH" w:eastAsia="fr-CH"/>
        </w:rPr>
      </w:pPr>
      <w:r w:rsidRPr="006955FC">
        <w:rPr>
          <w:rFonts w:cs="Arial"/>
          <w:iCs w:val="0"/>
          <w:szCs w:val="22"/>
          <w:lang w:val="de-CH" w:eastAsia="fr-CH"/>
        </w:rPr>
        <w:t>jede ausländische Person</w:t>
      </w:r>
      <w:r w:rsidRPr="00337DCF">
        <w:rPr>
          <w:rFonts w:cs="Arial"/>
          <w:iCs w:val="0"/>
          <w:szCs w:val="22"/>
          <w:lang w:val="de-CH" w:eastAsia="fr-CH"/>
        </w:rPr>
        <w:t xml:space="preserve"> mit einer Kurzaufenthaltsbewilligung (Ausweis L) für eine kumulierte Mindestdauer von 12 Monaten;</w:t>
      </w:r>
    </w:p>
    <w:p w14:paraId="78A5F137" w14:textId="6A30E1E9" w:rsidR="00337DCF" w:rsidRPr="00337DCF" w:rsidRDefault="00337DCF" w:rsidP="00337DCF">
      <w:pPr>
        <w:pStyle w:val="Paragraphedeliste"/>
        <w:numPr>
          <w:ilvl w:val="0"/>
          <w:numId w:val="32"/>
        </w:numPr>
        <w:spacing w:line="300" w:lineRule="atLeast"/>
        <w:rPr>
          <w:rFonts w:cs="Arial"/>
          <w:iCs w:val="0"/>
          <w:szCs w:val="22"/>
          <w:lang w:val="de-CH" w:eastAsia="fr-CH"/>
        </w:rPr>
      </w:pPr>
      <w:r>
        <w:rPr>
          <w:rFonts w:cs="Arial"/>
          <w:iCs w:val="0"/>
          <w:szCs w:val="22"/>
          <w:lang w:val="de-CH" w:eastAsia="fr-CH"/>
        </w:rPr>
        <w:t>P</w:t>
      </w:r>
      <w:r w:rsidRPr="00337DCF">
        <w:rPr>
          <w:rFonts w:cs="Arial"/>
          <w:iCs w:val="0"/>
          <w:szCs w:val="22"/>
          <w:lang w:val="de-CH" w:eastAsia="fr-CH"/>
        </w:rPr>
        <w:t>ersonen im Asylverfahren (Ausweis F oder N), die insgesamt mindestens zwölf Monate Wohnsitz in der Schweiz haben;</w:t>
      </w:r>
    </w:p>
    <w:p w14:paraId="3C3B9B19" w14:textId="77777777" w:rsidR="00337DCF" w:rsidRPr="00337DCF" w:rsidRDefault="00337DCF" w:rsidP="00337DCF">
      <w:pPr>
        <w:pStyle w:val="Paragraphedeliste"/>
        <w:numPr>
          <w:ilvl w:val="0"/>
          <w:numId w:val="32"/>
        </w:numPr>
        <w:spacing w:line="300" w:lineRule="atLeast"/>
        <w:rPr>
          <w:rFonts w:cs="Arial"/>
          <w:iCs w:val="0"/>
          <w:szCs w:val="22"/>
          <w:lang w:val="de-CH" w:eastAsia="fr-CH"/>
        </w:rPr>
      </w:pPr>
      <w:r w:rsidRPr="00337DCF">
        <w:rPr>
          <w:rFonts w:cs="Arial"/>
          <w:iCs w:val="0"/>
          <w:szCs w:val="22"/>
          <w:lang w:val="de-CH" w:eastAsia="fr-CH"/>
        </w:rPr>
        <w:t>Asylsuchende und vorläufig aufgenommene Personen, die in einem Asylbewerberzentrum untergebracht sind, sowie Flüchtlinge, die in einem Zentrum für Unterkunft, Ausbildung und Integration wohnen, werden nicht zur sogenannten gesetzlichen Bevölkerung gezählt, unabhängig von der Art der Bewilligung, die sie besitzen, und der Gesamtdauer ihres Aufenthalts in der Schweiz.</w:t>
      </w:r>
    </w:p>
    <w:p w14:paraId="0987F570" w14:textId="77777777" w:rsidR="00337DCF" w:rsidRDefault="00337DCF" w:rsidP="00352C29">
      <w:pPr>
        <w:jc w:val="both"/>
        <w:rPr>
          <w:iCs w:val="0"/>
          <w:noProof/>
          <w:lang w:val="de-CH"/>
        </w:rPr>
      </w:pPr>
    </w:p>
    <w:p w14:paraId="7427B8E7" w14:textId="583F2554" w:rsidR="00352C29" w:rsidRPr="003D1ECE" w:rsidRDefault="00352C29" w:rsidP="00352C29">
      <w:pPr>
        <w:jc w:val="both"/>
        <w:rPr>
          <w:i/>
          <w:iCs w:val="0"/>
          <w:lang w:val="de-CH"/>
        </w:rPr>
      </w:pPr>
      <w:r w:rsidRPr="003D1ECE">
        <w:rPr>
          <w:iCs w:val="0"/>
          <w:noProof/>
          <w:lang w:val="de-CH"/>
        </w:rPr>
        <w:t>Die zivilrechtliche Bevölkerung widerspiegelt die Situation der Gemeinde am 31. Dezember.</w:t>
      </w:r>
      <w:r w:rsidRPr="003D1ECE">
        <w:rPr>
          <w:iCs w:val="0"/>
          <w:lang w:val="de-CH"/>
        </w:rPr>
        <w:t xml:space="preserve"> </w:t>
      </w:r>
      <w:r w:rsidRPr="003D1ECE">
        <w:rPr>
          <w:iCs w:val="0"/>
          <w:noProof/>
          <w:lang w:val="de-CH"/>
        </w:rPr>
        <w:t>Sie wird jedes Jahr berechnet und ist Gegenstand einer Verordnung des Staatsrat</w:t>
      </w:r>
      <w:r w:rsidR="008001D4">
        <w:rPr>
          <w:iCs w:val="0"/>
          <w:noProof/>
          <w:lang w:val="de-CH"/>
        </w:rPr>
        <w:t>e</w:t>
      </w:r>
      <w:r w:rsidRPr="003D1ECE">
        <w:rPr>
          <w:iCs w:val="0"/>
          <w:noProof/>
          <w:lang w:val="de-CH"/>
        </w:rPr>
        <w:t>s.</w:t>
      </w:r>
    </w:p>
    <w:p w14:paraId="32ED5AEC" w14:textId="77777777" w:rsidR="00352C29" w:rsidRPr="003D1ECE" w:rsidRDefault="00352C29" w:rsidP="00352C29">
      <w:pPr>
        <w:rPr>
          <w:i/>
          <w:iCs w:val="0"/>
          <w:lang w:val="de-CH"/>
        </w:rPr>
      </w:pPr>
    </w:p>
    <w:p w14:paraId="56C5E3E1" w14:textId="77777777" w:rsidR="00352C29" w:rsidRPr="003D1ECE" w:rsidRDefault="00352C29" w:rsidP="00352C29">
      <w:pPr>
        <w:jc w:val="both"/>
        <w:rPr>
          <w:iCs w:val="0"/>
          <w:lang w:val="de-CH"/>
        </w:rPr>
      </w:pPr>
      <w:r w:rsidRPr="003D1ECE">
        <w:rPr>
          <w:iCs w:val="0"/>
          <w:noProof/>
          <w:lang w:val="de-CH"/>
        </w:rPr>
        <w:t>Die zivilrechtliche Bevölkerung wird häufig als Grundlage für Verteilschlüssel bei der Kostenaufteilung zwischen den Gemeinden oder zwischen Gemeinden und Kanton zur Finanzierung öffentlicher Aufgaben verwendet.</w:t>
      </w:r>
    </w:p>
    <w:p w14:paraId="00C407E8" w14:textId="77777777" w:rsidR="00352C29" w:rsidRPr="003D1ECE" w:rsidRDefault="00352C29" w:rsidP="00352C29">
      <w:pPr>
        <w:rPr>
          <w:i/>
          <w:iCs w:val="0"/>
          <w:lang w:val="de-CH"/>
        </w:rPr>
      </w:pPr>
    </w:p>
    <w:p w14:paraId="7B700899" w14:textId="77777777" w:rsidR="00352C29" w:rsidRPr="000910C6" w:rsidRDefault="00352C29" w:rsidP="00352C29">
      <w:pPr>
        <w:pStyle w:val="Titre4"/>
        <w:numPr>
          <w:ilvl w:val="0"/>
          <w:numId w:val="0"/>
        </w:numPr>
        <w:ind w:left="850" w:hanging="850"/>
        <w:rPr>
          <w:iCs/>
          <w:sz w:val="22"/>
          <w:szCs w:val="22"/>
        </w:rPr>
      </w:pPr>
      <w:r w:rsidRPr="004E7BBE">
        <w:rPr>
          <w:b/>
          <w:bCs/>
          <w:i w:val="0"/>
          <w:iCs/>
          <w:sz w:val="22"/>
          <w:szCs w:val="22"/>
        </w:rPr>
        <w:t>4.2.7.1</w:t>
      </w:r>
      <w:r w:rsidRPr="000910C6">
        <w:rPr>
          <w:sz w:val="22"/>
          <w:szCs w:val="22"/>
        </w:rPr>
        <w:t>.</w:t>
      </w:r>
      <w:r w:rsidRPr="000910C6">
        <w:rPr>
          <w:sz w:val="22"/>
          <w:szCs w:val="22"/>
        </w:rPr>
        <w:tab/>
        <w:t>Differenzen zwischen der zivilrechtlichen Bevölkerung und der von der Gemeindesoftware berechneten Bevölkerung</w:t>
      </w:r>
    </w:p>
    <w:p w14:paraId="1406D411" w14:textId="77777777" w:rsidR="00352C29" w:rsidRPr="003D1ECE" w:rsidRDefault="00352C29" w:rsidP="00352C29">
      <w:pPr>
        <w:rPr>
          <w:i/>
          <w:iCs w:val="0"/>
          <w:lang w:val="de-CH"/>
        </w:rPr>
      </w:pPr>
    </w:p>
    <w:p w14:paraId="65024034" w14:textId="77777777" w:rsidR="00352C29" w:rsidRPr="00337DCF" w:rsidRDefault="00352C29" w:rsidP="00352C29">
      <w:pPr>
        <w:rPr>
          <w:iCs w:val="0"/>
          <w:lang w:val="de-CH"/>
        </w:rPr>
      </w:pPr>
      <w:r w:rsidRPr="003D1ECE">
        <w:rPr>
          <w:iCs w:val="0"/>
          <w:lang w:val="de-CH"/>
        </w:rPr>
        <w:lastRenderedPageBreak/>
        <w:t>Es kann vorkommen, dass die von der Gemeindesoftware berechnete Bevölkerung um eine oder mehrere Einheiten vom Bestand der zivilrechtlichen Bevölkerung abweicht.</w:t>
      </w:r>
    </w:p>
    <w:p w14:paraId="2265F54A" w14:textId="77777777" w:rsidR="00352C29" w:rsidRPr="00337DCF" w:rsidRDefault="00352C29" w:rsidP="00352C29">
      <w:pPr>
        <w:rPr>
          <w:iCs w:val="0"/>
          <w:lang w:val="de-CH"/>
        </w:rPr>
      </w:pPr>
    </w:p>
    <w:p w14:paraId="3C7FEF06" w14:textId="77777777" w:rsidR="00352C29" w:rsidRPr="003D1ECE" w:rsidRDefault="00352C29" w:rsidP="00352C29">
      <w:pPr>
        <w:rPr>
          <w:iCs w:val="0"/>
          <w:lang w:val="de-CH"/>
        </w:rPr>
      </w:pPr>
      <w:r w:rsidRPr="003D1ECE">
        <w:rPr>
          <w:iCs w:val="0"/>
          <w:lang w:val="de-CH"/>
        </w:rPr>
        <w:t>Es gibt verschiedene Erklärungen für diese Differenzen:</w:t>
      </w:r>
    </w:p>
    <w:p w14:paraId="13019C8A" w14:textId="77777777" w:rsidR="00352C29" w:rsidRPr="003D1ECE" w:rsidRDefault="00352C29" w:rsidP="00352C29">
      <w:pPr>
        <w:rPr>
          <w:iCs w:val="0"/>
          <w:lang w:val="de-CH"/>
        </w:rPr>
      </w:pPr>
    </w:p>
    <w:p w14:paraId="3FDF0810" w14:textId="77777777" w:rsidR="00352C29" w:rsidRPr="003D1ECE" w:rsidRDefault="00352C29" w:rsidP="00352C29">
      <w:pPr>
        <w:pStyle w:val="Paragraphedeliste"/>
        <w:numPr>
          <w:ilvl w:val="0"/>
          <w:numId w:val="54"/>
        </w:numPr>
        <w:rPr>
          <w:iCs w:val="0"/>
          <w:lang w:val="de-CH"/>
        </w:rPr>
      </w:pPr>
      <w:r w:rsidRPr="003D1ECE">
        <w:rPr>
          <w:iCs w:val="0"/>
          <w:lang w:val="de-CH"/>
        </w:rPr>
        <w:t xml:space="preserve">Obwohl das Datum der Einreise in Schweizer Staatsgebiet der Inhaberinnen und Inhaber von Ausweisen N und F auf den Dokumenten des BMA vermerkt ist, kann diese Information nicht immer in der Gemeindesoftware erfasst werden. Folglich kann sie nicht zur Bestandsberechnung auf den 31. Dezember verwendet werden. Beim </w:t>
      </w:r>
      <w:r w:rsidR="007D3AA9" w:rsidRPr="003D1ECE">
        <w:rPr>
          <w:noProof/>
          <w:lang w:val="fr-CH" w:eastAsia="fr-CH"/>
        </w:rPr>
        <w:drawing>
          <wp:anchor distT="0" distB="0" distL="114300" distR="114300" simplePos="0" relativeHeight="251855872" behindDoc="0" locked="1" layoutInCell="1" allowOverlap="1" wp14:anchorId="3654EA88" wp14:editId="72B6312E">
            <wp:simplePos x="0" y="0"/>
            <wp:positionH relativeFrom="rightMargin">
              <wp:align>left</wp:align>
            </wp:positionH>
            <wp:positionV relativeFrom="page">
              <wp:posOffset>85725</wp:posOffset>
            </wp:positionV>
            <wp:extent cx="791845" cy="440055"/>
            <wp:effectExtent l="0" t="0" r="8255" b="0"/>
            <wp:wrapNone/>
            <wp:docPr id="201" name="Bild 2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lang w:val="de-CH"/>
        </w:rPr>
        <w:t xml:space="preserve">BFS hingegen gehört diese Information zu den Basisdaten, die aus </w:t>
      </w:r>
      <w:r w:rsidR="008001D4">
        <w:rPr>
          <w:iCs w:val="0"/>
          <w:lang w:val="de-CH"/>
        </w:rPr>
        <w:t>ZEMIS</w:t>
      </w:r>
      <w:r w:rsidRPr="003D1ECE">
        <w:rPr>
          <w:iCs w:val="0"/>
          <w:lang w:val="de-CH"/>
        </w:rPr>
        <w:t xml:space="preserve"> übernommen werden, und kann demzufolge bearbeitet werden. Ausserdem gehören Personen mit Ausweis N nicht zu den Personen, die in den Einwohnerregistern enthalten sind (siehe </w:t>
      </w:r>
      <w:hyperlink w:anchor="_Eintrag_in_die" w:history="1">
        <w:r w:rsidRPr="003D1ECE">
          <w:rPr>
            <w:rStyle w:val="Lienhypertexte"/>
            <w:iCs w:val="0"/>
            <w:lang w:val="de-CH"/>
          </w:rPr>
          <w:t>Kapitel 13.1</w:t>
        </w:r>
      </w:hyperlink>
      <w:r w:rsidRPr="003D1ECE">
        <w:rPr>
          <w:iCs w:val="0"/>
          <w:lang w:val="de-CH"/>
        </w:rPr>
        <w:t xml:space="preserve"> und </w:t>
      </w:r>
      <w:hyperlink w:anchor="_Gemeinschaftsunterkünfte_für_Asylsu" w:history="1">
        <w:r w:rsidRPr="003D1ECE">
          <w:rPr>
            <w:rStyle w:val="Lienhypertexte"/>
            <w:iCs w:val="0"/>
            <w:lang w:val="de-CH"/>
          </w:rPr>
          <w:t>13.10</w:t>
        </w:r>
      </w:hyperlink>
      <w:r w:rsidRPr="003D1ECE">
        <w:rPr>
          <w:iCs w:val="0"/>
          <w:lang w:val="de-CH"/>
        </w:rPr>
        <w:t xml:space="preserve"> sowie die </w:t>
      </w:r>
      <w:hyperlink r:id="rId93" w:history="1">
        <w:r w:rsidR="00082D7F" w:rsidRPr="00053B88">
          <w:rPr>
            <w:rStyle w:val="Lienhypertexte"/>
            <w:iCs w:val="0"/>
            <w:lang w:val="de-CH"/>
          </w:rPr>
          <w:t>Weisungen der SJD vom 17. Mai 2010).</w:t>
        </w:r>
      </w:hyperlink>
    </w:p>
    <w:p w14:paraId="6A4534E9" w14:textId="77777777" w:rsidR="00352C29" w:rsidRPr="003D1ECE" w:rsidRDefault="00352C29" w:rsidP="00352C29">
      <w:pPr>
        <w:rPr>
          <w:iCs w:val="0"/>
          <w:lang w:val="de-CH"/>
        </w:rPr>
      </w:pPr>
    </w:p>
    <w:p w14:paraId="7C0BCC72" w14:textId="77777777" w:rsidR="00352C29" w:rsidRPr="003D1ECE" w:rsidRDefault="00352C29" w:rsidP="00352C29">
      <w:pPr>
        <w:pStyle w:val="Paragraphedeliste"/>
        <w:numPr>
          <w:ilvl w:val="0"/>
          <w:numId w:val="54"/>
        </w:numPr>
        <w:rPr>
          <w:iCs w:val="0"/>
          <w:lang w:val="de-CH"/>
        </w:rPr>
      </w:pPr>
      <w:r w:rsidRPr="003D1ECE">
        <w:rPr>
          <w:iCs w:val="0"/>
          <w:lang w:val="de-CH"/>
        </w:rPr>
        <w:t xml:space="preserve">Das Zählen einer Person zur zivilrechtlichen Bevölkerung setzt voraus, dass diese nicht vor dem 31. Dezember in einer anderen Gemeinde als </w:t>
      </w:r>
      <w:r w:rsidR="00701D08">
        <w:rPr>
          <w:iCs w:val="0"/>
          <w:lang w:val="de-CH"/>
        </w:rPr>
        <w:t>anwesende</w:t>
      </w:r>
      <w:r w:rsidRPr="003D1ECE">
        <w:rPr>
          <w:iCs w:val="0"/>
          <w:lang w:val="de-CH"/>
        </w:rPr>
        <w:t xml:space="preserve"> (Ankunft) angemeldet worden ist. Denn es ist das Datum der Ankunft in einer Gemeinde, das bestimmt, ob eine Person zum Einwohnerbestand einer Gemeinde gezählt wird oder nicht. Wenn aber eine Person mit einem Wegzugsdatum am 31. Dezember oder früher ihre Ankunft in der neuen Gemeinde erst nach dem 31. Dezember (1. Januar oder später) meldet, wird sie zu den Einwohnern der Wegzugsgemeinde gezählt. Im Gegensatz dazu wird eine Person mit einem Wegzugsdatum am 31. Dezember und dem Ankunftsdatum in der neuen Gemeinde am 31. Dezember oder früher zu den Einwohnern der neuen Gemeinde gezählt.</w:t>
      </w:r>
    </w:p>
    <w:p w14:paraId="6BAF30A4" w14:textId="77777777" w:rsidR="00352C29" w:rsidRPr="003D1ECE" w:rsidRDefault="00352C29" w:rsidP="00352C29">
      <w:pPr>
        <w:rPr>
          <w:iCs w:val="0"/>
          <w:lang w:val="de-CH"/>
        </w:rPr>
      </w:pPr>
    </w:p>
    <w:p w14:paraId="3AE9EDE7" w14:textId="77777777" w:rsidR="00352C29" w:rsidRPr="003D1ECE" w:rsidRDefault="00352C29" w:rsidP="00352C29">
      <w:pPr>
        <w:rPr>
          <w:rFonts w:cs="Arial"/>
          <w:lang w:val="de-CH" w:eastAsia="fr-CH"/>
        </w:rPr>
      </w:pPr>
      <w:r w:rsidRPr="003D1ECE">
        <w:rPr>
          <w:iCs w:val="0"/>
          <w:lang w:val="de-CH"/>
        </w:rPr>
        <w:t>Im Hinblick auf diese Problematik ist die einfachste Lösung, sich zu vergewissern, dass die Ankunfts-/Wegzugsdaten zwischen den Gemeinden kohärent sind. Das heisst, wenn eine Person an einem Tag T aus einer Gemeinde wegzieht, soll ihre Ankunft in der neuen Gemeinde auf das Datum T+1 eingetragen werden.</w:t>
      </w:r>
    </w:p>
    <w:p w14:paraId="3B58872B" w14:textId="77777777" w:rsidR="00352C29" w:rsidRPr="003D1ECE" w:rsidRDefault="00352C29" w:rsidP="00352C29">
      <w:pPr>
        <w:rPr>
          <w:i/>
          <w:iCs w:val="0"/>
          <w:lang w:val="de-CH"/>
        </w:rPr>
      </w:pPr>
    </w:p>
    <w:p w14:paraId="78C67D30" w14:textId="2993998A" w:rsidR="00352C29" w:rsidRPr="004E7BBE" w:rsidRDefault="00352C29" w:rsidP="00AA35D2">
      <w:pPr>
        <w:pStyle w:val="Titre1"/>
        <w:numPr>
          <w:ilvl w:val="0"/>
          <w:numId w:val="138"/>
        </w:numPr>
      </w:pPr>
      <w:bookmarkStart w:id="95" w:name="_Ankunft_(Ankunftserklärung"/>
      <w:bookmarkStart w:id="96" w:name="_/Ankunft_(Ankunftserklärung)"/>
      <w:bookmarkEnd w:id="95"/>
      <w:bookmarkEnd w:id="96"/>
      <w:r w:rsidRPr="003D1ECE">
        <w:br w:type="page"/>
      </w:r>
      <w:bookmarkStart w:id="97" w:name="_Toc225350588"/>
      <w:r w:rsidRPr="003D1ECE">
        <w:rPr>
          <w:lang w:val="fr-CH" w:eastAsia="fr-CH"/>
        </w:rPr>
        <w:lastRenderedPageBreak/>
        <w:drawing>
          <wp:anchor distT="0" distB="0" distL="114300" distR="114300" simplePos="0" relativeHeight="251682816" behindDoc="0" locked="1" layoutInCell="1" allowOverlap="1" wp14:anchorId="5289A061" wp14:editId="04DA8E05">
            <wp:simplePos x="0" y="0"/>
            <wp:positionH relativeFrom="page">
              <wp:align>right</wp:align>
            </wp:positionH>
            <wp:positionV relativeFrom="page">
              <wp:posOffset>93980</wp:posOffset>
            </wp:positionV>
            <wp:extent cx="791845" cy="440055"/>
            <wp:effectExtent l="0" t="0" r="8255" b="0"/>
            <wp:wrapNone/>
            <wp:docPr id="27" name="Bild 23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Ankunft (Ankunftserklärung)</w:t>
      </w:r>
      <w:bookmarkEnd w:id="97"/>
    </w:p>
    <w:p w14:paraId="484F6C9F" w14:textId="70764BCB" w:rsidR="004074F0" w:rsidRPr="004074F0" w:rsidRDefault="00C32106" w:rsidP="00DB7BF6">
      <w:pPr>
        <w:pStyle w:val="Titre2"/>
        <w:numPr>
          <w:ilvl w:val="0"/>
          <w:numId w:val="0"/>
        </w:numPr>
        <w:ind w:left="720"/>
        <w:rPr>
          <w:noProof/>
        </w:rPr>
      </w:pPr>
      <w:bookmarkStart w:id="98" w:name="_Gesetzliche_Grundlagen_11"/>
      <w:bookmarkStart w:id="99" w:name="_Bases_légales_5"/>
      <w:bookmarkStart w:id="100" w:name="_Toc225350589"/>
      <w:bookmarkEnd w:id="98"/>
      <w:r>
        <w:rPr>
          <w:noProof/>
        </w:rPr>
        <w:t>5.1.</w:t>
      </w:r>
      <w:r>
        <w:rPr>
          <w:noProof/>
        </w:rPr>
        <w:tab/>
      </w:r>
      <w:r w:rsidR="00352C29" w:rsidRPr="003D1ECE">
        <w:rPr>
          <w:noProof/>
        </w:rPr>
        <w:t>Gesetzliche Grundlagen</w:t>
      </w:r>
      <w:bookmarkEnd w:id="100"/>
    </w:p>
    <w:bookmarkEnd w:id="99"/>
    <w:p w14:paraId="0EB4DBDA" w14:textId="77777777" w:rsidR="00352C29" w:rsidRPr="003D1ECE" w:rsidRDefault="00352C29" w:rsidP="00352C29">
      <w:pPr>
        <w:rPr>
          <w:i/>
          <w:iCs w:val="0"/>
          <w:lang w:val="de-CH"/>
        </w:rPr>
      </w:pPr>
    </w:p>
    <w:bookmarkStart w:id="101" w:name="_Hlt302052013"/>
    <w:bookmarkStart w:id="102" w:name="_Hlt302052014"/>
    <w:p w14:paraId="4B62FCA8" w14:textId="77777777" w:rsidR="00352C29" w:rsidRPr="007D3AA9" w:rsidRDefault="007D3AA9" w:rsidP="007D3AA9">
      <w:pPr>
        <w:pStyle w:val="Default"/>
        <w:numPr>
          <w:ilvl w:val="0"/>
          <w:numId w:val="20"/>
        </w:numPr>
        <w:rPr>
          <w:rFonts w:ascii="Arial" w:hAnsi="Arial" w:cs="Times New Roman"/>
          <w:lang w:val="de-CH"/>
        </w:rPr>
      </w:pPr>
      <w:r>
        <w:rPr>
          <w:rFonts w:cs="Times New Roman"/>
          <w:lang w:val="de-CH"/>
        </w:rPr>
        <w:fldChar w:fldCharType="begin"/>
      </w:r>
      <w:r>
        <w:rPr>
          <w:rFonts w:cs="Times New Roman"/>
          <w:lang w:val="de-CH"/>
        </w:rPr>
        <w:instrText xml:space="preserve"> HYPERLINK "https://www.admin.ch/opc/de/classified-compilation/20052012/index.html" </w:instrText>
      </w:r>
      <w:r>
        <w:rPr>
          <w:rFonts w:cs="Times New Roman"/>
          <w:lang w:val="de-CH"/>
        </w:rPr>
      </w:r>
      <w:r>
        <w:rPr>
          <w:rFonts w:cs="Times New Roman"/>
          <w:lang w:val="de-CH"/>
        </w:rPr>
        <w:fldChar w:fldCharType="separate"/>
      </w:r>
      <w:r w:rsidRPr="005F0A8E">
        <w:rPr>
          <w:rStyle w:val="Lienhypertexte"/>
          <w:lang w:val="de-CH"/>
        </w:rPr>
        <w:tab/>
      </w:r>
      <w:r w:rsidRPr="005F0A8E">
        <w:rPr>
          <w:rStyle w:val="Lienhypertexte"/>
          <w:rFonts w:ascii="Arial" w:hAnsi="Arial"/>
          <w:b/>
          <w:noProof/>
          <w:lang w:val="de-CH"/>
        </w:rPr>
        <w:t>Bundesgesetz vom 23. Juni 2006 über die Harmonisierung der Einwohnerregister und anderer amtlicher Personenregister</w:t>
      </w:r>
      <w:r>
        <w:rPr>
          <w:rFonts w:cs="Times New Roman"/>
          <w:lang w:val="de-CH"/>
        </w:rPr>
        <w:fldChar w:fldCharType="end"/>
      </w:r>
      <w:r w:rsidRPr="003D1ECE">
        <w:rPr>
          <w:rFonts w:ascii="Arial" w:hAnsi="Arial" w:cs="Times New Roman"/>
          <w:b/>
          <w:lang w:val="de-CH"/>
        </w:rPr>
        <w:t xml:space="preserve"> </w:t>
      </w:r>
      <w:r w:rsidR="00352C29" w:rsidRPr="007D3AA9">
        <w:rPr>
          <w:rFonts w:ascii="Arial" w:hAnsi="Arial" w:cs="Times New Roman"/>
          <w:b/>
          <w:lang w:val="de-CH"/>
        </w:rPr>
        <w:t xml:space="preserve"> </w:t>
      </w:r>
    </w:p>
    <w:bookmarkEnd w:id="101"/>
    <w:bookmarkEnd w:id="102"/>
    <w:p w14:paraId="2F83974B" w14:textId="77777777" w:rsidR="00352C29" w:rsidRPr="003D1ECE" w:rsidRDefault="00352C29" w:rsidP="00352C29">
      <w:pPr>
        <w:autoSpaceDE w:val="0"/>
        <w:autoSpaceDN w:val="0"/>
        <w:adjustRightInd w:val="0"/>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23B50647" w14:textId="77777777" w:rsidTr="00B11679">
        <w:tc>
          <w:tcPr>
            <w:tcW w:w="9212" w:type="dxa"/>
            <w:shd w:val="clear" w:color="auto" w:fill="F2F2F2"/>
          </w:tcPr>
          <w:p w14:paraId="664FDF0D" w14:textId="77777777" w:rsidR="00352C29" w:rsidRPr="003D1ECE" w:rsidRDefault="00352C29" w:rsidP="00B11679">
            <w:pPr>
              <w:pStyle w:val="Default"/>
              <w:spacing w:before="160" w:after="80"/>
              <w:rPr>
                <w:rFonts w:ascii="Arial" w:hAnsi="Arial" w:cs="Times New Roman"/>
                <w:b/>
                <w:color w:val="auto"/>
                <w:sz w:val="22"/>
                <w:lang w:val="de-CH"/>
              </w:rPr>
            </w:pPr>
          </w:p>
          <w:p w14:paraId="212CE884"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6 Minimaler Inhalt</w:t>
            </w:r>
          </w:p>
          <w:p w14:paraId="52E0CDEB"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Die Einwohnerregister enthalten von jeder Person, die sich niedergelassen hat oder aufhält, mindestens die Daten zu den folgenden Identifikatoren und Merkmalen:</w:t>
            </w:r>
          </w:p>
          <w:p w14:paraId="15489288"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a. Versichertennummer nach Artikel 50c des Bundesgesetzes vom 20. Dezember 1946 über die Alters- und Hinterlassenenversicherung (AHVG);</w:t>
            </w:r>
          </w:p>
          <w:p w14:paraId="1C2A1CF0"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b. Gemeindenummer des Bundesamtes und amtlicher Gemeindename;</w:t>
            </w:r>
          </w:p>
          <w:p w14:paraId="16A4D924"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c. Gebäudeidentifikator nach dem eidgenössischen Gebäude- und Wohnungsregister (GWR) des Bundesamtes;</w:t>
            </w:r>
          </w:p>
          <w:p w14:paraId="4D2AE529"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d. Wohnungsidentifikator nach dem GWR, Haushaltszugehörigkeit und Haushaltsart;</w:t>
            </w:r>
          </w:p>
          <w:p w14:paraId="01A640BF"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e. amtlicher Name und die anderen in den Zivilstandsregistern beurkundeten Namen einer Person;</w:t>
            </w:r>
          </w:p>
          <w:p w14:paraId="620E939C"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f. alle Vornamen in der richtigen Reihenfolge;</w:t>
            </w:r>
          </w:p>
          <w:p w14:paraId="6441B8AA"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g. Wohnadresse und Zustelladresse einschliesslich Postleitzahl und Ort;</w:t>
            </w:r>
          </w:p>
          <w:p w14:paraId="485633C4"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h. Geburtsdatum und Geburtsort;</w:t>
            </w:r>
          </w:p>
          <w:p w14:paraId="2E0CB029"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i. Heimatorte bei Schweizerinnen und Schweizern;</w:t>
            </w:r>
          </w:p>
          <w:p w14:paraId="37CED316"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j. Geschlecht</w:t>
            </w:r>
          </w:p>
          <w:p w14:paraId="1484C3B1"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k. Zivilstand</w:t>
            </w:r>
          </w:p>
          <w:p w14:paraId="445428D4"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l. Zugehörigkeit zu einer öffentlich-rechtlich oder auf andere Weise vom Kanton anerkannten Religionsgemeinschaft;</w:t>
            </w:r>
          </w:p>
          <w:p w14:paraId="6BAF2A73"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m. Staatsangehörigkeit</w:t>
            </w:r>
          </w:p>
          <w:p w14:paraId="39FC6B06" w14:textId="77777777" w:rsidR="00352C29" w:rsidRPr="003D1ECE" w:rsidRDefault="00352C29" w:rsidP="00B11679">
            <w:pPr>
              <w:pStyle w:val="Default"/>
              <w:rPr>
                <w:rFonts w:ascii="Arial" w:hAnsi="Arial" w:cs="Times New Roman"/>
                <w:b/>
                <w:color w:val="auto"/>
                <w:sz w:val="22"/>
                <w:lang w:val="de-CH"/>
              </w:rPr>
            </w:pPr>
            <w:r w:rsidRPr="003D1ECE">
              <w:rPr>
                <w:rFonts w:ascii="Arial" w:hAnsi="Arial" w:cs="Times New Roman"/>
                <w:noProof/>
                <w:sz w:val="22"/>
                <w:lang w:val="de-CH"/>
              </w:rPr>
              <w:t>n. bei Ausländerinnen und Ausländern die Art des Ausweises;</w:t>
            </w:r>
          </w:p>
          <w:p w14:paraId="23A298BA"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noProof/>
                <w:sz w:val="22"/>
                <w:lang w:val="de-CH"/>
              </w:rPr>
              <w:t>o. Niederlassung oder Aufenthalt in der Gemeinde;</w:t>
            </w:r>
          </w:p>
          <w:p w14:paraId="2FC9DF5A"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noProof/>
                <w:sz w:val="22"/>
                <w:lang w:val="de-CH"/>
              </w:rPr>
              <w:t>p. Niederlassungsgemeinde oder Aufenthaltsgemeinde;</w:t>
            </w:r>
          </w:p>
          <w:p w14:paraId="6E8A59FB" w14:textId="77777777" w:rsidR="00352C29" w:rsidRPr="003D1ECE" w:rsidRDefault="00352C29" w:rsidP="00B11679">
            <w:pPr>
              <w:pStyle w:val="Default"/>
              <w:spacing w:before="160" w:after="80"/>
              <w:rPr>
                <w:rFonts w:ascii="Arial" w:hAnsi="Arial" w:cs="Times New Roman"/>
                <w:noProof/>
                <w:sz w:val="22"/>
                <w:lang w:val="de-CH"/>
              </w:rPr>
            </w:pPr>
            <w:r w:rsidRPr="003D1ECE">
              <w:rPr>
                <w:rFonts w:ascii="Arial" w:hAnsi="Arial" w:cs="Times New Roman"/>
                <w:noProof/>
                <w:color w:val="auto"/>
                <w:sz w:val="22"/>
                <w:lang w:val="de-CH"/>
              </w:rPr>
              <w:t>q. bei Zuzug:</w:t>
            </w:r>
            <w:r w:rsidRPr="003D1ECE">
              <w:rPr>
                <w:rFonts w:ascii="Arial" w:hAnsi="Arial" w:cs="Times New Roman"/>
                <w:color w:val="auto"/>
                <w:sz w:val="22"/>
                <w:lang w:val="de-CH"/>
              </w:rPr>
              <w:t xml:space="preserve"> </w:t>
            </w:r>
            <w:r w:rsidRPr="003D1ECE">
              <w:rPr>
                <w:rFonts w:ascii="Arial" w:hAnsi="Arial" w:cs="Times New Roman"/>
                <w:noProof/>
                <w:sz w:val="22"/>
                <w:lang w:val="de-CH"/>
              </w:rPr>
              <w:t>Datum und Herkunftsgemeinde beziehungsweise Herkunftsstaat;</w:t>
            </w:r>
          </w:p>
          <w:p w14:paraId="4CAAEDAA" w14:textId="77777777" w:rsidR="00352C29" w:rsidRPr="003D1ECE" w:rsidRDefault="00352C29" w:rsidP="00B11679">
            <w:pPr>
              <w:pStyle w:val="Default"/>
              <w:spacing w:before="160" w:after="80"/>
              <w:rPr>
                <w:rFonts w:ascii="Arial" w:hAnsi="Arial" w:cs="Times New Roman"/>
                <w:color w:val="auto"/>
                <w:sz w:val="22"/>
                <w:szCs w:val="22"/>
                <w:lang w:val="de-CH"/>
              </w:rPr>
            </w:pPr>
            <w:r w:rsidRPr="003D1ECE">
              <w:rPr>
                <w:rFonts w:ascii="Arial" w:hAnsi="Arial" w:cs="Times New Roman"/>
                <w:noProof/>
                <w:sz w:val="22"/>
                <w:lang w:val="de-CH"/>
              </w:rPr>
              <w:t xml:space="preserve">r. bei </w:t>
            </w:r>
            <w:r w:rsidRPr="003D1ECE">
              <w:rPr>
                <w:rFonts w:ascii="Arial" w:hAnsi="Arial" w:cs="Times New Roman"/>
                <w:noProof/>
                <w:sz w:val="22"/>
                <w:szCs w:val="22"/>
                <w:lang w:val="de-CH"/>
              </w:rPr>
              <w:t>Wegzug:</w:t>
            </w:r>
            <w:r w:rsidRPr="003D1ECE">
              <w:rPr>
                <w:rFonts w:ascii="Arial" w:hAnsi="Arial" w:cs="Times New Roman"/>
                <w:color w:val="auto"/>
                <w:sz w:val="22"/>
                <w:szCs w:val="22"/>
                <w:lang w:val="de-CH"/>
              </w:rPr>
              <w:t xml:space="preserve"> </w:t>
            </w:r>
            <w:r w:rsidRPr="003D1ECE">
              <w:rPr>
                <w:rFonts w:ascii="Arial" w:hAnsi="Arial" w:cs="Times New Roman"/>
                <w:noProof/>
                <w:sz w:val="22"/>
                <w:szCs w:val="22"/>
                <w:lang w:val="de-CH"/>
              </w:rPr>
              <w:t>Datum und Zielgemeinde beziehungsweise Zielstaat;</w:t>
            </w:r>
          </w:p>
          <w:p w14:paraId="546C79C9" w14:textId="77777777"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noProof/>
                <w:sz w:val="22"/>
                <w:lang w:val="de-CH"/>
              </w:rPr>
              <w:t>s. bei Umzug in der Gemeinde</w:t>
            </w:r>
            <w:r w:rsidRPr="003D1ECE">
              <w:rPr>
                <w:rFonts w:ascii="Arial" w:hAnsi="Arial" w:cs="Times New Roman"/>
                <w:noProof/>
                <w:color w:val="auto"/>
                <w:sz w:val="22"/>
                <w:lang w:val="de-CH"/>
              </w:rPr>
              <w:t xml:space="preserve"> Datum;</w:t>
            </w:r>
          </w:p>
          <w:p w14:paraId="6088E47E"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t. Stimm- und Wahlrecht auf Bundes-, Kantons- und Gemeindeebene;</w:t>
            </w:r>
          </w:p>
          <w:p w14:paraId="7EB292C2" w14:textId="77777777" w:rsidR="00352C29" w:rsidRPr="003D1ECE" w:rsidRDefault="00352C29" w:rsidP="00701D08">
            <w:pPr>
              <w:pStyle w:val="Default"/>
              <w:spacing w:before="160" w:after="80"/>
              <w:rPr>
                <w:rFonts w:cs="Times New Roman"/>
                <w:lang w:val="de-CH"/>
              </w:rPr>
            </w:pPr>
            <w:r w:rsidRPr="003D1ECE">
              <w:rPr>
                <w:rFonts w:ascii="Arial" w:hAnsi="Arial" w:cs="Times New Roman"/>
                <w:noProof/>
                <w:color w:val="auto"/>
                <w:sz w:val="22"/>
                <w:lang w:val="de-CH"/>
              </w:rPr>
              <w:t>u. Todesdatum</w:t>
            </w:r>
          </w:p>
        </w:tc>
      </w:tr>
    </w:tbl>
    <w:p w14:paraId="14C8DA30" w14:textId="3D279359" w:rsidR="00166774" w:rsidRDefault="00166774">
      <w:pPr>
        <w:spacing w:after="200" w:line="276" w:lineRule="auto"/>
        <w:rPr>
          <w:b/>
          <w:iCs w:val="0"/>
          <w:color w:val="000000"/>
          <w:sz w:val="24"/>
          <w:lang w:val="de-CH"/>
        </w:rPr>
      </w:pPr>
    </w:p>
    <w:p w14:paraId="78670E85" w14:textId="77777777" w:rsidR="007D3AA9" w:rsidRPr="007D3AA9" w:rsidRDefault="00352C29" w:rsidP="007D3AA9">
      <w:pPr>
        <w:pStyle w:val="Default"/>
        <w:numPr>
          <w:ilvl w:val="0"/>
          <w:numId w:val="20"/>
        </w:numPr>
        <w:rPr>
          <w:rFonts w:ascii="Arial" w:hAnsi="Arial" w:cs="Times New Roman"/>
          <w:b/>
          <w:lang w:val="de-CH"/>
        </w:rPr>
      </w:pPr>
      <w:r w:rsidRPr="003D1ECE">
        <w:rPr>
          <w:noProof/>
          <w:lang w:val="fr-CH" w:eastAsia="fr-CH"/>
        </w:rPr>
        <w:lastRenderedPageBreak/>
        <w:drawing>
          <wp:anchor distT="0" distB="0" distL="114300" distR="114300" simplePos="0" relativeHeight="251683840" behindDoc="0" locked="1" layoutInCell="1" allowOverlap="1" wp14:anchorId="4F87150E" wp14:editId="0C3F9F9E">
            <wp:simplePos x="0" y="0"/>
            <wp:positionH relativeFrom="page">
              <wp:align>right</wp:align>
            </wp:positionH>
            <wp:positionV relativeFrom="page">
              <wp:posOffset>75565</wp:posOffset>
            </wp:positionV>
            <wp:extent cx="791845" cy="440055"/>
            <wp:effectExtent l="0" t="0" r="8255" b="0"/>
            <wp:wrapNone/>
            <wp:docPr id="28" name="Bild 2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rFonts w:cs="Times New Roman"/>
          <w:lang w:val="de-CH"/>
        </w:rPr>
        <w:tab/>
      </w:r>
      <w:hyperlink r:id="rId94" w:history="1">
        <w:r w:rsidR="007D3AA9" w:rsidRPr="003D1ECE">
          <w:rPr>
            <w:rStyle w:val="Lienhypertexte"/>
            <w:rFonts w:ascii="Arial" w:hAnsi="Arial"/>
            <w:b/>
            <w:lang w:val="de-CH"/>
          </w:rPr>
          <w:t>Gesetz</w:t>
        </w:r>
        <w:r w:rsidR="007D3AA9" w:rsidRPr="003D1ECE">
          <w:rPr>
            <w:rStyle w:val="Lienhypertexte"/>
            <w:rFonts w:ascii="Arial" w:hAnsi="Arial"/>
            <w:b/>
            <w:noProof/>
            <w:lang w:val="de-CH"/>
          </w:rPr>
          <w:t xml:space="preserve"> über die Einwohnerkontrolle (EKG)</w:t>
        </w:r>
      </w:hyperlink>
    </w:p>
    <w:p w14:paraId="24A4EF2B"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3D14948A" w14:textId="77777777" w:rsidTr="00B11679">
        <w:tc>
          <w:tcPr>
            <w:tcW w:w="9212" w:type="dxa"/>
            <w:shd w:val="clear" w:color="auto" w:fill="F2F2F2"/>
          </w:tcPr>
          <w:p w14:paraId="6677F8FE" w14:textId="77777777" w:rsidR="00352C29" w:rsidRPr="003D1ECE" w:rsidRDefault="00352C29" w:rsidP="00661F55">
            <w:pPr>
              <w:pStyle w:val="Default"/>
              <w:spacing w:before="160" w:after="80"/>
              <w:jc w:val="both"/>
              <w:rPr>
                <w:rFonts w:ascii="Arial" w:hAnsi="Arial" w:cs="Times New Roman"/>
                <w:b/>
                <w:color w:val="auto"/>
                <w:sz w:val="22"/>
                <w:lang w:val="de-CH"/>
              </w:rPr>
            </w:pPr>
          </w:p>
          <w:p w14:paraId="23982734" w14:textId="77777777" w:rsidR="00352C29" w:rsidRPr="003D1ECE" w:rsidRDefault="00352C29" w:rsidP="00661F55">
            <w:pPr>
              <w:pStyle w:val="Default"/>
              <w:spacing w:before="160" w:after="80"/>
              <w:jc w:val="both"/>
              <w:rPr>
                <w:rFonts w:ascii="Arial" w:hAnsi="Arial" w:cs="Times New Roman"/>
                <w:b/>
                <w:sz w:val="22"/>
                <w:lang w:val="de-CH"/>
              </w:rPr>
            </w:pPr>
            <w:r w:rsidRPr="003D1ECE">
              <w:rPr>
                <w:rFonts w:ascii="Arial" w:hAnsi="Arial" w:cs="Times New Roman"/>
                <w:b/>
                <w:noProof/>
                <w:sz w:val="22"/>
                <w:lang w:val="de-CH"/>
              </w:rPr>
              <w:t>Art. 2 Niederlassung und Aufenthalt</w:t>
            </w:r>
            <w:r w:rsidRPr="003D1ECE">
              <w:rPr>
                <w:rFonts w:ascii="Arial" w:hAnsi="Arial" w:cs="Times New Roman"/>
                <w:b/>
                <w:color w:val="auto"/>
                <w:sz w:val="22"/>
                <w:lang w:val="de-CH"/>
              </w:rPr>
              <w:t xml:space="preserve"> </w:t>
            </w:r>
          </w:p>
          <w:p w14:paraId="1F24C431" w14:textId="77777777"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lang w:val="de-CH"/>
              </w:rPr>
              <w:t>Die Begriffe der Niederlassung und des Aufenthalts sind im Bundesrecht wie folgt definiert:</w:t>
            </w:r>
            <w:r w:rsidRPr="003D1ECE">
              <w:rPr>
                <w:rFonts w:ascii="Arial" w:hAnsi="Arial" w:cs="Times New Roman"/>
                <w:sz w:val="22"/>
                <w:lang w:val="de-CH"/>
              </w:rPr>
              <w:t xml:space="preserve"> </w:t>
            </w:r>
          </w:p>
          <w:p w14:paraId="60875E85" w14:textId="77777777" w:rsidR="00352C29" w:rsidRPr="003D1ECE" w:rsidRDefault="00352C29" w:rsidP="00661F55">
            <w:pPr>
              <w:pStyle w:val="Structure1"/>
              <w:spacing w:after="80"/>
              <w:jc w:val="both"/>
              <w:rPr>
                <w:rFonts w:ascii="Arial" w:hAnsi="Arial" w:cs="Times New Roman"/>
                <w:sz w:val="22"/>
                <w:lang w:val="de-CH"/>
              </w:rPr>
            </w:pPr>
            <w:r w:rsidRPr="003D1ECE">
              <w:rPr>
                <w:rFonts w:ascii="Arial" w:hAnsi="Arial" w:cs="Times New Roman"/>
                <w:noProof/>
                <w:sz w:val="22"/>
                <w:lang w:val="de-CH"/>
              </w:rPr>
              <w:t>a) Die Niederlassungsgemeinde ist die Gemeinde, in der sich eine Person in der Absicht dauernden Verbleibens aufhält, um dort den Mittelpunkt ihres Lebens zu begründen, der für Dritte erkennbar sein muss.</w:t>
            </w:r>
            <w:r w:rsidRPr="003D1ECE">
              <w:rPr>
                <w:rFonts w:ascii="Arial" w:hAnsi="Arial" w:cs="Times New Roman"/>
                <w:color w:val="000000"/>
                <w:sz w:val="22"/>
                <w:lang w:val="de-CH"/>
              </w:rPr>
              <w:t xml:space="preserve"> </w:t>
            </w:r>
          </w:p>
          <w:p w14:paraId="44420289" w14:textId="77777777" w:rsidR="00352C29" w:rsidRPr="003D1ECE" w:rsidRDefault="00352C29" w:rsidP="00661F55">
            <w:pPr>
              <w:pStyle w:val="Default"/>
              <w:spacing w:before="160" w:after="80"/>
              <w:jc w:val="both"/>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14:paraId="33682307" w14:textId="77777777" w:rsidR="00352C29" w:rsidRPr="003D1ECE" w:rsidRDefault="00352C29" w:rsidP="00661F55">
            <w:pPr>
              <w:autoSpaceDE w:val="0"/>
              <w:autoSpaceDN w:val="0"/>
              <w:adjustRightInd w:val="0"/>
              <w:jc w:val="both"/>
              <w:rPr>
                <w:i/>
                <w:iCs w:val="0"/>
                <w:lang w:val="de-CH"/>
              </w:rPr>
            </w:pPr>
          </w:p>
        </w:tc>
      </w:tr>
      <w:tr w:rsidR="00352C29" w:rsidRPr="00DF75E2" w14:paraId="35DC7262" w14:textId="77777777" w:rsidTr="00B11679">
        <w:tc>
          <w:tcPr>
            <w:tcW w:w="9212" w:type="dxa"/>
            <w:shd w:val="clear" w:color="auto" w:fill="F2F2F2"/>
          </w:tcPr>
          <w:p w14:paraId="59935988" w14:textId="77777777" w:rsidR="00352C29" w:rsidRPr="003D1ECE" w:rsidRDefault="00352C29" w:rsidP="00661F55">
            <w:pPr>
              <w:autoSpaceDE w:val="0"/>
              <w:autoSpaceDN w:val="0"/>
              <w:adjustRightInd w:val="0"/>
              <w:jc w:val="both"/>
              <w:rPr>
                <w:b/>
                <w:iCs w:val="0"/>
                <w:lang w:val="de-CH"/>
              </w:rPr>
            </w:pPr>
          </w:p>
          <w:p w14:paraId="04DEA9BA" w14:textId="77777777" w:rsidR="00352C29" w:rsidRPr="003D1ECE" w:rsidRDefault="00352C29" w:rsidP="00661F55">
            <w:pPr>
              <w:pStyle w:val="Default"/>
              <w:spacing w:before="160" w:after="80"/>
              <w:ind w:left="960" w:hanging="960"/>
              <w:jc w:val="both"/>
              <w:rPr>
                <w:rFonts w:ascii="Arial" w:hAnsi="Arial" w:cs="Times New Roman"/>
                <w:lang w:val="de-CH"/>
              </w:rPr>
            </w:pPr>
            <w:r w:rsidRPr="003D1ECE">
              <w:rPr>
                <w:rFonts w:ascii="Arial" w:hAnsi="Arial" w:cs="Times New Roman"/>
                <w:b/>
                <w:noProof/>
                <w:sz w:val="22"/>
                <w:lang w:val="de-CH"/>
              </w:rPr>
              <w:t>Art. 4 Inhalt der Register</w:t>
            </w:r>
            <w:r w:rsidRPr="003D1ECE">
              <w:rPr>
                <w:rFonts w:ascii="Arial" w:hAnsi="Arial" w:cs="Times New Roman"/>
                <w:sz w:val="22"/>
                <w:lang w:val="de-CH"/>
              </w:rPr>
              <w:t xml:space="preserve"> </w:t>
            </w:r>
          </w:p>
          <w:p w14:paraId="6D21E696" w14:textId="77777777"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Einwohnerregister enthalten den minimalen Inhalt nach dem Registerharmonisier</w:t>
            </w:r>
            <w:r w:rsidRPr="003D1ECE">
              <w:rPr>
                <w:rFonts w:ascii="Arial" w:hAnsi="Arial" w:cs="Times New Roman"/>
                <w:noProof/>
                <w:sz w:val="22"/>
                <w:lang w:val="de-CH"/>
              </w:rPr>
              <w:softHyphen/>
              <w:t>ungsgesetz des Bundes (Art. 6 RHG).</w:t>
            </w:r>
            <w:r w:rsidRPr="003D1ECE">
              <w:rPr>
                <w:rFonts w:ascii="Arial" w:hAnsi="Arial" w:cs="Times New Roman"/>
                <w:sz w:val="22"/>
                <w:lang w:val="de-CH"/>
              </w:rPr>
              <w:t xml:space="preserve"> </w:t>
            </w:r>
          </w:p>
          <w:p w14:paraId="4897F42A" w14:textId="77777777"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Sie enthalten zudem folgende Daten:</w:t>
            </w:r>
            <w:r w:rsidRPr="003D1ECE">
              <w:rPr>
                <w:rFonts w:ascii="Arial" w:hAnsi="Arial" w:cs="Times New Roman"/>
                <w:sz w:val="22"/>
                <w:lang w:val="de-CH"/>
              </w:rPr>
              <w:t xml:space="preserve"> </w:t>
            </w:r>
          </w:p>
          <w:p w14:paraId="087EC9DA" w14:textId="77777777"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a) die Abstammung</w:t>
            </w:r>
            <w:r w:rsidRPr="003D1ECE">
              <w:rPr>
                <w:rFonts w:ascii="Arial" w:hAnsi="Arial" w:cs="Times New Roman"/>
                <w:sz w:val="22"/>
                <w:lang w:val="de-CH"/>
              </w:rPr>
              <w:t xml:space="preserve"> </w:t>
            </w:r>
          </w:p>
          <w:p w14:paraId="03125477" w14:textId="77777777"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b) die Muttersprache</w:t>
            </w:r>
            <w:r w:rsidRPr="003D1ECE">
              <w:rPr>
                <w:rFonts w:ascii="Arial" w:hAnsi="Arial" w:cs="Times New Roman"/>
                <w:sz w:val="22"/>
                <w:lang w:val="de-CH"/>
              </w:rPr>
              <w:t xml:space="preserve"> </w:t>
            </w:r>
          </w:p>
          <w:p w14:paraId="713F0968" w14:textId="77777777"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c) die Identität des Ehegatten oder des eingetragenen Partners und der minderjährigen Kinder, die im gemeinsamen Haushalt mit der betreffenden Person leben.</w:t>
            </w:r>
            <w:r w:rsidRPr="003D1ECE">
              <w:rPr>
                <w:rFonts w:ascii="Arial" w:hAnsi="Arial" w:cs="Times New Roman"/>
                <w:sz w:val="22"/>
                <w:lang w:val="de-CH"/>
              </w:rPr>
              <w:t xml:space="preserve"> </w:t>
            </w:r>
          </w:p>
          <w:p w14:paraId="1A58D31F" w14:textId="77777777" w:rsidR="00352C29" w:rsidRPr="003D1ECE" w:rsidRDefault="00352C29" w:rsidP="00661F55">
            <w:pPr>
              <w:autoSpaceDE w:val="0"/>
              <w:autoSpaceDN w:val="0"/>
              <w:adjustRightInd w:val="0"/>
              <w:jc w:val="both"/>
              <w:rPr>
                <w:b/>
                <w:iCs w:val="0"/>
                <w:lang w:val="de-CH"/>
              </w:rPr>
            </w:pPr>
            <w:r w:rsidRPr="003D1ECE">
              <w:rPr>
                <w:iCs w:val="0"/>
                <w:noProof/>
                <w:vertAlign w:val="superscript"/>
                <w:lang w:val="de-CH"/>
              </w:rPr>
              <w:t>3</w:t>
            </w:r>
            <w:r w:rsidRPr="003D1ECE">
              <w:rPr>
                <w:iCs w:val="0"/>
                <w:noProof/>
                <w:lang w:val="de-CH"/>
              </w:rPr>
              <w:t xml:space="preserve"> Der Staatsrat kann für die Gemeinden die Verpflichtung zur Erfassung weiterer Daten im Einwohnerregister vorsehen, sofern diese Daten nützlich sind für die Erfüllung der administrativen oder statistischen Aufgaben.</w:t>
            </w:r>
            <w:r w:rsidRPr="003D1ECE">
              <w:rPr>
                <w:iCs w:val="0"/>
                <w:lang w:val="de-CH"/>
              </w:rPr>
              <w:t xml:space="preserve"> </w:t>
            </w:r>
            <w:r w:rsidRPr="003D1ECE">
              <w:rPr>
                <w:iCs w:val="0"/>
                <w:noProof/>
                <w:lang w:val="de-CH"/>
              </w:rPr>
              <w:t>Die Gemeinden und die Aufsichtsbehörde für Datenschutz werden vorgängig angehört.</w:t>
            </w:r>
          </w:p>
          <w:p w14:paraId="5CA80BE0" w14:textId="77777777" w:rsidR="00352C29" w:rsidRPr="003D1ECE" w:rsidRDefault="00352C29" w:rsidP="00661F55">
            <w:pPr>
              <w:autoSpaceDE w:val="0"/>
              <w:autoSpaceDN w:val="0"/>
              <w:adjustRightInd w:val="0"/>
              <w:jc w:val="both"/>
              <w:rPr>
                <w:b/>
                <w:iCs w:val="0"/>
                <w:lang w:val="de-CH"/>
              </w:rPr>
            </w:pPr>
          </w:p>
        </w:tc>
      </w:tr>
      <w:tr w:rsidR="00352C29" w:rsidRPr="00DF75E2" w14:paraId="6F0EE873" w14:textId="77777777" w:rsidTr="00B11679">
        <w:tc>
          <w:tcPr>
            <w:tcW w:w="9212" w:type="dxa"/>
            <w:shd w:val="clear" w:color="auto" w:fill="F2F2F2"/>
          </w:tcPr>
          <w:p w14:paraId="651CE38E" w14:textId="77777777" w:rsidR="00352C29" w:rsidRPr="003D1ECE" w:rsidRDefault="00352C29" w:rsidP="00661F55">
            <w:pPr>
              <w:autoSpaceDE w:val="0"/>
              <w:autoSpaceDN w:val="0"/>
              <w:adjustRightInd w:val="0"/>
              <w:jc w:val="both"/>
              <w:rPr>
                <w:b/>
                <w:iCs w:val="0"/>
                <w:lang w:val="de-CH"/>
              </w:rPr>
            </w:pPr>
          </w:p>
          <w:p w14:paraId="2052A324" w14:textId="77777777" w:rsidR="00352C29" w:rsidRPr="003D1ECE" w:rsidRDefault="00352C29" w:rsidP="00661F55">
            <w:pPr>
              <w:pStyle w:val="Default"/>
              <w:spacing w:before="160" w:after="80"/>
              <w:ind w:left="960" w:hanging="960"/>
              <w:jc w:val="both"/>
              <w:rPr>
                <w:rFonts w:ascii="Arial" w:hAnsi="Arial" w:cs="Times New Roman"/>
                <w:sz w:val="22"/>
                <w:lang w:val="de-CH"/>
              </w:rPr>
            </w:pPr>
            <w:r w:rsidRPr="003D1ECE">
              <w:rPr>
                <w:rFonts w:ascii="Arial" w:hAnsi="Arial" w:cs="Times New Roman"/>
                <w:b/>
                <w:noProof/>
                <w:sz w:val="22"/>
                <w:lang w:val="de-CH"/>
              </w:rPr>
              <w:t>Art. 5 Ankunftserklärung</w:t>
            </w:r>
          </w:p>
          <w:p w14:paraId="1D496CC7" w14:textId="77777777" w:rsidR="00352C29" w:rsidRPr="003D1ECE" w:rsidRDefault="00352C29" w:rsidP="00661F55">
            <w:pPr>
              <w:pStyle w:val="Default"/>
              <w:spacing w:before="160" w:after="80"/>
              <w:ind w:left="960" w:hanging="960"/>
              <w:jc w:val="both"/>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14:paraId="24DED9D3" w14:textId="77777777" w:rsidR="00352C29" w:rsidRPr="003D1ECE" w:rsidRDefault="00352C29" w:rsidP="00661F55">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14:paraId="14572ABA" w14:textId="77777777" w:rsidR="00352C29" w:rsidRPr="003D1ECE" w:rsidRDefault="00352C29" w:rsidP="00661F55">
            <w:pPr>
              <w:autoSpaceDE w:val="0"/>
              <w:autoSpaceDN w:val="0"/>
              <w:adjustRightInd w:val="0"/>
              <w:jc w:val="both"/>
              <w:rPr>
                <w:i/>
                <w:iCs w:val="0"/>
                <w:lang w:val="de-CH"/>
              </w:rPr>
            </w:pPr>
            <w:r w:rsidRPr="003D1ECE">
              <w:rPr>
                <w:iCs w:val="0"/>
                <w:noProof/>
                <w:vertAlign w:val="superscript"/>
                <w:lang w:val="de-CH"/>
              </w:rPr>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Cs w:val="0"/>
                <w:lang w:val="de-CH"/>
              </w:rPr>
              <w:br/>
            </w:r>
          </w:p>
        </w:tc>
      </w:tr>
    </w:tbl>
    <w:p w14:paraId="29F87D8A" w14:textId="77777777" w:rsidR="00352C29" w:rsidRPr="003D1ECE" w:rsidRDefault="00352C29" w:rsidP="00352C29">
      <w:pPr>
        <w:rPr>
          <w:i/>
          <w:iCs w:val="0"/>
          <w:lang w:val="de-CH"/>
        </w:rPr>
      </w:pPr>
      <w:r w:rsidRPr="003D1ECE">
        <w:rPr>
          <w:i/>
          <w:iCs w:val="0"/>
          <w:lang w:val="de-CH"/>
        </w:rPr>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0A0" w:firstRow="1" w:lastRow="0" w:firstColumn="1" w:lastColumn="0" w:noHBand="0" w:noVBand="0"/>
      </w:tblPr>
      <w:tblGrid>
        <w:gridCol w:w="9212"/>
      </w:tblGrid>
      <w:tr w:rsidR="009D0C59" w:rsidRPr="0027147D" w14:paraId="44597D79" w14:textId="77777777" w:rsidTr="0024697E">
        <w:tc>
          <w:tcPr>
            <w:tcW w:w="9212" w:type="dxa"/>
            <w:shd w:val="clear" w:color="auto" w:fill="F2F2F2" w:themeFill="background1" w:themeFillShade="F2"/>
          </w:tcPr>
          <w:p w14:paraId="09E0C46B" w14:textId="348C3BE0" w:rsidR="0027147D" w:rsidRPr="00B0379E" w:rsidRDefault="0027147D" w:rsidP="00B0379E">
            <w:pPr>
              <w:autoSpaceDE w:val="0"/>
              <w:autoSpaceDN w:val="0"/>
              <w:adjustRightInd w:val="0"/>
              <w:jc w:val="both"/>
              <w:rPr>
                <w:b/>
                <w:bCs/>
                <w:iCs w:val="0"/>
                <w:noProof/>
                <w:lang w:val="de-CH"/>
              </w:rPr>
            </w:pPr>
            <w:r w:rsidRPr="00B0379E">
              <w:rPr>
                <w:b/>
                <w:bCs/>
                <w:iCs w:val="0"/>
                <w:noProof/>
                <w:lang w:val="de-CH"/>
              </w:rPr>
              <w:lastRenderedPageBreak/>
              <w:t>Art. 6 Ankunftserklärung – Meldung durch betroffene Personen</w:t>
            </w:r>
          </w:p>
          <w:p w14:paraId="02E1DC8A" w14:textId="77777777" w:rsidR="0027147D" w:rsidRPr="0027147D" w:rsidRDefault="0027147D" w:rsidP="0027147D">
            <w:pPr>
              <w:autoSpaceDE w:val="0"/>
              <w:autoSpaceDN w:val="0"/>
              <w:adjustRightInd w:val="0"/>
              <w:jc w:val="both"/>
              <w:rPr>
                <w:iCs w:val="0"/>
                <w:noProof/>
                <w:lang w:val="de-CH"/>
              </w:rPr>
            </w:pPr>
          </w:p>
          <w:p w14:paraId="24CEACF5" w14:textId="6E0594DD" w:rsidR="0027147D" w:rsidRDefault="0027147D" w:rsidP="0027147D">
            <w:pPr>
              <w:autoSpaceDE w:val="0"/>
              <w:autoSpaceDN w:val="0"/>
              <w:adjustRightInd w:val="0"/>
              <w:jc w:val="both"/>
              <w:rPr>
                <w:iCs w:val="0"/>
                <w:noProof/>
                <w:lang w:val="de-CH"/>
              </w:rPr>
            </w:pPr>
            <w:r w:rsidRPr="0027147D">
              <w:rPr>
                <w:iCs w:val="0"/>
                <w:noProof/>
                <w:color w:val="000000"/>
                <w:vertAlign w:val="superscript"/>
                <w:lang w:val="de-CH"/>
              </w:rPr>
              <w:t>1</w:t>
            </w:r>
            <w:r w:rsidRPr="0027147D">
              <w:rPr>
                <w:iCs w:val="0"/>
                <w:noProof/>
                <w:lang w:val="de-CH"/>
              </w:rPr>
              <w:t>Schweizerische sowie ausländische Staatsangehörige, die sich bereits in einer Gemeinde des Kantons niedergelassen haben oder aufhalten, melden sich beim Vorsteher der Einwohnerkontrolle (der Vorsteher) an.</w:t>
            </w:r>
          </w:p>
          <w:p w14:paraId="672CD5D3" w14:textId="77777777" w:rsidR="0027147D" w:rsidRPr="0027147D" w:rsidRDefault="0027147D" w:rsidP="0027147D">
            <w:pPr>
              <w:autoSpaceDE w:val="0"/>
              <w:autoSpaceDN w:val="0"/>
              <w:adjustRightInd w:val="0"/>
              <w:jc w:val="both"/>
              <w:rPr>
                <w:iCs w:val="0"/>
                <w:noProof/>
                <w:color w:val="000000"/>
                <w:vertAlign w:val="superscript"/>
                <w:lang w:val="de-CH"/>
              </w:rPr>
            </w:pPr>
          </w:p>
          <w:p w14:paraId="234EB47E" w14:textId="7356E007" w:rsidR="0027147D" w:rsidRDefault="0027147D" w:rsidP="0027147D">
            <w:pPr>
              <w:autoSpaceDE w:val="0"/>
              <w:autoSpaceDN w:val="0"/>
              <w:adjustRightInd w:val="0"/>
              <w:jc w:val="both"/>
              <w:rPr>
                <w:iCs w:val="0"/>
                <w:noProof/>
                <w:lang w:val="de-CH"/>
              </w:rPr>
            </w:pPr>
            <w:bookmarkStart w:id="103" w:name="t-0--t-2--a-6--p-2"/>
            <w:bookmarkEnd w:id="103"/>
            <w:r w:rsidRPr="0027147D">
              <w:rPr>
                <w:iCs w:val="0"/>
                <w:noProof/>
                <w:color w:val="000000"/>
                <w:vertAlign w:val="superscript"/>
                <w:lang w:val="de-CH"/>
              </w:rPr>
              <w:t>2</w:t>
            </w:r>
            <w:r w:rsidRPr="0027147D">
              <w:rPr>
                <w:iCs w:val="0"/>
                <w:noProof/>
                <w:lang w:val="de-CH"/>
              </w:rPr>
              <w:t>Volljährige Personen sprechen persönlich vor, um ihre Ankunft anzumelden, sofern sie nicht aus wichtigen Gründen vom Vorsteher davon befreit wurden; ein Ehegatte oder ein eingetragener Partner kann jedoch die Anmeldung für den anderen Ehegatten oder den anderen Partner vornehmen. Gemeinden können die Möglichkeit einer Anmeldung auf elektronischem Weg vorsehen.</w:t>
            </w:r>
          </w:p>
          <w:p w14:paraId="66DD6926" w14:textId="77777777" w:rsidR="0027147D" w:rsidRPr="0027147D" w:rsidRDefault="0027147D" w:rsidP="0027147D">
            <w:pPr>
              <w:autoSpaceDE w:val="0"/>
              <w:autoSpaceDN w:val="0"/>
              <w:adjustRightInd w:val="0"/>
              <w:jc w:val="both"/>
              <w:rPr>
                <w:iCs w:val="0"/>
                <w:noProof/>
                <w:color w:val="000000"/>
                <w:vertAlign w:val="superscript"/>
                <w:lang w:val="de-CH"/>
              </w:rPr>
            </w:pPr>
          </w:p>
          <w:p w14:paraId="48427C8E" w14:textId="1B3FA2D7" w:rsidR="0027147D" w:rsidRPr="0027147D" w:rsidRDefault="0027147D" w:rsidP="0027147D">
            <w:pPr>
              <w:autoSpaceDE w:val="0"/>
              <w:autoSpaceDN w:val="0"/>
              <w:adjustRightInd w:val="0"/>
              <w:jc w:val="both"/>
              <w:rPr>
                <w:iCs w:val="0"/>
                <w:noProof/>
                <w:color w:val="000000"/>
                <w:vertAlign w:val="superscript"/>
                <w:lang w:val="de-CH"/>
              </w:rPr>
            </w:pPr>
            <w:bookmarkStart w:id="104" w:name="t-0--t-2--a-6--p-3"/>
            <w:bookmarkEnd w:id="104"/>
            <w:r w:rsidRPr="0027147D">
              <w:rPr>
                <w:iCs w:val="0"/>
                <w:noProof/>
                <w:color w:val="000000"/>
                <w:vertAlign w:val="superscript"/>
                <w:lang w:val="de-CH"/>
              </w:rPr>
              <w:t>3</w:t>
            </w:r>
            <w:r w:rsidRPr="0027147D">
              <w:rPr>
                <w:iCs w:val="0"/>
                <w:noProof/>
                <w:lang w:val="de-CH"/>
              </w:rPr>
              <w:t>Minderjährige und Personen, die unter umfassender Beistandschaft stehen oder durch eine vorsorgebeauftragte Person vertreten werden, sind vom gesetzlichen Vertreter oder, wenn sie sich in einer Anstalt aufhalten, von der Direktion dieser Anstalt anzumelden.</w:t>
            </w:r>
          </w:p>
          <w:p w14:paraId="5EBAEE2A" w14:textId="5717B357" w:rsidR="0027147D" w:rsidRDefault="0027147D" w:rsidP="0027147D">
            <w:pPr>
              <w:autoSpaceDE w:val="0"/>
              <w:autoSpaceDN w:val="0"/>
              <w:adjustRightInd w:val="0"/>
              <w:jc w:val="both"/>
              <w:rPr>
                <w:iCs w:val="0"/>
                <w:noProof/>
                <w:lang w:val="de-CH"/>
              </w:rPr>
            </w:pPr>
            <w:bookmarkStart w:id="105" w:name="t-0--t-2--a-6--p-4"/>
            <w:bookmarkEnd w:id="105"/>
            <w:r w:rsidRPr="0027147D">
              <w:rPr>
                <w:iCs w:val="0"/>
                <w:noProof/>
                <w:color w:val="000000"/>
                <w:vertAlign w:val="superscript"/>
                <w:lang w:val="de-CH"/>
              </w:rPr>
              <w:t>4</w:t>
            </w:r>
            <w:r w:rsidRPr="0027147D">
              <w:rPr>
                <w:iCs w:val="0"/>
                <w:noProof/>
                <w:lang w:val="de-CH"/>
              </w:rPr>
              <w:t>Aus dem Ausland oder aus einem anderen Kanton herkommende ausländische Staatsangehörige melden sich bei ihrer Ankunft bei dem für Bevölkerungs- und Migrationsfragen zuständigen Amt</w:t>
            </w:r>
            <w:bookmarkStart w:id="106" w:name="paragraphtext_content_fn_2184468_2_1"/>
            <w:r w:rsidRPr="0027147D">
              <w:rPr>
                <w:iCs w:val="0"/>
                <w:noProof/>
                <w:lang w:val="de-CH"/>
              </w:rPr>
              <w:fldChar w:fldCharType="begin"/>
            </w:r>
            <w:r w:rsidRPr="0027147D">
              <w:rPr>
                <w:iCs w:val="0"/>
                <w:noProof/>
                <w:lang w:val="de-CH"/>
              </w:rPr>
              <w:instrText xml:space="preserve"> HYPERLINK "https://bdlf.fr.ch/app/de/texts_of_law/114.21.1/versions/7171" \l "paragraphtext_content_fn_2184468_2_1_c" </w:instrText>
            </w:r>
            <w:r w:rsidRPr="0027147D">
              <w:rPr>
                <w:iCs w:val="0"/>
                <w:noProof/>
                <w:lang w:val="de-CH"/>
              </w:rPr>
            </w:r>
            <w:r w:rsidRPr="0027147D">
              <w:rPr>
                <w:iCs w:val="0"/>
                <w:noProof/>
                <w:lang w:val="de-CH"/>
              </w:rPr>
              <w:fldChar w:fldCharType="separate"/>
            </w:r>
            <w:r w:rsidRPr="0027147D">
              <w:rPr>
                <w:iCs w:val="0"/>
                <w:noProof/>
                <w:lang w:val="de-CH"/>
              </w:rPr>
              <w:t>[1]</w:t>
            </w:r>
            <w:r w:rsidRPr="0027147D">
              <w:rPr>
                <w:iCs w:val="0"/>
                <w:noProof/>
                <w:lang w:val="de-CH"/>
              </w:rPr>
              <w:fldChar w:fldCharType="end"/>
            </w:r>
            <w:bookmarkEnd w:id="106"/>
            <w:r w:rsidRPr="0027147D">
              <w:rPr>
                <w:iCs w:val="0"/>
                <w:noProof/>
                <w:lang w:val="de-CH"/>
              </w:rPr>
              <w:t> an.</w:t>
            </w:r>
          </w:p>
          <w:p w14:paraId="4347F6F5" w14:textId="77777777" w:rsidR="0027147D" w:rsidRPr="0027147D" w:rsidRDefault="0027147D" w:rsidP="0027147D">
            <w:pPr>
              <w:autoSpaceDE w:val="0"/>
              <w:autoSpaceDN w:val="0"/>
              <w:adjustRightInd w:val="0"/>
              <w:jc w:val="both"/>
              <w:rPr>
                <w:iCs w:val="0"/>
                <w:noProof/>
                <w:color w:val="000000"/>
                <w:vertAlign w:val="superscript"/>
                <w:lang w:val="de-CH"/>
              </w:rPr>
            </w:pPr>
          </w:p>
          <w:p w14:paraId="3CB3231E" w14:textId="6264DFE5" w:rsidR="0027147D" w:rsidRPr="0027147D" w:rsidRDefault="0027147D" w:rsidP="0027147D">
            <w:pPr>
              <w:autoSpaceDE w:val="0"/>
              <w:autoSpaceDN w:val="0"/>
              <w:adjustRightInd w:val="0"/>
              <w:jc w:val="both"/>
              <w:rPr>
                <w:iCs w:val="0"/>
                <w:noProof/>
                <w:color w:val="000000"/>
                <w:vertAlign w:val="superscript"/>
                <w:lang w:val="de-CH"/>
              </w:rPr>
            </w:pPr>
            <w:bookmarkStart w:id="107" w:name="t-0--t-2--a-6--p-5"/>
            <w:bookmarkEnd w:id="107"/>
            <w:r w:rsidRPr="0027147D">
              <w:rPr>
                <w:iCs w:val="0"/>
                <w:noProof/>
                <w:color w:val="000000"/>
                <w:vertAlign w:val="superscript"/>
                <w:lang w:val="de-CH"/>
              </w:rPr>
              <w:t>5</w:t>
            </w:r>
            <w:r w:rsidRPr="0027147D">
              <w:rPr>
                <w:iCs w:val="0"/>
                <w:noProof/>
                <w:lang w:val="de-CH"/>
              </w:rPr>
              <w:t>Der Staatsrat regelt die Modalitäten der Anmeldung von Personen, die sich in Kollektivhaushalten nach Artikel 2 Bst. abis der Registerharmonisierungsverordnung des Bundes vom 21. November 2007 (RHV) aufhalten.</w:t>
            </w:r>
          </w:p>
          <w:p w14:paraId="02D51A2A" w14:textId="77777777" w:rsidR="009D0C59" w:rsidRPr="003D1ECE" w:rsidRDefault="009D0C59" w:rsidP="00661F55">
            <w:pPr>
              <w:autoSpaceDE w:val="0"/>
              <w:autoSpaceDN w:val="0"/>
              <w:adjustRightInd w:val="0"/>
              <w:jc w:val="both"/>
              <w:rPr>
                <w:b/>
                <w:iCs w:val="0"/>
                <w:lang w:val="de-CH"/>
              </w:rPr>
            </w:pPr>
          </w:p>
        </w:tc>
      </w:tr>
      <w:tr w:rsidR="009D0C59" w:rsidRPr="00DF75E2" w14:paraId="3DEB1D25" w14:textId="77777777" w:rsidTr="0024697E">
        <w:tc>
          <w:tcPr>
            <w:tcW w:w="9212" w:type="dxa"/>
            <w:shd w:val="clear" w:color="auto" w:fill="F2F2F2" w:themeFill="background1" w:themeFillShade="F2"/>
          </w:tcPr>
          <w:p w14:paraId="4DC53F0C" w14:textId="11D07114" w:rsidR="0027147D" w:rsidRPr="00B0379E" w:rsidRDefault="0027147D" w:rsidP="0027147D">
            <w:pPr>
              <w:autoSpaceDE w:val="0"/>
              <w:autoSpaceDN w:val="0"/>
              <w:adjustRightInd w:val="0"/>
              <w:jc w:val="both"/>
              <w:rPr>
                <w:b/>
                <w:bCs/>
                <w:iCs w:val="0"/>
                <w:noProof/>
                <w:lang w:val="de-CH"/>
              </w:rPr>
            </w:pPr>
            <w:r w:rsidRPr="00B0379E">
              <w:rPr>
                <w:b/>
                <w:bCs/>
                <w:iCs w:val="0"/>
                <w:noProof/>
                <w:lang w:val="de-CH"/>
              </w:rPr>
              <w:t>Art. 6a Ankunftserklärung – Meldepflicht Dritter</w:t>
            </w:r>
          </w:p>
          <w:p w14:paraId="4CCE0244" w14:textId="4D0828B8" w:rsidR="0027147D" w:rsidRPr="00B0379E" w:rsidRDefault="0027147D" w:rsidP="0027147D">
            <w:pPr>
              <w:autoSpaceDE w:val="0"/>
              <w:autoSpaceDN w:val="0"/>
              <w:adjustRightInd w:val="0"/>
              <w:jc w:val="both"/>
              <w:rPr>
                <w:iCs w:val="0"/>
                <w:noProof/>
                <w:lang w:val="de-CH"/>
              </w:rPr>
            </w:pPr>
            <w:r w:rsidRPr="00B0379E">
              <w:rPr>
                <w:iCs w:val="0"/>
                <w:noProof/>
                <w:color w:val="000000"/>
                <w:vertAlign w:val="superscript"/>
                <w:lang w:val="de-CH"/>
              </w:rPr>
              <w:t>1</w:t>
            </w:r>
            <w:r w:rsidRPr="00B0379E">
              <w:rPr>
                <w:iCs w:val="0"/>
                <w:noProof/>
                <w:lang w:val="de-CH"/>
              </w:rPr>
              <w:t xml:space="preserve"> Alle Personen, wie Vermieter, Liegenschaftsverwaltungen oder Logisgeber, die gegen Entgelt Drittpersonen für eine Dauer von mehr als drei Monaten beherbergen, müssen die Ankunft dieser Drittpersonen innerhalb von vierzehn Tagen melden.</w:t>
            </w:r>
          </w:p>
          <w:p w14:paraId="4C35903C" w14:textId="77777777" w:rsidR="009D0C59" w:rsidRPr="00362152" w:rsidRDefault="009D0C59" w:rsidP="00661F55">
            <w:pPr>
              <w:autoSpaceDE w:val="0"/>
              <w:autoSpaceDN w:val="0"/>
              <w:adjustRightInd w:val="0"/>
              <w:jc w:val="both"/>
              <w:rPr>
                <w:b/>
                <w:iCs w:val="0"/>
                <w:highlight w:val="green"/>
                <w:lang w:val="de-CH"/>
              </w:rPr>
            </w:pPr>
          </w:p>
        </w:tc>
      </w:tr>
      <w:tr w:rsidR="00352C29" w:rsidRPr="00DF75E2" w14:paraId="3B82537A" w14:textId="77777777" w:rsidTr="0024697E">
        <w:tc>
          <w:tcPr>
            <w:tcW w:w="9212" w:type="dxa"/>
            <w:shd w:val="clear" w:color="auto" w:fill="F2F2F2" w:themeFill="background1" w:themeFillShade="F2"/>
          </w:tcPr>
          <w:p w14:paraId="3CF4D10E" w14:textId="77777777" w:rsidR="00352C29" w:rsidRPr="003D1ECE" w:rsidRDefault="00352C29" w:rsidP="00661F55">
            <w:pPr>
              <w:autoSpaceDE w:val="0"/>
              <w:autoSpaceDN w:val="0"/>
              <w:adjustRightInd w:val="0"/>
              <w:jc w:val="both"/>
              <w:rPr>
                <w:b/>
                <w:iCs w:val="0"/>
                <w:lang w:val="de-CH"/>
              </w:rPr>
            </w:pPr>
          </w:p>
          <w:p w14:paraId="6433382D" w14:textId="75139A09" w:rsidR="0027147D" w:rsidRPr="00B0379E" w:rsidRDefault="0027147D" w:rsidP="00362152">
            <w:pPr>
              <w:autoSpaceDE w:val="0"/>
              <w:autoSpaceDN w:val="0"/>
              <w:adjustRightInd w:val="0"/>
              <w:jc w:val="both"/>
              <w:rPr>
                <w:b/>
                <w:bCs/>
                <w:iCs w:val="0"/>
                <w:noProof/>
                <w:lang w:val="de-CH"/>
              </w:rPr>
            </w:pPr>
            <w:r w:rsidRPr="00B0379E">
              <w:rPr>
                <w:b/>
                <w:bCs/>
                <w:iCs w:val="0"/>
                <w:noProof/>
                <w:lang w:val="de-CH"/>
              </w:rPr>
              <w:t>Art. 6b Ankunftserklärung – Einzelheiten</w:t>
            </w:r>
          </w:p>
          <w:p w14:paraId="1F98E45E" w14:textId="4FA9AE49" w:rsidR="0027147D" w:rsidRPr="00B0379E" w:rsidRDefault="0027147D" w:rsidP="0087590F">
            <w:pPr>
              <w:autoSpaceDE w:val="0"/>
              <w:autoSpaceDN w:val="0"/>
              <w:adjustRightInd w:val="0"/>
              <w:spacing w:after="80"/>
              <w:jc w:val="both"/>
              <w:rPr>
                <w:iCs w:val="0"/>
                <w:noProof/>
                <w:lang w:val="de-CH"/>
              </w:rPr>
            </w:pPr>
            <w:r w:rsidRPr="00B0379E">
              <w:rPr>
                <w:iCs w:val="0"/>
                <w:noProof/>
                <w:color w:val="000000"/>
                <w:vertAlign w:val="superscript"/>
                <w:lang w:val="de-CH"/>
              </w:rPr>
              <w:t>1</w:t>
            </w:r>
            <w:r w:rsidRPr="00B0379E">
              <w:rPr>
                <w:iCs w:val="0"/>
                <w:noProof/>
                <w:lang w:val="de-CH"/>
              </w:rPr>
              <w:t>Dritte, die gemäss Artikel 6a meldepflichtig sind, können die Meldung auf dem Korrespondenzweg oder auf elektronischem Weg beim Vorsteher der Einwohnerkontrolle vornehmen.</w:t>
            </w:r>
          </w:p>
          <w:p w14:paraId="1FF1B3C1" w14:textId="77777777" w:rsidR="0087590F" w:rsidRPr="00B0379E" w:rsidRDefault="0027147D" w:rsidP="0087590F">
            <w:pPr>
              <w:autoSpaceDE w:val="0"/>
              <w:autoSpaceDN w:val="0"/>
              <w:adjustRightInd w:val="0"/>
              <w:spacing w:after="80"/>
              <w:jc w:val="both"/>
              <w:rPr>
                <w:iCs w:val="0"/>
                <w:noProof/>
                <w:lang w:val="de-CH"/>
              </w:rPr>
            </w:pPr>
            <w:r w:rsidRPr="00B0379E">
              <w:rPr>
                <w:iCs w:val="0"/>
                <w:noProof/>
                <w:color w:val="000000"/>
                <w:vertAlign w:val="superscript"/>
                <w:lang w:val="de-CH"/>
              </w:rPr>
              <w:t>2</w:t>
            </w:r>
            <w:r w:rsidRPr="00B0379E">
              <w:rPr>
                <w:iCs w:val="0"/>
                <w:noProof/>
                <w:lang w:val="de-CH"/>
              </w:rPr>
              <w:t>Personen, die gemäss Artikel 6a meldepflichtig sind, übermitteln die folgenden Informationen: Name, Vorname, Geburtsdatum, Geschlecht, Wohnadresse, Wohngemeinde, Umzugsdatum und soweit möglich Gebäudeidentifikator (EGID) und Wohnungsidentifikator (EWID)</w:t>
            </w:r>
            <w:r w:rsidR="0087590F" w:rsidRPr="00B0379E">
              <w:rPr>
                <w:iCs w:val="0"/>
                <w:noProof/>
                <w:lang w:val="de-CH"/>
              </w:rPr>
              <w:t>.</w:t>
            </w:r>
          </w:p>
          <w:p w14:paraId="2EED5CC7" w14:textId="1689B4AE" w:rsidR="0027147D" w:rsidRPr="0027147D" w:rsidRDefault="0027147D" w:rsidP="0087590F">
            <w:pPr>
              <w:autoSpaceDE w:val="0"/>
              <w:autoSpaceDN w:val="0"/>
              <w:adjustRightInd w:val="0"/>
              <w:jc w:val="both"/>
              <w:rPr>
                <w:iCs w:val="0"/>
                <w:noProof/>
                <w:lang w:val="de-CH"/>
              </w:rPr>
            </w:pPr>
            <w:r w:rsidRPr="00B0379E">
              <w:rPr>
                <w:iCs w:val="0"/>
                <w:noProof/>
                <w:color w:val="000000"/>
                <w:vertAlign w:val="superscript"/>
                <w:lang w:val="de-CH"/>
              </w:rPr>
              <w:t>3</w:t>
            </w:r>
            <w:r w:rsidRPr="00B0379E">
              <w:rPr>
                <w:iCs w:val="0"/>
                <w:noProof/>
                <w:lang w:val="de-CH"/>
              </w:rPr>
              <w:t>Die Meldung durch Dritte entbindet die betroffene Person nicht von den Formalitäten, die sie persönlich vornehmen muss; dies gilt auch im umgekehrten Fall.</w:t>
            </w:r>
          </w:p>
          <w:p w14:paraId="5263034C" w14:textId="77777777" w:rsidR="00352C29" w:rsidRPr="003D1ECE" w:rsidRDefault="00352C29" w:rsidP="00661F55">
            <w:pPr>
              <w:autoSpaceDE w:val="0"/>
              <w:autoSpaceDN w:val="0"/>
              <w:adjustRightInd w:val="0"/>
              <w:jc w:val="both"/>
              <w:rPr>
                <w:b/>
                <w:iCs w:val="0"/>
                <w:lang w:val="de-CH"/>
              </w:rPr>
            </w:pPr>
          </w:p>
        </w:tc>
      </w:tr>
      <w:tr w:rsidR="00352C29" w:rsidRPr="00DF75E2" w14:paraId="652714BE" w14:textId="77777777" w:rsidTr="0024697E">
        <w:tc>
          <w:tcPr>
            <w:tcW w:w="9212" w:type="dxa"/>
            <w:shd w:val="clear" w:color="auto" w:fill="F2F2F2" w:themeFill="background1" w:themeFillShade="F2"/>
          </w:tcPr>
          <w:p w14:paraId="11C93322" w14:textId="77777777" w:rsidR="00352C29" w:rsidRPr="003D1ECE" w:rsidRDefault="00352C29" w:rsidP="00B11679">
            <w:pPr>
              <w:autoSpaceDE w:val="0"/>
              <w:autoSpaceDN w:val="0"/>
              <w:adjustRightInd w:val="0"/>
              <w:rPr>
                <w:b/>
                <w:iCs w:val="0"/>
                <w:lang w:val="de-CH"/>
              </w:rPr>
            </w:pPr>
          </w:p>
          <w:p w14:paraId="6EBB6196"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7 c) Organisation</w:t>
            </w:r>
            <w:r w:rsidRPr="003D1ECE">
              <w:rPr>
                <w:rFonts w:ascii="Arial" w:hAnsi="Arial" w:cs="Times New Roman"/>
                <w:b/>
                <w:sz w:val="22"/>
                <w:lang w:val="de-CH"/>
              </w:rPr>
              <w:t xml:space="preserve"> </w:t>
            </w:r>
          </w:p>
          <w:p w14:paraId="259BA736"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erhebt die für die Führung des Einwohnerregisters notwendigen Daten.</w:t>
            </w:r>
            <w:r w:rsidRPr="003D1ECE">
              <w:rPr>
                <w:rFonts w:ascii="Arial" w:hAnsi="Arial" w:cs="Times New Roman"/>
                <w:sz w:val="22"/>
                <w:lang w:val="de-CH"/>
              </w:rPr>
              <w:t xml:space="preserve"> </w:t>
            </w:r>
          </w:p>
          <w:p w14:paraId="5F6A95DC"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 xml:space="preserve">2 </w:t>
            </w:r>
            <w:r w:rsidRPr="003D1ECE">
              <w:rPr>
                <w:rFonts w:ascii="Arial" w:hAnsi="Arial" w:cs="Times New Roman"/>
                <w:noProof/>
                <w:sz w:val="22"/>
                <w:lang w:val="de-CH"/>
              </w:rPr>
              <w:t>Das für Bevölkerungs- und Migrationsfragen zuständige Amt erhebt die Personendaten der ausländischen Staatsangehörigen nach Artikel 6 Abs.</w:t>
            </w:r>
            <w:r w:rsidRPr="003D1ECE">
              <w:rPr>
                <w:rFonts w:ascii="Arial" w:hAnsi="Arial" w:cs="Times New Roman"/>
                <w:sz w:val="22"/>
                <w:lang w:val="de-CH"/>
              </w:rPr>
              <w:t xml:space="preserve"> </w:t>
            </w:r>
            <w:r w:rsidRPr="003D1ECE">
              <w:rPr>
                <w:rFonts w:ascii="Arial" w:hAnsi="Arial" w:cs="Times New Roman"/>
                <w:noProof/>
                <w:sz w:val="22"/>
                <w:szCs w:val="22"/>
                <w:lang w:val="de-CH"/>
              </w:rPr>
              <w:t>4 und teilt sie der Wohngemeinde mit.</w:t>
            </w:r>
            <w:r w:rsidRPr="003D1ECE">
              <w:rPr>
                <w:rFonts w:ascii="Arial" w:hAnsi="Arial" w:cs="Times New Roman"/>
                <w:sz w:val="22"/>
                <w:lang w:val="de-CH"/>
              </w:rPr>
              <w:t xml:space="preserve"> </w:t>
            </w:r>
            <w:r w:rsidRPr="003D1ECE">
              <w:rPr>
                <w:rFonts w:ascii="Arial" w:hAnsi="Arial" w:cs="Times New Roman"/>
                <w:noProof/>
                <w:sz w:val="22"/>
                <w:lang w:val="de-CH"/>
              </w:rPr>
              <w:t>Der Vorsteher vergewissert sich, dass mit diesen Personen Kontakt aufgenommen wurde, und trägt die übrigen im Einwohnerregister zu verzeichnenden Daten ein.</w:t>
            </w:r>
            <w:r w:rsidRPr="003D1ECE">
              <w:rPr>
                <w:rFonts w:ascii="Arial" w:hAnsi="Arial" w:cs="Times New Roman"/>
                <w:sz w:val="22"/>
                <w:lang w:val="de-CH"/>
              </w:rPr>
              <w:t xml:space="preserve"> </w:t>
            </w:r>
          </w:p>
          <w:p w14:paraId="1704118F"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Das Amt übermittelt dem Vorsteher eine Kopie der fremdenpolizeilichen Bewilligung, sobald diese ausgestellt worden ist; ferner teilt es ihm jeden Entscheid und jede Änderung bei der fremdenpolizeilichen Rechtsstellung mit.</w:t>
            </w:r>
            <w:r w:rsidRPr="003D1ECE">
              <w:rPr>
                <w:rFonts w:ascii="Arial" w:hAnsi="Arial" w:cs="Times New Roman"/>
                <w:sz w:val="22"/>
                <w:lang w:val="de-CH"/>
              </w:rPr>
              <w:t xml:space="preserve"> </w:t>
            </w:r>
          </w:p>
          <w:p w14:paraId="12225F5D" w14:textId="77777777" w:rsidR="00352C29" w:rsidRPr="003D1ECE" w:rsidRDefault="00352C29" w:rsidP="00B11679">
            <w:pPr>
              <w:autoSpaceDE w:val="0"/>
              <w:autoSpaceDN w:val="0"/>
              <w:adjustRightInd w:val="0"/>
              <w:jc w:val="both"/>
              <w:rPr>
                <w:b/>
                <w:iCs w:val="0"/>
                <w:lang w:val="de-CH"/>
              </w:rPr>
            </w:pPr>
            <w:r w:rsidRPr="003D1ECE">
              <w:rPr>
                <w:iCs w:val="0"/>
                <w:noProof/>
                <w:vertAlign w:val="superscript"/>
                <w:lang w:val="de-CH"/>
              </w:rPr>
              <w:lastRenderedPageBreak/>
              <w:t>4</w:t>
            </w:r>
            <w:r w:rsidRPr="003D1ECE">
              <w:rPr>
                <w:iCs w:val="0"/>
                <w:noProof/>
                <w:lang w:val="de-CH"/>
              </w:rPr>
              <w:t xml:space="preserve"> Der Vorsteher teilt dem Amt jede Änderung der Daten über Identität, Wohnsitz und Wegzug ausländischer Staatsangehöriger mit, damit die fremdenpolizeiliche Bewilligung nachgeführt werden kann.</w:t>
            </w:r>
          </w:p>
          <w:p w14:paraId="4BB1200B" w14:textId="77777777" w:rsidR="00352C29" w:rsidRPr="003D1ECE" w:rsidRDefault="00352C29" w:rsidP="00B11679">
            <w:pPr>
              <w:autoSpaceDE w:val="0"/>
              <w:autoSpaceDN w:val="0"/>
              <w:adjustRightInd w:val="0"/>
              <w:rPr>
                <w:b/>
                <w:iCs w:val="0"/>
                <w:lang w:val="de-CH"/>
              </w:rPr>
            </w:pPr>
          </w:p>
        </w:tc>
      </w:tr>
    </w:tbl>
    <w:p w14:paraId="2753B98E" w14:textId="7D27112E" w:rsidR="00352C29" w:rsidRPr="003D1ECE" w:rsidRDefault="0024697E" w:rsidP="00352C29">
      <w:pPr>
        <w:rPr>
          <w:i/>
          <w:iCs w:val="0"/>
          <w:lang w:val="de-CH"/>
        </w:rPr>
      </w:pPr>
      <w:r w:rsidRPr="003D1ECE">
        <w:rPr>
          <w:noProof/>
          <w:lang w:eastAsia="fr-CH"/>
        </w:rPr>
        <w:lastRenderedPageBreak/>
        <w:drawing>
          <wp:anchor distT="0" distB="0" distL="114300" distR="114300" simplePos="0" relativeHeight="251956224" behindDoc="0" locked="1" layoutInCell="1" allowOverlap="1" wp14:anchorId="5ECAF9DC" wp14:editId="6880A0F4">
            <wp:simplePos x="0" y="0"/>
            <wp:positionH relativeFrom="page">
              <wp:posOffset>6630670</wp:posOffset>
            </wp:positionH>
            <wp:positionV relativeFrom="topMargin">
              <wp:align>bottom</wp:align>
            </wp:positionV>
            <wp:extent cx="791845" cy="440055"/>
            <wp:effectExtent l="0" t="0" r="8255" b="0"/>
            <wp:wrapNone/>
            <wp:docPr id="53" name="Bild 23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6E47BDD6" w14:textId="77777777" w:rsidTr="001F57C0">
        <w:tc>
          <w:tcPr>
            <w:tcW w:w="9212" w:type="dxa"/>
            <w:shd w:val="clear" w:color="auto" w:fill="F2F2F2"/>
          </w:tcPr>
          <w:p w14:paraId="03BD2B0B" w14:textId="5D9B5F09" w:rsidR="001F57C0" w:rsidRPr="00B0379E" w:rsidRDefault="00166774" w:rsidP="001F57C0">
            <w:pPr>
              <w:pStyle w:val="Default"/>
              <w:spacing w:before="160" w:after="80"/>
              <w:ind w:left="960" w:hanging="960"/>
              <w:rPr>
                <w:rFonts w:ascii="Arial" w:hAnsi="Arial" w:cs="Times New Roman"/>
                <w:b/>
                <w:noProof/>
                <w:sz w:val="22"/>
                <w:lang w:val="de-CH"/>
              </w:rPr>
            </w:pPr>
            <w:r w:rsidRPr="00B0379E">
              <w:rPr>
                <w:rFonts w:ascii="Arial" w:hAnsi="Arial" w:cs="Times New Roman"/>
                <w:b/>
                <w:noProof/>
                <w:sz w:val="22"/>
                <w:lang w:val="de-CH"/>
              </w:rPr>
              <w:drawing>
                <wp:anchor distT="0" distB="0" distL="114300" distR="114300" simplePos="0" relativeHeight="251850752" behindDoc="0" locked="1" layoutInCell="1" allowOverlap="1" wp14:anchorId="7FDB2897" wp14:editId="15B131E7">
                  <wp:simplePos x="0" y="0"/>
                  <wp:positionH relativeFrom="page">
                    <wp:posOffset>6760210</wp:posOffset>
                  </wp:positionH>
                  <wp:positionV relativeFrom="topMargin">
                    <wp:posOffset>74930</wp:posOffset>
                  </wp:positionV>
                  <wp:extent cx="791845" cy="440055"/>
                  <wp:effectExtent l="0" t="0" r="8255" b="0"/>
                  <wp:wrapNone/>
                  <wp:docPr id="190" name="Bild 23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1F57C0" w:rsidRPr="00B0379E">
              <w:rPr>
                <w:rFonts w:ascii="Arial" w:hAnsi="Arial" w:cs="Times New Roman"/>
                <w:b/>
                <w:noProof/>
                <w:sz w:val="22"/>
                <w:lang w:val="de-CH"/>
              </w:rPr>
              <w:t>Art. 8 Ankunftserklärung – Vorlage und Hinterlegung der Schriften</w:t>
            </w:r>
          </w:p>
          <w:p w14:paraId="3EA8A1EE" w14:textId="6254BCCE" w:rsidR="001F57C0" w:rsidRDefault="001F57C0" w:rsidP="001F57C0">
            <w:pPr>
              <w:autoSpaceDE w:val="0"/>
              <w:autoSpaceDN w:val="0"/>
              <w:adjustRightInd w:val="0"/>
              <w:jc w:val="both"/>
              <w:rPr>
                <w:iCs w:val="0"/>
                <w:noProof/>
                <w:lang w:val="de-CH"/>
              </w:rPr>
            </w:pPr>
            <w:bookmarkStart w:id="108" w:name="t-0--t-2--a-8--p-1"/>
            <w:bookmarkEnd w:id="108"/>
            <w:r w:rsidRPr="00B0379E">
              <w:rPr>
                <w:iCs w:val="0"/>
                <w:noProof/>
                <w:vertAlign w:val="superscript"/>
                <w:lang w:val="de-CH"/>
              </w:rPr>
              <w:t>1</w:t>
            </w:r>
            <w:r w:rsidRPr="00B0379E">
              <w:rPr>
                <w:iCs w:val="0"/>
                <w:noProof/>
                <w:lang w:val="de-CH"/>
              </w:rPr>
              <w:t xml:space="preserve"> Alle Personen, die gemäss Artikel 6 und 6a meldepflichtig sind, müssen über Daten, die für die Führung der Einwohnerregister erforderlich sind, wahrheitsgetreu Auskunft erteilen.</w:t>
            </w:r>
          </w:p>
          <w:p w14:paraId="67DC0379" w14:textId="77777777" w:rsidR="001F57C0" w:rsidRPr="001F57C0" w:rsidRDefault="001F57C0" w:rsidP="001F57C0">
            <w:pPr>
              <w:autoSpaceDE w:val="0"/>
              <w:autoSpaceDN w:val="0"/>
              <w:adjustRightInd w:val="0"/>
              <w:jc w:val="both"/>
              <w:rPr>
                <w:iCs w:val="0"/>
                <w:noProof/>
                <w:lang w:val="de-CH"/>
              </w:rPr>
            </w:pPr>
          </w:p>
          <w:p w14:paraId="7F2F1D2B" w14:textId="02F277D0" w:rsidR="001F57C0" w:rsidRDefault="001F57C0" w:rsidP="001F57C0">
            <w:pPr>
              <w:autoSpaceDE w:val="0"/>
              <w:autoSpaceDN w:val="0"/>
              <w:adjustRightInd w:val="0"/>
              <w:jc w:val="both"/>
              <w:rPr>
                <w:iCs w:val="0"/>
                <w:noProof/>
                <w:lang w:val="de-CH"/>
              </w:rPr>
            </w:pPr>
            <w:bookmarkStart w:id="109" w:name="t-0--t-2--a-8--p-2"/>
            <w:bookmarkEnd w:id="109"/>
            <w:r w:rsidRPr="001F57C0">
              <w:rPr>
                <w:iCs w:val="0"/>
                <w:noProof/>
                <w:vertAlign w:val="superscript"/>
                <w:lang w:val="de-CH"/>
              </w:rPr>
              <w:t>2</w:t>
            </w:r>
            <w:r>
              <w:rPr>
                <w:iCs w:val="0"/>
                <w:noProof/>
                <w:vertAlign w:val="superscript"/>
                <w:lang w:val="de-CH"/>
              </w:rPr>
              <w:t xml:space="preserve"> </w:t>
            </w:r>
            <w:r w:rsidRPr="001F57C0">
              <w:rPr>
                <w:iCs w:val="0"/>
                <w:noProof/>
                <w:lang w:val="de-CH"/>
              </w:rPr>
              <w:t>Schweizerinnen und Schweizer, die sich in einer Gemeinde niederlassen, hinterlegen dort ihren Heimatschein oder, wenn kein solcher vorhanden ist, ein von den zuständigen Zivilstandsbehörden ausgestelltes gleichwertiges Dokument. Wer verpflichtet ist, sich für einen Aufenthalt anzumelden, hinterlegt eine von der Niederlassungsgemeinde ausgestellte Niederlassungsbescheinigung.</w:t>
            </w:r>
          </w:p>
          <w:p w14:paraId="2AEB24E8" w14:textId="77777777" w:rsidR="001F57C0" w:rsidRPr="001F57C0" w:rsidRDefault="001F57C0" w:rsidP="001F57C0">
            <w:pPr>
              <w:autoSpaceDE w:val="0"/>
              <w:autoSpaceDN w:val="0"/>
              <w:adjustRightInd w:val="0"/>
              <w:jc w:val="both"/>
              <w:rPr>
                <w:iCs w:val="0"/>
                <w:noProof/>
                <w:vertAlign w:val="superscript"/>
                <w:lang w:val="de-CH"/>
              </w:rPr>
            </w:pPr>
          </w:p>
          <w:p w14:paraId="19F67329" w14:textId="2906737F" w:rsidR="001F57C0" w:rsidRDefault="001F57C0" w:rsidP="001F57C0">
            <w:pPr>
              <w:autoSpaceDE w:val="0"/>
              <w:autoSpaceDN w:val="0"/>
              <w:adjustRightInd w:val="0"/>
              <w:jc w:val="both"/>
              <w:rPr>
                <w:iCs w:val="0"/>
                <w:noProof/>
                <w:lang w:val="de-CH"/>
              </w:rPr>
            </w:pPr>
            <w:bookmarkStart w:id="110" w:name="t-0--t-2--a-8--p-3"/>
            <w:bookmarkEnd w:id="110"/>
            <w:r w:rsidRPr="001F57C0">
              <w:rPr>
                <w:iCs w:val="0"/>
                <w:noProof/>
                <w:vertAlign w:val="superscript"/>
                <w:lang w:val="de-CH"/>
              </w:rPr>
              <w:t>3</w:t>
            </w:r>
            <w:r>
              <w:rPr>
                <w:iCs w:val="0"/>
                <w:noProof/>
                <w:vertAlign w:val="superscript"/>
                <w:lang w:val="de-CH"/>
              </w:rPr>
              <w:t xml:space="preserve"> </w:t>
            </w:r>
            <w:r w:rsidRPr="001F57C0">
              <w:rPr>
                <w:iCs w:val="0"/>
                <w:noProof/>
                <w:lang w:val="de-CH"/>
              </w:rPr>
              <w:t>Ausländische Staatsangehörige nach Artikel 6 Abs. 4 legen ihre für den Eintritt in die Schweiz anerkannten Ausweispapiere und, wenn eine solche ausgestellt wurde, ihre Aufenthalts- oder Niederlassungsbewilligung vor.</w:t>
            </w:r>
          </w:p>
          <w:p w14:paraId="77898FCC" w14:textId="77777777" w:rsidR="001F57C0" w:rsidRPr="001F57C0" w:rsidRDefault="001F57C0" w:rsidP="001F57C0">
            <w:pPr>
              <w:autoSpaceDE w:val="0"/>
              <w:autoSpaceDN w:val="0"/>
              <w:adjustRightInd w:val="0"/>
              <w:jc w:val="both"/>
              <w:rPr>
                <w:iCs w:val="0"/>
                <w:noProof/>
                <w:vertAlign w:val="superscript"/>
                <w:lang w:val="de-CH"/>
              </w:rPr>
            </w:pPr>
          </w:p>
          <w:p w14:paraId="609E6358" w14:textId="61CB542B" w:rsidR="001F57C0" w:rsidRDefault="001F57C0" w:rsidP="001F57C0">
            <w:pPr>
              <w:autoSpaceDE w:val="0"/>
              <w:autoSpaceDN w:val="0"/>
              <w:adjustRightInd w:val="0"/>
              <w:jc w:val="both"/>
              <w:rPr>
                <w:iCs w:val="0"/>
                <w:noProof/>
                <w:lang w:val="de-CH"/>
              </w:rPr>
            </w:pPr>
            <w:bookmarkStart w:id="111" w:name="t-0--t-2--a-8--p-4"/>
            <w:bookmarkEnd w:id="111"/>
            <w:r w:rsidRPr="001F57C0">
              <w:rPr>
                <w:iCs w:val="0"/>
                <w:noProof/>
                <w:vertAlign w:val="superscript"/>
                <w:lang w:val="de-CH"/>
              </w:rPr>
              <w:t>4</w:t>
            </w:r>
            <w:r>
              <w:rPr>
                <w:iCs w:val="0"/>
                <w:noProof/>
                <w:vertAlign w:val="superscript"/>
                <w:lang w:val="de-CH"/>
              </w:rPr>
              <w:t xml:space="preserve"> </w:t>
            </w:r>
            <w:r w:rsidRPr="001F57C0">
              <w:rPr>
                <w:iCs w:val="0"/>
                <w:noProof/>
                <w:lang w:val="de-CH"/>
              </w:rPr>
              <w:t>Für Ehegatten, eingetragene Partner oder minderjährige Kinder muss mit der Ankunftserklärung der Familien- oder Partnerschaftsausweis oder, wenn kein solcher vorhanden ist, ein als gleichwertig anerkanntes Dokument eingereicht werden.</w:t>
            </w:r>
          </w:p>
          <w:p w14:paraId="5068E078" w14:textId="77777777" w:rsidR="001F57C0" w:rsidRPr="001F57C0" w:rsidRDefault="001F57C0" w:rsidP="001F57C0">
            <w:pPr>
              <w:autoSpaceDE w:val="0"/>
              <w:autoSpaceDN w:val="0"/>
              <w:adjustRightInd w:val="0"/>
              <w:jc w:val="both"/>
              <w:rPr>
                <w:iCs w:val="0"/>
                <w:noProof/>
                <w:vertAlign w:val="superscript"/>
                <w:lang w:val="de-CH"/>
              </w:rPr>
            </w:pPr>
          </w:p>
          <w:p w14:paraId="344806DA" w14:textId="0AC5D00E" w:rsidR="00352C29" w:rsidRPr="001F57C0" w:rsidRDefault="001F57C0" w:rsidP="00B11679">
            <w:pPr>
              <w:autoSpaceDE w:val="0"/>
              <w:autoSpaceDN w:val="0"/>
              <w:adjustRightInd w:val="0"/>
              <w:jc w:val="both"/>
              <w:rPr>
                <w:iCs w:val="0"/>
                <w:noProof/>
                <w:vertAlign w:val="superscript"/>
                <w:lang w:val="de-CH"/>
              </w:rPr>
            </w:pPr>
            <w:bookmarkStart w:id="112" w:name="t-0--t-2--a-8--p-5"/>
            <w:bookmarkEnd w:id="112"/>
            <w:r w:rsidRPr="001F57C0">
              <w:rPr>
                <w:iCs w:val="0"/>
                <w:noProof/>
                <w:vertAlign w:val="superscript"/>
                <w:lang w:val="de-CH"/>
              </w:rPr>
              <w:t>5</w:t>
            </w:r>
            <w:r>
              <w:rPr>
                <w:iCs w:val="0"/>
                <w:noProof/>
                <w:vertAlign w:val="superscript"/>
                <w:lang w:val="de-CH"/>
              </w:rPr>
              <w:t xml:space="preserve"> </w:t>
            </w:r>
            <w:r w:rsidRPr="001F57C0">
              <w:rPr>
                <w:iCs w:val="0"/>
                <w:noProof/>
                <w:lang w:val="de-CH"/>
              </w:rPr>
              <w:t>Personen, die in einer Mietwohnung wohnen oder die innerhalb desselben Miethauses umziehen, müssen bei der Anmeldung oder beim Wohnungswechsel ihren Mietvertrag vorlegen. Der Vorsteher liest die Wohnungsnummer ab und gibt den Mietvertrag zurück.</w:t>
            </w:r>
          </w:p>
          <w:p w14:paraId="4A3BAC24" w14:textId="77777777" w:rsidR="00352C29" w:rsidRPr="003D1ECE" w:rsidRDefault="00352C29" w:rsidP="00B11679">
            <w:pPr>
              <w:autoSpaceDE w:val="0"/>
              <w:autoSpaceDN w:val="0"/>
              <w:adjustRightInd w:val="0"/>
              <w:jc w:val="center"/>
              <w:rPr>
                <w:b/>
                <w:iCs w:val="0"/>
                <w:lang w:val="de-CH"/>
              </w:rPr>
            </w:pPr>
          </w:p>
        </w:tc>
      </w:tr>
      <w:tr w:rsidR="00352C29" w:rsidRPr="003D1ECE" w14:paraId="2A1247FB" w14:textId="77777777" w:rsidTr="001F57C0">
        <w:tc>
          <w:tcPr>
            <w:tcW w:w="9212" w:type="dxa"/>
            <w:shd w:val="clear" w:color="auto" w:fill="F2F2F2"/>
          </w:tcPr>
          <w:p w14:paraId="514AB600" w14:textId="77777777" w:rsidR="00352C29" w:rsidRPr="00B0379E" w:rsidRDefault="00352C29" w:rsidP="001F57C0">
            <w:pPr>
              <w:autoSpaceDE w:val="0"/>
              <w:autoSpaceDN w:val="0"/>
              <w:adjustRightInd w:val="0"/>
              <w:jc w:val="both"/>
              <w:rPr>
                <w:iCs w:val="0"/>
                <w:noProof/>
                <w:lang w:val="de-CH"/>
              </w:rPr>
            </w:pPr>
            <w:r w:rsidRPr="00B0379E">
              <w:rPr>
                <w:iCs w:val="0"/>
                <w:noProof/>
                <w:lang w:val="de-CH"/>
              </w:rPr>
              <w:drawing>
                <wp:anchor distT="0" distB="0" distL="114300" distR="114300" simplePos="0" relativeHeight="251685888" behindDoc="0" locked="1" layoutInCell="1" allowOverlap="1" wp14:anchorId="49D426EF" wp14:editId="1FF6BBEF">
                  <wp:simplePos x="0" y="0"/>
                  <wp:positionH relativeFrom="page">
                    <wp:posOffset>5775325</wp:posOffset>
                  </wp:positionH>
                  <wp:positionV relativeFrom="page">
                    <wp:posOffset>-4957445</wp:posOffset>
                  </wp:positionV>
                  <wp:extent cx="791845" cy="440055"/>
                  <wp:effectExtent l="19050" t="0" r="8255" b="0"/>
                  <wp:wrapNone/>
                  <wp:docPr id="30" name="Bild 23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3CE1D524" w14:textId="42CD6D2F" w:rsidR="001F57C0" w:rsidRPr="00B0379E" w:rsidRDefault="001F57C0" w:rsidP="001F57C0">
            <w:pPr>
              <w:pStyle w:val="Default"/>
              <w:spacing w:before="160" w:after="80"/>
              <w:ind w:left="960" w:hanging="960"/>
              <w:rPr>
                <w:rFonts w:ascii="Arial" w:hAnsi="Arial" w:cs="Times New Roman"/>
                <w:b/>
                <w:noProof/>
                <w:sz w:val="22"/>
                <w:lang w:val="de-CH"/>
              </w:rPr>
            </w:pPr>
            <w:r w:rsidRPr="00B0379E">
              <w:rPr>
                <w:rFonts w:ascii="Arial" w:hAnsi="Arial" w:cs="Times New Roman"/>
                <w:b/>
                <w:noProof/>
                <w:sz w:val="22"/>
                <w:lang w:val="de-CH"/>
              </w:rPr>
              <w:t>Art. 8a Auskunftspflicht auf Verlangen</w:t>
            </w:r>
          </w:p>
          <w:p w14:paraId="15DB4B79" w14:textId="5527CA20" w:rsidR="001F57C0" w:rsidRPr="00B0379E" w:rsidRDefault="001F57C0" w:rsidP="001F57C0">
            <w:pPr>
              <w:autoSpaceDE w:val="0"/>
              <w:autoSpaceDN w:val="0"/>
              <w:adjustRightInd w:val="0"/>
              <w:jc w:val="both"/>
              <w:rPr>
                <w:iCs w:val="0"/>
                <w:noProof/>
                <w:lang w:val="de-CH"/>
              </w:rPr>
            </w:pPr>
            <w:bookmarkStart w:id="113" w:name="t-0--t-2--a-8a--p-1"/>
            <w:bookmarkEnd w:id="113"/>
            <w:r w:rsidRPr="00B0379E">
              <w:rPr>
                <w:iCs w:val="0"/>
                <w:noProof/>
                <w:vertAlign w:val="superscript"/>
                <w:lang w:val="de-CH"/>
              </w:rPr>
              <w:t>1</w:t>
            </w:r>
            <w:r w:rsidRPr="00B0379E">
              <w:rPr>
                <w:iCs w:val="0"/>
                <w:noProof/>
                <w:lang w:val="de-CH"/>
              </w:rPr>
              <w:t xml:space="preserve"> Kommen meldepflichtige Personen ihrer Verpflichtung nicht oder nur unvollständig nach, so erteilen die nachfolgenden Personen dem Vorsteher auf Anfrage hin die für die Führung des Einwohnerregisters notwendigen Auskünfte:</w:t>
            </w:r>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1F57C0" w:rsidRPr="00DF75E2" w14:paraId="1D3BFBE4" w14:textId="77777777" w:rsidTr="001F57C0">
              <w:tc>
                <w:tcPr>
                  <w:tcW w:w="600" w:type="dxa"/>
                  <w:tcBorders>
                    <w:top w:val="nil"/>
                    <w:left w:val="nil"/>
                    <w:bottom w:val="nil"/>
                    <w:right w:val="nil"/>
                  </w:tcBorders>
                  <w:noWrap/>
                  <w:hideMark/>
                </w:tcPr>
                <w:p w14:paraId="18EB17F5" w14:textId="77777777" w:rsidR="001F57C0" w:rsidRPr="00B0379E" w:rsidRDefault="001F57C0" w:rsidP="001F57C0">
                  <w:pPr>
                    <w:autoSpaceDE w:val="0"/>
                    <w:autoSpaceDN w:val="0"/>
                    <w:adjustRightInd w:val="0"/>
                    <w:jc w:val="both"/>
                    <w:rPr>
                      <w:iCs w:val="0"/>
                      <w:noProof/>
                      <w:lang w:val="de-CH"/>
                    </w:rPr>
                  </w:pPr>
                  <w:bookmarkStart w:id="114" w:name="t-0--t-2--a-8a--p-1--l-a‐"/>
                  <w:bookmarkEnd w:id="114"/>
                  <w:r w:rsidRPr="00B0379E">
                    <w:rPr>
                      <w:iCs w:val="0"/>
                      <w:noProof/>
                      <w:lang w:val="de-CH"/>
                    </w:rPr>
                    <w:t>a)</w:t>
                  </w:r>
                </w:p>
              </w:tc>
              <w:tc>
                <w:tcPr>
                  <w:tcW w:w="11273" w:type="dxa"/>
                  <w:tcBorders>
                    <w:top w:val="nil"/>
                    <w:left w:val="nil"/>
                    <w:bottom w:val="nil"/>
                    <w:right w:val="nil"/>
                  </w:tcBorders>
                  <w:hideMark/>
                </w:tcPr>
                <w:p w14:paraId="0E02D1EC" w14:textId="77777777" w:rsidR="001F57C0" w:rsidRPr="00B0379E" w:rsidRDefault="001F57C0" w:rsidP="001F57C0">
                  <w:pPr>
                    <w:autoSpaceDE w:val="0"/>
                    <w:autoSpaceDN w:val="0"/>
                    <w:adjustRightInd w:val="0"/>
                    <w:jc w:val="both"/>
                    <w:rPr>
                      <w:iCs w:val="0"/>
                      <w:noProof/>
                      <w:lang w:val="de-CH"/>
                    </w:rPr>
                  </w:pPr>
                  <w:r w:rsidRPr="00B0379E">
                    <w:rPr>
                      <w:iCs w:val="0"/>
                      <w:noProof/>
                      <w:lang w:val="de-CH"/>
                    </w:rPr>
                    <w:t>Arbeitgeber über die bei ihnen beschäftigten Personen;</w:t>
                  </w:r>
                </w:p>
              </w:tc>
            </w:tr>
            <w:tr w:rsidR="001F57C0" w:rsidRPr="00B0379E" w14:paraId="6F37AC5E" w14:textId="77777777" w:rsidTr="001F57C0">
              <w:tc>
                <w:tcPr>
                  <w:tcW w:w="600" w:type="dxa"/>
                  <w:tcBorders>
                    <w:top w:val="nil"/>
                    <w:left w:val="nil"/>
                    <w:bottom w:val="nil"/>
                    <w:right w:val="nil"/>
                  </w:tcBorders>
                  <w:noWrap/>
                  <w:hideMark/>
                </w:tcPr>
                <w:p w14:paraId="213B134D" w14:textId="77777777" w:rsidR="001F57C0" w:rsidRPr="00B0379E" w:rsidRDefault="001F57C0" w:rsidP="001F57C0">
                  <w:pPr>
                    <w:autoSpaceDE w:val="0"/>
                    <w:autoSpaceDN w:val="0"/>
                    <w:adjustRightInd w:val="0"/>
                    <w:jc w:val="both"/>
                    <w:rPr>
                      <w:iCs w:val="0"/>
                      <w:noProof/>
                      <w:lang w:val="de-CH"/>
                    </w:rPr>
                  </w:pPr>
                  <w:bookmarkStart w:id="115" w:name="t-0--t-2--a-8a--p-1--l-b‐"/>
                  <w:bookmarkEnd w:id="115"/>
                  <w:r w:rsidRPr="00B0379E">
                    <w:rPr>
                      <w:iCs w:val="0"/>
                      <w:noProof/>
                      <w:lang w:val="de-CH"/>
                    </w:rPr>
                    <w:t>b)</w:t>
                  </w:r>
                </w:p>
              </w:tc>
              <w:tc>
                <w:tcPr>
                  <w:tcW w:w="11273" w:type="dxa"/>
                  <w:tcBorders>
                    <w:top w:val="nil"/>
                    <w:left w:val="nil"/>
                    <w:bottom w:val="nil"/>
                    <w:right w:val="nil"/>
                  </w:tcBorders>
                  <w:hideMark/>
                </w:tcPr>
                <w:p w14:paraId="726030A9" w14:textId="69203219" w:rsidR="001F57C0" w:rsidRPr="00B0379E" w:rsidRDefault="001F57C0" w:rsidP="001F57C0">
                  <w:pPr>
                    <w:tabs>
                      <w:tab w:val="left" w:pos="1020"/>
                    </w:tabs>
                    <w:autoSpaceDE w:val="0"/>
                    <w:autoSpaceDN w:val="0"/>
                    <w:adjustRightInd w:val="0"/>
                    <w:jc w:val="both"/>
                    <w:rPr>
                      <w:iCs w:val="0"/>
                      <w:noProof/>
                      <w:lang w:val="de-CH"/>
                    </w:rPr>
                  </w:pPr>
                  <w:r w:rsidRPr="00B0379E">
                    <w:rPr>
                      <w:iCs w:val="0"/>
                      <w:noProof/>
                      <w:lang w:val="de-CH"/>
                    </w:rPr>
                    <w:t>…</w:t>
                  </w:r>
                </w:p>
              </w:tc>
            </w:tr>
          </w:tbl>
          <w:p w14:paraId="45DC7E6B" w14:textId="77777777" w:rsidR="001F57C0" w:rsidRPr="00B0379E" w:rsidRDefault="001F57C0" w:rsidP="001F57C0">
            <w:pPr>
              <w:autoSpaceDE w:val="0"/>
              <w:autoSpaceDN w:val="0"/>
              <w:adjustRightInd w:val="0"/>
              <w:jc w:val="both"/>
              <w:rPr>
                <w:iCs w:val="0"/>
                <w:noProof/>
                <w:lang w:val="de-CH"/>
              </w:rPr>
            </w:pPr>
            <w:bookmarkStart w:id="116" w:name="t-0--t-2--a-8a--p-1--l-c‐"/>
            <w:bookmarkEnd w:id="116"/>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1F57C0" w:rsidRPr="00DF75E2" w14:paraId="5EFB7B50" w14:textId="77777777" w:rsidTr="001F57C0">
              <w:tc>
                <w:tcPr>
                  <w:tcW w:w="600" w:type="dxa"/>
                  <w:tcBorders>
                    <w:top w:val="nil"/>
                    <w:left w:val="nil"/>
                    <w:bottom w:val="nil"/>
                    <w:right w:val="nil"/>
                  </w:tcBorders>
                  <w:noWrap/>
                  <w:hideMark/>
                </w:tcPr>
                <w:p w14:paraId="36EABAD8" w14:textId="77777777" w:rsidR="001F57C0" w:rsidRPr="00B0379E" w:rsidRDefault="001F57C0" w:rsidP="001F57C0">
                  <w:pPr>
                    <w:autoSpaceDE w:val="0"/>
                    <w:autoSpaceDN w:val="0"/>
                    <w:adjustRightInd w:val="0"/>
                    <w:jc w:val="both"/>
                    <w:rPr>
                      <w:iCs w:val="0"/>
                      <w:noProof/>
                      <w:lang w:val="de-CH"/>
                    </w:rPr>
                  </w:pPr>
                  <w:r w:rsidRPr="00B0379E">
                    <w:rPr>
                      <w:iCs w:val="0"/>
                      <w:noProof/>
                      <w:lang w:val="de-CH"/>
                    </w:rPr>
                    <w:t>c)</w:t>
                  </w:r>
                </w:p>
              </w:tc>
              <w:tc>
                <w:tcPr>
                  <w:tcW w:w="11273" w:type="dxa"/>
                  <w:tcBorders>
                    <w:top w:val="nil"/>
                    <w:left w:val="nil"/>
                    <w:bottom w:val="nil"/>
                    <w:right w:val="nil"/>
                  </w:tcBorders>
                  <w:hideMark/>
                </w:tcPr>
                <w:p w14:paraId="7A74F1A0" w14:textId="77777777" w:rsidR="001F57C0" w:rsidRPr="00B0379E" w:rsidRDefault="001F57C0" w:rsidP="0087590F">
                  <w:pPr>
                    <w:autoSpaceDE w:val="0"/>
                    <w:autoSpaceDN w:val="0"/>
                    <w:adjustRightInd w:val="0"/>
                    <w:spacing w:after="80"/>
                    <w:jc w:val="both"/>
                    <w:rPr>
                      <w:iCs w:val="0"/>
                      <w:noProof/>
                      <w:lang w:val="de-CH"/>
                    </w:rPr>
                  </w:pPr>
                  <w:r w:rsidRPr="00B0379E">
                    <w:rPr>
                      <w:iCs w:val="0"/>
                      <w:noProof/>
                      <w:lang w:val="de-CH"/>
                    </w:rPr>
                    <w:t>Logisgeber über Personen, die unentgeltlich in ihrem Haushalt wohnen.</w:t>
                  </w:r>
                </w:p>
                <w:p w14:paraId="660EC07D" w14:textId="22538DD5" w:rsidR="001F57C0" w:rsidRPr="00B0379E" w:rsidRDefault="001F57C0" w:rsidP="001F57C0">
                  <w:pPr>
                    <w:autoSpaceDE w:val="0"/>
                    <w:autoSpaceDN w:val="0"/>
                    <w:adjustRightInd w:val="0"/>
                    <w:jc w:val="both"/>
                    <w:rPr>
                      <w:iCs w:val="0"/>
                      <w:noProof/>
                      <w:lang w:val="de-CH"/>
                    </w:rPr>
                  </w:pPr>
                </w:p>
              </w:tc>
            </w:tr>
          </w:tbl>
          <w:p w14:paraId="2594DC95" w14:textId="40F2015C" w:rsidR="001F57C0" w:rsidRPr="00B0379E" w:rsidRDefault="001F57C0" w:rsidP="0087590F">
            <w:pPr>
              <w:autoSpaceDE w:val="0"/>
              <w:autoSpaceDN w:val="0"/>
              <w:adjustRightInd w:val="0"/>
              <w:spacing w:after="80"/>
              <w:jc w:val="both"/>
              <w:rPr>
                <w:iCs w:val="0"/>
                <w:noProof/>
                <w:lang w:val="de-CH"/>
              </w:rPr>
            </w:pPr>
            <w:bookmarkStart w:id="117" w:name="t-0--t-2--a-8a--p-2"/>
            <w:bookmarkEnd w:id="117"/>
            <w:r w:rsidRPr="00B0379E">
              <w:rPr>
                <w:iCs w:val="0"/>
                <w:noProof/>
                <w:vertAlign w:val="superscript"/>
                <w:lang w:val="de-CH"/>
              </w:rPr>
              <w:t xml:space="preserve">2 </w:t>
            </w:r>
            <w:r w:rsidRPr="00B0379E">
              <w:rPr>
                <w:iCs w:val="0"/>
                <w:noProof/>
                <w:lang w:val="de-CH"/>
              </w:rPr>
              <w:t>Die industriellen Betriebe und die übrigen Stellen, die amtliche Register führen, teilen dem Vorsteher auf Anfrage hin für jede Person die Daten mit, die zur Bestimmung und Nachführung des Wohnungsidentifikators nötig sind.</w:t>
            </w:r>
          </w:p>
          <w:p w14:paraId="39FFE745" w14:textId="5222C014" w:rsidR="001F57C0" w:rsidRPr="00B0379E" w:rsidRDefault="001F57C0" w:rsidP="0087590F">
            <w:pPr>
              <w:autoSpaceDE w:val="0"/>
              <w:autoSpaceDN w:val="0"/>
              <w:adjustRightInd w:val="0"/>
              <w:spacing w:after="80"/>
              <w:jc w:val="both"/>
              <w:rPr>
                <w:iCs w:val="0"/>
                <w:noProof/>
                <w:lang w:val="de-CH"/>
              </w:rPr>
            </w:pPr>
            <w:bookmarkStart w:id="118" w:name="t-0--t-2--a-8a--p-3"/>
            <w:bookmarkEnd w:id="118"/>
            <w:r w:rsidRPr="00B0379E">
              <w:rPr>
                <w:iCs w:val="0"/>
                <w:noProof/>
                <w:vertAlign w:val="superscript"/>
                <w:lang w:val="de-CH"/>
              </w:rPr>
              <w:t>3</w:t>
            </w:r>
            <w:r w:rsidRPr="00B0379E">
              <w:rPr>
                <w:iCs w:val="0"/>
                <w:noProof/>
                <w:lang w:val="de-CH"/>
              </w:rPr>
              <w:t>Zudem kann der Vorsteher von den öffentlichen Verwaltungen der Gemeinden, Pfarreien und des Kantons sowie von Privatpersonen alle Auskünfte verlangen, die diese über die Identität und den Niederlassungs- oder Aufenthaltsort von Einwohnern machen können.</w:t>
            </w:r>
          </w:p>
          <w:p w14:paraId="325BFA2A" w14:textId="54B48CA8" w:rsidR="001F57C0" w:rsidRPr="00B0379E" w:rsidRDefault="001F57C0" w:rsidP="001F57C0">
            <w:pPr>
              <w:autoSpaceDE w:val="0"/>
              <w:autoSpaceDN w:val="0"/>
              <w:adjustRightInd w:val="0"/>
              <w:jc w:val="both"/>
              <w:rPr>
                <w:iCs w:val="0"/>
                <w:noProof/>
                <w:vertAlign w:val="superscript"/>
                <w:lang w:val="de-CH"/>
              </w:rPr>
            </w:pPr>
            <w:bookmarkStart w:id="119" w:name="t-0--t-2--a-8a--p-4"/>
            <w:bookmarkEnd w:id="119"/>
            <w:r w:rsidRPr="00B0379E">
              <w:rPr>
                <w:iCs w:val="0"/>
                <w:noProof/>
                <w:vertAlign w:val="superscript"/>
                <w:lang w:val="de-CH"/>
              </w:rPr>
              <w:t xml:space="preserve">4 </w:t>
            </w:r>
            <w:r w:rsidRPr="00B0379E">
              <w:rPr>
                <w:iCs w:val="0"/>
                <w:noProof/>
                <w:lang w:val="de-CH"/>
              </w:rPr>
              <w:t>Die Auskünfte sind unentgeltlich.</w:t>
            </w:r>
          </w:p>
          <w:p w14:paraId="38337B69" w14:textId="77777777" w:rsidR="00352C29" w:rsidRPr="00B0379E" w:rsidRDefault="00352C29" w:rsidP="001F57C0">
            <w:pPr>
              <w:autoSpaceDE w:val="0"/>
              <w:autoSpaceDN w:val="0"/>
              <w:adjustRightInd w:val="0"/>
              <w:jc w:val="both"/>
              <w:rPr>
                <w:iCs w:val="0"/>
                <w:noProof/>
                <w:lang w:val="de-CH"/>
              </w:rPr>
            </w:pPr>
          </w:p>
        </w:tc>
      </w:tr>
    </w:tbl>
    <w:p w14:paraId="1A60440C" w14:textId="77777777" w:rsidR="00352C29" w:rsidRPr="003D1ECE" w:rsidRDefault="00352C29" w:rsidP="00352C29">
      <w:pPr>
        <w:rPr>
          <w:i/>
          <w:iCs w:val="0"/>
          <w:lang w:val="de-CH"/>
        </w:rPr>
      </w:pPr>
    </w:p>
    <w:p w14:paraId="6EAFB802" w14:textId="29ADF059" w:rsidR="00517514" w:rsidRPr="00517514" w:rsidRDefault="00352C29" w:rsidP="00DB7BF6">
      <w:pPr>
        <w:pStyle w:val="Titre2"/>
        <w:numPr>
          <w:ilvl w:val="1"/>
          <w:numId w:val="138"/>
        </w:numPr>
        <w:rPr>
          <w:noProof/>
        </w:rPr>
      </w:pPr>
      <w:bookmarkStart w:id="120" w:name="_/Referenzen_–_Links_1"/>
      <w:bookmarkEnd w:id="120"/>
      <w:r w:rsidRPr="003D1ECE">
        <w:rPr>
          <w:noProof/>
        </w:rPr>
        <w:br w:type="page"/>
      </w:r>
      <w:bookmarkStart w:id="121" w:name="_Toc225350590"/>
      <w:r w:rsidRPr="006955FC">
        <w:rPr>
          <w:noProof/>
          <w:lang w:eastAsia="fr-CH"/>
        </w:rPr>
        <w:lastRenderedPageBreak/>
        <w:drawing>
          <wp:anchor distT="0" distB="0" distL="114300" distR="114300" simplePos="0" relativeHeight="251686912" behindDoc="0" locked="1" layoutInCell="1" allowOverlap="1" wp14:anchorId="298722B6" wp14:editId="404B72C3">
            <wp:simplePos x="0" y="0"/>
            <wp:positionH relativeFrom="page">
              <wp:posOffset>6692265</wp:posOffset>
            </wp:positionH>
            <wp:positionV relativeFrom="page">
              <wp:posOffset>130810</wp:posOffset>
            </wp:positionV>
            <wp:extent cx="791845" cy="440055"/>
            <wp:effectExtent l="0" t="0" r="8255" b="0"/>
            <wp:wrapNone/>
            <wp:docPr id="31" name="Bild 23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4074F0" w:rsidRPr="006955FC">
        <w:rPr>
          <w:noProof/>
        </w:rPr>
        <w:t>eUmzugCH</w:t>
      </w:r>
      <w:r w:rsidR="006955FC">
        <w:rPr>
          <w:noProof/>
        </w:rPr>
        <w:t xml:space="preserve"> </w:t>
      </w:r>
      <w:r w:rsidR="006955FC" w:rsidRPr="00742A79">
        <w:rPr>
          <w:b w:val="0"/>
          <w:iCs/>
          <w:noProof/>
          <w:color w:val="4BACC6" w:themeColor="accent5"/>
          <w:sz w:val="44"/>
          <w:szCs w:val="44"/>
        </w:rPr>
        <w:sym w:font="Webdings" w:char="F04E"/>
      </w:r>
      <w:bookmarkEnd w:id="121"/>
    </w:p>
    <w:p w14:paraId="1E0DFCA3" w14:textId="77777777" w:rsidR="00352C29" w:rsidRDefault="00352C29" w:rsidP="00352C29">
      <w:pPr>
        <w:rPr>
          <w:i/>
          <w:iCs w:val="0"/>
          <w:lang w:val="de-CH"/>
        </w:rPr>
      </w:pPr>
    </w:p>
    <w:p w14:paraId="0C63A3F3" w14:textId="49508423" w:rsidR="004074F0" w:rsidRPr="006955FC" w:rsidRDefault="004074F0" w:rsidP="004074F0">
      <w:pPr>
        <w:rPr>
          <w:lang w:val="de-CH"/>
        </w:rPr>
      </w:pPr>
      <w:r w:rsidRPr="006955FC">
        <w:rPr>
          <w:lang w:val="de-CH"/>
        </w:rPr>
        <w:t>Die Gemeinden, die mit dem Staat Freiburg eine verwaltungsrechtliche Vereinbarung abgeschlossen haben, sind berechtigt, über ihr virtuelles Schalterportal die elektronische Meldung des Zuzugs anzubieten.</w:t>
      </w:r>
      <w:r w:rsidRPr="006955FC">
        <w:rPr>
          <w:lang w:val="de-CH"/>
        </w:rPr>
        <w:br/>
        <w:t>Das vom ITA am 29. Oktober 2019 erarbeitete SIPD</w:t>
      </w:r>
      <w:r w:rsidRPr="006955FC">
        <w:rPr>
          <w:lang w:val="de-CH"/>
        </w:rPr>
        <w:noBreakHyphen/>
        <w:t>Konzept von eUmzugCH wird an den aktuellen Stand der eUmzugCH</w:t>
      </w:r>
      <w:r w:rsidRPr="006955FC">
        <w:rPr>
          <w:lang w:val="de-CH"/>
        </w:rPr>
        <w:noBreakHyphen/>
        <w:t>Plattform für den Kanton Freiburg angepasst.</w:t>
      </w:r>
    </w:p>
    <w:p w14:paraId="6492ABF0" w14:textId="77777777" w:rsidR="004074F0" w:rsidRPr="006955FC" w:rsidRDefault="004074F0" w:rsidP="00352C29">
      <w:pPr>
        <w:rPr>
          <w:i/>
          <w:iCs w:val="0"/>
          <w:lang w:val="de-CH"/>
        </w:rPr>
      </w:pPr>
    </w:p>
    <w:p w14:paraId="37FFA830" w14:textId="5F44D97D" w:rsidR="00167188" w:rsidRPr="006955FC" w:rsidRDefault="00167188" w:rsidP="00167188">
      <w:pPr>
        <w:rPr>
          <w:b/>
          <w:bCs/>
          <w:lang w:val="de-CH"/>
        </w:rPr>
      </w:pPr>
      <w:r w:rsidRPr="006955FC">
        <w:rPr>
          <w:lang w:val="de-CH"/>
        </w:rPr>
        <w:t xml:space="preserve">Die Gemeinde, die diese Dienstleistung anbieten möchte, wendet sich an das Team DIGI-FR: </w:t>
      </w:r>
      <w:hyperlink r:id="rId95" w:history="1">
        <w:r w:rsidRPr="006955FC">
          <w:rPr>
            <w:rStyle w:val="Lienhypertexte"/>
            <w:b/>
            <w:bCs/>
            <w:lang w:val="de-CH"/>
          </w:rPr>
          <w:t>digifr@acf-fgv.ch</w:t>
        </w:r>
      </w:hyperlink>
    </w:p>
    <w:p w14:paraId="005BE1E7" w14:textId="77777777" w:rsidR="00167188" w:rsidRPr="006955FC" w:rsidRDefault="00167188" w:rsidP="00167188">
      <w:pPr>
        <w:rPr>
          <w:lang w:val="de-CH"/>
        </w:rPr>
      </w:pPr>
    </w:p>
    <w:p w14:paraId="65E41479" w14:textId="77777777" w:rsidR="00167188" w:rsidRPr="006955FC" w:rsidRDefault="00167188" w:rsidP="00167188">
      <w:pPr>
        <w:rPr>
          <w:lang w:val="de-CH"/>
        </w:rPr>
      </w:pPr>
      <w:r w:rsidRPr="006955FC">
        <w:rPr>
          <w:lang w:val="de-CH"/>
        </w:rPr>
        <w:t>Es besteht die Möglichkeit, Meldungen über eUmzugCH zu machen, sofern die Gemeinde über einen virtuellen Schalter verfügt. Weitere Informationen finden Sie auf der Website der Gemeinde, insbesondere für:</w:t>
      </w:r>
    </w:p>
    <w:p w14:paraId="79F25A64" w14:textId="77777777" w:rsidR="00167188" w:rsidRPr="006955FC" w:rsidRDefault="00167188" w:rsidP="00F87FBD">
      <w:pPr>
        <w:numPr>
          <w:ilvl w:val="0"/>
          <w:numId w:val="124"/>
        </w:numPr>
        <w:rPr>
          <w:lang w:val="de-CH"/>
        </w:rPr>
      </w:pPr>
      <w:r w:rsidRPr="006955FC">
        <w:rPr>
          <w:lang w:val="de-CH"/>
        </w:rPr>
        <w:t>eine Adressänderung innerhalb Ihrer aktuellen Gemeinde;</w:t>
      </w:r>
    </w:p>
    <w:p w14:paraId="6182B8DE" w14:textId="77777777" w:rsidR="00167188" w:rsidRPr="006955FC" w:rsidRDefault="00167188" w:rsidP="00F87FBD">
      <w:pPr>
        <w:numPr>
          <w:ilvl w:val="0"/>
          <w:numId w:val="124"/>
        </w:numPr>
        <w:rPr>
          <w:lang w:val="de-CH"/>
        </w:rPr>
      </w:pPr>
      <w:r w:rsidRPr="006955FC">
        <w:rPr>
          <w:lang w:val="de-CH"/>
        </w:rPr>
        <w:t>einen Wohnortswechsel (Zuzug – Wegzug) in eine andere Gemeinde der Schweiz.</w:t>
      </w:r>
    </w:p>
    <w:p w14:paraId="3F4AB5D2" w14:textId="77777777" w:rsidR="00167188" w:rsidRPr="00167188" w:rsidRDefault="00167188" w:rsidP="00352C29">
      <w:pPr>
        <w:rPr>
          <w:lang w:val="de-CH"/>
        </w:rPr>
      </w:pPr>
    </w:p>
    <w:p w14:paraId="13C339D7" w14:textId="77777777" w:rsidR="004074F0" w:rsidRDefault="004074F0" w:rsidP="00352C29">
      <w:pPr>
        <w:rPr>
          <w:i/>
          <w:iCs w:val="0"/>
          <w:lang w:val="de-CH"/>
        </w:rPr>
      </w:pPr>
    </w:p>
    <w:p w14:paraId="03171737" w14:textId="078BD8AC" w:rsidR="004074F0" w:rsidRPr="00497D58" w:rsidRDefault="004074F0" w:rsidP="00DB7BF6">
      <w:pPr>
        <w:pStyle w:val="Titre2"/>
        <w:numPr>
          <w:ilvl w:val="1"/>
          <w:numId w:val="138"/>
        </w:numPr>
        <w:rPr>
          <w:i/>
          <w:iCs/>
        </w:rPr>
      </w:pPr>
      <w:bookmarkStart w:id="122" w:name="_Toc225350591"/>
      <w:r w:rsidRPr="00497D58">
        <w:rPr>
          <w:noProof/>
        </w:rPr>
        <w:t>Referenzen – Links</w:t>
      </w:r>
      <w:bookmarkEnd w:id="122"/>
    </w:p>
    <w:p w14:paraId="19A1AB32" w14:textId="77777777" w:rsidR="00352C29" w:rsidRPr="003D1ECE" w:rsidRDefault="00352C29" w:rsidP="00352C29">
      <w:pPr>
        <w:pStyle w:val="Default"/>
        <w:numPr>
          <w:ilvl w:val="0"/>
          <w:numId w:val="21"/>
        </w:numPr>
        <w:ind w:left="851" w:hanging="425"/>
        <w:rPr>
          <w:rFonts w:ascii="Arial" w:hAnsi="Arial" w:cs="Times New Roman"/>
          <w:b/>
          <w:lang w:val="de-CH"/>
        </w:rPr>
      </w:pPr>
      <w:r w:rsidRPr="003D1ECE">
        <w:rPr>
          <w:rFonts w:ascii="Arial" w:hAnsi="Arial" w:cs="Times New Roman"/>
          <w:b/>
          <w:noProof/>
          <w:lang w:val="de-CH"/>
        </w:rPr>
        <w:t>Amtlicher Katalog der Merkmale</w:t>
      </w:r>
    </w:p>
    <w:p w14:paraId="01D28B0A" w14:textId="4D470EAD" w:rsidR="00352C29" w:rsidRPr="00167188" w:rsidRDefault="00167188" w:rsidP="00167188">
      <w:pPr>
        <w:ind w:firstLine="708"/>
        <w:jc w:val="both"/>
        <w:rPr>
          <w:rFonts w:cs="Arial"/>
          <w:i/>
          <w:iCs w:val="0"/>
          <w:lang w:val="fr-CH"/>
        </w:rPr>
      </w:pPr>
      <w:hyperlink r:id="rId96" w:history="1">
        <w:r w:rsidRPr="00167188">
          <w:rPr>
            <w:rStyle w:val="Lienhypertexte"/>
          </w:rPr>
          <w:t>Harmonisation de registres officiels de personnes - Catalogue officiel des caractères | Publikation</w:t>
        </w:r>
      </w:hyperlink>
    </w:p>
    <w:p w14:paraId="052C9F01" w14:textId="77777777" w:rsidR="00352C29" w:rsidRPr="00167188" w:rsidRDefault="00352C29" w:rsidP="00352C29">
      <w:pPr>
        <w:pStyle w:val="Default"/>
        <w:numPr>
          <w:ilvl w:val="0"/>
          <w:numId w:val="21"/>
        </w:numPr>
        <w:ind w:left="851" w:hanging="425"/>
        <w:rPr>
          <w:rFonts w:ascii="Arial" w:hAnsi="Arial" w:cs="Arial"/>
          <w:b/>
          <w:lang w:val="fr-CH"/>
        </w:rPr>
      </w:pPr>
      <w:r w:rsidRPr="00167188">
        <w:rPr>
          <w:rFonts w:ascii="Arial" w:hAnsi="Arial" w:cs="Arial"/>
          <w:b/>
          <w:noProof/>
          <w:lang w:val="fr-CH"/>
        </w:rPr>
        <w:t>Nomenklaturen</w:t>
      </w:r>
    </w:p>
    <w:p w14:paraId="7C2BADBB" w14:textId="73A27219" w:rsidR="00352C29" w:rsidRPr="00F252D7" w:rsidRDefault="00167188" w:rsidP="00352C29">
      <w:pPr>
        <w:pStyle w:val="Default"/>
        <w:ind w:left="708"/>
        <w:rPr>
          <w:lang w:val="de-CH"/>
        </w:rPr>
      </w:pPr>
      <w:hyperlink r:id="rId97" w:history="1">
        <w:r w:rsidRPr="00167188">
          <w:rPr>
            <w:rStyle w:val="Lienhypertexte"/>
            <w:rFonts w:cs="Times"/>
            <w:iCs/>
            <w:lang w:val="de-CH"/>
          </w:rPr>
          <w:t>Nomenklaturen: Merkmalskatalog / Katalog der Merkmale, Gemeindeverzeichnis, Heimatort, Ausländerkategorien, Konfessionszugehörigkeit | Bundesamt für Statistik - BFS</w:t>
        </w:r>
      </w:hyperlink>
    </w:p>
    <w:p w14:paraId="0738AC78" w14:textId="77777777" w:rsidR="00A939CD" w:rsidRPr="003D1ECE" w:rsidRDefault="00A939CD" w:rsidP="00352C29">
      <w:pPr>
        <w:pStyle w:val="Default"/>
        <w:ind w:left="708"/>
        <w:rPr>
          <w:rFonts w:ascii="Arial" w:hAnsi="Arial" w:cs="Times New Roman"/>
          <w:b/>
          <w:lang w:val="de-CH"/>
        </w:rPr>
      </w:pPr>
    </w:p>
    <w:p w14:paraId="5D6CFFC1" w14:textId="174DACFE" w:rsidR="00352C29" w:rsidRPr="004E7BBE" w:rsidRDefault="00352C29" w:rsidP="00DB7BF6">
      <w:pPr>
        <w:pStyle w:val="Titre2"/>
        <w:numPr>
          <w:ilvl w:val="1"/>
          <w:numId w:val="138"/>
        </w:numPr>
      </w:pPr>
      <w:bookmarkStart w:id="123" w:name="_Merkmale"/>
      <w:bookmarkStart w:id="124" w:name="_Caractères"/>
      <w:bookmarkStart w:id="125" w:name="_Toc225350592"/>
      <w:bookmarkEnd w:id="123"/>
      <w:r w:rsidRPr="003D1ECE">
        <w:rPr>
          <w:noProof/>
        </w:rPr>
        <w:t>Merkmale</w:t>
      </w:r>
      <w:bookmarkEnd w:id="124"/>
      <w:bookmarkEnd w:id="125"/>
    </w:p>
    <w:p w14:paraId="399C850D" w14:textId="0DAE6E4B" w:rsidR="00352C29" w:rsidRPr="003D1ECE" w:rsidRDefault="00352C29" w:rsidP="00295FE6">
      <w:pPr>
        <w:pStyle w:val="Titre3"/>
      </w:pPr>
      <w:bookmarkStart w:id="126" w:name="_AHV-Versichertennummer"/>
      <w:bookmarkStart w:id="127" w:name="_Toc225350593"/>
      <w:bookmarkEnd w:id="126"/>
      <w:r w:rsidRPr="003D1ECE">
        <w:t>AHV-Versichertennummer</w:t>
      </w:r>
      <w:bookmarkEnd w:id="127"/>
    </w:p>
    <w:p w14:paraId="44A919D1" w14:textId="77777777" w:rsidR="00352C29" w:rsidRPr="003D1ECE" w:rsidRDefault="00352C29" w:rsidP="00352C29">
      <w:pPr>
        <w:rPr>
          <w:iCs w:val="0"/>
          <w:lang w:val="de-CH"/>
        </w:rPr>
      </w:pPr>
    </w:p>
    <w:p w14:paraId="26503574" w14:textId="77777777" w:rsidR="00352C29" w:rsidRPr="00990328" w:rsidRDefault="00352C29" w:rsidP="00352C29">
      <w:pPr>
        <w:numPr>
          <w:ilvl w:val="0"/>
          <w:numId w:val="22"/>
        </w:numPr>
        <w:autoSpaceDE w:val="0"/>
        <w:autoSpaceDN w:val="0"/>
        <w:adjustRightInd w:val="0"/>
        <w:rPr>
          <w:b/>
          <w:iCs w:val="0"/>
          <w:lang w:val="de-CH"/>
        </w:rPr>
      </w:pPr>
      <w:r w:rsidRPr="00990328">
        <w:rPr>
          <w:rFonts w:cs="Arial"/>
          <w:b/>
          <w:szCs w:val="22"/>
          <w:lang w:val="de-CH"/>
        </w:rPr>
        <w:t>Obligatorisch</w:t>
      </w:r>
      <w:r w:rsidRPr="00990328">
        <w:rPr>
          <w:b/>
          <w:iCs w:val="0"/>
          <w:noProof/>
          <w:lang w:val="de-CH"/>
        </w:rPr>
        <w:t xml:space="preserve"> gemäss Art. 6 Bst. a RHG</w:t>
      </w:r>
    </w:p>
    <w:p w14:paraId="6E1F6467" w14:textId="715B831E" w:rsidR="00352C29" w:rsidRPr="003D1ECE" w:rsidRDefault="00352C29" w:rsidP="00352C29">
      <w:pPr>
        <w:numPr>
          <w:ilvl w:val="0"/>
          <w:numId w:val="22"/>
        </w:numPr>
        <w:autoSpaceDE w:val="0"/>
        <w:autoSpaceDN w:val="0"/>
        <w:adjustRightInd w:val="0"/>
        <w:rPr>
          <w:iCs w:val="0"/>
          <w:lang w:val="de-CH"/>
        </w:rPr>
      </w:pPr>
      <w:r w:rsidRPr="003D1ECE">
        <w:rPr>
          <w:iCs w:val="0"/>
          <w:noProof/>
          <w:lang w:val="de-CH"/>
        </w:rPr>
        <w:t xml:space="preserve">Kapitel 11 </w:t>
      </w:r>
      <w:r w:rsidR="004E7BBE" w:rsidRPr="003D1ECE">
        <w:rPr>
          <w:rFonts w:cs="Arial"/>
          <w:szCs w:val="22"/>
          <w:lang w:val="de-CH"/>
        </w:rPr>
        <w:t>des amtlichen Katalogs der Merkmale für kantonale und kommunale Einwohnerregist</w:t>
      </w:r>
      <w:r w:rsidR="004E7BBE" w:rsidRPr="00497D58">
        <w:rPr>
          <w:rFonts w:cs="Arial"/>
          <w:szCs w:val="22"/>
          <w:lang w:val="de-CH"/>
        </w:rPr>
        <w:t>er</w:t>
      </w:r>
      <w:r w:rsidR="004E7BBE" w:rsidRPr="00497D58">
        <w:rPr>
          <w:lang w:val="de-CH"/>
        </w:rPr>
        <w:t xml:space="preserve"> </w:t>
      </w:r>
      <w:hyperlink r:id="rId98" w:history="1">
        <w:r w:rsidR="004E7BBE" w:rsidRPr="00497D58">
          <w:rPr>
            <w:rStyle w:val="Lienhypertexte"/>
            <w:noProof/>
            <w:lang w:val="de-CH"/>
          </w:rPr>
          <w:t>Harmonisierung amtlicher Personenregister - Amtlicher Katalog der Merkmale | Publikation</w:t>
        </w:r>
      </w:hyperlink>
    </w:p>
    <w:p w14:paraId="455BA546" w14:textId="77777777" w:rsidR="00352C29" w:rsidRPr="003D1ECE" w:rsidRDefault="00352C29" w:rsidP="00352C29">
      <w:pPr>
        <w:autoSpaceDE w:val="0"/>
        <w:autoSpaceDN w:val="0"/>
        <w:adjustRightInd w:val="0"/>
        <w:rPr>
          <w:iCs w:val="0"/>
          <w:lang w:val="de-CH"/>
        </w:rPr>
      </w:pPr>
    </w:p>
    <w:p w14:paraId="67E050F5"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238EC1BD" w14:textId="77777777" w:rsidR="00352C29" w:rsidRPr="00166774" w:rsidRDefault="00352C29" w:rsidP="00352C29">
      <w:pPr>
        <w:autoSpaceDE w:val="0"/>
        <w:autoSpaceDN w:val="0"/>
        <w:adjustRightInd w:val="0"/>
        <w:rPr>
          <w:iCs w:val="0"/>
          <w:lang w:val="de-CH"/>
        </w:rPr>
      </w:pPr>
    </w:p>
    <w:p w14:paraId="36AB375E" w14:textId="77777777" w:rsidR="00352C29" w:rsidRPr="003D1ECE" w:rsidRDefault="00352C29" w:rsidP="00352C29">
      <w:pPr>
        <w:numPr>
          <w:ilvl w:val="0"/>
          <w:numId w:val="22"/>
        </w:numPr>
        <w:autoSpaceDE w:val="0"/>
        <w:autoSpaceDN w:val="0"/>
        <w:adjustRightInd w:val="0"/>
        <w:jc w:val="both"/>
        <w:rPr>
          <w:rFonts w:cs="Arial"/>
          <w:szCs w:val="22"/>
          <w:lang w:val="de-CH"/>
        </w:rPr>
      </w:pPr>
      <w:r w:rsidRPr="003D1ECE">
        <w:rPr>
          <w:iCs w:val="0"/>
          <w:noProof/>
          <w:lang w:val="de-CH"/>
        </w:rPr>
        <w:t xml:space="preserve">Die </w:t>
      </w:r>
      <w:r w:rsidRPr="003D1ECE">
        <w:rPr>
          <w:rFonts w:cs="Arial"/>
          <w:szCs w:val="22"/>
          <w:lang w:val="de-CH"/>
        </w:rPr>
        <w:t>Einführung der AHV-Versichertennummer in den Personenregistern basiert hauptsächlich auf der Änderung des AHVG und dessen Verordnung, die am 1. Dezember 2007 in Kraft getreten ist,</w:t>
      </w:r>
    </w:p>
    <w:p w14:paraId="6177E478" w14:textId="77777777" w:rsidR="00352C29" w:rsidRPr="004E7BBE" w:rsidRDefault="00352C29" w:rsidP="00352C29">
      <w:pPr>
        <w:numPr>
          <w:ilvl w:val="0"/>
          <w:numId w:val="22"/>
        </w:numPr>
        <w:autoSpaceDE w:val="0"/>
        <w:autoSpaceDN w:val="0"/>
        <w:adjustRightInd w:val="0"/>
        <w:jc w:val="both"/>
        <w:rPr>
          <w:iCs w:val="0"/>
          <w:lang w:val="de-CH"/>
        </w:rPr>
      </w:pPr>
      <w:r w:rsidRPr="003D1ECE">
        <w:rPr>
          <w:rFonts w:cs="Arial"/>
          <w:szCs w:val="22"/>
          <w:lang w:val="de-CH"/>
        </w:rPr>
        <w:t>Gleichzeitig</w:t>
      </w:r>
      <w:r w:rsidRPr="003D1ECE">
        <w:rPr>
          <w:iCs w:val="0"/>
          <w:noProof/>
          <w:lang w:val="de-CH"/>
        </w:rPr>
        <w:t xml:space="preserve"> zu ihrer Rolle im Rahmen der AHV/IV und übernimmt </w:t>
      </w:r>
      <w:r w:rsidRPr="004E7BBE">
        <w:rPr>
          <w:iCs w:val="0"/>
          <w:noProof/>
          <w:lang w:val="de-CH"/>
        </w:rPr>
        <w:t>die AHV-Versichertennummer die Funktion einer eindeutigen und anonymen Personenidentifikationsnummer (PIN),</w:t>
      </w:r>
    </w:p>
    <w:p w14:paraId="4F84A8D5" w14:textId="77777777" w:rsidR="00352C29" w:rsidRPr="003D1ECE" w:rsidRDefault="00352C29" w:rsidP="00352C29">
      <w:pPr>
        <w:numPr>
          <w:ilvl w:val="0"/>
          <w:numId w:val="22"/>
        </w:numPr>
        <w:autoSpaceDE w:val="0"/>
        <w:autoSpaceDN w:val="0"/>
        <w:adjustRightInd w:val="0"/>
        <w:jc w:val="both"/>
        <w:rPr>
          <w:rFonts w:cs="Arial"/>
          <w:szCs w:val="22"/>
          <w:lang w:val="de-CH"/>
        </w:rPr>
      </w:pPr>
      <w:r w:rsidRPr="003D1ECE">
        <w:rPr>
          <w:iCs w:val="0"/>
          <w:noProof/>
          <w:lang w:val="de-CH"/>
        </w:rPr>
        <w:t xml:space="preserve">Sie </w:t>
      </w:r>
      <w:r w:rsidRPr="003D1ECE">
        <w:rPr>
          <w:rFonts w:cs="Arial"/>
          <w:szCs w:val="22"/>
          <w:lang w:val="de-CH"/>
        </w:rPr>
        <w:t>muss allen Personen zugeteilt werden, die in Besitz der Schweizer Nationalität sind und/oder in der Schweiz wohnhaft und in einem der Register erfasst sind, die im Bundesgesetz über die Harmonisierung der Einwohnerregister und anderer amtlicher Person</w:t>
      </w:r>
      <w:r w:rsidR="008001D4">
        <w:rPr>
          <w:rFonts w:cs="Arial"/>
          <w:szCs w:val="22"/>
          <w:lang w:val="de-CH"/>
        </w:rPr>
        <w:t>enregister (RHG) genannt werden,</w:t>
      </w:r>
    </w:p>
    <w:p w14:paraId="2F4DDA08" w14:textId="77777777" w:rsidR="00352C29" w:rsidRPr="003D1ECE" w:rsidRDefault="00352C29" w:rsidP="00352C29">
      <w:pPr>
        <w:numPr>
          <w:ilvl w:val="0"/>
          <w:numId w:val="22"/>
        </w:numPr>
        <w:autoSpaceDE w:val="0"/>
        <w:autoSpaceDN w:val="0"/>
        <w:adjustRightInd w:val="0"/>
        <w:jc w:val="both"/>
        <w:rPr>
          <w:rFonts w:cs="Arial"/>
          <w:szCs w:val="22"/>
          <w:lang w:val="de-CH"/>
        </w:rPr>
      </w:pPr>
      <w:r w:rsidRPr="003D1ECE">
        <w:rPr>
          <w:rFonts w:cs="Arial"/>
          <w:szCs w:val="22"/>
          <w:lang w:val="de-CH"/>
        </w:rPr>
        <w:t>Die AHV-Versichertennummer wird von der Zentralen Ausgleichsstelle der AHV/IV zugewiesen. Sie ist für die Zuteilung der Nummer an eine Person zuständig.</w:t>
      </w:r>
    </w:p>
    <w:p w14:paraId="58B238E6" w14:textId="77777777" w:rsidR="00352C29" w:rsidRPr="003D1ECE" w:rsidRDefault="00352C29" w:rsidP="00352C29">
      <w:pPr>
        <w:numPr>
          <w:ilvl w:val="0"/>
          <w:numId w:val="22"/>
        </w:numPr>
        <w:autoSpaceDE w:val="0"/>
        <w:autoSpaceDN w:val="0"/>
        <w:adjustRightInd w:val="0"/>
        <w:jc w:val="both"/>
        <w:rPr>
          <w:iCs w:val="0"/>
          <w:lang w:val="de-CH"/>
        </w:rPr>
      </w:pPr>
      <w:r w:rsidRPr="003D1ECE">
        <w:rPr>
          <w:rFonts w:cs="Arial"/>
          <w:szCs w:val="22"/>
          <w:lang w:val="de-CH"/>
        </w:rPr>
        <w:lastRenderedPageBreak/>
        <w:t>Künftig führen hauptsächlich zwei Ereignisse zur Bildung und Zuteilung einer Personennummer</w:t>
      </w:r>
      <w:r w:rsidRPr="003D1ECE">
        <w:rPr>
          <w:iCs w:val="0"/>
          <w:noProof/>
          <w:lang w:val="de-CH"/>
        </w:rPr>
        <w:t>:</w:t>
      </w:r>
    </w:p>
    <w:p w14:paraId="483DC125"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die Geburt einer Person in der Schweiz;</w:t>
      </w:r>
    </w:p>
    <w:p w14:paraId="0427905F"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die Neuankunft in der Schweiz</w:t>
      </w:r>
      <w:r w:rsidR="008001D4">
        <w:rPr>
          <w:iCs w:val="0"/>
          <w:noProof/>
          <w:lang w:val="de-CH"/>
        </w:rPr>
        <w:t xml:space="preserve"> </w:t>
      </w:r>
      <w:r w:rsidRPr="003D1ECE">
        <w:rPr>
          <w:iCs w:val="0"/>
          <w:noProof/>
          <w:lang w:val="de-CH"/>
        </w:rPr>
        <w:t xml:space="preserve">einer Person, die noch keine </w:t>
      </w:r>
      <w:r w:rsidRPr="003D1ECE">
        <w:rPr>
          <w:i/>
          <w:iCs w:val="0"/>
          <w:noProof/>
          <w:lang w:val="de-CH"/>
        </w:rPr>
        <w:t>Nummer</w:t>
      </w:r>
      <w:r w:rsidRPr="003D1ECE">
        <w:rPr>
          <w:iCs w:val="0"/>
          <w:noProof/>
          <w:lang w:val="de-CH"/>
        </w:rPr>
        <w:t xml:space="preserve"> besitzt.</w:t>
      </w:r>
    </w:p>
    <w:p w14:paraId="7CDA3D83" w14:textId="77777777" w:rsidR="00352C29" w:rsidRPr="003D1ECE" w:rsidRDefault="00352C29" w:rsidP="00352C29">
      <w:pPr>
        <w:numPr>
          <w:ilvl w:val="0"/>
          <w:numId w:val="22"/>
        </w:numPr>
        <w:autoSpaceDE w:val="0"/>
        <w:autoSpaceDN w:val="0"/>
        <w:adjustRightInd w:val="0"/>
        <w:jc w:val="both"/>
        <w:rPr>
          <w:iCs w:val="0"/>
          <w:lang w:val="de-CH"/>
        </w:rPr>
      </w:pPr>
      <w:r w:rsidRPr="003D1ECE">
        <w:rPr>
          <w:rFonts w:cs="Arial"/>
          <w:szCs w:val="22"/>
          <w:lang w:val="de-CH"/>
        </w:rPr>
        <w:t>Die</w:t>
      </w:r>
      <w:r w:rsidRPr="003D1ECE">
        <w:rPr>
          <w:iCs w:val="0"/>
          <w:noProof/>
          <w:lang w:val="de-CH"/>
        </w:rPr>
        <w:t xml:space="preserve"> Identifikationsnummer bleibt ungeachtet der Mutationen an den Merkmalen einer Per</w:t>
      </w:r>
      <w:r w:rsidR="008001D4">
        <w:rPr>
          <w:iCs w:val="0"/>
          <w:noProof/>
          <w:lang w:val="de-CH"/>
        </w:rPr>
        <w:t>son unverändert,</w:t>
      </w:r>
    </w:p>
    <w:p w14:paraId="5B76C2D9" w14:textId="77777777" w:rsidR="00352C29" w:rsidRPr="003D1ECE" w:rsidRDefault="00352C29" w:rsidP="00352C29">
      <w:pPr>
        <w:numPr>
          <w:ilvl w:val="0"/>
          <w:numId w:val="22"/>
        </w:numPr>
        <w:autoSpaceDE w:val="0"/>
        <w:autoSpaceDN w:val="0"/>
        <w:adjustRightInd w:val="0"/>
        <w:jc w:val="both"/>
        <w:rPr>
          <w:iCs w:val="0"/>
          <w:lang w:val="de-CH"/>
        </w:rPr>
      </w:pPr>
      <w:r w:rsidRPr="003D1ECE">
        <w:rPr>
          <w:iCs w:val="0"/>
          <w:noProof/>
          <w:lang w:val="de-CH"/>
        </w:rPr>
        <w:t>Die Nummer wird nur einmal zugeteilt und kann auch nach dem Tod einer Person nicht wieder verwendet werden.</w:t>
      </w:r>
    </w:p>
    <w:p w14:paraId="761DED33" w14:textId="77777777" w:rsidR="00352C29" w:rsidRPr="003D1ECE" w:rsidRDefault="00352C29" w:rsidP="00352C29">
      <w:pPr>
        <w:autoSpaceDE w:val="0"/>
        <w:autoSpaceDN w:val="0"/>
        <w:adjustRightInd w:val="0"/>
        <w:rPr>
          <w:iCs w:val="0"/>
          <w:lang w:val="de-CH"/>
        </w:rPr>
      </w:pPr>
    </w:p>
    <w:p w14:paraId="7521ACB8" w14:textId="77777777" w:rsidR="00352C29" w:rsidRPr="003D1ECE" w:rsidRDefault="00352C29" w:rsidP="00352C29">
      <w:pPr>
        <w:autoSpaceDE w:val="0"/>
        <w:autoSpaceDN w:val="0"/>
        <w:adjustRightInd w:val="0"/>
        <w:rPr>
          <w:b/>
          <w:iCs w:val="0"/>
          <w:lang w:val="de-CH"/>
        </w:rPr>
      </w:pPr>
      <w:r w:rsidRPr="003D1ECE">
        <w:rPr>
          <w:b/>
          <w:iCs w:val="0"/>
          <w:noProof/>
          <w:lang w:val="de-CH"/>
        </w:rPr>
        <w:t>Zulässige Werte, Codierung:</w:t>
      </w:r>
    </w:p>
    <w:p w14:paraId="27EBFDF7" w14:textId="77777777" w:rsidR="00352C29" w:rsidRPr="00955746" w:rsidRDefault="00352C29" w:rsidP="00352C29">
      <w:pPr>
        <w:autoSpaceDE w:val="0"/>
        <w:autoSpaceDN w:val="0"/>
        <w:adjustRightInd w:val="0"/>
        <w:rPr>
          <w:iCs w:val="0"/>
          <w:lang w:val="de-CH"/>
        </w:rPr>
      </w:pPr>
    </w:p>
    <w:p w14:paraId="237AAE98" w14:textId="77777777" w:rsidR="00352C29" w:rsidRPr="003D1ECE" w:rsidRDefault="00352C29" w:rsidP="00352C29">
      <w:pPr>
        <w:jc w:val="both"/>
        <w:rPr>
          <w:iCs w:val="0"/>
          <w:lang w:val="de-CH"/>
        </w:rPr>
      </w:pPr>
      <w:r w:rsidRPr="003D1ECE">
        <w:rPr>
          <w:iCs w:val="0"/>
          <w:noProof/>
          <w:lang w:val="de-CH"/>
        </w:rPr>
        <w:t>Die AHV-Versichertennummer ist numerisch (13 Positionen) und nicht sprechend.</w:t>
      </w:r>
    </w:p>
    <w:p w14:paraId="3488CA19" w14:textId="77777777" w:rsidR="00352C29" w:rsidRPr="003D1ECE" w:rsidRDefault="00352C29" w:rsidP="00352C29">
      <w:pPr>
        <w:jc w:val="both"/>
        <w:rPr>
          <w:iCs w:val="0"/>
          <w:lang w:val="de-CH"/>
        </w:rPr>
      </w:pPr>
    </w:p>
    <w:p w14:paraId="7EBDE27E" w14:textId="77777777" w:rsidR="00352C29" w:rsidRPr="003D1ECE" w:rsidRDefault="00352C29" w:rsidP="00352C29">
      <w:pPr>
        <w:autoSpaceDE w:val="0"/>
        <w:autoSpaceDN w:val="0"/>
        <w:adjustRightInd w:val="0"/>
        <w:rPr>
          <w:b/>
          <w:iCs w:val="0"/>
          <w:lang w:val="de-CH"/>
        </w:rPr>
      </w:pPr>
      <w:r w:rsidRPr="003D1ECE">
        <w:rPr>
          <w:b/>
          <w:iCs w:val="0"/>
          <w:noProof/>
          <w:lang w:val="de-CH"/>
        </w:rPr>
        <w:t>Zusammensetzung der Nummer:</w:t>
      </w:r>
    </w:p>
    <w:p w14:paraId="55A6EB91" w14:textId="77777777" w:rsidR="00352C29" w:rsidRPr="00955746" w:rsidRDefault="00352C29" w:rsidP="00352C29">
      <w:pPr>
        <w:autoSpaceDE w:val="0"/>
        <w:autoSpaceDN w:val="0"/>
        <w:adjustRightInd w:val="0"/>
        <w:rPr>
          <w:iCs w:val="0"/>
          <w:lang w:val="de-CH"/>
        </w:rPr>
      </w:pPr>
    </w:p>
    <w:p w14:paraId="7FA7F3D0" w14:textId="77777777" w:rsidR="00352C29" w:rsidRPr="003D1ECE" w:rsidRDefault="00352C29" w:rsidP="00352C29">
      <w:pPr>
        <w:tabs>
          <w:tab w:val="left" w:pos="1418"/>
          <w:tab w:val="left" w:pos="5060"/>
        </w:tabs>
        <w:autoSpaceDE w:val="0"/>
        <w:autoSpaceDN w:val="0"/>
        <w:adjustRightInd w:val="0"/>
        <w:rPr>
          <w:iCs w:val="0"/>
          <w:lang w:val="de-CH"/>
        </w:rPr>
      </w:pPr>
      <w:r w:rsidRPr="003D1ECE">
        <w:rPr>
          <w:iCs w:val="0"/>
          <w:noProof/>
          <w:lang w:val="de-CH"/>
        </w:rPr>
        <w:t>Ländercode</w:t>
      </w:r>
      <w:r w:rsidRPr="003D1ECE">
        <w:rPr>
          <w:iCs w:val="0"/>
          <w:noProof/>
          <w:lang w:val="de-CH"/>
        </w:rPr>
        <w:tab/>
        <w:t>Nummerierung mit 9 Positionen</w:t>
      </w:r>
      <w:r w:rsidRPr="003D1ECE">
        <w:rPr>
          <w:iCs w:val="0"/>
          <w:lang w:val="de-CH"/>
        </w:rPr>
        <w:tab/>
      </w:r>
      <w:r w:rsidRPr="003D1ECE">
        <w:rPr>
          <w:iCs w:val="0"/>
          <w:noProof/>
          <w:lang w:val="de-CH"/>
        </w:rPr>
        <w:t>Kontrollschlüssel</w:t>
      </w:r>
    </w:p>
    <w:p w14:paraId="6941601B" w14:textId="77777777" w:rsidR="00352C29" w:rsidRPr="003D1ECE" w:rsidRDefault="00352C29" w:rsidP="00352C29">
      <w:pPr>
        <w:tabs>
          <w:tab w:val="left" w:pos="1418"/>
          <w:tab w:val="left" w:pos="5060"/>
        </w:tabs>
        <w:jc w:val="both"/>
        <w:rPr>
          <w:iCs w:val="0"/>
          <w:lang w:val="de-CH"/>
        </w:rPr>
      </w:pPr>
      <w:r w:rsidRPr="003D1ECE">
        <w:rPr>
          <w:iCs w:val="0"/>
          <w:lang w:val="de-CH"/>
        </w:rPr>
        <w:t>7 5 6</w:t>
      </w:r>
      <w:r w:rsidRPr="003D1ECE">
        <w:rPr>
          <w:iCs w:val="0"/>
          <w:lang w:val="de-CH"/>
        </w:rPr>
        <w:tab/>
        <w:t>1 2 3 4 5 6 7 8 9</w:t>
      </w:r>
      <w:r w:rsidRPr="003D1ECE">
        <w:rPr>
          <w:iCs w:val="0"/>
          <w:lang w:val="de-CH"/>
        </w:rPr>
        <w:tab/>
        <w:t>5</w:t>
      </w:r>
    </w:p>
    <w:p w14:paraId="0C10DB3B" w14:textId="77777777" w:rsidR="00352C29" w:rsidRPr="003D1ECE" w:rsidRDefault="00352C29" w:rsidP="00352C29">
      <w:pPr>
        <w:jc w:val="both"/>
        <w:rPr>
          <w:iCs w:val="0"/>
          <w:lang w:val="de-CH"/>
        </w:rPr>
      </w:pPr>
    </w:p>
    <w:p w14:paraId="7DB71DBA"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74FC6AB8" w14:textId="77777777" w:rsidR="00352C29" w:rsidRPr="00955746" w:rsidRDefault="00352C29" w:rsidP="00352C29">
      <w:pPr>
        <w:autoSpaceDE w:val="0"/>
        <w:autoSpaceDN w:val="0"/>
        <w:adjustRightInd w:val="0"/>
        <w:rPr>
          <w:iCs w:val="0"/>
          <w:lang w:val="de-CH"/>
        </w:rPr>
      </w:pPr>
    </w:p>
    <w:p w14:paraId="12970251" w14:textId="77777777" w:rsidR="00352C29" w:rsidRPr="003D1ECE" w:rsidRDefault="00352C29" w:rsidP="00352C29">
      <w:pPr>
        <w:autoSpaceDE w:val="0"/>
        <w:autoSpaceDN w:val="0"/>
        <w:adjustRightInd w:val="0"/>
        <w:jc w:val="both"/>
        <w:rPr>
          <w:iCs w:val="0"/>
          <w:lang w:val="de-CH"/>
        </w:rPr>
      </w:pPr>
      <w:r w:rsidRPr="003D1ECE">
        <w:rPr>
          <w:iCs w:val="0"/>
          <w:noProof/>
          <w:lang w:val="de-CH"/>
        </w:rPr>
        <w:t>Für die erste Zuteilung:</w:t>
      </w:r>
      <w:r w:rsidRPr="003D1ECE">
        <w:rPr>
          <w:iCs w:val="0"/>
          <w:lang w:val="de-CH"/>
        </w:rPr>
        <w:t xml:space="preserve"> </w:t>
      </w:r>
      <w:r w:rsidRPr="003D1ECE">
        <w:rPr>
          <w:iCs w:val="0"/>
          <w:noProof/>
          <w:lang w:val="de-CH"/>
        </w:rPr>
        <w:t>Die erste Zuteilung erfolgt durch die Zentrale Ausgleichsstelle der AHV/IV auf der Basis der von den betroffenen Registern gelieferten Personenidentifi</w:t>
      </w:r>
      <w:r w:rsidRPr="003D1ECE">
        <w:rPr>
          <w:iCs w:val="0"/>
          <w:noProof/>
          <w:lang w:val="de-CH"/>
        </w:rPr>
        <w:softHyphen/>
        <w:t>kationsdaten.</w:t>
      </w:r>
    </w:p>
    <w:p w14:paraId="46409F70" w14:textId="77777777" w:rsidR="00352C29" w:rsidRPr="003D1ECE" w:rsidRDefault="00352C29" w:rsidP="00352C29">
      <w:pPr>
        <w:autoSpaceDE w:val="0"/>
        <w:autoSpaceDN w:val="0"/>
        <w:adjustRightInd w:val="0"/>
        <w:rPr>
          <w:iCs w:val="0"/>
          <w:noProof/>
          <w:lang w:val="de-CH"/>
        </w:rPr>
      </w:pPr>
      <w:r w:rsidRPr="003D1ECE">
        <w:rPr>
          <w:iCs w:val="0"/>
          <w:noProof/>
          <w:lang w:val="de-CH"/>
        </w:rPr>
        <w:t>Die laufende Aktualisierung durch die Gemeinde erfolgt:</w:t>
      </w:r>
    </w:p>
    <w:p w14:paraId="38316680" w14:textId="77777777" w:rsidR="00352C29" w:rsidRPr="003D1ECE" w:rsidRDefault="00352C29" w:rsidP="00352C29">
      <w:pPr>
        <w:autoSpaceDE w:val="0"/>
        <w:autoSpaceDN w:val="0"/>
        <w:adjustRightInd w:val="0"/>
        <w:rPr>
          <w:iCs w:val="0"/>
          <w:lang w:val="de-CH"/>
        </w:rPr>
      </w:pPr>
      <w:r w:rsidRPr="003D1ECE">
        <w:rPr>
          <w:noProof/>
          <w:lang w:val="fr-CH" w:eastAsia="fr-CH"/>
        </w:rPr>
        <w:drawing>
          <wp:anchor distT="0" distB="0" distL="114300" distR="114300" simplePos="0" relativeHeight="251687936" behindDoc="0" locked="1" layoutInCell="1" allowOverlap="1" wp14:anchorId="297E8A18" wp14:editId="768479BB">
            <wp:simplePos x="0" y="0"/>
            <wp:positionH relativeFrom="page">
              <wp:posOffset>6726555</wp:posOffset>
            </wp:positionH>
            <wp:positionV relativeFrom="page">
              <wp:posOffset>56515</wp:posOffset>
            </wp:positionV>
            <wp:extent cx="791845" cy="440055"/>
            <wp:effectExtent l="0" t="0" r="8255" b="0"/>
            <wp:wrapNone/>
            <wp:docPr id="32" name="Bild 23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5A361C08" w14:textId="77777777" w:rsidR="00352C29" w:rsidRPr="003D1ECE" w:rsidRDefault="00352C29" w:rsidP="00352C29">
      <w:pPr>
        <w:numPr>
          <w:ilvl w:val="0"/>
          <w:numId w:val="23"/>
        </w:numPr>
        <w:autoSpaceDE w:val="0"/>
        <w:autoSpaceDN w:val="0"/>
        <w:adjustRightInd w:val="0"/>
        <w:rPr>
          <w:rFonts w:cs="Arial"/>
          <w:szCs w:val="22"/>
          <w:lang w:val="de-CH"/>
        </w:rPr>
      </w:pPr>
      <w:r w:rsidRPr="003D1ECE">
        <w:rPr>
          <w:iCs w:val="0"/>
          <w:lang w:val="de-CH"/>
        </w:rPr>
        <w:t>durch</w:t>
      </w:r>
      <w:r w:rsidRPr="003D1ECE">
        <w:rPr>
          <w:iCs w:val="0"/>
          <w:noProof/>
          <w:lang w:val="de-CH"/>
        </w:rPr>
        <w:t xml:space="preserve"> </w:t>
      </w:r>
      <w:r w:rsidRPr="003D1ECE">
        <w:rPr>
          <w:rFonts w:cs="Arial"/>
          <w:szCs w:val="22"/>
          <w:lang w:val="de-CH"/>
        </w:rPr>
        <w:t>Übernahme der Daten, die aufgrund der Anmeldung einer neuen Person von einem eidgenössischen Register (Infostar oder ZEMIS) übermittelt werden;</w:t>
      </w:r>
    </w:p>
    <w:p w14:paraId="68DE4F72" w14:textId="77777777" w:rsidR="00352C29" w:rsidRPr="003D1ECE" w:rsidRDefault="00352C29" w:rsidP="00352C29">
      <w:pPr>
        <w:numPr>
          <w:ilvl w:val="0"/>
          <w:numId w:val="23"/>
        </w:numPr>
        <w:autoSpaceDE w:val="0"/>
        <w:autoSpaceDN w:val="0"/>
        <w:adjustRightInd w:val="0"/>
        <w:rPr>
          <w:iCs w:val="0"/>
          <w:lang w:val="de-CH"/>
        </w:rPr>
      </w:pPr>
      <w:r w:rsidRPr="003D1ECE">
        <w:rPr>
          <w:rFonts w:cs="Arial"/>
          <w:szCs w:val="22"/>
          <w:lang w:val="de-CH"/>
        </w:rPr>
        <w:t>durch manuelle</w:t>
      </w:r>
      <w:r w:rsidRPr="003D1ECE">
        <w:rPr>
          <w:iCs w:val="0"/>
          <w:noProof/>
          <w:lang w:val="de-CH"/>
        </w:rPr>
        <w:t xml:space="preserve"> Erfassung der Versichertennummer,</w:t>
      </w:r>
      <w:r w:rsidRPr="003D1ECE">
        <w:rPr>
          <w:iCs w:val="0"/>
          <w:lang w:val="de-CH"/>
        </w:rPr>
        <w:t xml:space="preserve"> </w:t>
      </w:r>
    </w:p>
    <w:p w14:paraId="339AC1E0" w14:textId="77777777"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die auf dem AHV-Ausweis steht,</w:t>
      </w:r>
    </w:p>
    <w:p w14:paraId="530C72B5" w14:textId="77777777"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die auf dem Krankenkassen-Ausweis steht,</w:t>
      </w:r>
    </w:p>
    <w:p w14:paraId="1F997CC5" w14:textId="77777777"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durch Verwendung der UPI Services für Programme, die über diese Möglichkeit verfügen,</w:t>
      </w:r>
    </w:p>
    <w:p w14:paraId="5E546470" w14:textId="77777777" w:rsidR="00352C29" w:rsidRPr="003D1ECE" w:rsidRDefault="00352C29" w:rsidP="00352C29">
      <w:pPr>
        <w:numPr>
          <w:ilvl w:val="1"/>
          <w:numId w:val="23"/>
        </w:numPr>
        <w:autoSpaceDE w:val="0"/>
        <w:autoSpaceDN w:val="0"/>
        <w:adjustRightInd w:val="0"/>
        <w:rPr>
          <w:iCs w:val="0"/>
          <w:lang w:val="de-CH"/>
        </w:rPr>
      </w:pPr>
      <w:bookmarkStart w:id="128" w:name="_Hlt302379892"/>
      <w:r w:rsidRPr="003D1ECE">
        <w:rPr>
          <w:rFonts w:cs="Arial"/>
          <w:szCs w:val="22"/>
          <w:lang w:val="de-CH"/>
        </w:rPr>
        <w:t>durch</w:t>
      </w:r>
      <w:r w:rsidRPr="003D1ECE">
        <w:rPr>
          <w:i/>
          <w:iCs w:val="0"/>
          <w:lang w:val="de-CH"/>
        </w:rPr>
        <w:t xml:space="preserve"> </w:t>
      </w:r>
      <w:r w:rsidRPr="003D1ECE">
        <w:rPr>
          <w:iCs w:val="0"/>
          <w:lang w:val="de-CH"/>
        </w:rPr>
        <w:t>Verwendung des UPIViewer, auf den unter folgender Adresse zugegriffen</w:t>
      </w:r>
      <w:r w:rsidRPr="003D1ECE">
        <w:rPr>
          <w:iCs w:val="0"/>
          <w:noProof/>
          <w:lang w:val="de-CH"/>
        </w:rPr>
        <w:t xml:space="preserve"> werden kann:</w:t>
      </w:r>
      <w:r w:rsidRPr="003D1ECE">
        <w:rPr>
          <w:iCs w:val="0"/>
          <w:lang w:val="de-CH"/>
        </w:rPr>
        <w:t xml:space="preserve"> </w:t>
      </w:r>
      <w:hyperlink r:id="rId99" w:history="1">
        <w:r w:rsidRPr="003D1ECE">
          <w:rPr>
            <w:rStyle w:val="Lienhypertexte"/>
            <w:iCs w:val="0"/>
            <w:lang w:val="de-CH"/>
          </w:rPr>
          <w:t>https://www.upiviewer.zas.admin.ch/UPIViewer/login.do</w:t>
        </w:r>
      </w:hyperlink>
    </w:p>
    <w:bookmarkEnd w:id="128"/>
    <w:p w14:paraId="669DF27A" w14:textId="77777777" w:rsidR="00352C29" w:rsidRPr="003D1ECE" w:rsidRDefault="00352C29" w:rsidP="00955746">
      <w:pPr>
        <w:autoSpaceDE w:val="0"/>
        <w:autoSpaceDN w:val="0"/>
        <w:adjustRightInd w:val="0"/>
        <w:rPr>
          <w:iCs w:val="0"/>
          <w:lang w:val="de-CH"/>
        </w:rPr>
      </w:pPr>
    </w:p>
    <w:p w14:paraId="546C31B3" w14:textId="77777777" w:rsidR="00352C29" w:rsidRPr="003D1ECE" w:rsidRDefault="00352C29" w:rsidP="00352C29">
      <w:pPr>
        <w:autoSpaceDE w:val="0"/>
        <w:autoSpaceDN w:val="0"/>
        <w:adjustRightInd w:val="0"/>
        <w:ind w:left="1440"/>
        <w:rPr>
          <w:iCs w:val="0"/>
          <w:lang w:val="de-CH"/>
        </w:rPr>
      </w:pPr>
      <w:bookmarkStart w:id="129" w:name="_Hlt302379974"/>
      <w:r w:rsidRPr="003D1ECE">
        <w:rPr>
          <w:iCs w:val="0"/>
          <w:noProof/>
          <w:lang w:val="de-CH"/>
        </w:rPr>
        <w:t>Das Gesuch um Zugang zu diesem Dienst kann unter folgender Adresse ausgefüllt werden:</w:t>
      </w:r>
      <w:r w:rsidRPr="003D1ECE">
        <w:rPr>
          <w:iCs w:val="0"/>
          <w:lang w:val="de-CH"/>
        </w:rPr>
        <w:t xml:space="preserve"> </w:t>
      </w:r>
      <w:hyperlink r:id="rId100" w:history="1">
        <w:r w:rsidRPr="003D1ECE">
          <w:rPr>
            <w:rStyle w:val="Lienhypertexte"/>
            <w:iCs w:val="0"/>
            <w:noProof/>
            <w:lang w:val="de-CH"/>
          </w:rPr>
          <w:t>https://www.upiviewer.zas.admin.ch/UPIViewer/registration.do?do=conditions</w:t>
        </w:r>
      </w:hyperlink>
      <w:r w:rsidRPr="003D1ECE">
        <w:rPr>
          <w:iCs w:val="0"/>
          <w:noProof/>
          <w:lang w:val="de-CH"/>
        </w:rPr>
        <w:t xml:space="preserve"> (Online-Formular ausdrucken und zusammen mit einer Kopie der Identitätskarte an die ZAS senden).</w:t>
      </w:r>
    </w:p>
    <w:bookmarkEnd w:id="129"/>
    <w:p w14:paraId="55BB71C6" w14:textId="77777777" w:rsidR="00352C29" w:rsidRPr="003D1ECE" w:rsidRDefault="00352C29" w:rsidP="00955746">
      <w:pPr>
        <w:autoSpaceDE w:val="0"/>
        <w:autoSpaceDN w:val="0"/>
        <w:adjustRightInd w:val="0"/>
        <w:rPr>
          <w:iCs w:val="0"/>
          <w:lang w:val="de-CH"/>
        </w:rPr>
      </w:pPr>
    </w:p>
    <w:p w14:paraId="1308994A" w14:textId="3A1EB6C5" w:rsidR="00352C29" w:rsidRDefault="00352C29" w:rsidP="00295FE6">
      <w:pPr>
        <w:pStyle w:val="Titre3"/>
      </w:pPr>
      <w:bookmarkStart w:id="130" w:name="_Namen"/>
      <w:bookmarkStart w:id="131" w:name="_Noms"/>
      <w:bookmarkStart w:id="132" w:name="_Toc225350594"/>
      <w:bookmarkEnd w:id="130"/>
      <w:r w:rsidRPr="003D1ECE">
        <w:t>Namen</w:t>
      </w:r>
      <w:bookmarkEnd w:id="132"/>
    </w:p>
    <w:p w14:paraId="4BED75FD" w14:textId="77777777" w:rsidR="00955746" w:rsidRPr="00955746" w:rsidRDefault="00955746" w:rsidP="00955746">
      <w:pPr>
        <w:rPr>
          <w:lang w:val="de-CH"/>
        </w:rPr>
      </w:pPr>
    </w:p>
    <w:bookmarkEnd w:id="131"/>
    <w:p w14:paraId="6FD43709" w14:textId="77777777" w:rsidR="00352C29" w:rsidRPr="00990328" w:rsidRDefault="00352C29" w:rsidP="00352C29">
      <w:pPr>
        <w:numPr>
          <w:ilvl w:val="0"/>
          <w:numId w:val="23"/>
        </w:numPr>
        <w:autoSpaceDE w:val="0"/>
        <w:autoSpaceDN w:val="0"/>
        <w:adjustRightInd w:val="0"/>
        <w:rPr>
          <w:rFonts w:cs="Arial"/>
          <w:b/>
          <w:szCs w:val="22"/>
          <w:lang w:val="de-CH"/>
        </w:rPr>
      </w:pPr>
      <w:r w:rsidRPr="00990328">
        <w:rPr>
          <w:rFonts w:cs="Arial"/>
          <w:b/>
          <w:szCs w:val="22"/>
          <w:lang w:val="de-CH"/>
        </w:rPr>
        <w:t>Obligatorisch gemäss Art. 6 Bst. e RHG</w:t>
      </w:r>
    </w:p>
    <w:p w14:paraId="3B504317" w14:textId="54B5402B" w:rsidR="00352C29" w:rsidRPr="003D1ECE" w:rsidRDefault="00352C29" w:rsidP="00352C29">
      <w:pPr>
        <w:numPr>
          <w:ilvl w:val="0"/>
          <w:numId w:val="23"/>
        </w:numPr>
        <w:autoSpaceDE w:val="0"/>
        <w:autoSpaceDN w:val="0"/>
        <w:adjustRightInd w:val="0"/>
        <w:rPr>
          <w:iCs w:val="0"/>
          <w:lang w:val="de-CH"/>
        </w:rPr>
      </w:pPr>
      <w:r w:rsidRPr="003D1ECE">
        <w:rPr>
          <w:rFonts w:cs="Arial"/>
          <w:szCs w:val="22"/>
          <w:lang w:val="de-CH"/>
        </w:rPr>
        <w:t>Kapitel 21 des amtlichen Katalogs der Merkmale für kantonale und kommunale Einwohnerregiste</w:t>
      </w:r>
      <w:r w:rsidRPr="00497D58">
        <w:rPr>
          <w:rFonts w:cs="Arial"/>
          <w:szCs w:val="22"/>
          <w:lang w:val="de-CH"/>
        </w:rPr>
        <w:t>r</w:t>
      </w:r>
      <w:r w:rsidRPr="00497D58">
        <w:rPr>
          <w:iCs w:val="0"/>
          <w:noProof/>
          <w:lang w:val="de-CH"/>
        </w:rPr>
        <w:t>.</w:t>
      </w:r>
      <w:r w:rsidR="009C2F36" w:rsidRPr="00497D58">
        <w:rPr>
          <w:lang w:val="de-CH"/>
        </w:rPr>
        <w:t xml:space="preserve"> </w:t>
      </w:r>
      <w:hyperlink r:id="rId101" w:history="1">
        <w:r w:rsidR="009C2F36" w:rsidRPr="00497D58">
          <w:rPr>
            <w:rStyle w:val="Lienhypertexte"/>
            <w:noProof/>
          </w:rPr>
          <w:t>Harmonisierung amtlicher Personenregister - Amtlicher Katalog der Merkmale | Publikation</w:t>
        </w:r>
      </w:hyperlink>
    </w:p>
    <w:p w14:paraId="112A95B6" w14:textId="77777777" w:rsidR="00352C29" w:rsidRPr="003D1ECE" w:rsidRDefault="00352C29" w:rsidP="00352C29">
      <w:pPr>
        <w:autoSpaceDE w:val="0"/>
        <w:autoSpaceDN w:val="0"/>
        <w:adjustRightInd w:val="0"/>
        <w:rPr>
          <w:iCs w:val="0"/>
          <w:lang w:val="de-CH"/>
        </w:rPr>
      </w:pPr>
    </w:p>
    <w:p w14:paraId="29BE1E1E" w14:textId="77777777"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14:paraId="7D9624CF" w14:textId="77777777" w:rsidR="00352C29" w:rsidRPr="00955746" w:rsidRDefault="00352C29" w:rsidP="00352C29">
      <w:pPr>
        <w:autoSpaceDE w:val="0"/>
        <w:autoSpaceDN w:val="0"/>
        <w:adjustRightInd w:val="0"/>
        <w:rPr>
          <w:iCs w:val="0"/>
          <w:lang w:val="de-CH"/>
        </w:rPr>
      </w:pPr>
    </w:p>
    <w:p w14:paraId="040F1715" w14:textId="77777777" w:rsidR="00352C29" w:rsidRPr="003D1ECE" w:rsidRDefault="00352C29" w:rsidP="00352C29">
      <w:pPr>
        <w:autoSpaceDE w:val="0"/>
        <w:autoSpaceDN w:val="0"/>
        <w:adjustRightInd w:val="0"/>
        <w:jc w:val="both"/>
        <w:rPr>
          <w:b/>
          <w:iCs w:val="0"/>
          <w:lang w:val="de-CH"/>
        </w:rPr>
      </w:pPr>
      <w:r w:rsidRPr="003D1ECE">
        <w:rPr>
          <w:iCs w:val="0"/>
          <w:noProof/>
          <w:lang w:val="de-CH"/>
        </w:rPr>
        <w:t>Amtlicher Name sowie die anderen in den Zivilstandsregistern beurkundeten Namen einer Person.</w:t>
      </w:r>
    </w:p>
    <w:p w14:paraId="51F53A19" w14:textId="77777777" w:rsidR="00352C29" w:rsidRPr="00955746" w:rsidRDefault="00352C29" w:rsidP="00352C29">
      <w:pPr>
        <w:jc w:val="both"/>
        <w:rPr>
          <w:iCs w:val="0"/>
          <w:lang w:val="de-CH"/>
        </w:rPr>
      </w:pPr>
    </w:p>
    <w:p w14:paraId="47C2B722"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13F87C54" w14:textId="77777777" w:rsidR="00352C29" w:rsidRPr="00955746" w:rsidRDefault="00352C29" w:rsidP="00955746">
      <w:pPr>
        <w:tabs>
          <w:tab w:val="num" w:pos="360"/>
        </w:tabs>
        <w:jc w:val="both"/>
        <w:rPr>
          <w:iCs w:val="0"/>
          <w:noProof/>
          <w:lang w:val="de-CH"/>
        </w:rPr>
      </w:pPr>
    </w:p>
    <w:p w14:paraId="3EC66859" w14:textId="77777777" w:rsidR="00352C29" w:rsidRPr="003D1ECE" w:rsidRDefault="00352C29" w:rsidP="00352C29">
      <w:pPr>
        <w:numPr>
          <w:ilvl w:val="0"/>
          <w:numId w:val="24"/>
        </w:numPr>
        <w:jc w:val="both"/>
        <w:rPr>
          <w:b/>
          <w:iCs w:val="0"/>
          <w:lang w:val="de-CH"/>
        </w:rPr>
      </w:pPr>
      <w:r w:rsidRPr="003D1ECE">
        <w:rPr>
          <w:b/>
          <w:iCs w:val="0"/>
          <w:noProof/>
          <w:lang w:val="de-CH"/>
        </w:rPr>
        <w:t xml:space="preserve">211 </w:t>
      </w:r>
      <w:r w:rsidRPr="003D1ECE">
        <w:rPr>
          <w:rFonts w:cs="Arial"/>
          <w:b/>
          <w:szCs w:val="22"/>
          <w:lang w:val="de-CH" w:eastAsia="fr-CH"/>
        </w:rPr>
        <w:t>Amtlicher</w:t>
      </w:r>
      <w:r w:rsidRPr="003D1ECE">
        <w:rPr>
          <w:b/>
          <w:iCs w:val="0"/>
          <w:noProof/>
          <w:lang w:val="de-CH"/>
        </w:rPr>
        <w:t xml:space="preserve"> Name</w:t>
      </w:r>
    </w:p>
    <w:p w14:paraId="5C9E0342" w14:textId="77777777" w:rsidR="00352C29" w:rsidRPr="003D1ECE" w:rsidRDefault="00352C29" w:rsidP="00352C29">
      <w:pPr>
        <w:jc w:val="both"/>
        <w:rPr>
          <w:iCs w:val="0"/>
          <w:lang w:val="de-CH"/>
        </w:rPr>
      </w:pPr>
    </w:p>
    <w:p w14:paraId="34EFEE84" w14:textId="77777777" w:rsidR="00352C29" w:rsidRPr="007241DA" w:rsidRDefault="00352C29" w:rsidP="00352C29">
      <w:pPr>
        <w:numPr>
          <w:ilvl w:val="0"/>
          <w:numId w:val="23"/>
        </w:numPr>
        <w:autoSpaceDE w:val="0"/>
        <w:autoSpaceDN w:val="0"/>
        <w:adjustRightInd w:val="0"/>
        <w:jc w:val="both"/>
        <w:rPr>
          <w:rFonts w:cs="Arial"/>
          <w:szCs w:val="22"/>
          <w:lang w:val="de-CH"/>
        </w:rPr>
      </w:pPr>
      <w:r>
        <w:rPr>
          <w:rFonts w:cs="Arial"/>
          <w:b/>
          <w:szCs w:val="22"/>
          <w:lang w:val="de-CH"/>
        </w:rPr>
        <w:t>Status</w:t>
      </w:r>
      <w:r w:rsidRPr="003D1ECE">
        <w:rPr>
          <w:b/>
          <w:iCs w:val="0"/>
          <w:noProof/>
          <w:lang w:val="de-CH"/>
        </w:rPr>
        <w:t>:</w:t>
      </w:r>
      <w:r w:rsidRPr="003D1ECE">
        <w:rPr>
          <w:b/>
          <w:iCs w:val="0"/>
          <w:lang w:val="de-CH"/>
        </w:rPr>
        <w:t xml:space="preserve"> </w:t>
      </w:r>
      <w:r w:rsidRPr="003D1ECE">
        <w:rPr>
          <w:b/>
          <w:iCs w:val="0"/>
          <w:noProof/>
          <w:lang w:val="de-CH"/>
        </w:rPr>
        <w:t xml:space="preserve">obligatorisch </w:t>
      </w:r>
    </w:p>
    <w:p w14:paraId="739E1B3C"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Name gemäss amtlichen Unterlagen (siehe unten, mögliche Datenquellen)</w:t>
      </w:r>
    </w:p>
    <w:p w14:paraId="1387D279"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Amtlicher Name entspricht dem Namen im schweizerischen Zivilstandsregister (siehe unten, mögliche Datenquellen).</w:t>
      </w:r>
    </w:p>
    <w:p w14:paraId="5CA2213B"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Bei ausländischen Personen ohne Zivilstandsereignis in der Schweiz entspricht Amtlicher Name dem Namen im ausländischen Pass oder in der Identitätskarte.</w:t>
      </w:r>
    </w:p>
    <w:p w14:paraId="52E1B3E4" w14:textId="77777777" w:rsidR="00352C29"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Amtlicher Name kann aus einem oder mehreren Teilen bestehen.</w:t>
      </w:r>
    </w:p>
    <w:p w14:paraId="37BF1B67" w14:textId="5F3D1AC7" w:rsidR="00833C53" w:rsidRPr="00833C53" w:rsidRDefault="00833C53" w:rsidP="00833C53">
      <w:pPr>
        <w:numPr>
          <w:ilvl w:val="0"/>
          <w:numId w:val="23"/>
        </w:numPr>
        <w:autoSpaceDE w:val="0"/>
        <w:autoSpaceDN w:val="0"/>
        <w:adjustRightInd w:val="0"/>
        <w:jc w:val="both"/>
        <w:rPr>
          <w:rFonts w:cs="Arial"/>
          <w:szCs w:val="22"/>
          <w:lang w:val="de-CH"/>
        </w:rPr>
      </w:pPr>
      <w:bookmarkStart w:id="133" w:name="_Hlk55470231"/>
      <w:r w:rsidRPr="00833C53">
        <w:rPr>
          <w:rFonts w:cs="Arial"/>
          <w:szCs w:val="22"/>
          <w:lang w:val="de-CH"/>
        </w:rPr>
        <w:t xml:space="preserve">Amtlicher Name entspricht genau der Bezeichnung des amtlichen Namens in UPI. Im Widerspruchsfall kann die Einwohnerin oder der Einwohner - sofern sie oder er über offizielle Dokumente verfügt, die dies rechtfertigen - beim </w:t>
      </w:r>
      <w:r w:rsidR="00B8152F" w:rsidRPr="00833C53">
        <w:rPr>
          <w:rFonts w:cs="Arial"/>
          <w:szCs w:val="22"/>
          <w:lang w:val="de-CH"/>
        </w:rPr>
        <w:t>Zivilstands Kreis</w:t>
      </w:r>
      <w:r w:rsidRPr="00833C53">
        <w:rPr>
          <w:rFonts w:cs="Arial"/>
          <w:szCs w:val="22"/>
          <w:lang w:val="de-CH"/>
        </w:rPr>
        <w:t xml:space="preserve"> oder beim BMA einen Antrag auf Berichtigung stellen. Mehr dazu unter Punkt 6.8 Antrag auf Berichtigung/Änderung der amtlichen Namen und Vornamen».</w:t>
      </w:r>
      <w:bookmarkEnd w:id="133"/>
    </w:p>
    <w:p w14:paraId="398B15A3" w14:textId="77777777" w:rsidR="00352C29" w:rsidRPr="003D1ECE" w:rsidRDefault="00352C29" w:rsidP="00352C29">
      <w:pPr>
        <w:autoSpaceDE w:val="0"/>
        <w:autoSpaceDN w:val="0"/>
        <w:adjustRightInd w:val="0"/>
        <w:jc w:val="both"/>
        <w:rPr>
          <w:iCs w:val="0"/>
          <w:lang w:val="de-CH"/>
        </w:rPr>
      </w:pPr>
    </w:p>
    <w:p w14:paraId="27C9D22D" w14:textId="77777777" w:rsidR="00352C29" w:rsidRPr="003D1ECE" w:rsidRDefault="00352C29" w:rsidP="00352C29">
      <w:pPr>
        <w:numPr>
          <w:ilvl w:val="0"/>
          <w:numId w:val="24"/>
        </w:numPr>
        <w:jc w:val="both"/>
        <w:rPr>
          <w:b/>
          <w:i/>
          <w:iCs w:val="0"/>
          <w:lang w:val="de-CH"/>
        </w:rPr>
      </w:pPr>
      <w:r w:rsidRPr="003D1ECE">
        <w:rPr>
          <w:b/>
          <w:iCs w:val="0"/>
          <w:noProof/>
          <w:lang w:val="de-CH"/>
        </w:rPr>
        <w:t xml:space="preserve">212 </w:t>
      </w:r>
      <w:r w:rsidRPr="003D1ECE">
        <w:rPr>
          <w:rFonts w:cs="Arial"/>
          <w:b/>
          <w:szCs w:val="22"/>
          <w:lang w:val="de-CH" w:eastAsia="fr-CH"/>
        </w:rPr>
        <w:t>Lediger</w:t>
      </w:r>
      <w:r w:rsidRPr="003D1ECE">
        <w:rPr>
          <w:b/>
          <w:iCs w:val="0"/>
          <w:noProof/>
          <w:lang w:val="de-CH"/>
        </w:rPr>
        <w:t xml:space="preserve"> Name</w:t>
      </w:r>
    </w:p>
    <w:p w14:paraId="0490D886" w14:textId="77777777" w:rsidR="00352C29" w:rsidRPr="003D1ECE" w:rsidRDefault="00352C29" w:rsidP="00352C29">
      <w:pPr>
        <w:jc w:val="both"/>
        <w:rPr>
          <w:i/>
          <w:iCs w:val="0"/>
          <w:lang w:val="de-CH"/>
        </w:rPr>
      </w:pPr>
    </w:p>
    <w:p w14:paraId="43CF4DCB" w14:textId="77777777" w:rsidR="00352C29" w:rsidRPr="003D1ECE" w:rsidRDefault="00352C29" w:rsidP="00352C29">
      <w:pPr>
        <w:numPr>
          <w:ilvl w:val="0"/>
          <w:numId w:val="23"/>
        </w:numPr>
        <w:autoSpaceDE w:val="0"/>
        <w:autoSpaceDN w:val="0"/>
        <w:adjustRightInd w:val="0"/>
        <w:jc w:val="both"/>
        <w:rPr>
          <w:iCs w:val="0"/>
          <w:lang w:val="de-CH"/>
        </w:rPr>
      </w:pPr>
      <w:r>
        <w:rPr>
          <w:rFonts w:cs="Arial"/>
          <w:b/>
          <w:szCs w:val="22"/>
          <w:lang w:val="de-CH"/>
        </w:rPr>
        <w:t>Status</w:t>
      </w:r>
      <w:r w:rsidRPr="003D1ECE">
        <w:rPr>
          <w:b/>
          <w:iCs w:val="0"/>
          <w:noProof/>
          <w:lang w:val="de-CH"/>
        </w:rPr>
        <w:t>:</w:t>
      </w:r>
      <w:r w:rsidRPr="003D1ECE">
        <w:rPr>
          <w:b/>
          <w:iCs w:val="0"/>
          <w:lang w:val="de-CH"/>
        </w:rPr>
        <w:t xml:space="preserve"> </w:t>
      </w:r>
      <w:r w:rsidRPr="003D1ECE">
        <w:rPr>
          <w:b/>
          <w:iCs w:val="0"/>
          <w:noProof/>
          <w:lang w:val="de-CH"/>
        </w:rPr>
        <w:t>obligatorisch falls bezeichnet</w:t>
      </w:r>
    </w:p>
    <w:p w14:paraId="02E838AB" w14:textId="5CD6C132" w:rsidR="00352C29" w:rsidRDefault="00352C29" w:rsidP="00352C29">
      <w:pPr>
        <w:autoSpaceDE w:val="0"/>
        <w:autoSpaceDN w:val="0"/>
        <w:adjustRightInd w:val="0"/>
        <w:ind w:left="708"/>
        <w:jc w:val="both"/>
        <w:rPr>
          <w:rFonts w:cs="Arial"/>
          <w:szCs w:val="22"/>
          <w:lang w:val="de-CH"/>
        </w:rPr>
      </w:pPr>
      <w:r w:rsidRPr="007241DA">
        <w:rPr>
          <w:rFonts w:cs="Arial"/>
          <w:szCs w:val="22"/>
          <w:lang w:val="de-CH"/>
        </w:rPr>
        <w:t xml:space="preserve">Angestammter Name gemäss den amtlichen Unterlagen, </w:t>
      </w:r>
      <w:r w:rsidRPr="007241DA">
        <w:rPr>
          <w:rFonts w:cs="Arial"/>
          <w:color w:val="222222"/>
          <w:lang w:val="de-DE"/>
        </w:rPr>
        <w:t xml:space="preserve">die den Namen der Person vor ihrer ersten Ehe oder eingetragene Partnerschaft ist; es kann auch ein lediger Name sein der durch eine </w:t>
      </w:r>
      <w:r w:rsidR="00B8152F" w:rsidRPr="007241DA">
        <w:rPr>
          <w:rFonts w:cs="Arial"/>
          <w:color w:val="222222"/>
          <w:lang w:val="de-DE"/>
        </w:rPr>
        <w:t>Umbenennung</w:t>
      </w:r>
      <w:r w:rsidR="00B8152F">
        <w:rPr>
          <w:rFonts w:cs="Arial"/>
          <w:color w:val="222222"/>
          <w:lang w:val="de-DE"/>
        </w:rPr>
        <w:t>-E</w:t>
      </w:r>
      <w:r w:rsidRPr="007241DA">
        <w:rPr>
          <w:rFonts w:cs="Arial"/>
          <w:color w:val="222222"/>
          <w:lang w:val="de-DE"/>
        </w:rPr>
        <w:t>ntscheid erworben wurde</w:t>
      </w:r>
      <w:r w:rsidRPr="007241DA">
        <w:rPr>
          <w:rFonts w:cs="Arial"/>
          <w:szCs w:val="22"/>
          <w:lang w:val="de-CH"/>
        </w:rPr>
        <w:t xml:space="preserve"> (siehe Art. 24, al. 2 </w:t>
      </w:r>
      <w:r w:rsidRPr="007241DA">
        <w:rPr>
          <w:rFonts w:cs="Arial"/>
          <w:lang w:val="de-DE"/>
        </w:rPr>
        <w:t>ZStV, RS 211.112.2).</w:t>
      </w:r>
    </w:p>
    <w:p w14:paraId="21D2BC62" w14:textId="77777777" w:rsidR="00352C29" w:rsidRDefault="00352C29" w:rsidP="00352C29">
      <w:pPr>
        <w:autoSpaceDE w:val="0"/>
        <w:autoSpaceDN w:val="0"/>
        <w:adjustRightInd w:val="0"/>
        <w:jc w:val="both"/>
        <w:rPr>
          <w:rFonts w:cs="Arial"/>
          <w:szCs w:val="22"/>
          <w:lang w:val="de-CH"/>
        </w:rPr>
      </w:pPr>
    </w:p>
    <w:p w14:paraId="2C91C14A" w14:textId="6F6EC556" w:rsidR="00352C29" w:rsidRPr="007241DA" w:rsidRDefault="00352C29" w:rsidP="00352C29">
      <w:pPr>
        <w:pStyle w:val="Paragraphedeliste"/>
        <w:ind w:left="720"/>
        <w:jc w:val="both"/>
        <w:rPr>
          <w:rFonts w:cs="Arial"/>
          <w:szCs w:val="22"/>
          <w:lang w:val="de-CH"/>
        </w:rPr>
      </w:pPr>
      <w:r w:rsidRPr="007241DA">
        <w:rPr>
          <w:rFonts w:cs="Arial"/>
          <w:szCs w:val="22"/>
          <w:lang w:val="de-CH"/>
        </w:rPr>
        <w:t xml:space="preserve">Der Ledige Name ist nicht der Name bei der Geburt. Eine ledige Person, die nach einer Adoption oder sein Recht geltend </w:t>
      </w:r>
      <w:r w:rsidR="00B8152F" w:rsidRPr="007241DA">
        <w:rPr>
          <w:rFonts w:cs="Arial"/>
          <w:szCs w:val="22"/>
          <w:lang w:val="de-CH"/>
        </w:rPr>
        <w:t>macht,</w:t>
      </w:r>
      <w:r w:rsidRPr="007241DA">
        <w:rPr>
          <w:rFonts w:cs="Arial"/>
          <w:szCs w:val="22"/>
          <w:lang w:val="de-CH"/>
        </w:rPr>
        <w:t xml:space="preserve"> um den Namen seines biologischen Vaters zu nehmen, die bei der Geburt anerkannt wurde, wechselt </w:t>
      </w:r>
      <w:r w:rsidR="00B8152F" w:rsidRPr="007241DA">
        <w:rPr>
          <w:rFonts w:cs="Arial"/>
          <w:szCs w:val="22"/>
          <w:lang w:val="de-CH"/>
        </w:rPr>
        <w:t>der Familienname</w:t>
      </w:r>
      <w:r w:rsidRPr="007241DA">
        <w:rPr>
          <w:rFonts w:cs="Arial"/>
          <w:szCs w:val="22"/>
          <w:lang w:val="de-CH"/>
        </w:rPr>
        <w:t>. Der ledige Name muss entsprechend angepasst werden.</w:t>
      </w:r>
    </w:p>
    <w:p w14:paraId="6EB0FB83" w14:textId="77777777" w:rsidR="00352C29" w:rsidRPr="00955746" w:rsidRDefault="00352C29" w:rsidP="00955746">
      <w:pPr>
        <w:jc w:val="both"/>
        <w:rPr>
          <w:rFonts w:cs="Arial"/>
          <w:szCs w:val="22"/>
          <w:highlight w:val="cyan"/>
          <w:lang w:val="de-CH"/>
        </w:rPr>
      </w:pPr>
    </w:p>
    <w:p w14:paraId="16ADC34F" w14:textId="0E7DD733" w:rsidR="00352C29" w:rsidRPr="006D4988" w:rsidRDefault="00352C29" w:rsidP="00352C29">
      <w:pPr>
        <w:pStyle w:val="Paragraphedeliste"/>
        <w:ind w:left="720"/>
        <w:jc w:val="both"/>
        <w:rPr>
          <w:rFonts w:cs="Arial"/>
          <w:szCs w:val="22"/>
          <w:lang w:val="de-CH"/>
        </w:rPr>
      </w:pPr>
      <w:r w:rsidRPr="006D4988">
        <w:rPr>
          <w:rFonts w:cs="Arial"/>
          <w:szCs w:val="22"/>
          <w:lang w:val="de-CH"/>
        </w:rPr>
        <w:t xml:space="preserve">Wenn die Gemeinde, in seinem Einwohnerregister, eine Spur aufbewahren will </w:t>
      </w:r>
      <w:r w:rsidR="00B8152F" w:rsidRPr="006D4988">
        <w:rPr>
          <w:rFonts w:cs="Arial"/>
          <w:szCs w:val="22"/>
          <w:lang w:val="de-CH"/>
        </w:rPr>
        <w:t>vom Familiennamen</w:t>
      </w:r>
      <w:r w:rsidRPr="006D4988">
        <w:rPr>
          <w:rFonts w:cs="Arial"/>
          <w:szCs w:val="22"/>
          <w:lang w:val="de-CH"/>
        </w:rPr>
        <w:t xml:space="preserve"> bei der Geburt seiner Einwohner, muss sie sich bei ihrem Software-Anbieter </w:t>
      </w:r>
      <w:r w:rsidR="00B8152F" w:rsidRPr="006D4988">
        <w:rPr>
          <w:rFonts w:cs="Arial"/>
          <w:szCs w:val="22"/>
          <w:lang w:val="de-CH"/>
        </w:rPr>
        <w:t>erkundigen,</w:t>
      </w:r>
      <w:r w:rsidRPr="006D4988">
        <w:rPr>
          <w:rFonts w:cs="Arial"/>
          <w:szCs w:val="22"/>
          <w:lang w:val="de-CH"/>
        </w:rPr>
        <w:t xml:space="preserve"> um zu </w:t>
      </w:r>
      <w:r w:rsidR="00B8152F" w:rsidRPr="006D4988">
        <w:rPr>
          <w:rFonts w:cs="Arial"/>
          <w:szCs w:val="22"/>
          <w:lang w:val="de-CH"/>
        </w:rPr>
        <w:t>wissen,</w:t>
      </w:r>
      <w:r w:rsidRPr="006D4988">
        <w:rPr>
          <w:rFonts w:cs="Arial"/>
          <w:szCs w:val="22"/>
          <w:lang w:val="de-CH"/>
        </w:rPr>
        <w:t xml:space="preserve"> wo die Einschreibung erfolgen kann, oder sogar eine Anpassung </w:t>
      </w:r>
      <w:r w:rsidR="009C2F36" w:rsidRPr="006D4988">
        <w:rPr>
          <w:rFonts w:cs="Arial"/>
          <w:szCs w:val="22"/>
          <w:lang w:val="de-CH"/>
        </w:rPr>
        <w:t>verlangen,</w:t>
      </w:r>
      <w:r w:rsidRPr="006D4988">
        <w:rPr>
          <w:rFonts w:cs="Arial"/>
          <w:szCs w:val="22"/>
          <w:lang w:val="de-CH"/>
        </w:rPr>
        <w:t xml:space="preserve"> um es machen zu können.</w:t>
      </w:r>
    </w:p>
    <w:p w14:paraId="232A64C6" w14:textId="77777777" w:rsidR="00352C29" w:rsidRPr="0008317C" w:rsidRDefault="00352C29" w:rsidP="00352C29">
      <w:pPr>
        <w:autoSpaceDE w:val="0"/>
        <w:autoSpaceDN w:val="0"/>
        <w:adjustRightInd w:val="0"/>
        <w:jc w:val="both"/>
        <w:rPr>
          <w:iCs w:val="0"/>
          <w:lang w:val="de-CH"/>
        </w:rPr>
      </w:pPr>
    </w:p>
    <w:p w14:paraId="2C68C6D0" w14:textId="77777777" w:rsidR="00352C29" w:rsidRDefault="00352C29" w:rsidP="00352C29">
      <w:pPr>
        <w:numPr>
          <w:ilvl w:val="0"/>
          <w:numId w:val="23"/>
        </w:numPr>
        <w:autoSpaceDE w:val="0"/>
        <w:autoSpaceDN w:val="0"/>
        <w:adjustRightInd w:val="0"/>
        <w:jc w:val="both"/>
        <w:rPr>
          <w:iCs w:val="0"/>
          <w:lang w:val="de-CH"/>
        </w:rPr>
      </w:pPr>
      <w:r w:rsidRPr="003D1ECE">
        <w:rPr>
          <w:rFonts w:cs="Arial"/>
          <w:szCs w:val="22"/>
          <w:lang w:val="de-CH"/>
        </w:rPr>
        <w:t>Lediger</w:t>
      </w:r>
      <w:r w:rsidRPr="003D1ECE">
        <w:rPr>
          <w:b/>
          <w:iCs w:val="0"/>
          <w:noProof/>
          <w:lang w:val="de-CH"/>
        </w:rPr>
        <w:t xml:space="preserve"> </w:t>
      </w:r>
      <w:r w:rsidRPr="003D1ECE">
        <w:rPr>
          <w:iCs w:val="0"/>
          <w:noProof/>
          <w:lang w:val="de-CH"/>
        </w:rPr>
        <w:t>Name kann aus einem oder mehreren Teilen bestehen.</w:t>
      </w:r>
    </w:p>
    <w:p w14:paraId="4A9FECF5" w14:textId="77777777" w:rsidR="00352C29" w:rsidRPr="003D1ECE" w:rsidRDefault="00352C29" w:rsidP="00352C29">
      <w:pPr>
        <w:autoSpaceDE w:val="0"/>
        <w:autoSpaceDN w:val="0"/>
        <w:adjustRightInd w:val="0"/>
        <w:jc w:val="both"/>
        <w:rPr>
          <w:iCs w:val="0"/>
          <w:lang w:val="de-CH"/>
        </w:rPr>
      </w:pPr>
    </w:p>
    <w:p w14:paraId="74525335" w14:textId="77777777" w:rsidR="00352C29" w:rsidRPr="00DD774A" w:rsidRDefault="00352C29" w:rsidP="00352C29">
      <w:pPr>
        <w:numPr>
          <w:ilvl w:val="0"/>
          <w:numId w:val="24"/>
        </w:numPr>
        <w:jc w:val="both"/>
        <w:rPr>
          <w:b/>
          <w:iCs w:val="0"/>
          <w:lang w:val="de-CH"/>
        </w:rPr>
      </w:pPr>
      <w:r w:rsidRPr="00DD774A">
        <w:rPr>
          <w:b/>
          <w:noProof/>
          <w:lang w:val="fr-CH" w:eastAsia="fr-CH"/>
        </w:rPr>
        <w:drawing>
          <wp:anchor distT="0" distB="0" distL="114300" distR="114300" simplePos="0" relativeHeight="251688960" behindDoc="0" locked="1" layoutInCell="1" allowOverlap="1" wp14:anchorId="533EF1EB" wp14:editId="30D3AF4C">
            <wp:simplePos x="0" y="0"/>
            <wp:positionH relativeFrom="page">
              <wp:align>right</wp:align>
            </wp:positionH>
            <wp:positionV relativeFrom="page">
              <wp:posOffset>27940</wp:posOffset>
            </wp:positionV>
            <wp:extent cx="791845" cy="440055"/>
            <wp:effectExtent l="0" t="0" r="8255" b="0"/>
            <wp:wrapNone/>
            <wp:docPr id="33" name="Bild 24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DD774A">
        <w:rPr>
          <w:b/>
          <w:iCs w:val="0"/>
          <w:noProof/>
          <w:lang w:val="de-CH"/>
        </w:rPr>
        <w:t xml:space="preserve">213 </w:t>
      </w:r>
      <w:r w:rsidRPr="00DD774A">
        <w:rPr>
          <w:rFonts w:cs="Arial"/>
          <w:b/>
          <w:szCs w:val="22"/>
          <w:lang w:val="de-CH" w:eastAsia="fr-CH"/>
        </w:rPr>
        <w:t>Allianz</w:t>
      </w:r>
      <w:r w:rsidRPr="00DD774A">
        <w:rPr>
          <w:b/>
          <w:iCs w:val="0"/>
          <w:noProof/>
          <w:lang w:val="de-CH"/>
        </w:rPr>
        <w:t>-/Partnerschaftsname</w:t>
      </w:r>
    </w:p>
    <w:p w14:paraId="154F2127" w14:textId="77777777" w:rsidR="00352C29" w:rsidRPr="0039716C" w:rsidRDefault="00352C29" w:rsidP="00352C29">
      <w:pPr>
        <w:ind w:left="426"/>
        <w:jc w:val="both"/>
        <w:rPr>
          <w:b/>
          <w:iCs w:val="0"/>
          <w:sz w:val="16"/>
          <w:szCs w:val="16"/>
          <w:lang w:val="de-CH"/>
        </w:rPr>
      </w:pPr>
    </w:p>
    <w:p w14:paraId="17B78340" w14:textId="77777777" w:rsidR="00352C29" w:rsidRPr="003D1ECE" w:rsidRDefault="00352C29" w:rsidP="00352C29">
      <w:pPr>
        <w:numPr>
          <w:ilvl w:val="0"/>
          <w:numId w:val="23"/>
        </w:numPr>
        <w:autoSpaceDE w:val="0"/>
        <w:autoSpaceDN w:val="0"/>
        <w:adjustRightInd w:val="0"/>
        <w:rPr>
          <w:iCs w:val="0"/>
          <w:lang w:val="de-CH"/>
        </w:rPr>
      </w:pPr>
      <w:r w:rsidRPr="003D1ECE">
        <w:rPr>
          <w:rFonts w:cs="Arial"/>
          <w:b/>
          <w:szCs w:val="22"/>
          <w:lang w:val="de-CH"/>
        </w:rPr>
        <w:t>Obligatorium</w:t>
      </w:r>
      <w:r w:rsidRPr="003D1ECE">
        <w:rPr>
          <w:b/>
          <w:iCs w:val="0"/>
          <w:noProof/>
          <w:lang w:val="de-CH"/>
        </w:rPr>
        <w:t>:</w:t>
      </w:r>
      <w:r w:rsidRPr="003D1ECE">
        <w:rPr>
          <w:b/>
          <w:iCs w:val="0"/>
          <w:lang w:val="de-CH"/>
        </w:rPr>
        <w:t xml:space="preserve"> </w:t>
      </w:r>
      <w:r w:rsidRPr="003D1ECE">
        <w:rPr>
          <w:b/>
          <w:iCs w:val="0"/>
          <w:noProof/>
          <w:lang w:val="de-CH"/>
        </w:rPr>
        <w:t>fakultativ</w:t>
      </w:r>
    </w:p>
    <w:p w14:paraId="7632FCEC" w14:textId="77777777" w:rsidR="00352C29" w:rsidRPr="003D1ECE" w:rsidRDefault="00352C29" w:rsidP="00352C29">
      <w:pPr>
        <w:numPr>
          <w:ilvl w:val="0"/>
          <w:numId w:val="23"/>
        </w:numPr>
        <w:autoSpaceDE w:val="0"/>
        <w:autoSpaceDN w:val="0"/>
        <w:adjustRightInd w:val="0"/>
        <w:rPr>
          <w:rFonts w:cs="Arial"/>
          <w:szCs w:val="22"/>
          <w:lang w:val="de-CH"/>
        </w:rPr>
      </w:pPr>
      <w:r w:rsidRPr="003D1ECE">
        <w:rPr>
          <w:rFonts w:cs="Arial"/>
          <w:szCs w:val="22"/>
          <w:lang w:val="de-CH"/>
        </w:rPr>
        <w:t>Gebrauchsname.</w:t>
      </w:r>
    </w:p>
    <w:p w14:paraId="1D1DDF4D"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Er kann zur Adressierung verwendet werden.</w:t>
      </w:r>
    </w:p>
    <w:p w14:paraId="1E0C404D"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Der Allianzname setzt sich aus dem amtlichen Namen und dem ledigen oder zuletzt getragenen Namen zusammen. Die beiden Namen sind mit einem Bindestrich verbunden.</w:t>
      </w:r>
    </w:p>
    <w:p w14:paraId="570B8DB5" w14:textId="77777777" w:rsidR="00352C29" w:rsidRPr="003D1ECE" w:rsidRDefault="00352C29" w:rsidP="00352C29">
      <w:pPr>
        <w:numPr>
          <w:ilvl w:val="0"/>
          <w:numId w:val="23"/>
        </w:numPr>
        <w:autoSpaceDE w:val="0"/>
        <w:autoSpaceDN w:val="0"/>
        <w:adjustRightInd w:val="0"/>
        <w:jc w:val="both"/>
        <w:rPr>
          <w:iCs w:val="0"/>
          <w:lang w:val="de-CH"/>
        </w:rPr>
      </w:pPr>
      <w:r w:rsidRPr="003D1ECE">
        <w:rPr>
          <w:rFonts w:cs="Arial"/>
          <w:szCs w:val="22"/>
          <w:lang w:val="de-CH"/>
        </w:rPr>
        <w:t>Der Partnerschaftsname</w:t>
      </w:r>
      <w:r w:rsidRPr="003D1ECE">
        <w:rPr>
          <w:iCs w:val="0"/>
          <w:noProof/>
          <w:lang w:val="de-CH"/>
        </w:rPr>
        <w:t xml:space="preserve"> setzt sich aus dem amtlichen Name und des Namen des Partners zusammen.</w:t>
      </w:r>
      <w:r w:rsidRPr="003D1ECE">
        <w:rPr>
          <w:iCs w:val="0"/>
          <w:lang w:val="de-CH"/>
        </w:rPr>
        <w:t xml:space="preserve"> </w:t>
      </w:r>
      <w:r w:rsidRPr="003D1ECE">
        <w:rPr>
          <w:iCs w:val="0"/>
          <w:noProof/>
          <w:lang w:val="de-CH"/>
        </w:rPr>
        <w:t>Die beiden Namen sind nicht mit einem Bindestrich verbunden.</w:t>
      </w:r>
    </w:p>
    <w:p w14:paraId="71483A62" w14:textId="77777777" w:rsidR="00352C29" w:rsidRPr="003D1ECE" w:rsidRDefault="00352C29" w:rsidP="00352C29">
      <w:pPr>
        <w:autoSpaceDE w:val="0"/>
        <w:autoSpaceDN w:val="0"/>
        <w:adjustRightInd w:val="0"/>
        <w:jc w:val="both"/>
        <w:rPr>
          <w:iCs w:val="0"/>
          <w:lang w:val="de-CH"/>
        </w:rPr>
      </w:pPr>
    </w:p>
    <w:p w14:paraId="7AF4B570" w14:textId="77777777" w:rsidR="00352C29" w:rsidRPr="003D1ECE" w:rsidRDefault="00352C29" w:rsidP="00352C29">
      <w:pPr>
        <w:numPr>
          <w:ilvl w:val="0"/>
          <w:numId w:val="24"/>
        </w:numPr>
        <w:jc w:val="both"/>
        <w:rPr>
          <w:b/>
          <w:iCs w:val="0"/>
          <w:lang w:val="de-CH"/>
        </w:rPr>
      </w:pPr>
      <w:r w:rsidRPr="003D1ECE">
        <w:rPr>
          <w:b/>
          <w:iCs w:val="0"/>
          <w:noProof/>
          <w:lang w:val="de-CH"/>
        </w:rPr>
        <w:t>214 Name in ausländischem Pass</w:t>
      </w:r>
    </w:p>
    <w:p w14:paraId="18E18300" w14:textId="77777777" w:rsidR="00352C29" w:rsidRPr="0008317C" w:rsidRDefault="00352C29" w:rsidP="0008317C">
      <w:pPr>
        <w:autoSpaceDE w:val="0"/>
        <w:autoSpaceDN w:val="0"/>
        <w:adjustRightInd w:val="0"/>
        <w:jc w:val="both"/>
        <w:rPr>
          <w:iCs w:val="0"/>
          <w:lang w:val="de-CH"/>
        </w:rPr>
      </w:pPr>
    </w:p>
    <w:p w14:paraId="1E6B4D7A"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Obligatorium:</w:t>
      </w:r>
      <w:r w:rsidRPr="003D1ECE">
        <w:rPr>
          <w:b/>
          <w:iCs w:val="0"/>
          <w:lang w:val="de-CH"/>
        </w:rPr>
        <w:t xml:space="preserve"> </w:t>
      </w:r>
      <w:r w:rsidRPr="003D1ECE">
        <w:rPr>
          <w:b/>
          <w:iCs w:val="0"/>
          <w:noProof/>
          <w:lang w:val="de-CH"/>
        </w:rPr>
        <w:t>Obligatorisch bei ungleicher Namensführung zwischen schwei</w:t>
      </w:r>
      <w:r w:rsidRPr="003D1ECE">
        <w:rPr>
          <w:b/>
          <w:iCs w:val="0"/>
          <w:noProof/>
          <w:lang w:val="de-CH"/>
        </w:rPr>
        <w:softHyphen/>
        <w:t>zer</w:t>
      </w:r>
      <w:r w:rsidRPr="003D1ECE">
        <w:rPr>
          <w:b/>
          <w:iCs w:val="0"/>
          <w:noProof/>
          <w:lang w:val="de-CH"/>
        </w:rPr>
        <w:softHyphen/>
      </w:r>
      <w:r w:rsidRPr="003D1ECE">
        <w:rPr>
          <w:b/>
          <w:iCs w:val="0"/>
          <w:noProof/>
          <w:lang w:val="de-CH"/>
        </w:rPr>
        <w:softHyphen/>
        <w:t>ischem Zivilstandsregister und ausländischem Pass oder Identitätskarte</w:t>
      </w:r>
      <w:r w:rsidRPr="003D1ECE">
        <w:rPr>
          <w:iCs w:val="0"/>
          <w:noProof/>
          <w:lang w:val="de-CH"/>
        </w:rPr>
        <w:t>.</w:t>
      </w:r>
    </w:p>
    <w:p w14:paraId="1587F6D2" w14:textId="77777777" w:rsidR="00352C29" w:rsidRPr="003D1ECE" w:rsidRDefault="00352C29" w:rsidP="00352C29">
      <w:pPr>
        <w:numPr>
          <w:ilvl w:val="0"/>
          <w:numId w:val="23"/>
        </w:numPr>
        <w:autoSpaceDE w:val="0"/>
        <w:autoSpaceDN w:val="0"/>
        <w:adjustRightInd w:val="0"/>
        <w:rPr>
          <w:iCs w:val="0"/>
          <w:lang w:val="de-CH"/>
        </w:rPr>
      </w:pPr>
      <w:r w:rsidRPr="003D1ECE">
        <w:rPr>
          <w:iCs w:val="0"/>
          <w:noProof/>
          <w:lang w:val="de-CH"/>
        </w:rPr>
        <w:lastRenderedPageBreak/>
        <w:t>Für Ausländerinnen und Ausländer.</w:t>
      </w:r>
    </w:p>
    <w:p w14:paraId="1C14A44B" w14:textId="77777777" w:rsidR="00352C29" w:rsidRPr="003D1ECE" w:rsidRDefault="00352C29" w:rsidP="00352C29">
      <w:pPr>
        <w:autoSpaceDE w:val="0"/>
        <w:autoSpaceDN w:val="0"/>
        <w:adjustRightInd w:val="0"/>
        <w:jc w:val="both"/>
        <w:rPr>
          <w:iCs w:val="0"/>
          <w:lang w:val="de-CH"/>
        </w:rPr>
      </w:pPr>
    </w:p>
    <w:p w14:paraId="5EEF8818" w14:textId="77777777" w:rsidR="00352C29" w:rsidRPr="003D1ECE" w:rsidRDefault="00352C29" w:rsidP="00352C29">
      <w:pPr>
        <w:numPr>
          <w:ilvl w:val="0"/>
          <w:numId w:val="24"/>
        </w:numPr>
        <w:jc w:val="both"/>
        <w:rPr>
          <w:b/>
          <w:iCs w:val="0"/>
          <w:lang w:val="de-CH"/>
        </w:rPr>
      </w:pPr>
      <w:r w:rsidRPr="003D1ECE">
        <w:rPr>
          <w:b/>
          <w:iCs w:val="0"/>
          <w:noProof/>
          <w:lang w:val="de-CH"/>
        </w:rPr>
        <w:t>215 Aliasname</w:t>
      </w:r>
    </w:p>
    <w:p w14:paraId="2644D910" w14:textId="77777777" w:rsidR="00352C29" w:rsidRPr="0008317C" w:rsidRDefault="00352C29" w:rsidP="00352C29">
      <w:pPr>
        <w:autoSpaceDE w:val="0"/>
        <w:autoSpaceDN w:val="0"/>
        <w:adjustRightInd w:val="0"/>
        <w:jc w:val="both"/>
        <w:rPr>
          <w:iCs w:val="0"/>
          <w:lang w:val="de-CH"/>
        </w:rPr>
      </w:pPr>
    </w:p>
    <w:p w14:paraId="3A47F435" w14:textId="77777777" w:rsidR="00352C29" w:rsidRPr="003D1ECE" w:rsidRDefault="00352C29" w:rsidP="00352C29">
      <w:pPr>
        <w:numPr>
          <w:ilvl w:val="0"/>
          <w:numId w:val="23"/>
        </w:numPr>
        <w:autoSpaceDE w:val="0"/>
        <w:autoSpaceDN w:val="0"/>
        <w:adjustRightInd w:val="0"/>
        <w:jc w:val="both"/>
        <w:rPr>
          <w:b/>
          <w:iCs w:val="0"/>
          <w:lang w:val="de-CH"/>
        </w:rPr>
      </w:pPr>
      <w:r w:rsidRPr="003D1ECE">
        <w:rPr>
          <w:rFonts w:cs="Arial"/>
          <w:b/>
          <w:szCs w:val="22"/>
          <w:lang w:val="de-CH"/>
        </w:rPr>
        <w:t>Obligatorium</w:t>
      </w:r>
      <w:r w:rsidRPr="003D1ECE">
        <w:rPr>
          <w:b/>
          <w:iCs w:val="0"/>
          <w:noProof/>
          <w:lang w:val="de-CH"/>
        </w:rPr>
        <w:t>:</w:t>
      </w:r>
      <w:r w:rsidRPr="003D1ECE">
        <w:rPr>
          <w:b/>
          <w:iCs w:val="0"/>
          <w:lang w:val="de-CH"/>
        </w:rPr>
        <w:t xml:space="preserve"> </w:t>
      </w:r>
      <w:r w:rsidRPr="003D1ECE">
        <w:rPr>
          <w:b/>
          <w:iCs w:val="0"/>
          <w:noProof/>
          <w:lang w:val="de-CH"/>
        </w:rPr>
        <w:t>obligatorisch, falls Aliasname von der Person geführt werden darf.</w:t>
      </w:r>
    </w:p>
    <w:p w14:paraId="75707456"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Name </w:t>
      </w:r>
      <w:r w:rsidR="008001D4">
        <w:rPr>
          <w:iCs w:val="0"/>
          <w:noProof/>
          <w:lang w:val="de-CH"/>
        </w:rPr>
        <w:t>(z.B. Künstler- oder Ordensname),</w:t>
      </w:r>
      <w:r w:rsidRPr="003D1ECE">
        <w:rPr>
          <w:iCs w:val="0"/>
          <w:noProof/>
          <w:lang w:val="de-CH"/>
        </w:rPr>
        <w:t xml:space="preserve"> der aufgrund eines bewilligten Gesuchs geführt werden darf</w:t>
      </w:r>
      <w:r w:rsidR="008001D4">
        <w:rPr>
          <w:iCs w:val="0"/>
          <w:noProof/>
          <w:lang w:val="de-CH"/>
        </w:rPr>
        <w:t>.</w:t>
      </w:r>
    </w:p>
    <w:p w14:paraId="762BF456"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Aliasname kann aus einem oder mehreren Teilen (z.B. auch aus Alias-Vorname und Alias-Name) bestehen.</w:t>
      </w:r>
    </w:p>
    <w:p w14:paraId="0F497311" w14:textId="77777777" w:rsidR="00352C29" w:rsidRPr="003D1ECE" w:rsidRDefault="00352C29" w:rsidP="00352C29">
      <w:pPr>
        <w:autoSpaceDE w:val="0"/>
        <w:autoSpaceDN w:val="0"/>
        <w:adjustRightInd w:val="0"/>
        <w:jc w:val="both"/>
        <w:rPr>
          <w:iCs w:val="0"/>
          <w:lang w:val="de-CH"/>
        </w:rPr>
      </w:pPr>
    </w:p>
    <w:p w14:paraId="0FD01557" w14:textId="77777777" w:rsidR="00352C29" w:rsidRPr="00DD774A" w:rsidRDefault="00352C29" w:rsidP="00352C29">
      <w:pPr>
        <w:numPr>
          <w:ilvl w:val="0"/>
          <w:numId w:val="24"/>
        </w:numPr>
        <w:jc w:val="both"/>
        <w:rPr>
          <w:b/>
          <w:iCs w:val="0"/>
          <w:lang w:val="de-CH"/>
        </w:rPr>
      </w:pPr>
      <w:r w:rsidRPr="00DD774A">
        <w:rPr>
          <w:b/>
          <w:iCs w:val="0"/>
          <w:noProof/>
          <w:lang w:val="de-CH"/>
        </w:rPr>
        <w:t>216 Anderer Name</w:t>
      </w:r>
    </w:p>
    <w:p w14:paraId="3CCF6CFE" w14:textId="77777777" w:rsidR="00352C29" w:rsidRPr="0008317C" w:rsidRDefault="00352C29" w:rsidP="00352C29">
      <w:pPr>
        <w:jc w:val="both"/>
        <w:rPr>
          <w:iCs w:val="0"/>
          <w:lang w:val="de-CH"/>
        </w:rPr>
      </w:pPr>
    </w:p>
    <w:p w14:paraId="7C952390" w14:textId="77777777" w:rsidR="00352C29" w:rsidRPr="003D1ECE" w:rsidRDefault="00352C29" w:rsidP="00352C29">
      <w:pPr>
        <w:numPr>
          <w:ilvl w:val="0"/>
          <w:numId w:val="23"/>
        </w:numPr>
        <w:autoSpaceDE w:val="0"/>
        <w:autoSpaceDN w:val="0"/>
        <w:adjustRightInd w:val="0"/>
        <w:rPr>
          <w:b/>
          <w:iCs w:val="0"/>
          <w:lang w:val="de-CH"/>
        </w:rPr>
      </w:pPr>
      <w:r w:rsidRPr="003D1ECE">
        <w:rPr>
          <w:b/>
          <w:iCs w:val="0"/>
          <w:noProof/>
          <w:lang w:val="de-CH"/>
        </w:rPr>
        <w:t>Obligatorium:</w:t>
      </w:r>
      <w:r w:rsidRPr="003D1ECE">
        <w:rPr>
          <w:b/>
          <w:iCs w:val="0"/>
          <w:lang w:val="de-CH"/>
        </w:rPr>
        <w:t xml:space="preserve"> </w:t>
      </w:r>
      <w:r w:rsidRPr="003D1ECE">
        <w:rPr>
          <w:rFonts w:cs="Arial"/>
          <w:b/>
          <w:szCs w:val="22"/>
          <w:lang w:val="de-CH"/>
        </w:rPr>
        <w:t>obligatorisch</w:t>
      </w:r>
      <w:r w:rsidRPr="003D1ECE">
        <w:rPr>
          <w:b/>
          <w:iCs w:val="0"/>
          <w:noProof/>
          <w:lang w:val="de-CH"/>
        </w:rPr>
        <w:t>, falls geführt</w:t>
      </w:r>
    </w:p>
    <w:p w14:paraId="00823C9C" w14:textId="77777777" w:rsidR="00352C29" w:rsidRPr="00DD774A" w:rsidRDefault="00352C29" w:rsidP="00352C29">
      <w:pPr>
        <w:numPr>
          <w:ilvl w:val="0"/>
          <w:numId w:val="23"/>
        </w:numPr>
        <w:autoSpaceDE w:val="0"/>
        <w:autoSpaceDN w:val="0"/>
        <w:adjustRightInd w:val="0"/>
        <w:rPr>
          <w:iCs w:val="0"/>
          <w:lang w:val="de-CH"/>
        </w:rPr>
      </w:pPr>
      <w:r w:rsidRPr="00DD774A">
        <w:rPr>
          <w:iCs w:val="0"/>
          <w:noProof/>
          <w:lang w:val="de-CH"/>
        </w:rPr>
        <w:t xml:space="preserve">Weitere amtliche Namen, gemäss schweizerischen Zivilstandspapieren </w:t>
      </w:r>
      <w:r w:rsidRPr="00DD774A">
        <w:rPr>
          <w:rFonts w:cs="Arial"/>
          <w:szCs w:val="22"/>
          <w:lang w:val="de-CH"/>
        </w:rPr>
        <w:t xml:space="preserve">(Art. 24, al. 3. </w:t>
      </w:r>
      <w:r w:rsidRPr="00DD774A">
        <w:rPr>
          <w:rFonts w:cs="Arial"/>
          <w:lang w:val="de-DE"/>
        </w:rPr>
        <w:t>ZStV</w:t>
      </w:r>
      <w:r w:rsidR="008001D4">
        <w:rPr>
          <w:rFonts w:cs="Arial"/>
          <w:lang w:val="de-DE"/>
        </w:rPr>
        <w:t>)</w:t>
      </w:r>
      <w:r w:rsidR="0008317C">
        <w:rPr>
          <w:rFonts w:cs="Arial"/>
          <w:lang w:val="de-DE"/>
        </w:rPr>
        <w:t>.</w:t>
      </w:r>
    </w:p>
    <w:p w14:paraId="1F5BD25D" w14:textId="77777777" w:rsidR="00352C29" w:rsidRPr="003D1ECE" w:rsidRDefault="00352C29" w:rsidP="0008317C">
      <w:pPr>
        <w:autoSpaceDE w:val="0"/>
        <w:autoSpaceDN w:val="0"/>
        <w:adjustRightInd w:val="0"/>
        <w:rPr>
          <w:iCs w:val="0"/>
          <w:lang w:val="de-CH"/>
        </w:rPr>
      </w:pPr>
    </w:p>
    <w:p w14:paraId="20A1FB47" w14:textId="77777777" w:rsidR="00352C29" w:rsidRDefault="0008317C" w:rsidP="00352C29">
      <w:pPr>
        <w:ind w:firstLine="360"/>
        <w:jc w:val="both"/>
        <w:rPr>
          <w:iCs w:val="0"/>
          <w:lang w:val="de-CH"/>
        </w:rPr>
      </w:pPr>
      <w:r>
        <w:rPr>
          <w:b/>
          <w:iCs w:val="0"/>
          <w:noProof/>
          <w:lang w:val="de-CH"/>
        </w:rPr>
        <w:t xml:space="preserve">G. </w:t>
      </w:r>
      <w:r>
        <w:rPr>
          <w:b/>
          <w:iCs w:val="0"/>
          <w:noProof/>
          <w:lang w:val="de-CH"/>
        </w:rPr>
        <w:tab/>
      </w:r>
      <w:r w:rsidR="00352C29" w:rsidRPr="00DD774A">
        <w:rPr>
          <w:b/>
          <w:iCs w:val="0"/>
          <w:noProof/>
          <w:lang w:val="de-CH"/>
        </w:rPr>
        <w:t>217 Name gemäss Aussage</w:t>
      </w:r>
    </w:p>
    <w:p w14:paraId="01318855" w14:textId="77777777" w:rsidR="00352C29" w:rsidRPr="0008317C" w:rsidRDefault="00352C29" w:rsidP="0008317C">
      <w:pPr>
        <w:jc w:val="both"/>
        <w:rPr>
          <w:iCs w:val="0"/>
          <w:lang w:val="de-CH"/>
        </w:rPr>
      </w:pPr>
    </w:p>
    <w:p w14:paraId="6447E32E" w14:textId="2F0CF4C7" w:rsidR="00352C29" w:rsidRPr="00DD774A" w:rsidRDefault="00352C29" w:rsidP="00352C29">
      <w:pPr>
        <w:pStyle w:val="Paragraphedeliste"/>
        <w:numPr>
          <w:ilvl w:val="0"/>
          <w:numId w:val="70"/>
        </w:numPr>
        <w:jc w:val="both"/>
        <w:rPr>
          <w:b/>
          <w:iCs w:val="0"/>
          <w:lang w:val="de-CH"/>
        </w:rPr>
      </w:pPr>
      <w:r w:rsidRPr="00DD774A">
        <w:rPr>
          <w:b/>
          <w:iCs w:val="0"/>
          <w:lang w:val="de-CH"/>
        </w:rPr>
        <w:t xml:space="preserve">Status: </w:t>
      </w:r>
      <w:r w:rsidR="009D0530" w:rsidRPr="00DD774A">
        <w:rPr>
          <w:b/>
          <w:iCs w:val="0"/>
          <w:lang w:val="de-CH"/>
        </w:rPr>
        <w:t>obligatorisch,</w:t>
      </w:r>
      <w:r w:rsidRPr="00DD774A">
        <w:rPr>
          <w:b/>
          <w:iCs w:val="0"/>
          <w:lang w:val="de-CH"/>
        </w:rPr>
        <w:t xml:space="preserve"> wenn im Register angegeben </w:t>
      </w:r>
    </w:p>
    <w:p w14:paraId="34E34A0C" w14:textId="77777777" w:rsidR="00352C29" w:rsidRPr="00DD774A" w:rsidRDefault="00352C29" w:rsidP="00352C29">
      <w:pPr>
        <w:pStyle w:val="Paragraphedeliste"/>
        <w:numPr>
          <w:ilvl w:val="0"/>
          <w:numId w:val="70"/>
        </w:numPr>
        <w:jc w:val="both"/>
        <w:rPr>
          <w:iCs w:val="0"/>
          <w:lang w:val="de-CH"/>
        </w:rPr>
      </w:pPr>
      <w:r w:rsidRPr="00DD774A">
        <w:rPr>
          <w:rFonts w:cs="Arial"/>
          <w:color w:val="222222"/>
          <w:lang w:val="de-DE"/>
        </w:rPr>
        <w:t>Für Ausländer, die über keine amtlichen Dokumente verfügen (vor allem im Bereich des Asyls).</w:t>
      </w:r>
    </w:p>
    <w:p w14:paraId="0E9C6C07" w14:textId="77777777" w:rsidR="00352C29" w:rsidRPr="007C5BFE" w:rsidRDefault="00352C29" w:rsidP="00352C29">
      <w:pPr>
        <w:jc w:val="both"/>
        <w:rPr>
          <w:iCs w:val="0"/>
          <w:lang w:val="de-CH"/>
        </w:rPr>
      </w:pPr>
    </w:p>
    <w:p w14:paraId="21E90ED4" w14:textId="3CAE2B0E" w:rsidR="00352C29" w:rsidRPr="003D1ECE" w:rsidRDefault="00352C29" w:rsidP="00352C29">
      <w:pPr>
        <w:jc w:val="both"/>
        <w:rPr>
          <w:b/>
          <w:iCs w:val="0"/>
          <w:lang w:val="de-CH"/>
        </w:rPr>
      </w:pPr>
      <w:r w:rsidRPr="003D1ECE">
        <w:rPr>
          <w:b/>
          <w:iCs w:val="0"/>
          <w:noProof/>
          <w:lang w:val="de-CH"/>
        </w:rPr>
        <w:t>Zulässige Werte:</w:t>
      </w:r>
      <w:r w:rsidR="00497D58">
        <w:rPr>
          <w:b/>
          <w:iCs w:val="0"/>
          <w:noProof/>
          <w:lang w:val="de-CH"/>
        </w:rPr>
        <w:t xml:space="preserve"> </w:t>
      </w:r>
    </w:p>
    <w:p w14:paraId="04EA9D08" w14:textId="77777777" w:rsidR="00352C29" w:rsidRPr="0008317C" w:rsidRDefault="00352C29" w:rsidP="00352C29">
      <w:pPr>
        <w:jc w:val="both"/>
        <w:rPr>
          <w:iCs w:val="0"/>
          <w:lang w:val="de-CH"/>
        </w:rPr>
      </w:pPr>
    </w:p>
    <w:p w14:paraId="3796F05B" w14:textId="77777777" w:rsidR="00352C29" w:rsidRPr="003D1ECE" w:rsidRDefault="00352C29" w:rsidP="00352C29">
      <w:pPr>
        <w:jc w:val="both"/>
        <w:rPr>
          <w:i/>
          <w:iCs w:val="0"/>
          <w:lang w:val="de-CH"/>
        </w:rPr>
      </w:pPr>
      <w:r w:rsidRPr="003D1ECE">
        <w:rPr>
          <w:i/>
          <w:iCs w:val="0"/>
          <w:noProof/>
          <w:lang w:val="de-CH"/>
        </w:rPr>
        <w:t>Namensschreibweisen für ausländische Personen ohne Zivilstandsereignis in der Schweiz:</w:t>
      </w:r>
    </w:p>
    <w:p w14:paraId="348FB298" w14:textId="77777777" w:rsidR="00352C29" w:rsidRPr="0008317C" w:rsidRDefault="00352C29" w:rsidP="00352C29">
      <w:pPr>
        <w:jc w:val="both"/>
        <w:rPr>
          <w:iCs w:val="0"/>
          <w:lang w:val="de-CH"/>
        </w:rPr>
      </w:pPr>
    </w:p>
    <w:p w14:paraId="07C33B67" w14:textId="43D7535C" w:rsidR="00352C29" w:rsidRPr="00497D58" w:rsidRDefault="008744FF" w:rsidP="001D2FCF">
      <w:pPr>
        <w:pStyle w:val="Paragraphedeliste"/>
        <w:numPr>
          <w:ilvl w:val="0"/>
          <w:numId w:val="23"/>
        </w:numPr>
        <w:spacing w:line="300" w:lineRule="atLeast"/>
        <w:rPr>
          <w:rFonts w:cs="Arial"/>
          <w:iCs w:val="0"/>
          <w:szCs w:val="22"/>
          <w:lang w:val="de-CH" w:eastAsia="fr-CH"/>
        </w:rPr>
      </w:pPr>
      <w:r w:rsidRPr="00497D58">
        <w:rPr>
          <w:rFonts w:cs="Arial"/>
          <w:iCs w:val="0"/>
          <w:szCs w:val="22"/>
          <w:lang w:val="de-CH" w:eastAsia="fr-CH"/>
        </w:rPr>
        <w:t xml:space="preserve">Die Erfassung des Namens anhand ausländischer Identitätsdokumente, insbesondere die Aufteilung einer Namensangabe </w:t>
      </w:r>
      <w:r w:rsidR="00A939CD" w:rsidRPr="00497D58">
        <w:rPr>
          <w:rFonts w:cs="Arial"/>
          <w:iCs w:val="0"/>
          <w:szCs w:val="22"/>
          <w:lang w:val="de-CH" w:eastAsia="fr-CH"/>
        </w:rPr>
        <w:t>in Familiennamen</w:t>
      </w:r>
      <w:r w:rsidRPr="00497D58">
        <w:rPr>
          <w:rFonts w:cs="Arial"/>
          <w:iCs w:val="0"/>
          <w:szCs w:val="22"/>
          <w:lang w:val="de-CH" w:eastAsia="fr-CH"/>
        </w:rPr>
        <w:t xml:space="preserve"> und Vornamen, erfolgt auf der Grundlage der SEM</w:t>
      </w:r>
      <w:r w:rsidRPr="00497D58">
        <w:rPr>
          <w:rFonts w:cs="Arial"/>
          <w:iCs w:val="0"/>
          <w:szCs w:val="22"/>
          <w:lang w:val="de-CH" w:eastAsia="fr-CH"/>
        </w:rPr>
        <w:noBreakHyphen/>
        <w:t>Weisungen. Seit 2024 werden die Daten im SYMIC</w:t>
      </w:r>
      <w:r w:rsidRPr="00497D58">
        <w:rPr>
          <w:rFonts w:cs="Arial"/>
          <w:iCs w:val="0"/>
          <w:szCs w:val="22"/>
          <w:lang w:val="de-CH" w:eastAsia="fr-CH"/>
        </w:rPr>
        <w:noBreakHyphen/>
        <w:t>System mit dem vollständigen Zeichensatz ISO 8859</w:t>
      </w:r>
      <w:r w:rsidRPr="00497D58">
        <w:rPr>
          <w:rFonts w:cs="Arial"/>
          <w:iCs w:val="0"/>
          <w:szCs w:val="22"/>
          <w:lang w:val="de-CH" w:eastAsia="fr-CH"/>
        </w:rPr>
        <w:noBreakHyphen/>
        <w:t>1 plus Latin Extended</w:t>
      </w:r>
      <w:r w:rsidRPr="00497D58">
        <w:rPr>
          <w:rFonts w:cs="Arial"/>
          <w:iCs w:val="0"/>
          <w:szCs w:val="22"/>
          <w:lang w:val="de-CH" w:eastAsia="fr-CH"/>
        </w:rPr>
        <w:noBreakHyphen/>
        <w:t>A erfasst.</w:t>
      </w:r>
    </w:p>
    <w:p w14:paraId="67CA8B26" w14:textId="77777777" w:rsidR="00352C29" w:rsidRPr="00826F49" w:rsidRDefault="00352C29" w:rsidP="00352C29">
      <w:pPr>
        <w:autoSpaceDE w:val="0"/>
        <w:autoSpaceDN w:val="0"/>
        <w:adjustRightInd w:val="0"/>
        <w:jc w:val="both"/>
        <w:rPr>
          <w:iCs w:val="0"/>
          <w:lang w:val="de-CH"/>
        </w:rPr>
      </w:pPr>
    </w:p>
    <w:p w14:paraId="6FB0F083" w14:textId="36A5D3B4" w:rsidR="00352C29" w:rsidRPr="001D2FCF" w:rsidRDefault="00352C29" w:rsidP="00352C29">
      <w:pPr>
        <w:autoSpaceDE w:val="0"/>
        <w:autoSpaceDN w:val="0"/>
        <w:adjustRightInd w:val="0"/>
        <w:jc w:val="both"/>
        <w:rPr>
          <w:i/>
          <w:iCs w:val="0"/>
          <w:lang w:val="de-CH"/>
        </w:rPr>
      </w:pPr>
      <w:r w:rsidRPr="00BF2553">
        <w:rPr>
          <w:i/>
          <w:iCs w:val="0"/>
          <w:lang w:val="de-CH"/>
        </w:rPr>
        <w:t>Namensschreibweisen für alle anderen Personen:</w:t>
      </w:r>
    </w:p>
    <w:p w14:paraId="7207CAD2" w14:textId="77777777" w:rsidR="00352C29" w:rsidRDefault="00352C29" w:rsidP="00352C29">
      <w:pPr>
        <w:numPr>
          <w:ilvl w:val="0"/>
          <w:numId w:val="23"/>
        </w:numPr>
        <w:autoSpaceDE w:val="0"/>
        <w:autoSpaceDN w:val="0"/>
        <w:adjustRightInd w:val="0"/>
        <w:jc w:val="both"/>
        <w:rPr>
          <w:iCs w:val="0"/>
          <w:lang w:val="de-CH"/>
        </w:rPr>
      </w:pPr>
      <w:r w:rsidRPr="003D1ECE">
        <w:rPr>
          <w:iCs w:val="0"/>
          <w:lang w:val="de-CH"/>
        </w:rPr>
        <w:t>Gemäss</w:t>
      </w:r>
      <w:r w:rsidRPr="003D1ECE">
        <w:rPr>
          <w:iCs w:val="0"/>
          <w:noProof/>
          <w:lang w:val="de-CH"/>
        </w:rPr>
        <w:t xml:space="preserve"> zivilstandsamtlichen Dokumenten.</w:t>
      </w:r>
    </w:p>
    <w:p w14:paraId="21F8F0B4" w14:textId="77777777" w:rsidR="001D2FCF" w:rsidRPr="003D1ECE" w:rsidRDefault="001D2FCF" w:rsidP="001D2FCF">
      <w:pPr>
        <w:autoSpaceDE w:val="0"/>
        <w:autoSpaceDN w:val="0"/>
        <w:adjustRightInd w:val="0"/>
        <w:ind w:left="720"/>
        <w:jc w:val="both"/>
        <w:rPr>
          <w:iCs w:val="0"/>
          <w:lang w:val="de-CH"/>
        </w:rPr>
      </w:pPr>
    </w:p>
    <w:p w14:paraId="2FFCD699"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Mögliche Datenquellen</w:t>
      </w:r>
      <w:r w:rsidRPr="003D1ECE">
        <w:rPr>
          <w:iCs w:val="0"/>
          <w:noProof/>
          <w:lang w:val="de-CH"/>
        </w:rPr>
        <w:t>:</w:t>
      </w:r>
    </w:p>
    <w:p w14:paraId="11C16C40" w14:textId="77777777" w:rsidR="00352C29" w:rsidRPr="0008317C" w:rsidRDefault="00352C29" w:rsidP="00352C29">
      <w:pPr>
        <w:autoSpaceDE w:val="0"/>
        <w:autoSpaceDN w:val="0"/>
        <w:adjustRightInd w:val="0"/>
        <w:jc w:val="both"/>
        <w:rPr>
          <w:iCs w:val="0"/>
          <w:lang w:val="de-CH"/>
        </w:rPr>
      </w:pPr>
    </w:p>
    <w:p w14:paraId="44627D5C" w14:textId="77777777" w:rsidR="00352C29" w:rsidRPr="003D1ECE" w:rsidRDefault="00352C29" w:rsidP="00352C29">
      <w:pPr>
        <w:autoSpaceDE w:val="0"/>
        <w:autoSpaceDN w:val="0"/>
        <w:adjustRightInd w:val="0"/>
        <w:jc w:val="both"/>
        <w:rPr>
          <w:iCs w:val="0"/>
          <w:lang w:val="de-CH"/>
        </w:rPr>
      </w:pPr>
      <w:r w:rsidRPr="003D1ECE">
        <w:rPr>
          <w:i/>
          <w:iCs w:val="0"/>
          <w:noProof/>
          <w:lang w:val="de-CH"/>
        </w:rPr>
        <w:t>Schweizerische Staatsangehörige</w:t>
      </w:r>
      <w:r w:rsidRPr="003D1ECE">
        <w:rPr>
          <w:iCs w:val="0"/>
          <w:noProof/>
          <w:lang w:val="de-CH"/>
        </w:rPr>
        <w:t>:</w:t>
      </w:r>
    </w:p>
    <w:p w14:paraId="11700F69" w14:textId="77777777" w:rsidR="00352C29" w:rsidRPr="003D1ECE" w:rsidRDefault="00352C29" w:rsidP="00352C29">
      <w:pPr>
        <w:autoSpaceDE w:val="0"/>
        <w:autoSpaceDN w:val="0"/>
        <w:adjustRightInd w:val="0"/>
        <w:jc w:val="both"/>
        <w:rPr>
          <w:iCs w:val="0"/>
          <w:lang w:val="de-CH"/>
        </w:rPr>
      </w:pPr>
    </w:p>
    <w:p w14:paraId="130BF295" w14:textId="45056B10"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Mitteilung der Zivilstandsbehörden,</w:t>
      </w:r>
      <w:r w:rsidR="009D0530" w:rsidRPr="00497D58">
        <w:rPr>
          <w:iCs w:val="0"/>
          <w:noProof/>
          <w:lang w:val="de-CH"/>
        </w:rPr>
        <w:t xml:space="preserve"> Infostar</w:t>
      </w:r>
    </w:p>
    <w:p w14:paraId="4C6603E3"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Personenstandsausweis</w:t>
      </w:r>
      <w:r w:rsidR="008C0A5D" w:rsidRPr="00497D58">
        <w:rPr>
          <w:iCs w:val="0"/>
          <w:noProof/>
          <w:lang w:val="de-CH"/>
        </w:rPr>
        <w:t>,</w:t>
      </w:r>
    </w:p>
    <w:p w14:paraId="00AFF96E"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Heimatschein</w:t>
      </w:r>
      <w:r w:rsidR="008C0A5D" w:rsidRPr="00497D58">
        <w:rPr>
          <w:iCs w:val="0"/>
          <w:noProof/>
          <w:lang w:val="de-CH"/>
        </w:rPr>
        <w:t>,</w:t>
      </w:r>
    </w:p>
    <w:p w14:paraId="7A009BE4"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Geburtsschein</w:t>
      </w:r>
      <w:r w:rsidR="008C0A5D" w:rsidRPr="00497D58">
        <w:rPr>
          <w:iCs w:val="0"/>
          <w:noProof/>
          <w:lang w:val="de-CH"/>
        </w:rPr>
        <w:t>.</w:t>
      </w:r>
    </w:p>
    <w:p w14:paraId="04697D1C" w14:textId="77777777" w:rsidR="00352C29" w:rsidRPr="00497D58" w:rsidRDefault="00352C29" w:rsidP="00352C29">
      <w:pPr>
        <w:autoSpaceDE w:val="0"/>
        <w:autoSpaceDN w:val="0"/>
        <w:adjustRightInd w:val="0"/>
        <w:jc w:val="both"/>
        <w:rPr>
          <w:iCs w:val="0"/>
          <w:lang w:val="de-CH"/>
        </w:rPr>
      </w:pPr>
    </w:p>
    <w:p w14:paraId="5DF13CD0" w14:textId="77777777" w:rsidR="00352C29" w:rsidRPr="00497D58" w:rsidRDefault="00352C29" w:rsidP="00352C29">
      <w:pPr>
        <w:autoSpaceDE w:val="0"/>
        <w:autoSpaceDN w:val="0"/>
        <w:adjustRightInd w:val="0"/>
        <w:jc w:val="both"/>
        <w:rPr>
          <w:iCs w:val="0"/>
          <w:lang w:val="de-CH"/>
        </w:rPr>
      </w:pPr>
      <w:r w:rsidRPr="00497D58">
        <w:rPr>
          <w:noProof/>
          <w:lang w:val="fr-CH" w:eastAsia="fr-CH"/>
        </w:rPr>
        <w:drawing>
          <wp:anchor distT="0" distB="0" distL="114300" distR="114300" simplePos="0" relativeHeight="251689984" behindDoc="0" locked="1" layoutInCell="1" allowOverlap="1" wp14:anchorId="43F8B1CE" wp14:editId="36C9F258">
            <wp:simplePos x="0" y="0"/>
            <wp:positionH relativeFrom="rightMargin">
              <wp:align>left</wp:align>
            </wp:positionH>
            <wp:positionV relativeFrom="page">
              <wp:posOffset>123190</wp:posOffset>
            </wp:positionV>
            <wp:extent cx="791845" cy="440055"/>
            <wp:effectExtent l="0" t="0" r="8255" b="0"/>
            <wp:wrapNone/>
            <wp:docPr id="34" name="Bild 2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0AB6E6C2" w14:textId="77777777" w:rsidR="00352C29" w:rsidRPr="00497D58" w:rsidRDefault="00352C29" w:rsidP="00352C29">
      <w:pPr>
        <w:autoSpaceDE w:val="0"/>
        <w:autoSpaceDN w:val="0"/>
        <w:adjustRightInd w:val="0"/>
        <w:jc w:val="both"/>
        <w:rPr>
          <w:i/>
          <w:iCs w:val="0"/>
          <w:lang w:val="de-CH"/>
        </w:rPr>
      </w:pPr>
      <w:r w:rsidRPr="00497D58">
        <w:rPr>
          <w:i/>
          <w:iCs w:val="0"/>
          <w:noProof/>
          <w:lang w:val="de-CH"/>
        </w:rPr>
        <w:t>Ausländische Staatsangehörige</w:t>
      </w:r>
      <w:r w:rsidRPr="00497D58">
        <w:rPr>
          <w:iCs w:val="0"/>
          <w:noProof/>
          <w:lang w:val="de-CH"/>
        </w:rPr>
        <w:t>:</w:t>
      </w:r>
    </w:p>
    <w:p w14:paraId="25BF693C" w14:textId="77777777" w:rsidR="00352C29" w:rsidRPr="00497D58" w:rsidRDefault="00352C29" w:rsidP="00352C29">
      <w:pPr>
        <w:autoSpaceDE w:val="0"/>
        <w:autoSpaceDN w:val="0"/>
        <w:adjustRightInd w:val="0"/>
        <w:jc w:val="both"/>
        <w:rPr>
          <w:iCs w:val="0"/>
          <w:lang w:val="de-CH"/>
        </w:rPr>
      </w:pPr>
    </w:p>
    <w:p w14:paraId="3B34E496" w14:textId="61F75758"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Mitteilung der Zivilstandsbehörden,</w:t>
      </w:r>
      <w:r w:rsidR="009D0530" w:rsidRPr="00497D58">
        <w:rPr>
          <w:iCs w:val="0"/>
          <w:noProof/>
          <w:lang w:val="de-CH"/>
        </w:rPr>
        <w:t xml:space="preserve"> Infostar</w:t>
      </w:r>
    </w:p>
    <w:p w14:paraId="77321466"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Ausländerausweis, Ausweis oder Bewilligung,</w:t>
      </w:r>
    </w:p>
    <w:p w14:paraId="574578F3" w14:textId="77777777" w:rsidR="00352C29" w:rsidRDefault="00352C29" w:rsidP="00352C29">
      <w:pPr>
        <w:numPr>
          <w:ilvl w:val="0"/>
          <w:numId w:val="23"/>
        </w:numPr>
        <w:autoSpaceDE w:val="0"/>
        <w:autoSpaceDN w:val="0"/>
        <w:adjustRightInd w:val="0"/>
        <w:jc w:val="both"/>
        <w:rPr>
          <w:iCs w:val="0"/>
          <w:lang w:val="de-CH"/>
        </w:rPr>
      </w:pPr>
      <w:r w:rsidRPr="003D1ECE">
        <w:rPr>
          <w:iCs w:val="0"/>
          <w:noProof/>
          <w:lang w:val="de-CH"/>
        </w:rPr>
        <w:t>ausländische Ausweispapiere (Identitätskarte oder Pass für EU/EFTA-Angehörige, Pass für alle anderen a</w:t>
      </w:r>
      <w:r w:rsidR="008C0A5D">
        <w:rPr>
          <w:iCs w:val="0"/>
          <w:noProof/>
          <w:lang w:val="de-CH"/>
        </w:rPr>
        <w:t>usländischen Staatsangehörigen),</w:t>
      </w:r>
    </w:p>
    <w:p w14:paraId="1F3DF1B3" w14:textId="3780DD50" w:rsidR="00352C29" w:rsidRPr="0039716C" w:rsidRDefault="00352C29" w:rsidP="00352C29">
      <w:pPr>
        <w:numPr>
          <w:ilvl w:val="0"/>
          <w:numId w:val="23"/>
        </w:numPr>
        <w:autoSpaceDE w:val="0"/>
        <w:autoSpaceDN w:val="0"/>
        <w:adjustRightInd w:val="0"/>
        <w:jc w:val="both"/>
        <w:rPr>
          <w:iCs w:val="0"/>
          <w:lang w:val="de-CH"/>
        </w:rPr>
      </w:pPr>
      <w:r w:rsidRPr="0039716C">
        <w:rPr>
          <w:iCs w:val="0"/>
          <w:lang w:val="de-CH"/>
        </w:rPr>
        <w:t xml:space="preserve">Dokumente der ausländischen </w:t>
      </w:r>
      <w:r w:rsidR="008744FF" w:rsidRPr="0039716C">
        <w:rPr>
          <w:iCs w:val="0"/>
          <w:lang w:val="de-CH"/>
        </w:rPr>
        <w:t>Zivilstands Ämter</w:t>
      </w:r>
      <w:r w:rsidR="008C0A5D">
        <w:rPr>
          <w:iCs w:val="0"/>
          <w:lang w:val="de-CH"/>
        </w:rPr>
        <w:t>,</w:t>
      </w:r>
    </w:p>
    <w:p w14:paraId="266E1754" w14:textId="77777777" w:rsidR="00352C29" w:rsidRPr="0039716C" w:rsidRDefault="00352C29" w:rsidP="00352C29">
      <w:pPr>
        <w:numPr>
          <w:ilvl w:val="0"/>
          <w:numId w:val="23"/>
        </w:numPr>
        <w:autoSpaceDE w:val="0"/>
        <w:autoSpaceDN w:val="0"/>
        <w:adjustRightInd w:val="0"/>
        <w:jc w:val="both"/>
        <w:rPr>
          <w:iCs w:val="0"/>
          <w:lang w:val="de-CH"/>
        </w:rPr>
      </w:pPr>
      <w:r w:rsidRPr="0039716C">
        <w:rPr>
          <w:iCs w:val="0"/>
          <w:lang w:val="de-CH"/>
        </w:rPr>
        <w:lastRenderedPageBreak/>
        <w:t>Gemäss Angabe der Person im Bereich des Asyls</w:t>
      </w:r>
      <w:r w:rsidR="008C0A5D">
        <w:rPr>
          <w:iCs w:val="0"/>
          <w:lang w:val="de-CH"/>
        </w:rPr>
        <w:t>.</w:t>
      </w:r>
    </w:p>
    <w:p w14:paraId="6881A6F0" w14:textId="77777777" w:rsidR="00352C29" w:rsidRPr="007C5BFE" w:rsidRDefault="00352C29" w:rsidP="00352C29">
      <w:pPr>
        <w:autoSpaceDE w:val="0"/>
        <w:autoSpaceDN w:val="0"/>
        <w:adjustRightInd w:val="0"/>
        <w:ind w:left="720"/>
        <w:jc w:val="both"/>
        <w:rPr>
          <w:iCs w:val="0"/>
          <w:lang w:val="de-CH"/>
        </w:rPr>
      </w:pPr>
    </w:p>
    <w:p w14:paraId="50EE3295" w14:textId="1E23F60F" w:rsidR="00352C29" w:rsidRPr="003D1ECE" w:rsidRDefault="00352C29" w:rsidP="00295FE6">
      <w:pPr>
        <w:pStyle w:val="Titre3"/>
      </w:pPr>
      <w:bookmarkStart w:id="134" w:name="_Vornamen"/>
      <w:bookmarkStart w:id="135" w:name="_Prénoms"/>
      <w:bookmarkStart w:id="136" w:name="_Toc225350595"/>
      <w:bookmarkEnd w:id="134"/>
      <w:r w:rsidRPr="003D1ECE">
        <w:t>Vornamen</w:t>
      </w:r>
      <w:bookmarkEnd w:id="136"/>
      <w:r w:rsidRPr="003D1ECE">
        <w:t xml:space="preserve"> </w:t>
      </w:r>
    </w:p>
    <w:p w14:paraId="5D175F76" w14:textId="77777777" w:rsidR="00352C29" w:rsidRPr="003D1ECE" w:rsidRDefault="00352C29" w:rsidP="00352C29">
      <w:pPr>
        <w:rPr>
          <w:i/>
          <w:iCs w:val="0"/>
          <w:lang w:val="de-CH"/>
        </w:rPr>
      </w:pPr>
    </w:p>
    <w:bookmarkEnd w:id="135"/>
    <w:p w14:paraId="64B609D5" w14:textId="77777777" w:rsidR="00352C29" w:rsidRPr="00990328" w:rsidRDefault="00352C29" w:rsidP="00352C29">
      <w:pPr>
        <w:numPr>
          <w:ilvl w:val="0"/>
          <w:numId w:val="23"/>
        </w:numPr>
        <w:autoSpaceDE w:val="0"/>
        <w:autoSpaceDN w:val="0"/>
        <w:adjustRightInd w:val="0"/>
        <w:jc w:val="both"/>
        <w:rPr>
          <w:b/>
          <w:bCs/>
          <w:iCs w:val="0"/>
          <w:noProof/>
          <w:lang w:val="de-CH"/>
        </w:rPr>
      </w:pPr>
      <w:r w:rsidRPr="00990328">
        <w:rPr>
          <w:b/>
          <w:bCs/>
          <w:iCs w:val="0"/>
          <w:noProof/>
          <w:lang w:val="de-CH"/>
        </w:rPr>
        <w:t>Obligatorisch gemäss Art. 6 Bst. f RHG</w:t>
      </w:r>
    </w:p>
    <w:p w14:paraId="4F9307B8" w14:textId="3F73C417" w:rsidR="00352C29" w:rsidRDefault="00352C29" w:rsidP="00321F32">
      <w:pPr>
        <w:numPr>
          <w:ilvl w:val="0"/>
          <w:numId w:val="23"/>
        </w:numPr>
        <w:autoSpaceDE w:val="0"/>
        <w:autoSpaceDN w:val="0"/>
        <w:adjustRightInd w:val="0"/>
        <w:jc w:val="both"/>
        <w:rPr>
          <w:iCs w:val="0"/>
          <w:lang w:val="de-CH"/>
        </w:rPr>
      </w:pPr>
      <w:r w:rsidRPr="009D0530">
        <w:rPr>
          <w:iCs w:val="0"/>
          <w:noProof/>
          <w:lang w:val="de-CH"/>
        </w:rPr>
        <w:t xml:space="preserve">Kapitel 22 </w:t>
      </w:r>
      <w:r w:rsidRPr="00497D58">
        <w:rPr>
          <w:iCs w:val="0"/>
          <w:noProof/>
          <w:lang w:val="de-CH"/>
        </w:rPr>
        <w:t xml:space="preserve">des </w:t>
      </w:r>
      <w:hyperlink r:id="rId102" w:history="1">
        <w:r w:rsidR="009D0530" w:rsidRPr="00497D58">
          <w:rPr>
            <w:rStyle w:val="Lienhypertexte"/>
            <w:lang w:val="de-CH"/>
          </w:rPr>
          <w:t>Harmonisierung amtlicher Personenregister - Amtlicher Katalog der Merkmale | Publikation</w:t>
        </w:r>
      </w:hyperlink>
      <w:r w:rsidRPr="00497D58">
        <w:rPr>
          <w:iCs w:val="0"/>
          <w:noProof/>
          <w:lang w:val="de-CH"/>
        </w:rPr>
        <w:t xml:space="preserve"> für kantonale</w:t>
      </w:r>
      <w:r w:rsidRPr="009D0530">
        <w:rPr>
          <w:iCs w:val="0"/>
          <w:noProof/>
          <w:lang w:val="de-CH"/>
        </w:rPr>
        <w:t xml:space="preserve"> und kommunale Einwohnerregister</w:t>
      </w:r>
      <w:r w:rsidR="009D0530">
        <w:rPr>
          <w:iCs w:val="0"/>
          <w:noProof/>
          <w:lang w:val="de-CH"/>
        </w:rPr>
        <w:t>.</w:t>
      </w:r>
    </w:p>
    <w:p w14:paraId="621D019C" w14:textId="77777777" w:rsidR="009D0530" w:rsidRPr="009D0530" w:rsidRDefault="009D0530" w:rsidP="009D0530">
      <w:pPr>
        <w:autoSpaceDE w:val="0"/>
        <w:autoSpaceDN w:val="0"/>
        <w:adjustRightInd w:val="0"/>
        <w:ind w:left="720"/>
        <w:jc w:val="both"/>
        <w:rPr>
          <w:iCs w:val="0"/>
          <w:lang w:val="de-CH"/>
        </w:rPr>
      </w:pPr>
    </w:p>
    <w:p w14:paraId="569C0911" w14:textId="77777777"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14:paraId="3B14A83E" w14:textId="77777777" w:rsidR="00352C29" w:rsidRPr="0008317C" w:rsidRDefault="00352C29" w:rsidP="00352C29">
      <w:pPr>
        <w:autoSpaceDE w:val="0"/>
        <w:autoSpaceDN w:val="0"/>
        <w:adjustRightInd w:val="0"/>
        <w:rPr>
          <w:iCs w:val="0"/>
          <w:lang w:val="de-CH"/>
        </w:rPr>
      </w:pPr>
    </w:p>
    <w:p w14:paraId="22872EEA" w14:textId="77777777" w:rsidR="00352C29" w:rsidRPr="003D1ECE" w:rsidRDefault="00352C29" w:rsidP="00352C29">
      <w:pPr>
        <w:autoSpaceDE w:val="0"/>
        <w:autoSpaceDN w:val="0"/>
        <w:adjustRightInd w:val="0"/>
        <w:jc w:val="both"/>
        <w:rPr>
          <w:iCs w:val="0"/>
          <w:lang w:val="de-CH"/>
        </w:rPr>
      </w:pPr>
      <w:r w:rsidRPr="003D1ECE">
        <w:rPr>
          <w:iCs w:val="0"/>
          <w:noProof/>
          <w:lang w:val="de-CH"/>
        </w:rPr>
        <w:t>Alle im Geburtsregister eingetragenen Vornamen in der dort aufgeführten Reihenfolge sowie der Rufname oder die Rufnamen.</w:t>
      </w:r>
    </w:p>
    <w:p w14:paraId="371F7910" w14:textId="77777777" w:rsidR="00352C29" w:rsidRPr="0008317C" w:rsidRDefault="00352C29" w:rsidP="00352C29">
      <w:pPr>
        <w:jc w:val="both"/>
        <w:rPr>
          <w:iCs w:val="0"/>
          <w:lang w:val="de-CH"/>
        </w:rPr>
      </w:pPr>
    </w:p>
    <w:p w14:paraId="4D741B2D"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7A43684F" w14:textId="77777777" w:rsidR="00352C29" w:rsidRPr="0008317C" w:rsidRDefault="00352C29" w:rsidP="00352C29">
      <w:pPr>
        <w:jc w:val="both"/>
        <w:rPr>
          <w:iCs w:val="0"/>
          <w:lang w:val="de-CH"/>
        </w:rPr>
      </w:pPr>
    </w:p>
    <w:p w14:paraId="07058C2C" w14:textId="77777777" w:rsidR="00352C29" w:rsidRPr="003D1ECE" w:rsidRDefault="00352C29" w:rsidP="00352C29">
      <w:pPr>
        <w:ind w:left="426"/>
        <w:jc w:val="both"/>
        <w:rPr>
          <w:b/>
          <w:i/>
          <w:iCs w:val="0"/>
          <w:lang w:val="de-CH"/>
        </w:rPr>
      </w:pPr>
      <w:r w:rsidRPr="003D1ECE">
        <w:rPr>
          <w:b/>
          <w:iCs w:val="0"/>
          <w:noProof/>
          <w:lang w:val="de-CH"/>
        </w:rPr>
        <w:t>A.</w:t>
      </w:r>
      <w:r w:rsidRPr="003D1ECE">
        <w:rPr>
          <w:b/>
          <w:iCs w:val="0"/>
          <w:lang w:val="de-CH"/>
        </w:rPr>
        <w:tab/>
        <w:t>221</w:t>
      </w:r>
      <w:r w:rsidRPr="003D1ECE">
        <w:rPr>
          <w:b/>
          <w:i/>
          <w:iCs w:val="0"/>
          <w:lang w:val="de-CH"/>
        </w:rPr>
        <w:t>:</w:t>
      </w:r>
      <w:r w:rsidRPr="003D1ECE">
        <w:rPr>
          <w:b/>
          <w:iCs w:val="0"/>
          <w:noProof/>
          <w:lang w:val="de-CH"/>
        </w:rPr>
        <w:t xml:space="preserve"> </w:t>
      </w:r>
      <w:r w:rsidR="0029744B">
        <w:rPr>
          <w:b/>
          <w:iCs w:val="0"/>
          <w:noProof/>
          <w:lang w:val="de-CH"/>
        </w:rPr>
        <w:t>Offizielle</w:t>
      </w:r>
      <w:r>
        <w:rPr>
          <w:b/>
          <w:iCs w:val="0"/>
          <w:noProof/>
          <w:lang w:val="de-CH"/>
        </w:rPr>
        <w:t xml:space="preserve"> </w:t>
      </w:r>
      <w:r w:rsidRPr="003D1ECE">
        <w:rPr>
          <w:b/>
          <w:iCs w:val="0"/>
          <w:noProof/>
          <w:lang w:val="de-CH"/>
        </w:rPr>
        <w:t>Vornamen</w:t>
      </w:r>
    </w:p>
    <w:p w14:paraId="7ADF35FE" w14:textId="77777777" w:rsidR="00352C29" w:rsidRPr="003D1ECE" w:rsidRDefault="00352C29" w:rsidP="00352C29">
      <w:pPr>
        <w:jc w:val="both"/>
        <w:rPr>
          <w:iCs w:val="0"/>
          <w:lang w:val="de-CH"/>
        </w:rPr>
      </w:pPr>
    </w:p>
    <w:p w14:paraId="60275273" w14:textId="77777777" w:rsidR="00352C29" w:rsidRPr="003D1ECE" w:rsidRDefault="00352C29" w:rsidP="00352C29">
      <w:pPr>
        <w:numPr>
          <w:ilvl w:val="0"/>
          <w:numId w:val="23"/>
        </w:numPr>
        <w:autoSpaceDE w:val="0"/>
        <w:autoSpaceDN w:val="0"/>
        <w:adjustRightInd w:val="0"/>
        <w:jc w:val="both"/>
        <w:rPr>
          <w:iCs w:val="0"/>
          <w:lang w:val="de-CH"/>
        </w:rPr>
      </w:pPr>
      <w:r>
        <w:rPr>
          <w:b/>
          <w:iCs w:val="0"/>
          <w:noProof/>
          <w:lang w:val="de-CH"/>
        </w:rPr>
        <w:t>Status</w:t>
      </w:r>
      <w:r w:rsidRPr="003D1ECE">
        <w:rPr>
          <w:b/>
          <w:iCs w:val="0"/>
          <w:noProof/>
          <w:lang w:val="de-CH"/>
        </w:rPr>
        <w:t>:</w:t>
      </w:r>
      <w:r w:rsidRPr="003D1ECE">
        <w:rPr>
          <w:b/>
          <w:iCs w:val="0"/>
          <w:lang w:val="de-CH"/>
        </w:rPr>
        <w:t xml:space="preserve"> </w:t>
      </w:r>
      <w:r w:rsidRPr="003D1ECE">
        <w:rPr>
          <w:b/>
          <w:iCs w:val="0"/>
          <w:noProof/>
          <w:lang w:val="de-CH"/>
        </w:rPr>
        <w:t>obligatorisch</w:t>
      </w:r>
    </w:p>
    <w:p w14:paraId="5F92E54F" w14:textId="77777777" w:rsidR="00352C29" w:rsidRPr="00B01700" w:rsidRDefault="00352C29" w:rsidP="00352C29">
      <w:pPr>
        <w:pStyle w:val="Paragraphedeliste"/>
        <w:numPr>
          <w:ilvl w:val="0"/>
          <w:numId w:val="23"/>
        </w:numPr>
        <w:autoSpaceDE w:val="0"/>
        <w:autoSpaceDN w:val="0"/>
        <w:adjustRightInd w:val="0"/>
        <w:jc w:val="both"/>
        <w:rPr>
          <w:b/>
          <w:iCs w:val="0"/>
          <w:lang w:val="de-CH"/>
        </w:rPr>
      </w:pPr>
      <w:r w:rsidRPr="00B01700">
        <w:rPr>
          <w:iCs w:val="0"/>
          <w:noProof/>
          <w:lang w:val="de-CH"/>
        </w:rPr>
        <w:t>Vornamen aus der Geburtsurkunde des Zivilstandsregisters (Infostar) in der Reihenfolge wie sie erscheinen.</w:t>
      </w:r>
    </w:p>
    <w:p w14:paraId="2173F83E" w14:textId="77777777" w:rsidR="00352C29" w:rsidRPr="00833C53" w:rsidRDefault="00352C29" w:rsidP="00352C29">
      <w:pPr>
        <w:pStyle w:val="Paragraphedeliste"/>
        <w:numPr>
          <w:ilvl w:val="0"/>
          <w:numId w:val="23"/>
        </w:numPr>
        <w:autoSpaceDE w:val="0"/>
        <w:autoSpaceDN w:val="0"/>
        <w:adjustRightInd w:val="0"/>
        <w:jc w:val="both"/>
        <w:rPr>
          <w:b/>
          <w:iCs w:val="0"/>
          <w:lang w:val="de-CH"/>
        </w:rPr>
      </w:pPr>
      <w:r w:rsidRPr="00833C53">
        <w:rPr>
          <w:iCs w:val="0"/>
          <w:noProof/>
          <w:lang w:val="de-CH"/>
        </w:rPr>
        <w:t>oder von den ausländischen Ausweispapiere entnommen.</w:t>
      </w:r>
    </w:p>
    <w:p w14:paraId="7907359E" w14:textId="56874F70" w:rsidR="00833C53" w:rsidRPr="00833C53" w:rsidRDefault="00833C53" w:rsidP="00833C53">
      <w:pPr>
        <w:numPr>
          <w:ilvl w:val="0"/>
          <w:numId w:val="23"/>
        </w:numPr>
        <w:jc w:val="both"/>
        <w:rPr>
          <w:rFonts w:cs="Arial"/>
          <w:b/>
          <w:szCs w:val="22"/>
          <w:lang w:val="de-CH" w:eastAsia="fr-CH"/>
        </w:rPr>
      </w:pPr>
      <w:bookmarkStart w:id="137" w:name="_Hlk55470902"/>
      <w:bookmarkStart w:id="138" w:name="_Hlk55376825"/>
      <w:r w:rsidRPr="00833C53">
        <w:rPr>
          <w:rFonts w:cs="Arial"/>
          <w:szCs w:val="22"/>
          <w:lang w:val="de-CH"/>
        </w:rPr>
        <w:t xml:space="preserve">Offizielle/r Vorname/n entspricht/entsprechen genau dem/den offiziellen Vornamen in UPI. Im Widerspruchsfall kann die Einwohnerin oder der Einwohner - sofern sie oder er über offizielle Dokumente verfügt, die dies rechtfertigen - beim Zivilstandskreis oder beim BMA einen Antrag </w:t>
      </w:r>
      <w:r w:rsidRPr="00497D58">
        <w:rPr>
          <w:rFonts w:cs="Arial"/>
          <w:szCs w:val="22"/>
          <w:lang w:val="de-CH"/>
        </w:rPr>
        <w:t>auf Berichtigung stellen. Mehr dazu auf der Website zur Datenberichtigung der ZAS (</w:t>
      </w:r>
      <w:hyperlink r:id="rId103" w:history="1">
        <w:r w:rsidR="009C2F36" w:rsidRPr="00497D58">
          <w:rPr>
            <w:rStyle w:val="Lienhypertexte"/>
            <w:lang w:val="de-CH"/>
          </w:rPr>
          <w:t>Datenberichtigung</w:t>
        </w:r>
      </w:hyperlink>
      <w:r w:rsidRPr="00497D58">
        <w:rPr>
          <w:rFonts w:cs="Arial"/>
          <w:szCs w:val="22"/>
          <w:lang w:val="de-CH"/>
        </w:rPr>
        <w:t>)</w:t>
      </w:r>
      <w:bookmarkEnd w:id="137"/>
      <w:r w:rsidRPr="00497D58">
        <w:rPr>
          <w:rFonts w:cs="Arial"/>
          <w:szCs w:val="22"/>
          <w:lang w:val="de-CH"/>
        </w:rPr>
        <w:t>.</w:t>
      </w:r>
      <w:bookmarkEnd w:id="138"/>
    </w:p>
    <w:p w14:paraId="24A0D919" w14:textId="77777777" w:rsidR="00352C29" w:rsidRPr="003D1ECE" w:rsidRDefault="00352C29" w:rsidP="00352C29">
      <w:pPr>
        <w:autoSpaceDE w:val="0"/>
        <w:autoSpaceDN w:val="0"/>
        <w:adjustRightInd w:val="0"/>
        <w:jc w:val="both"/>
        <w:rPr>
          <w:iCs w:val="0"/>
          <w:lang w:val="de-CH"/>
        </w:rPr>
      </w:pPr>
    </w:p>
    <w:p w14:paraId="49B560BC" w14:textId="77777777" w:rsidR="00352C29" w:rsidRPr="003D1ECE" w:rsidRDefault="00352C29" w:rsidP="00352C29">
      <w:pPr>
        <w:ind w:left="426"/>
        <w:jc w:val="both"/>
        <w:rPr>
          <w:b/>
          <w:i/>
          <w:iCs w:val="0"/>
          <w:lang w:val="de-CH"/>
        </w:rPr>
      </w:pPr>
      <w:r w:rsidRPr="003D1ECE">
        <w:rPr>
          <w:b/>
          <w:iCs w:val="0"/>
          <w:noProof/>
          <w:lang w:val="de-CH"/>
        </w:rPr>
        <w:t>B.</w:t>
      </w:r>
      <w:r w:rsidRPr="003D1ECE">
        <w:rPr>
          <w:b/>
          <w:iCs w:val="0"/>
          <w:lang w:val="de-CH"/>
        </w:rPr>
        <w:tab/>
        <w:t xml:space="preserve">222: </w:t>
      </w:r>
      <w:r w:rsidRPr="003D1ECE">
        <w:rPr>
          <w:b/>
          <w:iCs w:val="0"/>
          <w:noProof/>
          <w:lang w:val="de-CH"/>
        </w:rPr>
        <w:t>Rufname</w:t>
      </w:r>
    </w:p>
    <w:p w14:paraId="4E4CDF2B" w14:textId="77777777" w:rsidR="00352C29" w:rsidRPr="003D1ECE" w:rsidRDefault="00352C29" w:rsidP="00352C29">
      <w:pPr>
        <w:jc w:val="both"/>
        <w:rPr>
          <w:iCs w:val="0"/>
          <w:lang w:val="de-CH"/>
        </w:rPr>
      </w:pPr>
    </w:p>
    <w:p w14:paraId="761A4A69" w14:textId="77777777" w:rsidR="00352C29" w:rsidRPr="003D1ECE" w:rsidRDefault="00352C29" w:rsidP="00352C29">
      <w:pPr>
        <w:numPr>
          <w:ilvl w:val="0"/>
          <w:numId w:val="23"/>
        </w:numPr>
        <w:autoSpaceDE w:val="0"/>
        <w:autoSpaceDN w:val="0"/>
        <w:adjustRightInd w:val="0"/>
        <w:jc w:val="both"/>
        <w:rPr>
          <w:b/>
          <w:iCs w:val="0"/>
          <w:lang w:val="de-CH"/>
        </w:rPr>
      </w:pPr>
      <w:r>
        <w:rPr>
          <w:b/>
          <w:iCs w:val="0"/>
          <w:noProof/>
          <w:lang w:val="de-CH"/>
        </w:rPr>
        <w:t>Status</w:t>
      </w:r>
      <w:r w:rsidRPr="003D1ECE">
        <w:rPr>
          <w:b/>
          <w:iCs w:val="0"/>
          <w:noProof/>
          <w:lang w:val="de-CH"/>
        </w:rPr>
        <w:t>:</w:t>
      </w:r>
      <w:r w:rsidRPr="003D1ECE">
        <w:rPr>
          <w:b/>
          <w:iCs w:val="0"/>
          <w:lang w:val="de-CH"/>
        </w:rPr>
        <w:t xml:space="preserve"> </w:t>
      </w:r>
      <w:r w:rsidRPr="003D1ECE">
        <w:rPr>
          <w:b/>
          <w:iCs w:val="0"/>
          <w:noProof/>
          <w:lang w:val="de-CH"/>
        </w:rPr>
        <w:t>Obligatorisch, falls Rufname bezeichnet wurde</w:t>
      </w:r>
    </w:p>
    <w:p w14:paraId="69A59D85" w14:textId="77777777"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Eine Person hat das Recht, aus der Liste seiner amtlichen Vornamen einen Rufnamen auszuwählen.</w:t>
      </w:r>
    </w:p>
    <w:p w14:paraId="1198EF6E" w14:textId="77777777" w:rsidR="00352C29" w:rsidRDefault="00352C29" w:rsidP="00352C29">
      <w:pPr>
        <w:numPr>
          <w:ilvl w:val="1"/>
          <w:numId w:val="25"/>
        </w:numPr>
        <w:autoSpaceDE w:val="0"/>
        <w:autoSpaceDN w:val="0"/>
        <w:adjustRightInd w:val="0"/>
        <w:rPr>
          <w:iCs w:val="0"/>
          <w:lang w:val="de-CH"/>
        </w:rPr>
      </w:pPr>
      <w:r w:rsidRPr="003D1ECE">
        <w:rPr>
          <w:iCs w:val="0"/>
          <w:lang w:val="de-CH"/>
        </w:rPr>
        <w:t>Der</w:t>
      </w:r>
      <w:r w:rsidRPr="003D1ECE">
        <w:rPr>
          <w:iCs w:val="0"/>
          <w:noProof/>
          <w:lang w:val="de-CH"/>
        </w:rPr>
        <w:t xml:space="preserve"> Rufname kann aus einem oder mehreren einzelnen Vornamen (aus 221) bestehen.</w:t>
      </w:r>
    </w:p>
    <w:p w14:paraId="332608F5" w14:textId="77777777" w:rsidR="00833C53" w:rsidRPr="00833C53" w:rsidRDefault="00833C53" w:rsidP="00833C53">
      <w:pPr>
        <w:numPr>
          <w:ilvl w:val="1"/>
          <w:numId w:val="25"/>
        </w:numPr>
        <w:autoSpaceDE w:val="0"/>
        <w:autoSpaceDN w:val="0"/>
        <w:adjustRightInd w:val="0"/>
        <w:jc w:val="both"/>
        <w:rPr>
          <w:rFonts w:cs="Arial"/>
          <w:szCs w:val="22"/>
          <w:lang w:val="de-CH"/>
        </w:rPr>
      </w:pPr>
      <w:bookmarkStart w:id="139" w:name="_Hlk55477695"/>
      <w:bookmarkStart w:id="140" w:name="_Hlk55376848"/>
      <w:r w:rsidRPr="00833C53">
        <w:rPr>
          <w:rFonts w:cs="Arial"/>
          <w:szCs w:val="22"/>
          <w:lang w:val="de-CH"/>
        </w:rPr>
        <w:t>Bei Einwohnerinnen und Einwohnern mit mehreren amtlichen Vornamen sollte der Vorsteher nachfragen, welche die Rufnamen sind</w:t>
      </w:r>
      <w:bookmarkEnd w:id="139"/>
      <w:r w:rsidRPr="00833C53">
        <w:rPr>
          <w:rFonts w:cs="Arial"/>
          <w:szCs w:val="22"/>
          <w:lang w:val="de-CH"/>
        </w:rPr>
        <w:t>.</w:t>
      </w:r>
      <w:bookmarkEnd w:id="140"/>
    </w:p>
    <w:p w14:paraId="5532691B" w14:textId="77777777" w:rsidR="00352C29" w:rsidRDefault="00352C29" w:rsidP="00833C53">
      <w:pPr>
        <w:autoSpaceDE w:val="0"/>
        <w:autoSpaceDN w:val="0"/>
        <w:adjustRightInd w:val="0"/>
        <w:rPr>
          <w:iCs w:val="0"/>
          <w:lang w:val="de-CH"/>
        </w:rPr>
      </w:pPr>
    </w:p>
    <w:p w14:paraId="09F7234D" w14:textId="77777777" w:rsidR="00352C29" w:rsidRPr="00B01700" w:rsidRDefault="00352C29" w:rsidP="0008317C">
      <w:pPr>
        <w:autoSpaceDE w:val="0"/>
        <w:autoSpaceDN w:val="0"/>
        <w:adjustRightInd w:val="0"/>
        <w:ind w:firstLine="360"/>
        <w:rPr>
          <w:b/>
          <w:iCs w:val="0"/>
          <w:lang w:val="de-CH"/>
        </w:rPr>
      </w:pPr>
      <w:r w:rsidRPr="00B01700">
        <w:rPr>
          <w:b/>
          <w:iCs w:val="0"/>
          <w:lang w:val="de-CH"/>
        </w:rPr>
        <w:t>C. 223: Vornamen gemäss Reisepass</w:t>
      </w:r>
    </w:p>
    <w:p w14:paraId="6912096D" w14:textId="77777777" w:rsidR="00352C29" w:rsidRPr="00B01700" w:rsidRDefault="00352C29" w:rsidP="00352C29">
      <w:pPr>
        <w:numPr>
          <w:ilvl w:val="0"/>
          <w:numId w:val="23"/>
        </w:numPr>
        <w:autoSpaceDE w:val="0"/>
        <w:autoSpaceDN w:val="0"/>
        <w:adjustRightInd w:val="0"/>
        <w:jc w:val="both"/>
        <w:rPr>
          <w:b/>
          <w:iCs w:val="0"/>
          <w:lang w:val="de-CH"/>
        </w:rPr>
      </w:pPr>
      <w:r w:rsidRPr="00B01700">
        <w:rPr>
          <w:b/>
          <w:iCs w:val="0"/>
          <w:noProof/>
          <w:lang w:val="de-CH"/>
        </w:rPr>
        <w:t>Status:</w:t>
      </w:r>
      <w:r w:rsidRPr="00B01700">
        <w:rPr>
          <w:b/>
          <w:iCs w:val="0"/>
          <w:lang w:val="de-CH"/>
        </w:rPr>
        <w:t xml:space="preserve"> </w:t>
      </w:r>
      <w:r w:rsidRPr="00B01700">
        <w:rPr>
          <w:b/>
          <w:iCs w:val="0"/>
          <w:noProof/>
          <w:lang w:val="de-CH"/>
        </w:rPr>
        <w:t>Obligatorisch, falls im Register erwähnt</w:t>
      </w:r>
    </w:p>
    <w:p w14:paraId="74008D3C" w14:textId="77777777" w:rsidR="00352C29" w:rsidRPr="00B01700" w:rsidRDefault="00352C29" w:rsidP="00352C29">
      <w:pPr>
        <w:numPr>
          <w:ilvl w:val="0"/>
          <w:numId w:val="23"/>
        </w:numPr>
        <w:autoSpaceDE w:val="0"/>
        <w:autoSpaceDN w:val="0"/>
        <w:adjustRightInd w:val="0"/>
        <w:jc w:val="both"/>
        <w:rPr>
          <w:iCs w:val="0"/>
          <w:lang w:val="de-CH"/>
        </w:rPr>
      </w:pPr>
      <w:r w:rsidRPr="00B01700">
        <w:rPr>
          <w:iCs w:val="0"/>
          <w:noProof/>
          <w:lang w:val="de-CH"/>
        </w:rPr>
        <w:t>Für die ausländischen Staatsangehörigen: zu verwenden kombiniert mit dem ausländischen Reisepass bestimmt unter 214.</w:t>
      </w:r>
    </w:p>
    <w:p w14:paraId="5437338D" w14:textId="77777777" w:rsidR="00352C29" w:rsidRPr="0008317C" w:rsidRDefault="00352C29" w:rsidP="0008317C">
      <w:pPr>
        <w:autoSpaceDE w:val="0"/>
        <w:autoSpaceDN w:val="0"/>
        <w:adjustRightInd w:val="0"/>
        <w:rPr>
          <w:iCs w:val="0"/>
          <w:highlight w:val="cyan"/>
          <w:lang w:val="de-CH"/>
        </w:rPr>
      </w:pPr>
    </w:p>
    <w:p w14:paraId="64C192B2" w14:textId="77777777" w:rsidR="00352C29" w:rsidRPr="00B01700" w:rsidRDefault="00352C29" w:rsidP="00352C29">
      <w:pPr>
        <w:autoSpaceDE w:val="0"/>
        <w:autoSpaceDN w:val="0"/>
        <w:adjustRightInd w:val="0"/>
        <w:ind w:firstLine="360"/>
        <w:rPr>
          <w:iCs w:val="0"/>
          <w:lang w:val="de-CH"/>
        </w:rPr>
      </w:pPr>
      <w:r w:rsidRPr="00B01700">
        <w:rPr>
          <w:b/>
          <w:iCs w:val="0"/>
          <w:lang w:val="de-CH"/>
        </w:rPr>
        <w:t>D. 224: Vornamen gemäss Aussage</w:t>
      </w:r>
    </w:p>
    <w:p w14:paraId="712594C5" w14:textId="77777777" w:rsidR="00352C29" w:rsidRPr="00B01700" w:rsidRDefault="00352C29" w:rsidP="00352C29">
      <w:pPr>
        <w:numPr>
          <w:ilvl w:val="0"/>
          <w:numId w:val="23"/>
        </w:numPr>
        <w:autoSpaceDE w:val="0"/>
        <w:autoSpaceDN w:val="0"/>
        <w:adjustRightInd w:val="0"/>
        <w:jc w:val="both"/>
        <w:rPr>
          <w:b/>
          <w:iCs w:val="0"/>
          <w:lang w:val="de-CH"/>
        </w:rPr>
      </w:pPr>
      <w:r w:rsidRPr="00B01700">
        <w:rPr>
          <w:b/>
          <w:iCs w:val="0"/>
          <w:noProof/>
          <w:lang w:val="de-CH"/>
        </w:rPr>
        <w:t>Status:</w:t>
      </w:r>
      <w:r w:rsidRPr="00B01700">
        <w:rPr>
          <w:b/>
          <w:iCs w:val="0"/>
          <w:lang w:val="de-CH"/>
        </w:rPr>
        <w:t xml:space="preserve"> </w:t>
      </w:r>
      <w:r w:rsidRPr="00B01700">
        <w:rPr>
          <w:b/>
          <w:iCs w:val="0"/>
          <w:noProof/>
          <w:lang w:val="de-CH"/>
        </w:rPr>
        <w:t>Obligatorisch, falls im Register erwähnt</w:t>
      </w:r>
    </w:p>
    <w:p w14:paraId="49C94F2A" w14:textId="48BA79E5" w:rsidR="00352C29" w:rsidRPr="00B01700" w:rsidRDefault="00352C29" w:rsidP="00352C29">
      <w:pPr>
        <w:pStyle w:val="Paragraphedeliste"/>
        <w:numPr>
          <w:ilvl w:val="0"/>
          <w:numId w:val="70"/>
        </w:numPr>
        <w:jc w:val="both"/>
        <w:rPr>
          <w:iCs w:val="0"/>
          <w:lang w:val="de-CH"/>
        </w:rPr>
      </w:pPr>
      <w:r w:rsidRPr="00B01700">
        <w:rPr>
          <w:iCs w:val="0"/>
          <w:noProof/>
          <w:lang w:val="de-CH"/>
        </w:rPr>
        <w:t xml:space="preserve">Für die ausländischen Staatsangehörigen </w:t>
      </w:r>
      <w:r w:rsidRPr="00B01700">
        <w:rPr>
          <w:rFonts w:cs="Arial"/>
          <w:color w:val="222222"/>
          <w:lang w:val="de-DE"/>
        </w:rPr>
        <w:t xml:space="preserve">die über keine amtlichen Dokumente verfügen (vor allem im Asylbereich): zu verwenden kombiniert </w:t>
      </w:r>
      <w:r w:rsidR="009C2F36" w:rsidRPr="00B01700">
        <w:rPr>
          <w:rFonts w:cs="Arial"/>
          <w:color w:val="222222"/>
          <w:lang w:val="de-DE"/>
        </w:rPr>
        <w:t>mit dem Namen</w:t>
      </w:r>
      <w:r w:rsidRPr="00B01700">
        <w:rPr>
          <w:rFonts w:cs="Arial"/>
          <w:color w:val="222222"/>
          <w:lang w:val="de-DE"/>
        </w:rPr>
        <w:t xml:space="preserve"> </w:t>
      </w:r>
      <w:r w:rsidR="009C2F36" w:rsidRPr="00B01700">
        <w:rPr>
          <w:rFonts w:cs="Arial"/>
          <w:color w:val="222222"/>
          <w:lang w:val="de-DE"/>
        </w:rPr>
        <w:t>gemä</w:t>
      </w:r>
      <w:r w:rsidR="009C2F36">
        <w:rPr>
          <w:rFonts w:cs="Arial"/>
          <w:color w:val="222222"/>
          <w:lang w:val="de-DE"/>
        </w:rPr>
        <w:t>ss</w:t>
      </w:r>
      <w:r w:rsidRPr="00B01700">
        <w:rPr>
          <w:rFonts w:cs="Arial"/>
          <w:color w:val="222222"/>
          <w:lang w:val="de-DE"/>
        </w:rPr>
        <w:t xml:space="preserve"> Aussage unter 217.</w:t>
      </w:r>
    </w:p>
    <w:p w14:paraId="4AEED300" w14:textId="77777777" w:rsidR="00352C29" w:rsidRDefault="00352C29" w:rsidP="00352C29">
      <w:pPr>
        <w:autoSpaceDE w:val="0"/>
        <w:autoSpaceDN w:val="0"/>
        <w:adjustRightInd w:val="0"/>
        <w:rPr>
          <w:iCs w:val="0"/>
          <w:lang w:val="de-CH"/>
        </w:rPr>
      </w:pPr>
    </w:p>
    <w:p w14:paraId="4721918C" w14:textId="77777777" w:rsidR="00352C29" w:rsidRPr="00B01700" w:rsidRDefault="00352C29" w:rsidP="00352C29">
      <w:pPr>
        <w:autoSpaceDE w:val="0"/>
        <w:autoSpaceDN w:val="0"/>
        <w:adjustRightInd w:val="0"/>
        <w:rPr>
          <w:b/>
          <w:iCs w:val="0"/>
          <w:lang w:val="de-CH"/>
        </w:rPr>
      </w:pPr>
      <w:r w:rsidRPr="00B01700">
        <w:rPr>
          <w:b/>
          <w:iCs w:val="0"/>
          <w:lang w:val="de-CH"/>
        </w:rPr>
        <w:t>Gültige Werte:</w:t>
      </w:r>
    </w:p>
    <w:p w14:paraId="6DD98CEF" w14:textId="77777777" w:rsidR="00352C29" w:rsidRDefault="00352C29" w:rsidP="00352C29">
      <w:pPr>
        <w:autoSpaceDE w:val="0"/>
        <w:autoSpaceDN w:val="0"/>
        <w:adjustRightInd w:val="0"/>
        <w:rPr>
          <w:iCs w:val="0"/>
          <w:lang w:val="de-CH"/>
        </w:rPr>
      </w:pPr>
    </w:p>
    <w:p w14:paraId="4E00AE4D" w14:textId="787BD215" w:rsidR="00352C29" w:rsidRDefault="00352C29" w:rsidP="00352C29">
      <w:pPr>
        <w:autoSpaceDE w:val="0"/>
        <w:autoSpaceDN w:val="0"/>
        <w:adjustRightInd w:val="0"/>
        <w:jc w:val="both"/>
        <w:rPr>
          <w:iCs w:val="0"/>
          <w:lang w:val="de-CH"/>
        </w:rPr>
      </w:pPr>
      <w:r w:rsidRPr="005F5FF2">
        <w:rPr>
          <w:rFonts w:cs="Arial"/>
          <w:color w:val="222222"/>
          <w:lang w:val="de-DE"/>
        </w:rPr>
        <w:t xml:space="preserve">Das Merkmal ist obligatorisch. Gewisse Ausländer besitzen jedoch keinen Vornamen; es handelt sich um bestimmte Fälle, wo dieses Merkmal fehlt. </w:t>
      </w:r>
      <w:r w:rsidR="00497D58" w:rsidRPr="005F5FF2">
        <w:rPr>
          <w:rFonts w:cs="Arial"/>
          <w:color w:val="222222"/>
          <w:lang w:val="de-DE"/>
        </w:rPr>
        <w:t>In diesem bestimmten Fall</w:t>
      </w:r>
      <w:r w:rsidRPr="005F5FF2">
        <w:rPr>
          <w:rFonts w:cs="Arial"/>
          <w:color w:val="222222"/>
          <w:lang w:val="de-DE"/>
        </w:rPr>
        <w:t xml:space="preserve"> muss der Ausdruck "Unbekannt" in diesem Feld eingetragen werden.</w:t>
      </w:r>
    </w:p>
    <w:p w14:paraId="0B2B9505" w14:textId="77777777" w:rsidR="00352C29" w:rsidRPr="007C5BFE" w:rsidRDefault="00352C29" w:rsidP="00352C29">
      <w:pPr>
        <w:autoSpaceDE w:val="0"/>
        <w:autoSpaceDN w:val="0"/>
        <w:adjustRightInd w:val="0"/>
        <w:rPr>
          <w:iCs w:val="0"/>
          <w:lang w:val="de-CH"/>
        </w:rPr>
      </w:pPr>
    </w:p>
    <w:p w14:paraId="22009A83" w14:textId="77777777" w:rsidR="00352C29" w:rsidRPr="00481A75" w:rsidRDefault="00352C29" w:rsidP="00352C29">
      <w:pPr>
        <w:autoSpaceDE w:val="0"/>
        <w:autoSpaceDN w:val="0"/>
        <w:adjustRightInd w:val="0"/>
        <w:rPr>
          <w:iCs w:val="0"/>
          <w:lang w:val="de-CH"/>
        </w:rPr>
      </w:pPr>
      <w:r w:rsidRPr="005F5FF2">
        <w:rPr>
          <w:rFonts w:cs="Arial"/>
          <w:color w:val="222222"/>
          <w:lang w:val="de-DE"/>
        </w:rPr>
        <w:t>Rechtschreibung des Namens von Ausländern ohne Zivilstandsereignis in der Schweiz: siehe den entsprechenden Abschnitt unter Ziffer 21 Familiennamen.</w:t>
      </w:r>
    </w:p>
    <w:p w14:paraId="0C346830" w14:textId="77777777" w:rsidR="00352C29" w:rsidRPr="007C5BFE" w:rsidRDefault="00352C29" w:rsidP="00352C29">
      <w:pPr>
        <w:jc w:val="both"/>
        <w:rPr>
          <w:rFonts w:cs="Arial"/>
          <w:szCs w:val="22"/>
          <w:highlight w:val="yellow"/>
          <w:lang w:val="de-CH" w:eastAsia="fr-CH"/>
        </w:rPr>
      </w:pPr>
    </w:p>
    <w:p w14:paraId="518DAFAF" w14:textId="77777777" w:rsidR="00352C29" w:rsidRPr="005F5FF2" w:rsidRDefault="00352C29" w:rsidP="00352C29">
      <w:pPr>
        <w:jc w:val="both"/>
        <w:rPr>
          <w:rFonts w:cs="Arial"/>
          <w:b/>
          <w:szCs w:val="22"/>
          <w:lang w:val="de-CH" w:eastAsia="fr-CH"/>
        </w:rPr>
      </w:pPr>
      <w:r w:rsidRPr="005F5FF2">
        <w:rPr>
          <w:rFonts w:cs="Arial"/>
          <w:b/>
          <w:szCs w:val="22"/>
          <w:lang w:val="de-CH" w:eastAsia="fr-CH"/>
        </w:rPr>
        <w:t xml:space="preserve">Mögliche </w:t>
      </w:r>
      <w:r w:rsidR="00277EE7" w:rsidRPr="005F5FF2">
        <w:rPr>
          <w:rFonts w:cs="Arial"/>
          <w:b/>
          <w:szCs w:val="22"/>
          <w:lang w:val="de-CH" w:eastAsia="fr-CH"/>
        </w:rPr>
        <w:t>Datenquellen:</w:t>
      </w:r>
    </w:p>
    <w:p w14:paraId="4399B9E5" w14:textId="77777777" w:rsidR="00352C29" w:rsidRPr="0008317C" w:rsidRDefault="00352C29" w:rsidP="00352C29">
      <w:pPr>
        <w:jc w:val="both"/>
        <w:rPr>
          <w:rFonts w:cs="Arial"/>
          <w:szCs w:val="22"/>
          <w:highlight w:val="yellow"/>
          <w:lang w:val="de-CH" w:eastAsia="fr-CH"/>
        </w:rPr>
      </w:pPr>
    </w:p>
    <w:p w14:paraId="7B7D608D" w14:textId="77777777" w:rsidR="00352C29" w:rsidRPr="007C5BFE" w:rsidRDefault="00352C29" w:rsidP="00352C29">
      <w:pPr>
        <w:jc w:val="both"/>
        <w:rPr>
          <w:rFonts w:cs="Arial"/>
          <w:color w:val="222222"/>
          <w:lang w:val="de-CH"/>
        </w:rPr>
      </w:pPr>
      <w:r w:rsidRPr="005F5FF2">
        <w:rPr>
          <w:rFonts w:cs="Arial"/>
          <w:color w:val="222222"/>
          <w:lang w:val="de-DE"/>
        </w:rPr>
        <w:t xml:space="preserve">Die Datenquellen sind die gleichen wie für den Abschnitt unter Ziffer 21 Familienname. </w:t>
      </w:r>
      <w:r w:rsidRPr="005F5FF2">
        <w:rPr>
          <w:rFonts w:cs="Arial"/>
          <w:color w:val="222222"/>
          <w:lang w:val="de-CH"/>
        </w:rPr>
        <w:t>Zusätzliche Datenquellen für die Teilangabe 222 üblicher Vorname: die Person.</w:t>
      </w:r>
    </w:p>
    <w:p w14:paraId="13EE03AD" w14:textId="77777777" w:rsidR="00352C29" w:rsidRPr="002B62D4" w:rsidRDefault="00352C29" w:rsidP="00352C29">
      <w:pPr>
        <w:autoSpaceDE w:val="0"/>
        <w:autoSpaceDN w:val="0"/>
        <w:adjustRightInd w:val="0"/>
        <w:rPr>
          <w:iCs w:val="0"/>
          <w:lang w:val="de-CH"/>
        </w:rPr>
      </w:pPr>
    </w:p>
    <w:p w14:paraId="2D0FC077" w14:textId="3D61529E" w:rsidR="00352C29" w:rsidRPr="00C01D10" w:rsidRDefault="00352C29" w:rsidP="00295FE6">
      <w:pPr>
        <w:pStyle w:val="Titre3"/>
      </w:pPr>
      <w:bookmarkStart w:id="141" w:name="_Geburtsdatum"/>
      <w:bookmarkStart w:id="142" w:name="_Date_de_naissance"/>
      <w:bookmarkStart w:id="143" w:name="_Toc225350596"/>
      <w:bookmarkEnd w:id="141"/>
      <w:r w:rsidRPr="00C01D10">
        <w:t>Geburtsdatum</w:t>
      </w:r>
      <w:bookmarkEnd w:id="143"/>
    </w:p>
    <w:bookmarkEnd w:id="142"/>
    <w:p w14:paraId="50576D0C"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h RHG</w:t>
      </w:r>
    </w:p>
    <w:p w14:paraId="6582F396" w14:textId="77777777" w:rsidR="009C2F36" w:rsidRDefault="00352C29" w:rsidP="00D26ED8">
      <w:pPr>
        <w:numPr>
          <w:ilvl w:val="0"/>
          <w:numId w:val="23"/>
        </w:numPr>
        <w:autoSpaceDE w:val="0"/>
        <w:autoSpaceDN w:val="0"/>
        <w:adjustRightInd w:val="0"/>
        <w:jc w:val="both"/>
        <w:rPr>
          <w:iCs w:val="0"/>
          <w:lang w:val="de-CH"/>
        </w:rPr>
      </w:pPr>
      <w:r w:rsidRPr="009C2F36">
        <w:rPr>
          <w:iCs w:val="0"/>
          <w:noProof/>
          <w:lang w:val="de-CH"/>
        </w:rPr>
        <w:t>Kapitel</w:t>
      </w:r>
      <w:r w:rsidRPr="009C2F36">
        <w:rPr>
          <w:iCs w:val="0"/>
          <w:lang w:val="de-CH"/>
        </w:rPr>
        <w:t xml:space="preserve"> 31 des </w:t>
      </w:r>
      <w:hyperlink r:id="rId104" w:history="1">
        <w:r w:rsidR="009C2F36" w:rsidRPr="00497D58">
          <w:rPr>
            <w:rStyle w:val="Lienhypertexte"/>
            <w:lang w:val="de-CH"/>
          </w:rPr>
          <w:t>Harmonisierung amtlicher Personenregister - Amtlicher Katalog der Merkmale | Publikation</w:t>
        </w:r>
      </w:hyperlink>
      <w:r w:rsidRPr="00497D58">
        <w:rPr>
          <w:iCs w:val="0"/>
          <w:lang w:val="de-CH"/>
        </w:rPr>
        <w:t xml:space="preserve"> für kantonale</w:t>
      </w:r>
      <w:r w:rsidRPr="009C2F36">
        <w:rPr>
          <w:iCs w:val="0"/>
          <w:lang w:val="de-CH"/>
        </w:rPr>
        <w:t xml:space="preserve"> und kommunale Einwohnerregister</w:t>
      </w:r>
      <w:r w:rsidR="009C2F36" w:rsidRPr="009C2F36">
        <w:rPr>
          <w:iCs w:val="0"/>
          <w:lang w:val="de-CH"/>
        </w:rPr>
        <w:t>.</w:t>
      </w:r>
      <w:r w:rsidRPr="009C2F36">
        <w:rPr>
          <w:iCs w:val="0"/>
          <w:lang w:val="de-CH"/>
        </w:rPr>
        <w:t xml:space="preserve"> </w:t>
      </w:r>
    </w:p>
    <w:p w14:paraId="642E9715" w14:textId="77777777" w:rsidR="009C2F36" w:rsidRDefault="009C2F36" w:rsidP="006B4FA1">
      <w:pPr>
        <w:autoSpaceDE w:val="0"/>
        <w:autoSpaceDN w:val="0"/>
        <w:adjustRightInd w:val="0"/>
        <w:ind w:left="360"/>
        <w:jc w:val="both"/>
        <w:rPr>
          <w:iCs w:val="0"/>
          <w:lang w:val="de-CH"/>
        </w:rPr>
      </w:pPr>
    </w:p>
    <w:p w14:paraId="4172017A" w14:textId="6BC79F13" w:rsidR="00352C29" w:rsidRPr="009C2F36" w:rsidRDefault="00352C29" w:rsidP="006B4FA1">
      <w:pPr>
        <w:autoSpaceDE w:val="0"/>
        <w:autoSpaceDN w:val="0"/>
        <w:adjustRightInd w:val="0"/>
        <w:jc w:val="both"/>
        <w:rPr>
          <w:iCs w:val="0"/>
          <w:lang w:val="de-CH"/>
        </w:rPr>
      </w:pPr>
      <w:r w:rsidRPr="009C2F36">
        <w:rPr>
          <w:b/>
          <w:iCs w:val="0"/>
          <w:noProof/>
          <w:lang w:val="de-CH"/>
        </w:rPr>
        <w:t>Beschreibung:</w:t>
      </w:r>
      <w:r w:rsidRPr="009C2F36">
        <w:rPr>
          <w:b/>
          <w:iCs w:val="0"/>
          <w:lang w:val="de-CH"/>
        </w:rPr>
        <w:t xml:space="preserve"> </w:t>
      </w:r>
    </w:p>
    <w:p w14:paraId="4DAF836E" w14:textId="77777777" w:rsidR="00352C29" w:rsidRPr="0008317C" w:rsidRDefault="00352C29" w:rsidP="00352C29">
      <w:pPr>
        <w:autoSpaceDE w:val="0"/>
        <w:autoSpaceDN w:val="0"/>
        <w:adjustRightInd w:val="0"/>
        <w:rPr>
          <w:iCs w:val="0"/>
          <w:lang w:val="de-CH"/>
        </w:rPr>
      </w:pPr>
    </w:p>
    <w:p w14:paraId="6151F231" w14:textId="77777777" w:rsidR="00352C29" w:rsidRPr="003D1ECE" w:rsidRDefault="00352C29" w:rsidP="00352C29">
      <w:pPr>
        <w:autoSpaceDE w:val="0"/>
        <w:autoSpaceDN w:val="0"/>
        <w:adjustRightInd w:val="0"/>
        <w:jc w:val="both"/>
        <w:rPr>
          <w:b/>
          <w:iCs w:val="0"/>
          <w:lang w:val="de-CH"/>
        </w:rPr>
      </w:pPr>
      <w:r w:rsidRPr="003D1ECE">
        <w:rPr>
          <w:iCs w:val="0"/>
          <w:noProof/>
          <w:lang w:val="de-CH"/>
        </w:rPr>
        <w:t>Datum, an dem die Person geboren wurde.</w:t>
      </w:r>
    </w:p>
    <w:p w14:paraId="1FC53CD6" w14:textId="77777777" w:rsidR="00352C29" w:rsidRPr="003D1ECE" w:rsidRDefault="00352C29" w:rsidP="00352C29">
      <w:pPr>
        <w:tabs>
          <w:tab w:val="left" w:pos="1290"/>
        </w:tabs>
        <w:autoSpaceDE w:val="0"/>
        <w:autoSpaceDN w:val="0"/>
        <w:adjustRightInd w:val="0"/>
        <w:jc w:val="both"/>
        <w:rPr>
          <w:iCs w:val="0"/>
          <w:lang w:val="de-CH"/>
        </w:rPr>
      </w:pPr>
    </w:p>
    <w:p w14:paraId="6CBB9AF5"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Zulässige Werte, Codierung:</w:t>
      </w:r>
    </w:p>
    <w:p w14:paraId="74349233" w14:textId="77777777" w:rsidR="00352C29" w:rsidRPr="0008317C" w:rsidRDefault="00352C29" w:rsidP="00352C29">
      <w:pPr>
        <w:autoSpaceDE w:val="0"/>
        <w:autoSpaceDN w:val="0"/>
        <w:adjustRightInd w:val="0"/>
        <w:jc w:val="both"/>
        <w:rPr>
          <w:iCs w:val="0"/>
          <w:lang w:val="de-CH"/>
        </w:rPr>
      </w:pPr>
    </w:p>
    <w:p w14:paraId="1FD9AFA2" w14:textId="6EE6818C" w:rsidR="00352C29" w:rsidRPr="00497D58" w:rsidRDefault="006B4FA1" w:rsidP="001D2FCF">
      <w:pPr>
        <w:pStyle w:val="Paragraphedeliste"/>
        <w:numPr>
          <w:ilvl w:val="0"/>
          <w:numId w:val="23"/>
        </w:numPr>
        <w:spacing w:line="300" w:lineRule="atLeast"/>
        <w:rPr>
          <w:rFonts w:ascii="Segoe UI" w:hAnsi="Segoe UI" w:cs="Segoe UI"/>
          <w:iCs w:val="0"/>
          <w:sz w:val="21"/>
          <w:szCs w:val="21"/>
          <w:lang w:val="de-CH" w:eastAsia="fr-CH"/>
        </w:rPr>
      </w:pPr>
      <w:r w:rsidRPr="00497D58">
        <w:rPr>
          <w:iCs w:val="0"/>
          <w:noProof/>
          <w:lang w:val="de-CH"/>
        </w:rPr>
        <w:t>Das Geburtsdatum muss gültig sein und im Format JJJJ-MM-TT eingegeben werden. In Ausnahmefällen, in denen der Geburtstag und der Geburtsmonat nicht bestimmt werden können, werden auch die Formate JJJJ-MM oder JJJJ akzeptiert</w:t>
      </w:r>
      <w:r w:rsidRPr="00497D58">
        <w:rPr>
          <w:rFonts w:ascii="Segoe UI" w:hAnsi="Segoe UI" w:cs="Segoe UI"/>
          <w:iCs w:val="0"/>
          <w:sz w:val="21"/>
          <w:szCs w:val="21"/>
          <w:lang w:val="de-CH" w:eastAsia="fr-CH"/>
        </w:rPr>
        <w:t>.</w:t>
      </w:r>
    </w:p>
    <w:p w14:paraId="7D338C20" w14:textId="77777777" w:rsidR="00352C29" w:rsidRPr="0008317C" w:rsidRDefault="00352C29" w:rsidP="00352C29">
      <w:pPr>
        <w:autoSpaceDE w:val="0"/>
        <w:autoSpaceDN w:val="0"/>
        <w:adjustRightInd w:val="0"/>
        <w:jc w:val="both"/>
        <w:rPr>
          <w:iCs w:val="0"/>
          <w:lang w:val="de-CH"/>
        </w:rPr>
      </w:pPr>
    </w:p>
    <w:p w14:paraId="3D93A342"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Mögliche Datenquellen:</w:t>
      </w:r>
    </w:p>
    <w:p w14:paraId="63EAE9B9" w14:textId="77777777" w:rsidR="00352C29" w:rsidRPr="003D1ECE" w:rsidRDefault="00352C29" w:rsidP="00352C29">
      <w:pPr>
        <w:autoSpaceDE w:val="0"/>
        <w:autoSpaceDN w:val="0"/>
        <w:adjustRightInd w:val="0"/>
        <w:jc w:val="both"/>
        <w:rPr>
          <w:b/>
          <w:iCs w:val="0"/>
          <w:lang w:val="de-CH"/>
        </w:rPr>
      </w:pPr>
      <w:r w:rsidRPr="003D1ECE">
        <w:rPr>
          <w:noProof/>
          <w:lang w:val="fr-CH" w:eastAsia="fr-CH"/>
        </w:rPr>
        <w:drawing>
          <wp:anchor distT="0" distB="0" distL="114300" distR="114300" simplePos="0" relativeHeight="251691008" behindDoc="0" locked="1" layoutInCell="1" allowOverlap="1" wp14:anchorId="7C62F0E2" wp14:editId="7AC002E9">
            <wp:simplePos x="0" y="0"/>
            <wp:positionH relativeFrom="rightMargin">
              <wp:posOffset>-9525</wp:posOffset>
            </wp:positionH>
            <wp:positionV relativeFrom="page">
              <wp:posOffset>132715</wp:posOffset>
            </wp:positionV>
            <wp:extent cx="791845" cy="440055"/>
            <wp:effectExtent l="0" t="0" r="8255" b="0"/>
            <wp:wrapNone/>
            <wp:docPr id="35" name="Bild 2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6155ABD" w14:textId="77777777" w:rsidR="00352C29" w:rsidRPr="003D1ECE" w:rsidRDefault="00352C29" w:rsidP="00352C29">
      <w:pPr>
        <w:autoSpaceDE w:val="0"/>
        <w:autoSpaceDN w:val="0"/>
        <w:adjustRightInd w:val="0"/>
        <w:jc w:val="both"/>
        <w:rPr>
          <w:iCs w:val="0"/>
          <w:lang w:val="de-CH"/>
        </w:rPr>
      </w:pPr>
      <w:r w:rsidRPr="003D1ECE">
        <w:rPr>
          <w:i/>
          <w:iCs w:val="0"/>
          <w:noProof/>
          <w:lang w:val="de-CH"/>
        </w:rPr>
        <w:t>Schweizerische Staatsangehörige:</w:t>
      </w:r>
    </w:p>
    <w:p w14:paraId="3C46DA27" w14:textId="77777777" w:rsidR="00352C29" w:rsidRPr="003D1ECE" w:rsidRDefault="00352C29" w:rsidP="00352C29">
      <w:pPr>
        <w:autoSpaceDE w:val="0"/>
        <w:autoSpaceDN w:val="0"/>
        <w:adjustRightInd w:val="0"/>
        <w:jc w:val="both"/>
        <w:rPr>
          <w:iCs w:val="0"/>
          <w:lang w:val="de-CH"/>
        </w:rPr>
      </w:pPr>
    </w:p>
    <w:p w14:paraId="05443E12" w14:textId="77777777" w:rsidR="006B4FA1" w:rsidRPr="00497D58" w:rsidRDefault="006B4FA1" w:rsidP="006B4FA1">
      <w:pPr>
        <w:pStyle w:val="Paragraphedeliste"/>
        <w:numPr>
          <w:ilvl w:val="0"/>
          <w:numId w:val="23"/>
        </w:numPr>
        <w:autoSpaceDE w:val="0"/>
        <w:autoSpaceDN w:val="0"/>
        <w:adjustRightInd w:val="0"/>
        <w:jc w:val="both"/>
        <w:rPr>
          <w:iCs w:val="0"/>
          <w:noProof/>
          <w:lang w:val="de-CH"/>
        </w:rPr>
      </w:pPr>
      <w:r w:rsidRPr="00497D58">
        <w:rPr>
          <w:iCs w:val="0"/>
          <w:noProof/>
          <w:lang w:val="de-CH"/>
        </w:rPr>
        <w:t>Gemäss den offiziellen Angaben des Zivilstandsamtes.</w:t>
      </w:r>
    </w:p>
    <w:p w14:paraId="0AFB9CFE" w14:textId="4B852794" w:rsidR="006B4FA1" w:rsidRPr="00497D58" w:rsidRDefault="006B4FA1" w:rsidP="006B4FA1">
      <w:pPr>
        <w:pStyle w:val="Paragraphedeliste"/>
        <w:numPr>
          <w:ilvl w:val="0"/>
          <w:numId w:val="23"/>
        </w:numPr>
        <w:autoSpaceDE w:val="0"/>
        <w:autoSpaceDN w:val="0"/>
        <w:adjustRightInd w:val="0"/>
        <w:jc w:val="both"/>
        <w:rPr>
          <w:iCs w:val="0"/>
          <w:noProof/>
          <w:lang w:val="de-CH"/>
        </w:rPr>
      </w:pPr>
      <w:r w:rsidRPr="00497D58">
        <w:rPr>
          <w:iCs w:val="0"/>
          <w:noProof/>
          <w:lang w:val="de-CH"/>
        </w:rPr>
        <w:t xml:space="preserve"> Infostar. </w:t>
      </w:r>
    </w:p>
    <w:p w14:paraId="5A164ECF" w14:textId="77777777" w:rsidR="006B4FA1" w:rsidRPr="00497D58" w:rsidRDefault="006B4FA1" w:rsidP="006B4FA1">
      <w:pPr>
        <w:pStyle w:val="Paragraphedeliste"/>
        <w:numPr>
          <w:ilvl w:val="0"/>
          <w:numId w:val="23"/>
        </w:numPr>
        <w:autoSpaceDE w:val="0"/>
        <w:autoSpaceDN w:val="0"/>
        <w:adjustRightInd w:val="0"/>
        <w:jc w:val="both"/>
        <w:rPr>
          <w:iCs w:val="0"/>
          <w:noProof/>
          <w:lang w:val="de-CH"/>
        </w:rPr>
      </w:pPr>
      <w:r w:rsidRPr="00497D58">
        <w:rPr>
          <w:iCs w:val="0"/>
          <w:noProof/>
          <w:lang w:val="de-CH"/>
        </w:rPr>
        <w:t xml:space="preserve">(Familienregister/Zivilstandsregister, Heimatschein, Individuelle Zivilstandsurkunde, Geburtsurkunde) </w:t>
      </w:r>
    </w:p>
    <w:p w14:paraId="21B9E320" w14:textId="666EB714" w:rsidR="006B4FA1" w:rsidRPr="00497D58" w:rsidRDefault="006B4FA1" w:rsidP="006B4FA1">
      <w:pPr>
        <w:pStyle w:val="Paragraphedeliste"/>
        <w:numPr>
          <w:ilvl w:val="0"/>
          <w:numId w:val="23"/>
        </w:numPr>
        <w:autoSpaceDE w:val="0"/>
        <w:autoSpaceDN w:val="0"/>
        <w:adjustRightInd w:val="0"/>
        <w:jc w:val="both"/>
        <w:rPr>
          <w:iCs w:val="0"/>
          <w:noProof/>
          <w:lang w:val="de-CH"/>
        </w:rPr>
      </w:pPr>
      <w:r w:rsidRPr="00497D58">
        <w:rPr>
          <w:iCs w:val="0"/>
          <w:noProof/>
          <w:lang w:val="de-CH"/>
        </w:rPr>
        <w:t>UPI</w:t>
      </w:r>
    </w:p>
    <w:p w14:paraId="0A32D46E" w14:textId="283C05DE" w:rsidR="0008317C" w:rsidRPr="003D1ECE" w:rsidRDefault="00833C53" w:rsidP="006B4FA1">
      <w:pPr>
        <w:autoSpaceDE w:val="0"/>
        <w:autoSpaceDN w:val="0"/>
        <w:adjustRightInd w:val="0"/>
        <w:ind w:left="720"/>
        <w:jc w:val="both"/>
        <w:rPr>
          <w:iCs w:val="0"/>
          <w:lang w:val="de-CH"/>
        </w:rPr>
      </w:pPr>
      <w:r w:rsidRPr="003D1ECE">
        <w:rPr>
          <w:noProof/>
          <w:lang w:val="fr-CH" w:eastAsia="fr-CH"/>
        </w:rPr>
        <w:drawing>
          <wp:anchor distT="0" distB="0" distL="114300" distR="114300" simplePos="0" relativeHeight="251864064" behindDoc="0" locked="1" layoutInCell="1" allowOverlap="1" wp14:anchorId="333CABBE" wp14:editId="39955EAE">
            <wp:simplePos x="0" y="0"/>
            <wp:positionH relativeFrom="rightMargin">
              <wp:align>left</wp:align>
            </wp:positionH>
            <wp:positionV relativeFrom="page">
              <wp:posOffset>147320</wp:posOffset>
            </wp:positionV>
            <wp:extent cx="791845" cy="440055"/>
            <wp:effectExtent l="0" t="0" r="8255" b="0"/>
            <wp:wrapNone/>
            <wp:docPr id="7" name="Bild 2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5B0C47F7" w14:textId="77777777" w:rsidR="00352C29" w:rsidRPr="003D1ECE" w:rsidRDefault="00352C29" w:rsidP="00352C29">
      <w:pPr>
        <w:autoSpaceDE w:val="0"/>
        <w:autoSpaceDN w:val="0"/>
        <w:adjustRightInd w:val="0"/>
        <w:jc w:val="both"/>
        <w:rPr>
          <w:iCs w:val="0"/>
          <w:lang w:val="de-CH"/>
        </w:rPr>
      </w:pPr>
    </w:p>
    <w:p w14:paraId="0131BDEE" w14:textId="77777777" w:rsidR="00352C29" w:rsidRPr="003D1ECE" w:rsidRDefault="00352C29" w:rsidP="00352C29">
      <w:pPr>
        <w:autoSpaceDE w:val="0"/>
        <w:autoSpaceDN w:val="0"/>
        <w:adjustRightInd w:val="0"/>
        <w:jc w:val="both"/>
        <w:rPr>
          <w:iCs w:val="0"/>
          <w:lang w:val="de-CH"/>
        </w:rPr>
      </w:pPr>
      <w:r w:rsidRPr="003D1ECE">
        <w:rPr>
          <w:i/>
          <w:iCs w:val="0"/>
          <w:noProof/>
          <w:lang w:val="de-CH"/>
        </w:rPr>
        <w:t>Ausländische Staatsangehörige</w:t>
      </w:r>
      <w:r w:rsidRPr="003D1ECE">
        <w:rPr>
          <w:iCs w:val="0"/>
          <w:noProof/>
          <w:lang w:val="de-CH"/>
        </w:rPr>
        <w:t>:</w:t>
      </w:r>
    </w:p>
    <w:p w14:paraId="6C4FF5DA" w14:textId="77777777" w:rsidR="00352C29" w:rsidRPr="003D1ECE" w:rsidRDefault="00352C29" w:rsidP="00352C29">
      <w:pPr>
        <w:autoSpaceDE w:val="0"/>
        <w:autoSpaceDN w:val="0"/>
        <w:adjustRightInd w:val="0"/>
        <w:jc w:val="both"/>
        <w:rPr>
          <w:iCs w:val="0"/>
          <w:lang w:val="de-CH"/>
        </w:rPr>
      </w:pPr>
    </w:p>
    <w:p w14:paraId="1C22EBC8" w14:textId="0ED26DA7" w:rsidR="00352C29" w:rsidRPr="00497D58" w:rsidRDefault="00352C29" w:rsidP="006B4FA1">
      <w:pPr>
        <w:numPr>
          <w:ilvl w:val="0"/>
          <w:numId w:val="23"/>
        </w:numPr>
        <w:autoSpaceDE w:val="0"/>
        <w:autoSpaceDN w:val="0"/>
        <w:adjustRightInd w:val="0"/>
        <w:jc w:val="both"/>
        <w:rPr>
          <w:iCs w:val="0"/>
          <w:noProof/>
          <w:lang w:val="de-CH"/>
        </w:rPr>
      </w:pPr>
      <w:r w:rsidRPr="00497D58">
        <w:rPr>
          <w:iCs w:val="0"/>
          <w:noProof/>
          <w:lang w:val="de-CH"/>
        </w:rPr>
        <w:t>Ausländischer Pass</w:t>
      </w:r>
      <w:r w:rsidR="008C0A5D" w:rsidRPr="00497D58">
        <w:rPr>
          <w:iCs w:val="0"/>
          <w:noProof/>
          <w:lang w:val="de-CH"/>
        </w:rPr>
        <w:t>,</w:t>
      </w:r>
      <w:r w:rsidR="006B4FA1" w:rsidRPr="00497D58">
        <w:rPr>
          <w:iCs w:val="0"/>
          <w:noProof/>
          <w:lang w:val="de-CH"/>
        </w:rPr>
        <w:t xml:space="preserve"> </w:t>
      </w:r>
      <w:r w:rsidRPr="00497D58">
        <w:rPr>
          <w:iCs w:val="0"/>
          <w:noProof/>
          <w:lang w:val="de-CH"/>
        </w:rPr>
        <w:t>Ausländerausweis, Ausweis oder Bewilligung</w:t>
      </w:r>
    </w:p>
    <w:p w14:paraId="02BC1C25"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Geburtsschein.</w:t>
      </w:r>
    </w:p>
    <w:p w14:paraId="05906BAC" w14:textId="77777777" w:rsidR="0008317C" w:rsidRPr="00497D58" w:rsidRDefault="0008317C" w:rsidP="00352C29">
      <w:pPr>
        <w:numPr>
          <w:ilvl w:val="0"/>
          <w:numId w:val="23"/>
        </w:numPr>
        <w:autoSpaceDE w:val="0"/>
        <w:autoSpaceDN w:val="0"/>
        <w:adjustRightInd w:val="0"/>
        <w:jc w:val="both"/>
        <w:rPr>
          <w:iCs w:val="0"/>
          <w:noProof/>
          <w:lang w:val="de-CH"/>
        </w:rPr>
      </w:pPr>
      <w:r w:rsidRPr="00497D58">
        <w:rPr>
          <w:iCs w:val="0"/>
          <w:noProof/>
          <w:lang w:val="de-CH"/>
        </w:rPr>
        <w:t>UPI</w:t>
      </w:r>
    </w:p>
    <w:p w14:paraId="107F49C1" w14:textId="77777777" w:rsidR="00277EE7" w:rsidRDefault="00277EE7">
      <w:pPr>
        <w:spacing w:after="200" w:line="276" w:lineRule="auto"/>
        <w:rPr>
          <w:iCs w:val="0"/>
          <w:lang w:val="de-CH"/>
        </w:rPr>
      </w:pPr>
    </w:p>
    <w:p w14:paraId="7E3D3848" w14:textId="1F9F7091" w:rsidR="00352C29" w:rsidRPr="00C01D10" w:rsidRDefault="00352C29" w:rsidP="00295FE6">
      <w:pPr>
        <w:pStyle w:val="Titre3"/>
      </w:pPr>
      <w:bookmarkStart w:id="144" w:name="_Geburtsort"/>
      <w:bookmarkStart w:id="145" w:name="_Lieu_de_naissance"/>
      <w:bookmarkStart w:id="146" w:name="_Toc225350597"/>
      <w:bookmarkEnd w:id="144"/>
      <w:r>
        <w:t>Geburtsort</w:t>
      </w:r>
      <w:bookmarkEnd w:id="146"/>
    </w:p>
    <w:bookmarkEnd w:id="145"/>
    <w:p w14:paraId="0DA5288B" w14:textId="77777777" w:rsidR="00352C29" w:rsidRPr="003D1ECE" w:rsidRDefault="00352C29" w:rsidP="00352C29">
      <w:pPr>
        <w:rPr>
          <w:iCs w:val="0"/>
          <w:lang w:val="de-CH"/>
        </w:rPr>
      </w:pPr>
    </w:p>
    <w:p w14:paraId="14111A77"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h RHG</w:t>
      </w:r>
    </w:p>
    <w:p w14:paraId="464DD512" w14:textId="22A5ACEF" w:rsidR="00352C29" w:rsidRDefault="00352C29" w:rsidP="00736ED0">
      <w:pPr>
        <w:numPr>
          <w:ilvl w:val="0"/>
          <w:numId w:val="23"/>
        </w:numPr>
        <w:autoSpaceDE w:val="0"/>
        <w:autoSpaceDN w:val="0"/>
        <w:adjustRightInd w:val="0"/>
        <w:jc w:val="both"/>
        <w:rPr>
          <w:iCs w:val="0"/>
          <w:lang w:val="de-CH"/>
        </w:rPr>
      </w:pPr>
      <w:r w:rsidRPr="006B4FA1">
        <w:rPr>
          <w:iCs w:val="0"/>
          <w:noProof/>
          <w:lang w:val="de-CH"/>
        </w:rPr>
        <w:t>Kapitel</w:t>
      </w:r>
      <w:r w:rsidRPr="006B4FA1">
        <w:rPr>
          <w:iCs w:val="0"/>
          <w:lang w:val="de-CH"/>
        </w:rPr>
        <w:t xml:space="preserve"> 32 des </w:t>
      </w:r>
      <w:hyperlink r:id="rId105" w:history="1">
        <w:r w:rsidR="006B4FA1" w:rsidRPr="00497D58">
          <w:rPr>
            <w:rStyle w:val="Lienhypertexte"/>
            <w:lang w:val="de-CH"/>
          </w:rPr>
          <w:t>Harmonisierung amtlicher Personenregister - Amtlicher Katalog der Merkmale | Publikation</w:t>
        </w:r>
      </w:hyperlink>
      <w:r w:rsidRPr="00497D58">
        <w:rPr>
          <w:iCs w:val="0"/>
          <w:lang w:val="de-CH"/>
        </w:rPr>
        <w:t xml:space="preserve"> für</w:t>
      </w:r>
      <w:r w:rsidRPr="006B4FA1">
        <w:rPr>
          <w:iCs w:val="0"/>
          <w:lang w:val="de-CH"/>
        </w:rPr>
        <w:t xml:space="preserve"> kantonale und kommunale Einwohnerregister</w:t>
      </w:r>
      <w:r w:rsidR="006B4FA1" w:rsidRPr="006B4FA1">
        <w:rPr>
          <w:iCs w:val="0"/>
          <w:lang w:val="de-CH"/>
        </w:rPr>
        <w:t>.</w:t>
      </w:r>
      <w:r w:rsidRPr="006B4FA1">
        <w:rPr>
          <w:iCs w:val="0"/>
          <w:lang w:val="de-CH"/>
        </w:rPr>
        <w:t xml:space="preserve"> </w:t>
      </w:r>
    </w:p>
    <w:p w14:paraId="08DBCA94" w14:textId="77777777" w:rsidR="006B4FA1" w:rsidRPr="006B4FA1" w:rsidRDefault="006B4FA1" w:rsidP="006B4FA1">
      <w:pPr>
        <w:autoSpaceDE w:val="0"/>
        <w:autoSpaceDN w:val="0"/>
        <w:adjustRightInd w:val="0"/>
        <w:ind w:left="720"/>
        <w:jc w:val="both"/>
        <w:rPr>
          <w:iCs w:val="0"/>
          <w:lang w:val="de-CH"/>
        </w:rPr>
      </w:pPr>
    </w:p>
    <w:p w14:paraId="32F3EFED" w14:textId="77777777"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14:paraId="53482F83" w14:textId="77777777" w:rsidR="00352C29" w:rsidRPr="00277EE7" w:rsidRDefault="00352C29" w:rsidP="00352C29">
      <w:pPr>
        <w:autoSpaceDE w:val="0"/>
        <w:autoSpaceDN w:val="0"/>
        <w:adjustRightInd w:val="0"/>
        <w:rPr>
          <w:iCs w:val="0"/>
          <w:lang w:val="de-CH"/>
        </w:rPr>
      </w:pPr>
    </w:p>
    <w:p w14:paraId="13539B52" w14:textId="77777777"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Geburt in der Schweiz</w:t>
      </w:r>
      <w:r w:rsidRPr="003D1ECE">
        <w:rPr>
          <w:iCs w:val="0"/>
          <w:noProof/>
          <w:lang w:val="de-CH"/>
        </w:rPr>
        <w:t>:</w:t>
      </w:r>
      <w:r w:rsidRPr="003D1ECE">
        <w:rPr>
          <w:iCs w:val="0"/>
          <w:lang w:val="de-CH"/>
        </w:rPr>
        <w:t xml:space="preserve"> </w:t>
      </w:r>
      <w:r w:rsidRPr="003D1ECE">
        <w:rPr>
          <w:iCs w:val="0"/>
          <w:noProof/>
          <w:lang w:val="de-CH"/>
        </w:rPr>
        <w:t>Gemeinde, in welcher die Person geboren ist (gemäss der Nomenklatur Gemeinden).</w:t>
      </w:r>
    </w:p>
    <w:p w14:paraId="097A4D64" w14:textId="77777777" w:rsidR="00352C29" w:rsidRPr="003D1ECE" w:rsidRDefault="00352C29" w:rsidP="00352C29">
      <w:pPr>
        <w:autoSpaceDE w:val="0"/>
        <w:autoSpaceDN w:val="0"/>
        <w:adjustRightInd w:val="0"/>
        <w:ind w:left="720"/>
        <w:rPr>
          <w:iCs w:val="0"/>
          <w:lang w:val="de-CH"/>
        </w:rPr>
      </w:pPr>
      <w:r w:rsidRPr="003D1ECE">
        <w:rPr>
          <w:iCs w:val="0"/>
          <w:noProof/>
          <w:lang w:val="de-CH"/>
        </w:rPr>
        <w:lastRenderedPageBreak/>
        <w:t>Siehe Nomenklatur der Gemeinden:</w:t>
      </w:r>
      <w:r w:rsidRPr="003D1ECE">
        <w:rPr>
          <w:iCs w:val="0"/>
          <w:lang w:val="de-CH"/>
        </w:rPr>
        <w:t xml:space="preserve"> </w:t>
      </w:r>
      <w:hyperlink r:id="rId106" w:history="1">
        <w:r w:rsidR="00277EE7" w:rsidRPr="00103C33">
          <w:rPr>
            <w:rStyle w:val="Lienhypertexte"/>
            <w:lang w:val="de-CH"/>
          </w:rPr>
          <w:t>https://www.bfs.admin.ch/bfs/de/home/grundlagen/agvch.html</w:t>
        </w:r>
      </w:hyperlink>
    </w:p>
    <w:p w14:paraId="33F7BC70" w14:textId="77777777" w:rsidR="00352C29" w:rsidRPr="003D1ECE" w:rsidRDefault="00352C29" w:rsidP="00352C29">
      <w:pPr>
        <w:autoSpaceDE w:val="0"/>
        <w:autoSpaceDN w:val="0"/>
        <w:adjustRightInd w:val="0"/>
        <w:ind w:left="720"/>
        <w:rPr>
          <w:iCs w:val="0"/>
          <w:lang w:val="de-CH"/>
        </w:rPr>
      </w:pPr>
    </w:p>
    <w:p w14:paraId="4204D6A0" w14:textId="77777777"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Geburt</w:t>
      </w:r>
      <w:r w:rsidRPr="003D1ECE">
        <w:rPr>
          <w:iCs w:val="0"/>
          <w:noProof/>
          <w:lang w:val="de-CH"/>
        </w:rPr>
        <w:t xml:space="preserve"> </w:t>
      </w:r>
      <w:r w:rsidRPr="003D1ECE">
        <w:rPr>
          <w:b/>
          <w:iCs w:val="0"/>
          <w:noProof/>
          <w:lang w:val="de-CH"/>
        </w:rPr>
        <w:t>im Ausland</w:t>
      </w:r>
      <w:r w:rsidR="008C0A5D">
        <w:rPr>
          <w:b/>
          <w:iCs w:val="0"/>
          <w:noProof/>
          <w:lang w:val="de-CH"/>
        </w:rPr>
        <w:t>:</w:t>
      </w:r>
      <w:r w:rsidRPr="003D1ECE">
        <w:rPr>
          <w:iCs w:val="0"/>
          <w:noProof/>
          <w:lang w:val="de-CH"/>
        </w:rPr>
        <w:t xml:space="preserve"> Land und Ort der Geburt gemäss amtlichen Ausweispapieren (gemäss der Nomenklatur Staaten und Gebiete).</w:t>
      </w:r>
    </w:p>
    <w:p w14:paraId="4EAA8BF8" w14:textId="77777777" w:rsidR="00352C29" w:rsidRPr="003D1ECE" w:rsidRDefault="00352C29" w:rsidP="00352C29">
      <w:pPr>
        <w:autoSpaceDE w:val="0"/>
        <w:autoSpaceDN w:val="0"/>
        <w:adjustRightInd w:val="0"/>
        <w:ind w:left="720"/>
        <w:rPr>
          <w:iCs w:val="0"/>
          <w:lang w:val="de-CH"/>
        </w:rPr>
      </w:pPr>
      <w:r w:rsidRPr="003D1ECE">
        <w:rPr>
          <w:iCs w:val="0"/>
          <w:noProof/>
          <w:lang w:val="de-CH"/>
        </w:rPr>
        <w:t>Siehe Nomenklatur der Staaten und Gebiete:</w:t>
      </w:r>
      <w:r w:rsidRPr="003D1ECE">
        <w:rPr>
          <w:iCs w:val="0"/>
          <w:lang w:val="de-CH"/>
        </w:rPr>
        <w:t xml:space="preserve"> </w:t>
      </w:r>
      <w:hyperlink r:id="rId107" w:history="1">
        <w:r w:rsidR="00277EE7" w:rsidRPr="00542D6E">
          <w:rPr>
            <w:rStyle w:val="Lienhypertexte"/>
            <w:lang w:val="de-CH"/>
          </w:rPr>
          <w:t>https://www.bfs.admin.ch/bfs/de/home/grundlagen/stgb.html</w:t>
        </w:r>
      </w:hyperlink>
    </w:p>
    <w:p w14:paraId="7FC88CBF" w14:textId="77777777" w:rsidR="00352C29" w:rsidRPr="003D1ECE" w:rsidRDefault="00352C29" w:rsidP="00352C29">
      <w:pPr>
        <w:tabs>
          <w:tab w:val="left" w:pos="3402"/>
        </w:tabs>
        <w:jc w:val="both"/>
        <w:rPr>
          <w:iCs w:val="0"/>
          <w:lang w:val="de-CH"/>
        </w:rPr>
      </w:pPr>
    </w:p>
    <w:p w14:paraId="4BCC6B8E" w14:textId="77777777" w:rsidR="00352C29" w:rsidRPr="003D1ECE" w:rsidRDefault="00352C29" w:rsidP="00352C29">
      <w:pPr>
        <w:autoSpaceDE w:val="0"/>
        <w:autoSpaceDN w:val="0"/>
        <w:adjustRightInd w:val="0"/>
        <w:jc w:val="both"/>
        <w:rPr>
          <w:iCs w:val="0"/>
          <w:lang w:val="de-CH"/>
        </w:rPr>
      </w:pPr>
      <w:r w:rsidRPr="003D1ECE">
        <w:rPr>
          <w:iCs w:val="0"/>
          <w:noProof/>
          <w:lang w:val="de-CH"/>
        </w:rPr>
        <w:t>Wenn eine Person in einem Land geboren ist, das heute nicht mehr existiert, sollte – sofern möglich – der Name des Ersatzlandes eingegeben werden.</w:t>
      </w:r>
      <w:r w:rsidRPr="003D1ECE">
        <w:rPr>
          <w:iCs w:val="0"/>
          <w:lang w:val="de-CH"/>
        </w:rPr>
        <w:t xml:space="preserve"> </w:t>
      </w:r>
      <w:r w:rsidRPr="003D1ECE">
        <w:rPr>
          <w:iCs w:val="0"/>
          <w:noProof/>
          <w:lang w:val="de-CH"/>
        </w:rPr>
        <w:t>Zum Beispiel:</w:t>
      </w:r>
      <w:r w:rsidRPr="003D1ECE">
        <w:rPr>
          <w:iCs w:val="0"/>
          <w:lang w:val="de-CH"/>
        </w:rPr>
        <w:t xml:space="preserve"> </w:t>
      </w:r>
      <w:r w:rsidRPr="003D1ECE">
        <w:rPr>
          <w:iCs w:val="0"/>
          <w:noProof/>
          <w:lang w:val="de-CH"/>
        </w:rPr>
        <w:t>Einer Person, die in der UDSSR in Moskau geboren ist, muss man den Code von Russland zuteilen.</w:t>
      </w:r>
      <w:r w:rsidRPr="003D1ECE">
        <w:rPr>
          <w:iCs w:val="0"/>
          <w:lang w:val="de-CH"/>
        </w:rPr>
        <w:t xml:space="preserve"> </w:t>
      </w:r>
      <w:r w:rsidRPr="003D1ECE">
        <w:rPr>
          <w:iCs w:val="0"/>
          <w:noProof/>
          <w:lang w:val="de-CH"/>
        </w:rPr>
        <w:t>Kann man anhand der zur Verfügung stehenden Informationen nicht bestimmen, um welches heutiges Land es sich handelt, muss der Code des früheren Landes zugeteilt werden (in unserem Beispiel die UDSSR).</w:t>
      </w:r>
      <w:r w:rsidRPr="003D1ECE">
        <w:rPr>
          <w:iCs w:val="0"/>
          <w:lang w:val="de-CH"/>
        </w:rPr>
        <w:t xml:space="preserve"> </w:t>
      </w:r>
      <w:r w:rsidRPr="003D1ECE">
        <w:rPr>
          <w:iCs w:val="0"/>
          <w:noProof/>
          <w:lang w:val="de-CH"/>
        </w:rPr>
        <w:t>Die Nomenklatur der Staaten und Gebiete des BFS listet alle Länder auf, die es seit ungefähr 1945 gab.</w:t>
      </w:r>
      <w:r w:rsidRPr="003D1ECE">
        <w:rPr>
          <w:iCs w:val="0"/>
          <w:lang w:val="de-CH"/>
        </w:rPr>
        <w:t xml:space="preserve"> </w:t>
      </w:r>
      <w:r w:rsidRPr="003D1ECE">
        <w:rPr>
          <w:iCs w:val="0"/>
          <w:noProof/>
          <w:lang w:val="de-CH"/>
        </w:rPr>
        <w:t>Wenn der Landeswechsel vor 1945 stattfand und wenn das entsprechende Land in der BFS-Nomenklatur nicht vorhanden ist, wird der Name des Landes zum Zeitpunkt der Geburt ohne Nummer akzeptiert.</w:t>
      </w:r>
    </w:p>
    <w:p w14:paraId="7C46FD46" w14:textId="77777777" w:rsidR="00352C29" w:rsidRPr="003D1ECE" w:rsidRDefault="00352C29" w:rsidP="00352C29">
      <w:pPr>
        <w:autoSpaceDE w:val="0"/>
        <w:autoSpaceDN w:val="0"/>
        <w:adjustRightInd w:val="0"/>
        <w:jc w:val="both"/>
        <w:rPr>
          <w:iCs w:val="0"/>
          <w:lang w:val="de-CH"/>
        </w:rPr>
      </w:pPr>
    </w:p>
    <w:p w14:paraId="4A6F6CB3" w14:textId="77777777" w:rsidR="00352C29" w:rsidRPr="003D1ECE" w:rsidRDefault="00352C29" w:rsidP="00352C29">
      <w:pPr>
        <w:autoSpaceDE w:val="0"/>
        <w:autoSpaceDN w:val="0"/>
        <w:adjustRightInd w:val="0"/>
        <w:jc w:val="both"/>
        <w:rPr>
          <w:iCs w:val="0"/>
          <w:lang w:val="de-CH"/>
        </w:rPr>
      </w:pPr>
      <w:r w:rsidRPr="003D1ECE">
        <w:rPr>
          <w:iCs w:val="0"/>
          <w:noProof/>
          <w:lang w:val="de-CH"/>
        </w:rPr>
        <w:t>Ist eine Person in einer Gemeinde geboren, die inzwischen fusioniert, den Namen oder den Kanton geändert hat, muss man mit Hilfe des Historisierten Gemeindeverzeichnisses der Schweiz die neu zugeteilten Nummern, Namen und Kantone eingeben</w:t>
      </w:r>
      <w:r w:rsidR="008C0A5D">
        <w:rPr>
          <w:iCs w:val="0"/>
          <w:noProof/>
          <w:lang w:val="de-CH"/>
        </w:rPr>
        <w:t>.</w:t>
      </w:r>
      <w:r w:rsidRPr="003D1ECE">
        <w:rPr>
          <w:iCs w:val="0"/>
          <w:noProof/>
          <w:lang w:val="de-CH"/>
        </w:rPr>
        <w:t xml:space="preserve"> Stehen nicht genügend Informationen zur Verfügung, um die aktuelle Gemeinde zu bestimmen (die Gemeinde wurde aufgeteilt, oder der Wechsel fand vor 1960 statt), wird der Name der Gemeinde zum Zeitpunkt der Geburt ohne Nummer und ohne Kanton akzeptiert.</w:t>
      </w:r>
    </w:p>
    <w:p w14:paraId="2FA9FC0D" w14:textId="77777777" w:rsidR="00352C29" w:rsidRPr="003D1ECE" w:rsidRDefault="00352C29" w:rsidP="00352C29">
      <w:pPr>
        <w:tabs>
          <w:tab w:val="left" w:pos="3402"/>
        </w:tabs>
        <w:jc w:val="both"/>
        <w:rPr>
          <w:iCs w:val="0"/>
          <w:lang w:val="de-CH"/>
        </w:rPr>
      </w:pPr>
    </w:p>
    <w:p w14:paraId="27373D37" w14:textId="77777777" w:rsidR="00352C29" w:rsidRPr="007C5BFE" w:rsidRDefault="00352C29" w:rsidP="00352C29">
      <w:pPr>
        <w:tabs>
          <w:tab w:val="left" w:pos="3402"/>
        </w:tabs>
        <w:jc w:val="both"/>
        <w:rPr>
          <w:iCs w:val="0"/>
          <w:lang w:val="de-CH"/>
        </w:rPr>
      </w:pPr>
      <w:r w:rsidRPr="00FD4DC4">
        <w:rPr>
          <w:rFonts w:cs="Arial"/>
          <w:color w:val="222222"/>
          <w:lang w:val="de-DE"/>
        </w:rPr>
        <w:t xml:space="preserve">Die Verwendung der historischen Gemeindenummern ist wichtig um die automatische Verarbeitung der Daten über den aktuellen Ort zu ermöglichen. </w:t>
      </w:r>
      <w:r w:rsidRPr="00FD4DC4">
        <w:rPr>
          <w:rFonts w:cs="Arial"/>
          <w:color w:val="222222"/>
          <w:lang w:val="de-CH"/>
        </w:rPr>
        <w:t>Dieses Teilmerkmal ist daher für alle neuen Registrierungen erwartet.</w:t>
      </w:r>
    </w:p>
    <w:p w14:paraId="0D342D31" w14:textId="77777777" w:rsidR="00352C29" w:rsidRPr="00DD3321" w:rsidRDefault="00352C29" w:rsidP="00352C29">
      <w:pPr>
        <w:tabs>
          <w:tab w:val="left" w:pos="3402"/>
        </w:tabs>
        <w:jc w:val="both"/>
        <w:rPr>
          <w:iCs w:val="0"/>
          <w:lang w:val="de-CH"/>
        </w:rPr>
      </w:pPr>
    </w:p>
    <w:p w14:paraId="25B66BD9" w14:textId="77777777" w:rsidR="00352C29" w:rsidRPr="007C5BFE" w:rsidRDefault="00352C29" w:rsidP="00352C29">
      <w:pPr>
        <w:tabs>
          <w:tab w:val="left" w:pos="3402"/>
        </w:tabs>
        <w:jc w:val="both"/>
        <w:rPr>
          <w:b/>
          <w:iCs w:val="0"/>
          <w:lang w:val="de-CH"/>
        </w:rPr>
      </w:pPr>
      <w:r w:rsidRPr="003D1ECE">
        <w:rPr>
          <w:noProof/>
          <w:lang w:val="fr-CH" w:eastAsia="fr-CH"/>
        </w:rPr>
        <w:drawing>
          <wp:anchor distT="0" distB="0" distL="114300" distR="114300" simplePos="0" relativeHeight="251692032" behindDoc="0" locked="1" layoutInCell="1" allowOverlap="1" wp14:anchorId="325E1E11" wp14:editId="5FB43862">
            <wp:simplePos x="0" y="0"/>
            <wp:positionH relativeFrom="page">
              <wp:align>right</wp:align>
            </wp:positionH>
            <wp:positionV relativeFrom="page">
              <wp:posOffset>66040</wp:posOffset>
            </wp:positionV>
            <wp:extent cx="791845" cy="440055"/>
            <wp:effectExtent l="0" t="0" r="8255" b="0"/>
            <wp:wrapNone/>
            <wp:docPr id="36" name="Bild 24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C5BFE">
        <w:rPr>
          <w:b/>
          <w:iCs w:val="0"/>
          <w:noProof/>
          <w:lang w:val="de-CH"/>
        </w:rPr>
        <w:t>Mögliche Datenquelle:</w:t>
      </w:r>
    </w:p>
    <w:p w14:paraId="62541C67" w14:textId="77777777" w:rsidR="00352C29" w:rsidRPr="00DD3321" w:rsidRDefault="00352C29" w:rsidP="00352C29">
      <w:pPr>
        <w:tabs>
          <w:tab w:val="left" w:pos="3402"/>
        </w:tabs>
        <w:jc w:val="both"/>
        <w:rPr>
          <w:iCs w:val="0"/>
          <w:lang w:val="de-CH"/>
        </w:rPr>
      </w:pPr>
    </w:p>
    <w:p w14:paraId="4FD27A94"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Amtliche Ausweispapiere.</w:t>
      </w:r>
      <w:r w:rsidRPr="003D1ECE">
        <w:rPr>
          <w:iCs w:val="0"/>
          <w:lang w:val="de-CH"/>
        </w:rPr>
        <w:t xml:space="preserve"> </w:t>
      </w:r>
    </w:p>
    <w:p w14:paraId="58B54D77" w14:textId="3BA83E8B" w:rsidR="00041C9B" w:rsidRDefault="00041C9B">
      <w:pPr>
        <w:spacing w:after="200" w:line="276" w:lineRule="auto"/>
        <w:rPr>
          <w:iCs w:val="0"/>
          <w:lang w:val="de-CH"/>
        </w:rPr>
      </w:pPr>
    </w:p>
    <w:p w14:paraId="3E69B5EF" w14:textId="75A68D32" w:rsidR="00352C29" w:rsidRPr="003D1ECE" w:rsidRDefault="00352C29" w:rsidP="00295FE6">
      <w:pPr>
        <w:pStyle w:val="Titre3"/>
      </w:pPr>
      <w:bookmarkStart w:id="147" w:name="_Geschlecht"/>
      <w:bookmarkStart w:id="148" w:name="_Sexe"/>
      <w:bookmarkStart w:id="149" w:name="_Toc225350598"/>
      <w:bookmarkEnd w:id="147"/>
      <w:r w:rsidRPr="003D1ECE">
        <w:t>Geschlecht</w:t>
      </w:r>
      <w:bookmarkEnd w:id="149"/>
    </w:p>
    <w:bookmarkEnd w:id="148"/>
    <w:p w14:paraId="78755448" w14:textId="77777777" w:rsidR="00352C29" w:rsidRPr="003D1ECE" w:rsidRDefault="00352C29" w:rsidP="00DD3321">
      <w:pPr>
        <w:autoSpaceDE w:val="0"/>
        <w:autoSpaceDN w:val="0"/>
        <w:adjustRightInd w:val="0"/>
        <w:jc w:val="both"/>
        <w:rPr>
          <w:iCs w:val="0"/>
          <w:lang w:val="de-CH"/>
        </w:rPr>
      </w:pPr>
    </w:p>
    <w:p w14:paraId="482F52C7"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j RHG</w:t>
      </w:r>
    </w:p>
    <w:p w14:paraId="0D28F685" w14:textId="77777777" w:rsidR="00936541" w:rsidRPr="00936541" w:rsidRDefault="00352C29" w:rsidP="00C52F09">
      <w:pPr>
        <w:numPr>
          <w:ilvl w:val="0"/>
          <w:numId w:val="23"/>
        </w:numPr>
        <w:autoSpaceDE w:val="0"/>
        <w:autoSpaceDN w:val="0"/>
        <w:adjustRightInd w:val="0"/>
        <w:jc w:val="both"/>
        <w:rPr>
          <w:b/>
          <w:iCs w:val="0"/>
          <w:lang w:val="de-CH"/>
        </w:rPr>
      </w:pPr>
      <w:r w:rsidRPr="00936541">
        <w:rPr>
          <w:iCs w:val="0"/>
          <w:noProof/>
          <w:lang w:val="de-CH"/>
        </w:rPr>
        <w:t>Kapitel</w:t>
      </w:r>
      <w:r w:rsidRPr="00936541">
        <w:rPr>
          <w:iCs w:val="0"/>
          <w:lang w:val="de-CH"/>
        </w:rPr>
        <w:t xml:space="preserve"> 33 </w:t>
      </w:r>
      <w:r w:rsidRPr="00497D58">
        <w:rPr>
          <w:iCs w:val="0"/>
          <w:lang w:val="de-CH"/>
        </w:rPr>
        <w:t xml:space="preserve">des </w:t>
      </w:r>
      <w:hyperlink r:id="rId108" w:history="1">
        <w:r w:rsidR="00936541" w:rsidRPr="00497D58">
          <w:rPr>
            <w:rStyle w:val="Lienhypertexte"/>
            <w:lang w:val="de-CH"/>
          </w:rPr>
          <w:t>Harmonisierung amtlicher Personenregister - Amtlicher Katalog der Merkmale | Publikation</w:t>
        </w:r>
      </w:hyperlink>
      <w:r w:rsidRPr="00497D58">
        <w:rPr>
          <w:iCs w:val="0"/>
          <w:lang w:val="de-CH"/>
        </w:rPr>
        <w:t xml:space="preserve"> für</w:t>
      </w:r>
      <w:r w:rsidRPr="00936541">
        <w:rPr>
          <w:iCs w:val="0"/>
          <w:lang w:val="de-CH"/>
        </w:rPr>
        <w:t xml:space="preserve"> kantonale und kommunale Einwohnerregister</w:t>
      </w:r>
      <w:r w:rsidR="00936541" w:rsidRPr="00936541">
        <w:rPr>
          <w:iCs w:val="0"/>
          <w:lang w:val="de-CH"/>
        </w:rPr>
        <w:t>.</w:t>
      </w:r>
      <w:r w:rsidRPr="00936541">
        <w:rPr>
          <w:iCs w:val="0"/>
          <w:lang w:val="de-CH"/>
        </w:rPr>
        <w:t xml:space="preserve"> </w:t>
      </w:r>
    </w:p>
    <w:p w14:paraId="6B4299F3" w14:textId="77777777" w:rsidR="00936541" w:rsidRDefault="00936541" w:rsidP="00936541">
      <w:pPr>
        <w:autoSpaceDE w:val="0"/>
        <w:autoSpaceDN w:val="0"/>
        <w:adjustRightInd w:val="0"/>
        <w:jc w:val="both"/>
        <w:rPr>
          <w:iCs w:val="0"/>
          <w:lang w:val="de-CH"/>
        </w:rPr>
      </w:pPr>
    </w:p>
    <w:p w14:paraId="3948F324" w14:textId="77860389" w:rsidR="00352C29" w:rsidRPr="00936541" w:rsidRDefault="00352C29" w:rsidP="00936541">
      <w:pPr>
        <w:autoSpaceDE w:val="0"/>
        <w:autoSpaceDN w:val="0"/>
        <w:adjustRightInd w:val="0"/>
        <w:jc w:val="both"/>
        <w:rPr>
          <w:b/>
          <w:iCs w:val="0"/>
          <w:lang w:val="de-CH"/>
        </w:rPr>
      </w:pPr>
      <w:r w:rsidRPr="00936541">
        <w:rPr>
          <w:b/>
          <w:iCs w:val="0"/>
          <w:noProof/>
          <w:lang w:val="de-CH"/>
        </w:rPr>
        <w:t>Beschreibung:</w:t>
      </w:r>
    </w:p>
    <w:p w14:paraId="3EA48EFC" w14:textId="77777777" w:rsidR="00352C29" w:rsidRPr="00DD3321" w:rsidRDefault="00352C29" w:rsidP="00352C29">
      <w:pPr>
        <w:jc w:val="both"/>
        <w:rPr>
          <w:iCs w:val="0"/>
          <w:lang w:val="de-CH"/>
        </w:rPr>
      </w:pPr>
    </w:p>
    <w:p w14:paraId="4A0E2A65" w14:textId="77777777" w:rsidR="00352C29" w:rsidRPr="00FD4DC4" w:rsidRDefault="00352C29" w:rsidP="00352C29">
      <w:pPr>
        <w:jc w:val="both"/>
        <w:rPr>
          <w:iCs w:val="0"/>
          <w:noProof/>
          <w:lang w:val="de-CH"/>
        </w:rPr>
      </w:pPr>
      <w:r w:rsidRPr="00FD4DC4">
        <w:rPr>
          <w:iCs w:val="0"/>
          <w:noProof/>
          <w:lang w:val="de-CH"/>
        </w:rPr>
        <w:t>Biologisches bzw. durch Gerichtsurteil definiertes Geschlecht der Person:</w:t>
      </w:r>
    </w:p>
    <w:p w14:paraId="1C7D3E29" w14:textId="77777777" w:rsidR="00352C29" w:rsidRDefault="00352C29" w:rsidP="00352C29">
      <w:pPr>
        <w:jc w:val="both"/>
        <w:rPr>
          <w:iCs w:val="0"/>
          <w:noProof/>
          <w:lang w:val="de-CH"/>
        </w:rPr>
      </w:pPr>
      <w:r w:rsidRPr="00FD4DC4">
        <w:rPr>
          <w:iCs w:val="0"/>
          <w:noProof/>
          <w:lang w:val="de-CH"/>
        </w:rPr>
        <w:t>männlich, weiblich oder unbestimmt</w:t>
      </w:r>
    </w:p>
    <w:p w14:paraId="0BC659BA" w14:textId="77777777" w:rsidR="00DD3321" w:rsidRDefault="00DD3321" w:rsidP="00352C29">
      <w:pPr>
        <w:jc w:val="both"/>
        <w:rPr>
          <w:iCs w:val="0"/>
          <w:lang w:val="de-CH"/>
        </w:rPr>
      </w:pPr>
    </w:p>
    <w:p w14:paraId="536CFC33" w14:textId="77777777" w:rsidR="00DD3321" w:rsidRPr="003D1ECE" w:rsidRDefault="00DD3321" w:rsidP="00352C29">
      <w:pPr>
        <w:jc w:val="both"/>
        <w:rPr>
          <w:iCs w:val="0"/>
          <w:lang w:val="de-CH"/>
        </w:rPr>
      </w:pPr>
    </w:p>
    <w:p w14:paraId="1714233F"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7A98DEE1" w14:textId="77777777" w:rsidR="00352C29" w:rsidRPr="00DD3321" w:rsidRDefault="00352C29" w:rsidP="00352C29">
      <w:pPr>
        <w:autoSpaceDE w:val="0"/>
        <w:autoSpaceDN w:val="0"/>
        <w:adjustRightInd w:val="0"/>
        <w:rPr>
          <w:iCs w:val="0"/>
          <w:lang w:val="de-CH"/>
        </w:rPr>
      </w:pPr>
    </w:p>
    <w:p w14:paraId="023A9451" w14:textId="77777777" w:rsidR="00936541" w:rsidRPr="00497D58" w:rsidRDefault="00936541" w:rsidP="00936541">
      <w:pPr>
        <w:autoSpaceDE w:val="0"/>
        <w:autoSpaceDN w:val="0"/>
        <w:adjustRightInd w:val="0"/>
        <w:rPr>
          <w:iCs w:val="0"/>
          <w:noProof/>
          <w:lang w:val="de-CH"/>
        </w:rPr>
      </w:pPr>
      <w:r w:rsidRPr="00497D58">
        <w:rPr>
          <w:b/>
          <w:bCs/>
          <w:iCs w:val="0"/>
          <w:noProof/>
          <w:lang w:val="de-CH"/>
        </w:rPr>
        <w:t>Schweizer Staatsangehörige:</w:t>
      </w:r>
      <w:r w:rsidRPr="00497D58">
        <w:rPr>
          <w:iCs w:val="0"/>
          <w:noProof/>
          <w:lang w:val="de-CH"/>
        </w:rPr>
        <w:br/>
        <w:t>Gemäss den offiziellen Angaben des Zivilstandsamtes. Infostar. (Heimatschein, individuelle Zivilstandsurkunde, Familienregister/Zivilstandsregister)</w:t>
      </w:r>
    </w:p>
    <w:p w14:paraId="7C0F24CA" w14:textId="77777777" w:rsidR="00936541" w:rsidRPr="00497D58" w:rsidRDefault="00936541" w:rsidP="00936541">
      <w:pPr>
        <w:autoSpaceDE w:val="0"/>
        <w:autoSpaceDN w:val="0"/>
        <w:adjustRightInd w:val="0"/>
        <w:jc w:val="both"/>
        <w:rPr>
          <w:iCs w:val="0"/>
          <w:noProof/>
          <w:lang w:val="de-CH"/>
        </w:rPr>
      </w:pPr>
    </w:p>
    <w:p w14:paraId="1C589C67" w14:textId="77777777" w:rsidR="00936541" w:rsidRPr="00936541" w:rsidRDefault="00936541" w:rsidP="00936541">
      <w:pPr>
        <w:autoSpaceDE w:val="0"/>
        <w:autoSpaceDN w:val="0"/>
        <w:adjustRightInd w:val="0"/>
        <w:rPr>
          <w:iCs w:val="0"/>
          <w:noProof/>
          <w:lang w:val="de-CH"/>
        </w:rPr>
      </w:pPr>
      <w:r w:rsidRPr="00497D58">
        <w:rPr>
          <w:b/>
          <w:bCs/>
          <w:iCs w:val="0"/>
          <w:noProof/>
          <w:lang w:val="de-CH"/>
        </w:rPr>
        <w:lastRenderedPageBreak/>
        <w:t>Ausländische Staatsangehörige:</w:t>
      </w:r>
      <w:r w:rsidRPr="00497D58">
        <w:rPr>
          <w:iCs w:val="0"/>
          <w:noProof/>
          <w:lang w:val="de-CH"/>
        </w:rPr>
        <w:br/>
        <w:t>Ein ausländischer Reisepass, ein Ausländerausweis/Livret (falls keine anderen Angaben vorhanden sind), eine Geburtsurkunde oder andere gültige Zivilstandsdokumente.</w:t>
      </w:r>
    </w:p>
    <w:p w14:paraId="5320E4AB" w14:textId="77777777" w:rsidR="00352C29" w:rsidRDefault="00352C29" w:rsidP="00352C29">
      <w:pPr>
        <w:autoSpaceDE w:val="0"/>
        <w:autoSpaceDN w:val="0"/>
        <w:adjustRightInd w:val="0"/>
        <w:jc w:val="both"/>
        <w:rPr>
          <w:iCs w:val="0"/>
          <w:noProof/>
          <w:lang w:val="de-CH"/>
        </w:rPr>
      </w:pPr>
    </w:p>
    <w:p w14:paraId="2FF159BA" w14:textId="77777777" w:rsidR="00352C29" w:rsidRPr="00936541" w:rsidRDefault="00352C29" w:rsidP="00352C29">
      <w:pPr>
        <w:autoSpaceDE w:val="0"/>
        <w:autoSpaceDN w:val="0"/>
        <w:adjustRightInd w:val="0"/>
        <w:jc w:val="both"/>
        <w:rPr>
          <w:b/>
          <w:bCs/>
          <w:iCs w:val="0"/>
          <w:noProof/>
          <w:lang w:val="de-CH"/>
        </w:rPr>
      </w:pPr>
      <w:r w:rsidRPr="00936541">
        <w:rPr>
          <w:b/>
          <w:bCs/>
          <w:iCs w:val="0"/>
          <w:noProof/>
          <w:lang w:val="de-CH"/>
        </w:rPr>
        <w:t>Bemerkung:</w:t>
      </w:r>
    </w:p>
    <w:p w14:paraId="590BF3BC" w14:textId="77777777" w:rsidR="00352C29" w:rsidRPr="005F4EAC" w:rsidRDefault="00352C29" w:rsidP="00352C29">
      <w:pPr>
        <w:jc w:val="both"/>
        <w:rPr>
          <w:rFonts w:cs="Arial"/>
          <w:szCs w:val="22"/>
          <w:lang w:val="de-CH" w:eastAsia="fr-CH"/>
        </w:rPr>
      </w:pPr>
    </w:p>
    <w:p w14:paraId="3A9251DB" w14:textId="77777777" w:rsidR="00352C29" w:rsidRPr="009E5BBB" w:rsidRDefault="00352C29" w:rsidP="00352C29">
      <w:pPr>
        <w:jc w:val="both"/>
        <w:rPr>
          <w:rFonts w:cs="Arial"/>
          <w:szCs w:val="22"/>
          <w:lang w:val="de-CH" w:eastAsia="fr-CH"/>
        </w:rPr>
      </w:pPr>
      <w:r w:rsidRPr="009E5BBB">
        <w:rPr>
          <w:rFonts w:cs="Arial"/>
          <w:lang w:val="de-CH"/>
        </w:rPr>
        <w:t>Die Bezeichnung</w:t>
      </w:r>
      <w:r w:rsidRPr="009E5BBB">
        <w:rPr>
          <w:rFonts w:cs="Arial"/>
          <w:lang w:val="de-DE"/>
        </w:rPr>
        <w:t xml:space="preserve"> </w:t>
      </w:r>
      <w:r w:rsidRPr="009E5BBB">
        <w:rPr>
          <w:rFonts w:cs="Arial"/>
          <w:szCs w:val="22"/>
          <w:lang w:val="de-CH" w:eastAsia="fr-CH"/>
        </w:rPr>
        <w:t xml:space="preserve">« </w:t>
      </w:r>
      <w:r w:rsidRPr="009E5BBB">
        <w:rPr>
          <w:rFonts w:cs="Arial"/>
          <w:b/>
          <w:lang w:val="de-DE"/>
        </w:rPr>
        <w:t>unbestimmt</w:t>
      </w:r>
      <w:r w:rsidRPr="009E5BBB">
        <w:rPr>
          <w:rFonts w:cs="Arial"/>
          <w:lang w:val="de-DE"/>
        </w:rPr>
        <w:t xml:space="preserve"> </w:t>
      </w:r>
      <w:r w:rsidRPr="009E5BBB">
        <w:rPr>
          <w:rFonts w:cs="Arial"/>
          <w:szCs w:val="22"/>
          <w:lang w:val="de-CH" w:eastAsia="fr-CH"/>
        </w:rPr>
        <w:t>»</w:t>
      </w:r>
      <w:r w:rsidRPr="009E5BBB">
        <w:rPr>
          <w:rFonts w:cs="Arial"/>
          <w:lang w:val="de-DE"/>
        </w:rPr>
        <w:t xml:space="preserve"> kann nur an Personen, deren physikalische Eigenschaften keine eindeutige Geschlechtsbestimmung ermöglichen, zugeschrieben werden. Das Schweizer Recht erkennt diese Bestimmung nicht. Die Einwohnerregister können somit in dieser Form, </w:t>
      </w:r>
      <w:r w:rsidRPr="009E5BBB">
        <w:rPr>
          <w:rFonts w:cs="Arial"/>
          <w:b/>
          <w:lang w:val="de-DE"/>
        </w:rPr>
        <w:t>nur ausländische Personen, die nicht über ein wichtiges Zivilstandsereignis in der Schweiz haben</w:t>
      </w:r>
      <w:r w:rsidRPr="009E5BBB">
        <w:rPr>
          <w:rFonts w:cs="Arial"/>
          <w:lang w:val="de-DE"/>
        </w:rPr>
        <w:t>, registrieren. Gemäss den gültigen Regeln für Ausweispapiere, das Geschlecht muss in Reisepässen registriert werden. Der Code „W“ wird verwendet, um Frauen zu benennen, und der Code "M" für Männer; der Fall "unbestimmt" wird durch den Code "X" angegeben.</w:t>
      </w:r>
    </w:p>
    <w:p w14:paraId="1A5B213E" w14:textId="77777777" w:rsidR="00352C29" w:rsidRPr="003A4246" w:rsidRDefault="00352C29" w:rsidP="00352C29">
      <w:pPr>
        <w:jc w:val="both"/>
        <w:rPr>
          <w:rFonts w:cs="Arial"/>
          <w:szCs w:val="22"/>
          <w:lang w:val="de-CH" w:eastAsia="fr-CH"/>
        </w:rPr>
      </w:pPr>
    </w:p>
    <w:p w14:paraId="35170378" w14:textId="37927B62" w:rsidR="00352C29" w:rsidRPr="003D1ECE" w:rsidRDefault="00352C29" w:rsidP="00295FE6">
      <w:pPr>
        <w:pStyle w:val="Titre3"/>
      </w:pPr>
      <w:bookmarkStart w:id="150" w:name="_Abstammung_(Art._4"/>
      <w:bookmarkStart w:id="151" w:name="_Toc225350599"/>
      <w:bookmarkEnd w:id="150"/>
      <w:r w:rsidRPr="003D1ECE">
        <w:t>Abstammung (Art. 4 EKG)</w:t>
      </w:r>
      <w:bookmarkEnd w:id="151"/>
    </w:p>
    <w:p w14:paraId="4EECD20F" w14:textId="77777777" w:rsidR="00352C29" w:rsidRPr="003D1ECE" w:rsidRDefault="00352C29" w:rsidP="00352C29">
      <w:pPr>
        <w:jc w:val="both"/>
        <w:rPr>
          <w:iCs w:val="0"/>
          <w:lang w:val="de-CH"/>
        </w:rPr>
      </w:pPr>
    </w:p>
    <w:p w14:paraId="6E435D84" w14:textId="77777777" w:rsidR="00352C29" w:rsidRPr="003D1ECE" w:rsidRDefault="00352C29" w:rsidP="00352C29">
      <w:pPr>
        <w:jc w:val="both"/>
        <w:rPr>
          <w:iCs w:val="0"/>
          <w:lang w:val="de-CH"/>
        </w:rPr>
      </w:pPr>
      <w:r w:rsidRPr="003D1ECE">
        <w:rPr>
          <w:iCs w:val="0"/>
          <w:noProof/>
          <w:lang w:val="de-CH"/>
        </w:rPr>
        <w:t>Genaue Bezeichnung der Eltern (Vater und Mutter.</w:t>
      </w:r>
      <w:r w:rsidRPr="003D1ECE">
        <w:rPr>
          <w:iCs w:val="0"/>
          <w:lang w:val="de-CH"/>
        </w:rPr>
        <w:t xml:space="preserve"> </w:t>
      </w:r>
      <w:r w:rsidRPr="003D1ECE">
        <w:rPr>
          <w:iCs w:val="0"/>
          <w:noProof/>
          <w:lang w:val="de-CH"/>
        </w:rPr>
        <w:t>Diese Bezeichnung muss alle Vornamen, den ledigen Namen der Mutter, ihren Namen zum Zeitpunkt der Geburt des Kindes, eventuell den ledigen Namen des Ehemanns (neues Eherecht) enthalten.</w:t>
      </w:r>
    </w:p>
    <w:p w14:paraId="29678984" w14:textId="77777777" w:rsidR="00352C29" w:rsidRPr="003D1ECE" w:rsidRDefault="00352C29" w:rsidP="00352C29">
      <w:pPr>
        <w:jc w:val="both"/>
        <w:rPr>
          <w:iCs w:val="0"/>
          <w:lang w:val="de-CH"/>
        </w:rPr>
      </w:pPr>
    </w:p>
    <w:p w14:paraId="04134A79" w14:textId="50EA4469" w:rsidR="00352C29" w:rsidRPr="003D1ECE" w:rsidRDefault="00352C29" w:rsidP="00295FE6">
      <w:pPr>
        <w:pStyle w:val="Titre3"/>
      </w:pPr>
      <w:bookmarkStart w:id="152" w:name="_Adoption_(siehe_Kapitel"/>
      <w:bookmarkStart w:id="153" w:name="_Toc225350600"/>
      <w:bookmarkEnd w:id="152"/>
      <w:r w:rsidRPr="001C0CBB">
        <w:t xml:space="preserve">Adoption (siehe </w:t>
      </w:r>
      <w:r w:rsidRPr="00497D58">
        <w:t>Kapitel 6.</w:t>
      </w:r>
      <w:r w:rsidR="00936541" w:rsidRPr="00497D58">
        <w:t>11</w:t>
      </w:r>
      <w:r w:rsidRPr="00497D58">
        <w:t>)</w:t>
      </w:r>
      <w:bookmarkEnd w:id="153"/>
    </w:p>
    <w:p w14:paraId="731CBC4D" w14:textId="0DD3B7C4" w:rsidR="00041C9B" w:rsidRDefault="00041C9B">
      <w:pPr>
        <w:spacing w:after="200" w:line="276" w:lineRule="auto"/>
        <w:rPr>
          <w:iCs w:val="0"/>
          <w:lang w:val="de-CH"/>
        </w:rPr>
      </w:pPr>
    </w:p>
    <w:p w14:paraId="3070C697" w14:textId="57F1AB7D" w:rsidR="00352C29" w:rsidRDefault="00352C29" w:rsidP="00295FE6">
      <w:pPr>
        <w:pStyle w:val="Titre3"/>
      </w:pPr>
      <w:bookmarkStart w:id="154" w:name="_Zivilstand"/>
      <w:bookmarkStart w:id="155" w:name="_Etat_civil"/>
      <w:bookmarkStart w:id="156" w:name="_Toc225350601"/>
      <w:bookmarkEnd w:id="154"/>
      <w:r w:rsidRPr="003D1ECE">
        <w:t>Zivilstand</w:t>
      </w:r>
      <w:bookmarkEnd w:id="156"/>
      <w:r w:rsidRPr="003D1ECE">
        <w:t xml:space="preserve"> </w:t>
      </w:r>
    </w:p>
    <w:p w14:paraId="717F68FE" w14:textId="77777777" w:rsidR="00A76309" w:rsidRPr="00A76309" w:rsidRDefault="00A76309" w:rsidP="00A76309">
      <w:pPr>
        <w:rPr>
          <w:lang w:val="de-CH"/>
        </w:rPr>
      </w:pPr>
    </w:p>
    <w:bookmarkEnd w:id="155"/>
    <w:p w14:paraId="3FEBC5D2"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k RHG</w:t>
      </w:r>
    </w:p>
    <w:p w14:paraId="7EBE021C" w14:textId="77777777" w:rsidR="00936541" w:rsidRPr="00497D58" w:rsidRDefault="00352C29" w:rsidP="00936541">
      <w:pPr>
        <w:numPr>
          <w:ilvl w:val="0"/>
          <w:numId w:val="23"/>
        </w:numPr>
        <w:autoSpaceDE w:val="0"/>
        <w:autoSpaceDN w:val="0"/>
        <w:adjustRightInd w:val="0"/>
        <w:jc w:val="both"/>
        <w:rPr>
          <w:b/>
          <w:iCs w:val="0"/>
          <w:lang w:val="de-CH"/>
        </w:rPr>
      </w:pPr>
      <w:r w:rsidRPr="00936541">
        <w:rPr>
          <w:iCs w:val="0"/>
          <w:noProof/>
          <w:lang w:val="de-CH"/>
        </w:rPr>
        <w:t>Kapitel</w:t>
      </w:r>
      <w:r w:rsidRPr="00936541">
        <w:rPr>
          <w:iCs w:val="0"/>
          <w:lang w:val="de-CH"/>
        </w:rPr>
        <w:t xml:space="preserve"> 34 des </w:t>
      </w:r>
      <w:hyperlink r:id="rId109" w:history="1">
        <w:r w:rsidR="00936541" w:rsidRPr="00497D58">
          <w:rPr>
            <w:rStyle w:val="Lienhypertexte"/>
            <w:lang w:val="de-CH"/>
          </w:rPr>
          <w:t>Harmonisierung amtlicher Personenregister - Amtlicher Katalog der Merkmale | Publikation</w:t>
        </w:r>
      </w:hyperlink>
      <w:r w:rsidR="00936541" w:rsidRPr="00497D58">
        <w:rPr>
          <w:iCs w:val="0"/>
          <w:lang w:val="de-CH"/>
        </w:rPr>
        <w:t xml:space="preserve"> für kantonale und kommunale Einwohnerregister. </w:t>
      </w:r>
    </w:p>
    <w:p w14:paraId="476257A1" w14:textId="5A63EE8C" w:rsidR="00352C29" w:rsidRPr="00936541" w:rsidRDefault="00352C29" w:rsidP="00936541">
      <w:pPr>
        <w:autoSpaceDE w:val="0"/>
        <w:autoSpaceDN w:val="0"/>
        <w:adjustRightInd w:val="0"/>
        <w:ind w:left="720"/>
        <w:jc w:val="both"/>
        <w:rPr>
          <w:iCs w:val="0"/>
          <w:lang w:val="de-CH"/>
        </w:rPr>
      </w:pPr>
    </w:p>
    <w:p w14:paraId="22C89747"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046045D4" w14:textId="77777777" w:rsidR="00352C29" w:rsidRPr="00A76309" w:rsidRDefault="00352C29" w:rsidP="00352C29">
      <w:pPr>
        <w:autoSpaceDE w:val="0"/>
        <w:autoSpaceDN w:val="0"/>
        <w:adjustRightInd w:val="0"/>
        <w:rPr>
          <w:iCs w:val="0"/>
          <w:lang w:val="de-CH"/>
        </w:rPr>
      </w:pPr>
    </w:p>
    <w:p w14:paraId="7C6390FB" w14:textId="77777777" w:rsidR="00352C29" w:rsidRPr="003D1ECE" w:rsidRDefault="00352C29" w:rsidP="00352C29">
      <w:pPr>
        <w:autoSpaceDE w:val="0"/>
        <w:autoSpaceDN w:val="0"/>
        <w:adjustRightInd w:val="0"/>
        <w:rPr>
          <w:iCs w:val="0"/>
          <w:lang w:val="de-CH"/>
        </w:rPr>
      </w:pPr>
      <w:r w:rsidRPr="003D1ECE">
        <w:rPr>
          <w:iCs w:val="0"/>
          <w:noProof/>
          <w:lang w:val="de-CH"/>
        </w:rPr>
        <w:t>Personenstand einer Person gemäss Zivilgesetzbuch und gegebenenfalls Angaben zu einer Trennung oder zu einer aufgelösten Partnerschaft.</w:t>
      </w:r>
    </w:p>
    <w:p w14:paraId="12BDEB84" w14:textId="77777777" w:rsidR="00352C29" w:rsidRPr="003D1ECE" w:rsidRDefault="00352C29" w:rsidP="00352C29">
      <w:pPr>
        <w:autoSpaceDE w:val="0"/>
        <w:autoSpaceDN w:val="0"/>
        <w:adjustRightInd w:val="0"/>
        <w:rPr>
          <w:iCs w:val="0"/>
          <w:lang w:val="de-CH"/>
        </w:rPr>
      </w:pPr>
    </w:p>
    <w:p w14:paraId="1B00E406" w14:textId="77777777" w:rsidR="00352C29" w:rsidRPr="003D1ECE" w:rsidRDefault="00352C29" w:rsidP="00352C29">
      <w:pPr>
        <w:autoSpaceDE w:val="0"/>
        <w:autoSpaceDN w:val="0"/>
        <w:adjustRightInd w:val="0"/>
        <w:rPr>
          <w:iCs w:val="0"/>
          <w:lang w:val="de-CH"/>
        </w:rPr>
      </w:pPr>
      <w:r w:rsidRPr="003D1ECE">
        <w:rPr>
          <w:iCs w:val="0"/>
          <w:noProof/>
          <w:lang w:val="de-CH"/>
        </w:rPr>
        <w:t>Alle Zivilstandsereignisse betreffend eine Einwohnerin oder einen Einwohner, die während seiner tatsächlichen Anwesenheit in der Gemeinde eintreten, sind in das EWR einzutragen, selbst wenn das Datum des Ereignisses mit dem Wegzugsdatum zusammenfällt oder die EWK erst nach dem Wegzug der Person Kenntnis von dem Ereignis erhält.</w:t>
      </w:r>
    </w:p>
    <w:p w14:paraId="0C386F15" w14:textId="77777777" w:rsidR="00352C29" w:rsidRPr="003D1ECE" w:rsidRDefault="00352C29" w:rsidP="00352C29">
      <w:pPr>
        <w:jc w:val="both"/>
        <w:rPr>
          <w:iCs w:val="0"/>
          <w:lang w:val="de-CH"/>
        </w:rPr>
      </w:pPr>
    </w:p>
    <w:p w14:paraId="6C0A353E" w14:textId="77777777" w:rsidR="00352C29" w:rsidRPr="001C0CBB" w:rsidRDefault="00352C29" w:rsidP="00352C29">
      <w:pPr>
        <w:autoSpaceDE w:val="0"/>
        <w:autoSpaceDN w:val="0"/>
        <w:adjustRightInd w:val="0"/>
        <w:rPr>
          <w:rFonts w:cs="Arial"/>
          <w:b/>
          <w:szCs w:val="22"/>
          <w:lang w:val="de-CH" w:eastAsia="fr-CH"/>
        </w:rPr>
      </w:pPr>
      <w:r w:rsidRPr="001C0CBB">
        <w:rPr>
          <w:rFonts w:cs="Arial"/>
          <w:b/>
          <w:szCs w:val="22"/>
          <w:lang w:val="de-CH" w:eastAsia="fr-CH"/>
        </w:rPr>
        <w:t>Teilmerkmale gemäss dem amtlichen Katalog der Merkmale</w:t>
      </w:r>
    </w:p>
    <w:p w14:paraId="5EA989B3" w14:textId="77777777" w:rsidR="00352C29" w:rsidRPr="001C0CBB" w:rsidRDefault="00352C29" w:rsidP="00352C29">
      <w:pPr>
        <w:autoSpaceDE w:val="0"/>
        <w:autoSpaceDN w:val="0"/>
        <w:adjustRightInd w:val="0"/>
        <w:rPr>
          <w:rFonts w:cs="Arial"/>
          <w:szCs w:val="22"/>
          <w:lang w:val="de-CH" w:eastAsia="fr-CH"/>
        </w:rPr>
      </w:pPr>
    </w:p>
    <w:p w14:paraId="291493BC" w14:textId="77777777" w:rsidR="00A76309" w:rsidRPr="00A76309" w:rsidRDefault="00352C29" w:rsidP="00F87FBD">
      <w:pPr>
        <w:pStyle w:val="Paragraphedeliste"/>
        <w:numPr>
          <w:ilvl w:val="0"/>
          <w:numId w:val="110"/>
        </w:numPr>
        <w:autoSpaceDE w:val="0"/>
        <w:autoSpaceDN w:val="0"/>
        <w:adjustRightInd w:val="0"/>
        <w:rPr>
          <w:rFonts w:cs="Arial"/>
          <w:b/>
          <w:szCs w:val="22"/>
          <w:lang w:val="fr-CH" w:eastAsia="fr-CH"/>
        </w:rPr>
      </w:pPr>
      <w:r w:rsidRPr="00A76309">
        <w:rPr>
          <w:rFonts w:cs="Arial"/>
          <w:b/>
          <w:szCs w:val="22"/>
          <w:lang w:val="fr-CH" w:eastAsia="fr-CH"/>
        </w:rPr>
        <w:t>341 : Zivilstand</w:t>
      </w:r>
    </w:p>
    <w:p w14:paraId="157468DE" w14:textId="77777777" w:rsidR="00352C29" w:rsidRPr="001C0CBB" w:rsidRDefault="00352C29" w:rsidP="00352C29">
      <w:pPr>
        <w:numPr>
          <w:ilvl w:val="0"/>
          <w:numId w:val="72"/>
        </w:numPr>
        <w:jc w:val="both"/>
        <w:rPr>
          <w:rFonts w:cs="Arial"/>
          <w:b/>
          <w:szCs w:val="22"/>
          <w:lang w:val="fr-CH" w:eastAsia="fr-CH"/>
        </w:rPr>
      </w:pPr>
      <w:r w:rsidRPr="001C0CBB">
        <w:rPr>
          <w:rFonts w:cs="Arial"/>
          <w:b/>
          <w:szCs w:val="22"/>
          <w:lang w:val="fr-CH" w:eastAsia="fr-CH"/>
        </w:rPr>
        <w:t>Status : obligatorisch</w:t>
      </w:r>
    </w:p>
    <w:p w14:paraId="2DE7D0C2" w14:textId="77777777" w:rsidR="00A76309" w:rsidRPr="00A76309" w:rsidRDefault="00352C29" w:rsidP="00A76309">
      <w:pPr>
        <w:numPr>
          <w:ilvl w:val="0"/>
          <w:numId w:val="72"/>
        </w:numPr>
        <w:jc w:val="both"/>
        <w:rPr>
          <w:rFonts w:cs="Arial"/>
          <w:szCs w:val="22"/>
          <w:lang w:val="fr-CH" w:eastAsia="fr-CH"/>
        </w:rPr>
      </w:pPr>
      <w:r w:rsidRPr="001C0CBB">
        <w:rPr>
          <w:rFonts w:cs="Arial"/>
          <w:szCs w:val="22"/>
          <w:lang w:val="fr-CH" w:eastAsia="fr-CH"/>
        </w:rPr>
        <w:t>Situation der Person gemäss Zivilgesetzbuch</w:t>
      </w:r>
    </w:p>
    <w:p w14:paraId="31408096" w14:textId="77777777" w:rsidR="00352C29" w:rsidRPr="00E41309" w:rsidRDefault="00352C29" w:rsidP="00352C29">
      <w:pPr>
        <w:ind w:firstLine="426"/>
        <w:jc w:val="both"/>
        <w:rPr>
          <w:rFonts w:cs="Arial"/>
          <w:b/>
          <w:szCs w:val="22"/>
          <w:lang w:val="de-CH" w:eastAsia="fr-CH"/>
        </w:rPr>
      </w:pPr>
      <w:r w:rsidRPr="00E41309">
        <w:rPr>
          <w:rFonts w:cs="Arial"/>
          <w:b/>
          <w:szCs w:val="22"/>
          <w:lang w:val="de-CH" w:eastAsia="fr-CH"/>
        </w:rPr>
        <w:t xml:space="preserve">B. </w:t>
      </w:r>
      <w:r w:rsidR="00A76309" w:rsidRPr="00E41309">
        <w:rPr>
          <w:rFonts w:cs="Arial"/>
          <w:b/>
          <w:szCs w:val="22"/>
          <w:lang w:val="de-CH" w:eastAsia="fr-CH"/>
        </w:rPr>
        <w:t>342:</w:t>
      </w:r>
      <w:r w:rsidRPr="00E41309">
        <w:rPr>
          <w:rFonts w:cs="Arial"/>
          <w:b/>
          <w:szCs w:val="22"/>
          <w:lang w:val="de-CH" w:eastAsia="fr-CH"/>
        </w:rPr>
        <w:t xml:space="preserve"> Status amtlich</w:t>
      </w:r>
    </w:p>
    <w:p w14:paraId="1291D9BB" w14:textId="77777777" w:rsidR="00352C29" w:rsidRPr="00E41309" w:rsidRDefault="00352C29" w:rsidP="00352C29">
      <w:pPr>
        <w:pStyle w:val="Paragraphedeliste"/>
        <w:numPr>
          <w:ilvl w:val="0"/>
          <w:numId w:val="71"/>
        </w:numPr>
        <w:jc w:val="both"/>
        <w:rPr>
          <w:rFonts w:cs="Arial"/>
          <w:b/>
          <w:szCs w:val="22"/>
          <w:lang w:val="de-CH" w:eastAsia="fr-CH"/>
        </w:rPr>
      </w:pPr>
      <w:r w:rsidRPr="00E41309">
        <w:rPr>
          <w:rFonts w:cs="Arial"/>
          <w:color w:val="222222"/>
          <w:lang w:val="de-CH"/>
        </w:rPr>
        <w:t>Gibt an</w:t>
      </w:r>
      <w:r w:rsidRPr="00E41309">
        <w:rPr>
          <w:rFonts w:cs="Arial"/>
          <w:color w:val="222222"/>
          <w:lang w:val="de-DE"/>
        </w:rPr>
        <w:t>, ob die Information über den Zivilstand aus einer offiziellen Quelle stammt, d.h. von einem Zivilstandesamt oder einer anderen Behörde (in der Regel die Person oder die betroffenen Personen).</w:t>
      </w:r>
    </w:p>
    <w:p w14:paraId="005A893E" w14:textId="77777777" w:rsidR="00352C29" w:rsidRPr="007C5BFE" w:rsidRDefault="00352C29" w:rsidP="00352C29">
      <w:pPr>
        <w:jc w:val="both"/>
        <w:rPr>
          <w:rFonts w:cs="Arial"/>
          <w:szCs w:val="22"/>
          <w:highlight w:val="yellow"/>
          <w:lang w:val="de-CH" w:eastAsia="fr-CH"/>
        </w:rPr>
      </w:pPr>
    </w:p>
    <w:p w14:paraId="2C4FCCBE" w14:textId="77777777" w:rsidR="00352C29" w:rsidRPr="00E41309" w:rsidRDefault="00352C29" w:rsidP="00352C29">
      <w:pPr>
        <w:ind w:firstLine="426"/>
        <w:jc w:val="both"/>
        <w:rPr>
          <w:rFonts w:cs="Arial"/>
          <w:b/>
          <w:szCs w:val="22"/>
          <w:lang w:val="fr-CH" w:eastAsia="fr-CH"/>
        </w:rPr>
      </w:pPr>
      <w:r w:rsidRPr="00E41309">
        <w:rPr>
          <w:rFonts w:cs="Arial"/>
          <w:b/>
          <w:szCs w:val="22"/>
          <w:lang w:val="fr-CH" w:eastAsia="fr-CH"/>
        </w:rPr>
        <w:t>C. 343 : Trennung</w:t>
      </w:r>
    </w:p>
    <w:p w14:paraId="0C6E57DD" w14:textId="77777777" w:rsidR="00352C29" w:rsidRPr="00E41309" w:rsidRDefault="00352C29" w:rsidP="00352C29">
      <w:pPr>
        <w:pStyle w:val="Paragraphedeliste"/>
        <w:numPr>
          <w:ilvl w:val="0"/>
          <w:numId w:val="71"/>
        </w:numPr>
        <w:jc w:val="both"/>
        <w:rPr>
          <w:rFonts w:cs="Arial"/>
          <w:szCs w:val="22"/>
          <w:lang w:val="de-CH" w:eastAsia="fr-CH"/>
        </w:rPr>
      </w:pPr>
      <w:r w:rsidRPr="00E41309">
        <w:rPr>
          <w:rFonts w:cs="Arial"/>
          <w:b/>
          <w:szCs w:val="22"/>
          <w:lang w:val="de-CH" w:eastAsia="fr-CH"/>
        </w:rPr>
        <w:lastRenderedPageBreak/>
        <w:t>Status: obligatorisch</w:t>
      </w:r>
      <w:r w:rsidRPr="00E41309">
        <w:rPr>
          <w:rFonts w:cs="Arial"/>
          <w:szCs w:val="22"/>
          <w:lang w:val="de-CH" w:eastAsia="fr-CH"/>
        </w:rPr>
        <w:t xml:space="preserve"> für verheiratete Personen die separat wohnen oder Personen mit einer eingetragenen Partnerschaft die separat wohnen.</w:t>
      </w:r>
    </w:p>
    <w:p w14:paraId="002D7C0D" w14:textId="77777777" w:rsidR="00352C29" w:rsidRPr="00A76309" w:rsidRDefault="00352C29" w:rsidP="00352C29">
      <w:pPr>
        <w:jc w:val="both"/>
        <w:rPr>
          <w:rFonts w:cs="Arial"/>
          <w:szCs w:val="22"/>
          <w:lang w:val="de-CH" w:eastAsia="fr-CH"/>
        </w:rPr>
      </w:pPr>
    </w:p>
    <w:p w14:paraId="6BFCAC20" w14:textId="77777777" w:rsidR="00352C29" w:rsidRPr="00E41309" w:rsidRDefault="00352C29" w:rsidP="00352C29">
      <w:pPr>
        <w:ind w:firstLine="426"/>
        <w:jc w:val="both"/>
        <w:rPr>
          <w:rFonts w:cs="Arial"/>
          <w:b/>
          <w:szCs w:val="22"/>
          <w:lang w:val="de-CH" w:eastAsia="fr-CH"/>
        </w:rPr>
      </w:pPr>
      <w:r w:rsidRPr="00E41309">
        <w:rPr>
          <w:rFonts w:cs="Arial"/>
          <w:b/>
          <w:szCs w:val="22"/>
          <w:lang w:val="de-CH" w:eastAsia="fr-CH"/>
        </w:rPr>
        <w:t xml:space="preserve">D. </w:t>
      </w:r>
      <w:r w:rsidR="00A76309" w:rsidRPr="00E41309">
        <w:rPr>
          <w:rFonts w:cs="Arial"/>
          <w:b/>
          <w:szCs w:val="22"/>
          <w:lang w:val="de-CH" w:eastAsia="fr-CH"/>
        </w:rPr>
        <w:t>344:</w:t>
      </w:r>
      <w:r w:rsidRPr="00E41309">
        <w:rPr>
          <w:rFonts w:cs="Arial"/>
          <w:b/>
          <w:szCs w:val="22"/>
          <w:lang w:val="de-CH" w:eastAsia="fr-CH"/>
        </w:rPr>
        <w:t xml:space="preserve"> Partnerschaft aufgelöst</w:t>
      </w:r>
    </w:p>
    <w:p w14:paraId="57644AAD" w14:textId="77777777" w:rsidR="00352C29" w:rsidRPr="00E41309" w:rsidRDefault="00A76309" w:rsidP="00352C29">
      <w:pPr>
        <w:pStyle w:val="Paragraphedeliste"/>
        <w:numPr>
          <w:ilvl w:val="0"/>
          <w:numId w:val="71"/>
        </w:numPr>
        <w:jc w:val="both"/>
        <w:rPr>
          <w:rFonts w:cs="Arial"/>
          <w:szCs w:val="22"/>
          <w:lang w:val="de-CH" w:eastAsia="fr-CH"/>
        </w:rPr>
      </w:pPr>
      <w:r w:rsidRPr="00E41309">
        <w:rPr>
          <w:rFonts w:cs="Arial"/>
          <w:b/>
          <w:szCs w:val="22"/>
          <w:lang w:val="de-CH" w:eastAsia="fr-CH"/>
        </w:rPr>
        <w:t>Status</w:t>
      </w:r>
      <w:r w:rsidRPr="00E41309">
        <w:rPr>
          <w:rFonts w:cs="Arial"/>
          <w:szCs w:val="22"/>
          <w:lang w:val="de-CH" w:eastAsia="fr-CH"/>
        </w:rPr>
        <w:t>:</w:t>
      </w:r>
      <w:r w:rsidR="00352C29" w:rsidRPr="00E41309">
        <w:rPr>
          <w:rFonts w:cs="Arial"/>
          <w:szCs w:val="22"/>
          <w:lang w:val="de-CH" w:eastAsia="fr-CH"/>
        </w:rPr>
        <w:t xml:space="preserve"> obligatorisch für Personen mit Zivilstand: Partnerschaft aufgelöst</w:t>
      </w:r>
    </w:p>
    <w:p w14:paraId="3D91AB3C" w14:textId="77777777" w:rsidR="00352C29" w:rsidRPr="00A76309" w:rsidRDefault="00352C29" w:rsidP="00352C29">
      <w:pPr>
        <w:jc w:val="both"/>
        <w:rPr>
          <w:iCs w:val="0"/>
          <w:lang w:val="de-CH"/>
        </w:rPr>
      </w:pPr>
    </w:p>
    <w:p w14:paraId="1862F537" w14:textId="77777777" w:rsidR="00352C29" w:rsidRPr="00C404A0" w:rsidRDefault="00352C29" w:rsidP="00352C29">
      <w:pPr>
        <w:jc w:val="both"/>
        <w:rPr>
          <w:b/>
          <w:i/>
          <w:iCs w:val="0"/>
          <w:lang w:val="fr-CH"/>
        </w:rPr>
      </w:pPr>
      <w:r w:rsidRPr="00C404A0">
        <w:rPr>
          <w:b/>
          <w:iCs w:val="0"/>
          <w:noProof/>
          <w:lang w:val="fr-CH"/>
        </w:rPr>
        <w:t>Zulässige Werte:</w:t>
      </w:r>
    </w:p>
    <w:p w14:paraId="2765FF58" w14:textId="77777777" w:rsidR="00352C29" w:rsidRPr="00A76309" w:rsidRDefault="00352C29" w:rsidP="00352C29">
      <w:pPr>
        <w:jc w:val="both"/>
        <w:rPr>
          <w:iCs w:val="0"/>
          <w:lang w:val="fr-CH"/>
        </w:rPr>
      </w:pPr>
    </w:p>
    <w:p w14:paraId="0F01ADEF" w14:textId="77777777" w:rsidR="00352C29" w:rsidRPr="00C404A0" w:rsidRDefault="00352C29" w:rsidP="00352C29">
      <w:pPr>
        <w:jc w:val="both"/>
        <w:rPr>
          <w:b/>
          <w:iCs w:val="0"/>
          <w:lang w:val="fr-CH"/>
        </w:rPr>
      </w:pPr>
      <w:r>
        <w:rPr>
          <w:b/>
          <w:iCs w:val="0"/>
          <w:lang w:val="fr-CH"/>
        </w:rPr>
        <w:t>A. 341 : Zivilstand</w:t>
      </w:r>
    </w:p>
    <w:p w14:paraId="4E7A70EE" w14:textId="77777777" w:rsidR="00352C29" w:rsidRPr="00C404A0" w:rsidRDefault="00352C29" w:rsidP="00352C29">
      <w:pPr>
        <w:numPr>
          <w:ilvl w:val="0"/>
          <w:numId w:val="23"/>
        </w:numPr>
        <w:autoSpaceDE w:val="0"/>
        <w:autoSpaceDN w:val="0"/>
        <w:adjustRightInd w:val="0"/>
        <w:jc w:val="both"/>
        <w:rPr>
          <w:iCs w:val="0"/>
          <w:noProof/>
          <w:lang w:val="fr-CH"/>
        </w:rPr>
      </w:pPr>
      <w:r w:rsidRPr="003D1ECE">
        <w:rPr>
          <w:noProof/>
          <w:lang w:val="fr-CH" w:eastAsia="fr-CH"/>
        </w:rPr>
        <w:drawing>
          <wp:anchor distT="0" distB="0" distL="114300" distR="114300" simplePos="0" relativeHeight="251693056" behindDoc="0" locked="1" layoutInCell="1" allowOverlap="1" wp14:anchorId="0747C28F" wp14:editId="66FF8F49">
            <wp:simplePos x="0" y="0"/>
            <wp:positionH relativeFrom="page">
              <wp:align>right</wp:align>
            </wp:positionH>
            <wp:positionV relativeFrom="page">
              <wp:posOffset>46990</wp:posOffset>
            </wp:positionV>
            <wp:extent cx="791845" cy="440055"/>
            <wp:effectExtent l="0" t="0" r="8255" b="0"/>
            <wp:wrapNone/>
            <wp:docPr id="37" name="Bild 24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C404A0">
        <w:rPr>
          <w:iCs w:val="0"/>
          <w:noProof/>
          <w:lang w:val="fr-CH"/>
        </w:rPr>
        <w:t>Ledig.</w:t>
      </w:r>
    </w:p>
    <w:p w14:paraId="4A4B42C3" w14:textId="77777777" w:rsidR="00352C29" w:rsidRPr="003D1ECE" w:rsidRDefault="00352C29" w:rsidP="00352C29">
      <w:pPr>
        <w:numPr>
          <w:ilvl w:val="0"/>
          <w:numId w:val="23"/>
        </w:numPr>
        <w:autoSpaceDE w:val="0"/>
        <w:autoSpaceDN w:val="0"/>
        <w:adjustRightInd w:val="0"/>
        <w:jc w:val="both"/>
        <w:rPr>
          <w:iCs w:val="0"/>
          <w:noProof/>
          <w:lang w:val="de-CH"/>
        </w:rPr>
      </w:pPr>
      <w:r w:rsidRPr="00C404A0">
        <w:rPr>
          <w:iCs w:val="0"/>
          <w:noProof/>
          <w:lang w:val="fr-CH"/>
        </w:rPr>
        <w:t>Verhei</w:t>
      </w:r>
      <w:r w:rsidRPr="003D1ECE">
        <w:rPr>
          <w:iCs w:val="0"/>
          <w:noProof/>
          <w:lang w:val="de-CH"/>
        </w:rPr>
        <w:t>ratet.</w:t>
      </w:r>
    </w:p>
    <w:p w14:paraId="444D06AF"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Verwitwet.</w:t>
      </w:r>
    </w:p>
    <w:p w14:paraId="5A064B3A"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Geschieden.</w:t>
      </w:r>
    </w:p>
    <w:p w14:paraId="3E80E03D"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Unverheiratet (</w:t>
      </w:r>
      <w:r w:rsidRPr="003D1ECE">
        <w:rPr>
          <w:i/>
          <w:iCs w:val="0"/>
          <w:noProof/>
          <w:lang w:val="de-CH"/>
        </w:rPr>
        <w:t>Der Zivilstand wird nach der Ungültigerklärung einer Ehe nicht wieder zu ledig</w:t>
      </w:r>
      <w:r w:rsidRPr="003D1ECE">
        <w:rPr>
          <w:iCs w:val="0"/>
          <w:noProof/>
          <w:lang w:val="de-CH"/>
        </w:rPr>
        <w:t>).</w:t>
      </w:r>
    </w:p>
    <w:p w14:paraId="71275AC6"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In eingetragener Partnerschaft</w:t>
      </w:r>
      <w:r w:rsidR="008C0A5D">
        <w:rPr>
          <w:iCs w:val="0"/>
          <w:noProof/>
          <w:lang w:val="de-CH"/>
        </w:rPr>
        <w:t>.</w:t>
      </w:r>
    </w:p>
    <w:p w14:paraId="0DD25D3C" w14:textId="77777777" w:rsidR="00352C29" w:rsidRDefault="00352C29" w:rsidP="00352C29">
      <w:pPr>
        <w:numPr>
          <w:ilvl w:val="0"/>
          <w:numId w:val="23"/>
        </w:numPr>
        <w:autoSpaceDE w:val="0"/>
        <w:autoSpaceDN w:val="0"/>
        <w:adjustRightInd w:val="0"/>
        <w:jc w:val="both"/>
        <w:rPr>
          <w:iCs w:val="0"/>
          <w:noProof/>
          <w:lang w:val="de-CH"/>
        </w:rPr>
      </w:pPr>
      <w:r w:rsidRPr="003D1ECE">
        <w:rPr>
          <w:iCs w:val="0"/>
          <w:noProof/>
          <w:lang w:val="de-CH"/>
        </w:rPr>
        <w:t>Aufgelöste Partnerschaft</w:t>
      </w:r>
      <w:r w:rsidR="008C0A5D">
        <w:rPr>
          <w:iCs w:val="0"/>
          <w:noProof/>
          <w:lang w:val="de-CH"/>
        </w:rPr>
        <w:t>.</w:t>
      </w:r>
    </w:p>
    <w:p w14:paraId="5A4F91A6" w14:textId="77777777" w:rsidR="00352C29" w:rsidRPr="00E41309" w:rsidRDefault="00352C29" w:rsidP="00352C29">
      <w:pPr>
        <w:numPr>
          <w:ilvl w:val="0"/>
          <w:numId w:val="23"/>
        </w:numPr>
        <w:autoSpaceDE w:val="0"/>
        <w:autoSpaceDN w:val="0"/>
        <w:adjustRightInd w:val="0"/>
        <w:jc w:val="both"/>
        <w:rPr>
          <w:iCs w:val="0"/>
          <w:noProof/>
          <w:lang w:val="de-CH"/>
        </w:rPr>
      </w:pPr>
      <w:r w:rsidRPr="00E41309">
        <w:rPr>
          <w:iCs w:val="0"/>
          <w:noProof/>
          <w:lang w:val="de-CH"/>
        </w:rPr>
        <w:t>Unbestimmt.</w:t>
      </w:r>
    </w:p>
    <w:p w14:paraId="399378C1" w14:textId="77777777" w:rsidR="00352C29" w:rsidRDefault="00352C29" w:rsidP="00352C29">
      <w:pPr>
        <w:autoSpaceDE w:val="0"/>
        <w:autoSpaceDN w:val="0"/>
        <w:adjustRightInd w:val="0"/>
        <w:rPr>
          <w:iCs w:val="0"/>
          <w:lang w:val="de-CH"/>
        </w:rPr>
      </w:pPr>
    </w:p>
    <w:p w14:paraId="698C49B8" w14:textId="77777777" w:rsidR="00352C29" w:rsidRPr="00E41309" w:rsidRDefault="00352C29" w:rsidP="00352C29">
      <w:pPr>
        <w:autoSpaceDE w:val="0"/>
        <w:autoSpaceDN w:val="0"/>
        <w:adjustRightInd w:val="0"/>
        <w:rPr>
          <w:b/>
          <w:iCs w:val="0"/>
          <w:lang w:val="de-CH"/>
        </w:rPr>
      </w:pPr>
      <w:r w:rsidRPr="00E41309">
        <w:rPr>
          <w:b/>
          <w:iCs w:val="0"/>
          <w:lang w:val="de-CH"/>
        </w:rPr>
        <w:t xml:space="preserve">B. </w:t>
      </w:r>
      <w:r w:rsidR="00A76309" w:rsidRPr="00E41309">
        <w:rPr>
          <w:b/>
          <w:iCs w:val="0"/>
          <w:lang w:val="de-CH"/>
        </w:rPr>
        <w:t>342:</w:t>
      </w:r>
      <w:r w:rsidRPr="00E41309">
        <w:rPr>
          <w:b/>
          <w:iCs w:val="0"/>
          <w:lang w:val="de-CH"/>
        </w:rPr>
        <w:t xml:space="preserve"> Status amtlich</w:t>
      </w:r>
    </w:p>
    <w:p w14:paraId="45F50E3B" w14:textId="77777777" w:rsidR="00352C29" w:rsidRPr="00E41309" w:rsidRDefault="00352C29" w:rsidP="00352C29">
      <w:pPr>
        <w:pStyle w:val="Paragraphedeliste"/>
        <w:numPr>
          <w:ilvl w:val="0"/>
          <w:numId w:val="73"/>
        </w:numPr>
        <w:autoSpaceDE w:val="0"/>
        <w:autoSpaceDN w:val="0"/>
        <w:adjustRightInd w:val="0"/>
        <w:rPr>
          <w:iCs w:val="0"/>
          <w:lang w:val="de-CH"/>
        </w:rPr>
      </w:pPr>
      <w:r w:rsidRPr="00E41309">
        <w:rPr>
          <w:iCs w:val="0"/>
          <w:lang w:val="de-CH"/>
        </w:rPr>
        <w:t>True (richtig): offizielle Information von einem Zivilstandsamt</w:t>
      </w:r>
    </w:p>
    <w:p w14:paraId="652FC6F9" w14:textId="77777777" w:rsidR="00352C29" w:rsidRPr="00E41309" w:rsidRDefault="00352C29" w:rsidP="00352C29">
      <w:pPr>
        <w:pStyle w:val="Paragraphedeliste"/>
        <w:numPr>
          <w:ilvl w:val="0"/>
          <w:numId w:val="73"/>
        </w:numPr>
        <w:autoSpaceDE w:val="0"/>
        <w:autoSpaceDN w:val="0"/>
        <w:adjustRightInd w:val="0"/>
        <w:rPr>
          <w:iCs w:val="0"/>
          <w:lang w:val="de-CH"/>
        </w:rPr>
      </w:pPr>
      <w:r w:rsidRPr="00E41309">
        <w:rPr>
          <w:iCs w:val="0"/>
          <w:lang w:val="de-CH"/>
        </w:rPr>
        <w:t>False (falsch): inoffizielle Information (in der Regel von der Person)</w:t>
      </w:r>
    </w:p>
    <w:p w14:paraId="74F11A9E" w14:textId="77777777" w:rsidR="00352C29" w:rsidRDefault="00352C29" w:rsidP="00352C29">
      <w:pPr>
        <w:autoSpaceDE w:val="0"/>
        <w:autoSpaceDN w:val="0"/>
        <w:adjustRightInd w:val="0"/>
        <w:rPr>
          <w:iCs w:val="0"/>
          <w:lang w:val="de-CH"/>
        </w:rPr>
      </w:pPr>
    </w:p>
    <w:p w14:paraId="60970945" w14:textId="77777777" w:rsidR="00352C29" w:rsidRPr="00791D79" w:rsidRDefault="00352C29" w:rsidP="00352C29">
      <w:pPr>
        <w:autoSpaceDE w:val="0"/>
        <w:autoSpaceDN w:val="0"/>
        <w:adjustRightInd w:val="0"/>
        <w:rPr>
          <w:b/>
          <w:iCs w:val="0"/>
          <w:lang w:val="de-CH"/>
        </w:rPr>
      </w:pPr>
      <w:r w:rsidRPr="00847E86">
        <w:rPr>
          <w:b/>
          <w:iCs w:val="0"/>
          <w:lang w:val="de-CH"/>
        </w:rPr>
        <w:t xml:space="preserve">C. </w:t>
      </w:r>
      <w:r w:rsidR="00A76309" w:rsidRPr="00847E86">
        <w:rPr>
          <w:b/>
          <w:iCs w:val="0"/>
          <w:lang w:val="de-CH"/>
        </w:rPr>
        <w:t>343:</w:t>
      </w:r>
      <w:r w:rsidRPr="00847E86">
        <w:rPr>
          <w:b/>
          <w:iCs w:val="0"/>
          <w:lang w:val="de-CH"/>
        </w:rPr>
        <w:t xml:space="preserve"> Trennung</w:t>
      </w:r>
    </w:p>
    <w:p w14:paraId="1D4B8F3C"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Freiwillig getrennt.</w:t>
      </w:r>
    </w:p>
    <w:p w14:paraId="76C2AB3D"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Gerichtlich getrennt.</w:t>
      </w:r>
    </w:p>
    <w:p w14:paraId="25303714" w14:textId="77777777" w:rsidR="00352C29" w:rsidRPr="003D1ECE" w:rsidRDefault="00352C29" w:rsidP="00352C29">
      <w:pPr>
        <w:jc w:val="both"/>
        <w:rPr>
          <w:iCs w:val="0"/>
          <w:lang w:val="de-CH"/>
        </w:rPr>
      </w:pPr>
    </w:p>
    <w:p w14:paraId="45BDADBE" w14:textId="77777777" w:rsidR="00352C29" w:rsidRPr="00791D79" w:rsidRDefault="00352C29" w:rsidP="00352C29">
      <w:pPr>
        <w:autoSpaceDE w:val="0"/>
        <w:autoSpaceDN w:val="0"/>
        <w:adjustRightInd w:val="0"/>
        <w:rPr>
          <w:b/>
          <w:iCs w:val="0"/>
          <w:noProof/>
          <w:lang w:val="de-CH"/>
        </w:rPr>
      </w:pPr>
      <w:r w:rsidRPr="00847E86">
        <w:rPr>
          <w:b/>
          <w:iCs w:val="0"/>
          <w:noProof/>
          <w:lang w:val="de-CH"/>
        </w:rPr>
        <w:t>D. 344 : Partnerschaft aufgelöst</w:t>
      </w:r>
    </w:p>
    <w:p w14:paraId="18BF23B3"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Gerichtlich aufgelöste Partnerschaft.</w:t>
      </w:r>
    </w:p>
    <w:p w14:paraId="77C93D0D"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Ungültigerklärung.</w:t>
      </w:r>
    </w:p>
    <w:p w14:paraId="7E38104F"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Durch Verschollenerklärung aufgelöste Partnerschaft.</w:t>
      </w:r>
    </w:p>
    <w:p w14:paraId="47D698D1"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Durch Tod aufgelöste Partnerschaft.</w:t>
      </w:r>
    </w:p>
    <w:p w14:paraId="0EB155FB"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Unbekannt / Andere Gründe.</w:t>
      </w:r>
    </w:p>
    <w:p w14:paraId="443C3FAC" w14:textId="77777777" w:rsidR="00352C29" w:rsidRPr="00A76309" w:rsidRDefault="00352C29" w:rsidP="00352C29">
      <w:pPr>
        <w:jc w:val="both"/>
        <w:rPr>
          <w:iCs w:val="0"/>
          <w:lang w:val="de-CH"/>
        </w:rPr>
      </w:pPr>
    </w:p>
    <w:p w14:paraId="566379E2"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4147A91F" w14:textId="77777777" w:rsidR="00352C29" w:rsidRPr="00A76309" w:rsidRDefault="00352C29" w:rsidP="00352C29">
      <w:pPr>
        <w:autoSpaceDE w:val="0"/>
        <w:autoSpaceDN w:val="0"/>
        <w:adjustRightInd w:val="0"/>
        <w:rPr>
          <w:iCs w:val="0"/>
          <w:lang w:val="de-CH"/>
        </w:rPr>
      </w:pPr>
    </w:p>
    <w:p w14:paraId="752FD1D1" w14:textId="77777777" w:rsidR="00352C29" w:rsidRPr="003D1ECE" w:rsidRDefault="00352C29" w:rsidP="00352C29">
      <w:pPr>
        <w:autoSpaceDE w:val="0"/>
        <w:autoSpaceDN w:val="0"/>
        <w:adjustRightInd w:val="0"/>
        <w:rPr>
          <w:iCs w:val="0"/>
          <w:lang w:val="de-CH"/>
        </w:rPr>
      </w:pPr>
      <w:r w:rsidRPr="003D1ECE">
        <w:rPr>
          <w:iCs w:val="0"/>
          <w:noProof/>
          <w:lang w:val="de-CH"/>
        </w:rPr>
        <w:t>Schweizerische Staatsangehörige:</w:t>
      </w:r>
    </w:p>
    <w:p w14:paraId="46912AAC" w14:textId="77777777" w:rsidR="00352C29" w:rsidRPr="003D1ECE" w:rsidRDefault="00352C29" w:rsidP="00352C29">
      <w:pPr>
        <w:autoSpaceDE w:val="0"/>
        <w:autoSpaceDN w:val="0"/>
        <w:adjustRightInd w:val="0"/>
        <w:rPr>
          <w:iCs w:val="0"/>
          <w:lang w:val="de-CH"/>
        </w:rPr>
      </w:pPr>
    </w:p>
    <w:p w14:paraId="4A1EEA1E" w14:textId="009D450C"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Heimatschein,</w:t>
      </w:r>
      <w:r w:rsidR="00936541" w:rsidRPr="00497D58">
        <w:rPr>
          <w:iCs w:val="0"/>
          <w:noProof/>
          <w:lang w:val="de-CH"/>
        </w:rPr>
        <w:t xml:space="preserve"> Infostar</w:t>
      </w:r>
    </w:p>
    <w:p w14:paraId="1F084E60"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 xml:space="preserve">Personenstandsausweis, </w:t>
      </w:r>
    </w:p>
    <w:p w14:paraId="1CB38BAC"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zivilstandsamtliche Mitteilung,</w:t>
      </w:r>
    </w:p>
    <w:p w14:paraId="2F02144F"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Familien-/Zivilstandsregister,</w:t>
      </w:r>
    </w:p>
    <w:p w14:paraId="7DD1F7D5"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Gerichtsurteil oder mündliche</w:t>
      </w:r>
      <w:r w:rsidRPr="00497D58">
        <w:rPr>
          <w:iCs w:val="0"/>
          <w:lang w:val="de-CH"/>
        </w:rPr>
        <w:t xml:space="preserve"> Angabe bei freiwilliger</w:t>
      </w:r>
      <w:r w:rsidRPr="00497D58">
        <w:rPr>
          <w:iCs w:val="0"/>
          <w:noProof/>
          <w:lang w:val="de-CH"/>
        </w:rPr>
        <w:t xml:space="preserve"> Trennung durch die betreffende Person.</w:t>
      </w:r>
    </w:p>
    <w:p w14:paraId="7B1D9E1C" w14:textId="77777777" w:rsidR="00352C29" w:rsidRPr="00497D58" w:rsidRDefault="00352C29" w:rsidP="00352C29">
      <w:pPr>
        <w:autoSpaceDE w:val="0"/>
        <w:autoSpaceDN w:val="0"/>
        <w:adjustRightInd w:val="0"/>
        <w:rPr>
          <w:iCs w:val="0"/>
          <w:lang w:val="de-CH"/>
        </w:rPr>
      </w:pPr>
    </w:p>
    <w:p w14:paraId="3A47A291" w14:textId="77777777" w:rsidR="00352C29" w:rsidRPr="00497D58" w:rsidRDefault="00352C29" w:rsidP="00352C29">
      <w:pPr>
        <w:autoSpaceDE w:val="0"/>
        <w:autoSpaceDN w:val="0"/>
        <w:adjustRightInd w:val="0"/>
        <w:rPr>
          <w:iCs w:val="0"/>
          <w:lang w:val="de-CH"/>
        </w:rPr>
      </w:pPr>
      <w:r w:rsidRPr="00497D58">
        <w:rPr>
          <w:iCs w:val="0"/>
          <w:noProof/>
          <w:lang w:val="de-CH"/>
        </w:rPr>
        <w:t>Ausländische Staatsangehörige:</w:t>
      </w:r>
    </w:p>
    <w:p w14:paraId="69345B08" w14:textId="77777777" w:rsidR="00352C29" w:rsidRPr="00497D58" w:rsidRDefault="00352C29" w:rsidP="00352C29">
      <w:pPr>
        <w:autoSpaceDE w:val="0"/>
        <w:autoSpaceDN w:val="0"/>
        <w:adjustRightInd w:val="0"/>
        <w:rPr>
          <w:iCs w:val="0"/>
          <w:lang w:val="de-CH"/>
        </w:rPr>
      </w:pPr>
    </w:p>
    <w:p w14:paraId="18953141" w14:textId="1B500BB0"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Zivilstandsdokumente,</w:t>
      </w:r>
      <w:r w:rsidR="00A0226D" w:rsidRPr="00497D58">
        <w:rPr>
          <w:iCs w:val="0"/>
          <w:noProof/>
          <w:lang w:val="de-CH"/>
        </w:rPr>
        <w:t xml:space="preserve"> Infostar</w:t>
      </w:r>
    </w:p>
    <w:p w14:paraId="2E8F3AF2"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Gerichtsurteil,</w:t>
      </w:r>
    </w:p>
    <w:p w14:paraId="47D50F75"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Ausländische Personen ohne Zivilstandsereignis in der Schweiz:</w:t>
      </w:r>
      <w:r w:rsidRPr="003D1ECE">
        <w:rPr>
          <w:iCs w:val="0"/>
          <w:lang w:val="de-CH"/>
        </w:rPr>
        <w:t xml:space="preserve"> mündliche Angabe</w:t>
      </w:r>
      <w:r w:rsidRPr="003D1ECE">
        <w:rPr>
          <w:iCs w:val="0"/>
          <w:noProof/>
          <w:lang w:val="de-CH"/>
        </w:rPr>
        <w:t xml:space="preserve"> durch die betreffende Person.</w:t>
      </w:r>
    </w:p>
    <w:p w14:paraId="53BEE886" w14:textId="77777777" w:rsidR="00352C29" w:rsidRPr="00A76309" w:rsidRDefault="00352C29" w:rsidP="00352C29">
      <w:pPr>
        <w:jc w:val="both"/>
        <w:rPr>
          <w:iCs w:val="0"/>
          <w:lang w:val="de-CH"/>
        </w:rPr>
      </w:pPr>
    </w:p>
    <w:p w14:paraId="5DEB4188" w14:textId="77777777" w:rsidR="00352C29" w:rsidRPr="003D1ECE" w:rsidRDefault="00352C29" w:rsidP="00352C29">
      <w:pPr>
        <w:autoSpaceDE w:val="0"/>
        <w:autoSpaceDN w:val="0"/>
        <w:adjustRightInd w:val="0"/>
        <w:rPr>
          <w:b/>
          <w:iCs w:val="0"/>
          <w:lang w:val="de-CH"/>
        </w:rPr>
      </w:pPr>
      <w:r w:rsidRPr="003D1ECE">
        <w:rPr>
          <w:b/>
          <w:iCs w:val="0"/>
          <w:noProof/>
          <w:lang w:val="de-CH"/>
        </w:rPr>
        <w:lastRenderedPageBreak/>
        <w:t>Bemerkung</w:t>
      </w:r>
    </w:p>
    <w:p w14:paraId="253DEAFB" w14:textId="77777777" w:rsidR="00352C29" w:rsidRPr="00A76309" w:rsidRDefault="00352C29" w:rsidP="00352C29">
      <w:pPr>
        <w:autoSpaceDE w:val="0"/>
        <w:autoSpaceDN w:val="0"/>
        <w:adjustRightInd w:val="0"/>
        <w:rPr>
          <w:iCs w:val="0"/>
          <w:lang w:val="de-CH"/>
        </w:rPr>
      </w:pPr>
    </w:p>
    <w:p w14:paraId="536C5A3A" w14:textId="77777777" w:rsidR="00352C29" w:rsidRPr="003D1ECE" w:rsidRDefault="00352C29" w:rsidP="00352C29">
      <w:pPr>
        <w:autoSpaceDE w:val="0"/>
        <w:autoSpaceDN w:val="0"/>
        <w:adjustRightInd w:val="0"/>
        <w:rPr>
          <w:iCs w:val="0"/>
          <w:lang w:val="de-CH"/>
        </w:rPr>
      </w:pPr>
      <w:r w:rsidRPr="003D1ECE">
        <w:rPr>
          <w:iCs w:val="0"/>
          <w:noProof/>
          <w:lang w:val="de-CH"/>
        </w:rPr>
        <w:t xml:space="preserve">Ein Zivilstand </w:t>
      </w:r>
      <w:r w:rsidRPr="003D1ECE">
        <w:rPr>
          <w:i/>
          <w:iCs w:val="0"/>
          <w:noProof/>
          <w:lang w:val="de-CH"/>
        </w:rPr>
        <w:t>Unverheiratet</w:t>
      </w:r>
      <w:r w:rsidRPr="003D1ECE">
        <w:rPr>
          <w:iCs w:val="0"/>
          <w:noProof/>
          <w:lang w:val="de-CH"/>
        </w:rPr>
        <w:t xml:space="preserve"> kann als Folge einer Ungültigerklärung der letzten Ehe oder als Folge einer Verschollenerklärung des letzten Ehepartners bzw. der letzten Ehepartnerin entstehen.</w:t>
      </w:r>
    </w:p>
    <w:p w14:paraId="7ECE4200" w14:textId="77777777" w:rsidR="00352C29" w:rsidRPr="003D1ECE" w:rsidRDefault="00352C29" w:rsidP="00352C29">
      <w:pPr>
        <w:autoSpaceDE w:val="0"/>
        <w:autoSpaceDN w:val="0"/>
        <w:adjustRightInd w:val="0"/>
        <w:rPr>
          <w:iCs w:val="0"/>
          <w:lang w:val="de-CH"/>
        </w:rPr>
      </w:pPr>
    </w:p>
    <w:p w14:paraId="49C6FF86" w14:textId="69C3AA6A" w:rsidR="00352C29" w:rsidRPr="003D1ECE" w:rsidRDefault="00352C29" w:rsidP="00295FE6">
      <w:pPr>
        <w:pStyle w:val="Titre3"/>
      </w:pPr>
      <w:bookmarkStart w:id="157" w:name="_/Datum_Zivilstandsereignis"/>
      <w:bookmarkStart w:id="158" w:name="_Toc225350602"/>
      <w:bookmarkEnd w:id="157"/>
      <w:r w:rsidRPr="003D1ECE">
        <w:rPr>
          <w:lang w:val="fr-CH" w:eastAsia="fr-CH"/>
        </w:rPr>
        <w:drawing>
          <wp:anchor distT="0" distB="0" distL="114300" distR="114300" simplePos="0" relativeHeight="251694080" behindDoc="0" locked="1" layoutInCell="1" allowOverlap="1" wp14:anchorId="7528CB38" wp14:editId="39090C2B">
            <wp:simplePos x="0" y="0"/>
            <wp:positionH relativeFrom="page">
              <wp:posOffset>6736080</wp:posOffset>
            </wp:positionH>
            <wp:positionV relativeFrom="page">
              <wp:posOffset>56515</wp:posOffset>
            </wp:positionV>
            <wp:extent cx="791845" cy="440055"/>
            <wp:effectExtent l="0" t="0" r="8255" b="0"/>
            <wp:wrapNone/>
            <wp:docPr id="38" name="Bild 2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Datum Zivilstandsereignis</w:t>
      </w:r>
      <w:bookmarkEnd w:id="158"/>
    </w:p>
    <w:p w14:paraId="72458587" w14:textId="77777777" w:rsidR="00352C29" w:rsidRPr="003D1ECE" w:rsidRDefault="00352C29" w:rsidP="00352C29">
      <w:pPr>
        <w:rPr>
          <w:iCs w:val="0"/>
          <w:lang w:val="de-CH"/>
        </w:rPr>
      </w:pPr>
    </w:p>
    <w:p w14:paraId="702081AE"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Freiwillig gemäss Art. 7 LHR</w:t>
      </w:r>
    </w:p>
    <w:p w14:paraId="4770EB3C" w14:textId="77777777" w:rsidR="00936541" w:rsidRPr="00936541" w:rsidRDefault="00352C29" w:rsidP="00936541">
      <w:pPr>
        <w:numPr>
          <w:ilvl w:val="0"/>
          <w:numId w:val="23"/>
        </w:numPr>
        <w:autoSpaceDE w:val="0"/>
        <w:autoSpaceDN w:val="0"/>
        <w:adjustRightInd w:val="0"/>
        <w:jc w:val="both"/>
        <w:rPr>
          <w:b/>
          <w:iCs w:val="0"/>
          <w:lang w:val="de-CH"/>
        </w:rPr>
      </w:pPr>
      <w:r w:rsidRPr="00936541">
        <w:rPr>
          <w:iCs w:val="0"/>
          <w:noProof/>
          <w:lang w:val="de-CH"/>
        </w:rPr>
        <w:t>Kapitel</w:t>
      </w:r>
      <w:r w:rsidRPr="00936541">
        <w:rPr>
          <w:iCs w:val="0"/>
          <w:lang w:val="de-CH"/>
        </w:rPr>
        <w:t xml:space="preserve"> 35 des </w:t>
      </w:r>
      <w:hyperlink r:id="rId110" w:history="1">
        <w:r w:rsidR="00936541" w:rsidRPr="00497D58">
          <w:rPr>
            <w:rStyle w:val="Lienhypertexte"/>
            <w:lang w:val="de-CH"/>
          </w:rPr>
          <w:t>Harmonisierung amtlicher Personenregister - Amtlicher Katalog der Merkmale | Publikation</w:t>
        </w:r>
      </w:hyperlink>
      <w:r w:rsidR="00936541" w:rsidRPr="00497D58">
        <w:rPr>
          <w:iCs w:val="0"/>
          <w:lang w:val="de-CH"/>
        </w:rPr>
        <w:t xml:space="preserve"> für</w:t>
      </w:r>
      <w:r w:rsidR="00936541" w:rsidRPr="00936541">
        <w:rPr>
          <w:iCs w:val="0"/>
          <w:lang w:val="de-CH"/>
        </w:rPr>
        <w:t xml:space="preserve"> kantonale und kommunale Einwohnerregister. </w:t>
      </w:r>
    </w:p>
    <w:p w14:paraId="082B9A93" w14:textId="51FD3AD5" w:rsidR="00352C29" w:rsidRPr="00936541" w:rsidRDefault="00352C29" w:rsidP="001D2FCF">
      <w:pPr>
        <w:autoSpaceDE w:val="0"/>
        <w:autoSpaceDN w:val="0"/>
        <w:adjustRightInd w:val="0"/>
        <w:ind w:left="720"/>
        <w:jc w:val="both"/>
        <w:rPr>
          <w:iCs w:val="0"/>
          <w:lang w:val="de-CH"/>
        </w:rPr>
      </w:pPr>
    </w:p>
    <w:p w14:paraId="0BD5B7E5" w14:textId="77777777" w:rsidR="00352C29" w:rsidRPr="003D1ECE" w:rsidRDefault="00352C29" w:rsidP="00352C29">
      <w:pPr>
        <w:autoSpaceDE w:val="0"/>
        <w:autoSpaceDN w:val="0"/>
        <w:adjustRightInd w:val="0"/>
        <w:rPr>
          <w:b/>
          <w:iCs w:val="0"/>
          <w:lang w:val="de-CH"/>
        </w:rPr>
      </w:pPr>
      <w:r w:rsidRPr="003D1ECE">
        <w:rPr>
          <w:b/>
          <w:iCs w:val="0"/>
          <w:noProof/>
          <w:lang w:val="de-CH"/>
        </w:rPr>
        <w:t>Beschreibung und Teilmerkmale</w:t>
      </w:r>
    </w:p>
    <w:p w14:paraId="20FC9267" w14:textId="77777777" w:rsidR="00352C29" w:rsidRPr="00A76309" w:rsidRDefault="00352C29" w:rsidP="00352C29">
      <w:pPr>
        <w:autoSpaceDE w:val="0"/>
        <w:autoSpaceDN w:val="0"/>
        <w:adjustRightInd w:val="0"/>
        <w:rPr>
          <w:iCs w:val="0"/>
          <w:lang w:val="de-CH"/>
        </w:rPr>
      </w:pPr>
    </w:p>
    <w:p w14:paraId="14893477" w14:textId="77777777" w:rsidR="00352C29" w:rsidRPr="003D1ECE" w:rsidRDefault="00352C29" w:rsidP="00352C29">
      <w:pPr>
        <w:autoSpaceDE w:val="0"/>
        <w:autoSpaceDN w:val="0"/>
        <w:adjustRightInd w:val="0"/>
        <w:rPr>
          <w:iCs w:val="0"/>
          <w:lang w:val="de-CH"/>
        </w:rPr>
      </w:pPr>
      <w:r w:rsidRPr="003D1ECE">
        <w:rPr>
          <w:iCs w:val="0"/>
          <w:noProof/>
          <w:lang w:val="de-CH"/>
        </w:rPr>
        <w:t>Datum der Ereignisse der aktuellen Einträge zum Zivilstand.</w:t>
      </w:r>
    </w:p>
    <w:p w14:paraId="6EAE71CC" w14:textId="77777777" w:rsidR="00352C29" w:rsidRPr="00A76309" w:rsidRDefault="00352C29" w:rsidP="00352C29">
      <w:pPr>
        <w:jc w:val="both"/>
        <w:rPr>
          <w:iCs w:val="0"/>
          <w:lang w:val="de-CH"/>
        </w:rPr>
      </w:pPr>
    </w:p>
    <w:p w14:paraId="3550A4A2"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71C8A8B3" w14:textId="77777777" w:rsidR="00352C29" w:rsidRPr="00A76309" w:rsidRDefault="00352C29" w:rsidP="00352C29">
      <w:pPr>
        <w:jc w:val="both"/>
        <w:rPr>
          <w:iCs w:val="0"/>
          <w:lang w:val="de-CH"/>
        </w:rPr>
      </w:pPr>
    </w:p>
    <w:p w14:paraId="39FCD0AA" w14:textId="77777777" w:rsidR="00352C29" w:rsidRPr="003D1ECE" w:rsidRDefault="00352C29" w:rsidP="00352C29">
      <w:pPr>
        <w:numPr>
          <w:ilvl w:val="0"/>
          <w:numId w:val="26"/>
        </w:numPr>
        <w:jc w:val="both"/>
        <w:rPr>
          <w:b/>
          <w:iCs w:val="0"/>
          <w:lang w:val="de-CH"/>
        </w:rPr>
      </w:pPr>
      <w:r>
        <w:rPr>
          <w:b/>
          <w:iCs w:val="0"/>
          <w:noProof/>
          <w:lang w:val="de-CH"/>
        </w:rPr>
        <w:t>351 :</w:t>
      </w:r>
      <w:r w:rsidRPr="003D1ECE">
        <w:rPr>
          <w:b/>
          <w:iCs w:val="0"/>
          <w:noProof/>
          <w:lang w:val="de-CH"/>
        </w:rPr>
        <w:t xml:space="preserve"> </w:t>
      </w:r>
      <w:r w:rsidRPr="003D1ECE">
        <w:rPr>
          <w:b/>
          <w:iCs w:val="0"/>
          <w:lang w:val="de-CH"/>
        </w:rPr>
        <w:t>Datum</w:t>
      </w:r>
      <w:r w:rsidRPr="003D1ECE">
        <w:rPr>
          <w:b/>
          <w:iCs w:val="0"/>
          <w:noProof/>
          <w:lang w:val="de-CH"/>
        </w:rPr>
        <w:t xml:space="preserve"> der letzten Zivilstandsänderung</w:t>
      </w:r>
    </w:p>
    <w:p w14:paraId="32DDEA7E" w14:textId="77777777" w:rsidR="00352C29" w:rsidRPr="00A76309" w:rsidRDefault="00352C29" w:rsidP="00A76309">
      <w:pPr>
        <w:jc w:val="both"/>
        <w:rPr>
          <w:iCs w:val="0"/>
          <w:lang w:val="de-CH"/>
        </w:rPr>
      </w:pPr>
    </w:p>
    <w:p w14:paraId="0679AA5C" w14:textId="77777777"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Datum, seit welchem der aktuelle Zivilstand gültig ist.</w:t>
      </w:r>
    </w:p>
    <w:p w14:paraId="048942F3" w14:textId="77777777" w:rsidR="00352C29" w:rsidRPr="00A76309" w:rsidRDefault="00352C29" w:rsidP="00A76309">
      <w:pPr>
        <w:jc w:val="both"/>
        <w:rPr>
          <w:iCs w:val="0"/>
          <w:lang w:val="de-CH"/>
        </w:rPr>
      </w:pPr>
    </w:p>
    <w:p w14:paraId="20DA083F" w14:textId="77777777" w:rsidR="00352C29" w:rsidRPr="00847E86" w:rsidRDefault="00352C29" w:rsidP="00352C29">
      <w:pPr>
        <w:numPr>
          <w:ilvl w:val="0"/>
          <w:numId w:val="26"/>
        </w:numPr>
        <w:jc w:val="both"/>
        <w:rPr>
          <w:b/>
          <w:iCs w:val="0"/>
          <w:lang w:val="de-CH"/>
        </w:rPr>
      </w:pPr>
      <w:r w:rsidRPr="00847E86">
        <w:rPr>
          <w:b/>
          <w:iCs w:val="0"/>
          <w:noProof/>
          <w:lang w:val="de-CH"/>
        </w:rPr>
        <w:t xml:space="preserve">352 : Anfangsdatum der Trennung </w:t>
      </w:r>
    </w:p>
    <w:p w14:paraId="677B138E" w14:textId="77777777" w:rsidR="00352C29" w:rsidRPr="00847E86" w:rsidRDefault="00352C29" w:rsidP="00352C29">
      <w:pPr>
        <w:pStyle w:val="Paragraphedeliste"/>
        <w:numPr>
          <w:ilvl w:val="0"/>
          <w:numId w:val="23"/>
        </w:numPr>
        <w:jc w:val="both"/>
        <w:rPr>
          <w:b/>
          <w:iCs w:val="0"/>
          <w:lang w:val="de-CH"/>
        </w:rPr>
      </w:pPr>
      <w:r w:rsidRPr="00847E86">
        <w:rPr>
          <w:iCs w:val="0"/>
          <w:noProof/>
          <w:lang w:val="de-CH"/>
        </w:rPr>
        <w:t xml:space="preserve">Verheiratete und getrennt lebende Personen und mit eingetragener Partnerschaft und getrennt lebende Personen: </w:t>
      </w:r>
      <w:r w:rsidRPr="00847E86">
        <w:rPr>
          <w:rFonts w:cs="Arial"/>
          <w:color w:val="222222"/>
          <w:lang w:val="de-DE"/>
        </w:rPr>
        <w:t>Datum, ab dem die angegebene Trennung gültig ist. Datum im Zusammenhang mit dem Teilmerkmal 343 Trennung.</w:t>
      </w:r>
    </w:p>
    <w:p w14:paraId="77AA110A" w14:textId="77777777" w:rsidR="00352C29" w:rsidRPr="00847E86" w:rsidRDefault="00352C29" w:rsidP="00352C29">
      <w:pPr>
        <w:numPr>
          <w:ilvl w:val="0"/>
          <w:numId w:val="23"/>
        </w:numPr>
        <w:autoSpaceDE w:val="0"/>
        <w:autoSpaceDN w:val="0"/>
        <w:adjustRightInd w:val="0"/>
        <w:jc w:val="both"/>
        <w:rPr>
          <w:b/>
          <w:iCs w:val="0"/>
          <w:lang w:val="de-CH"/>
        </w:rPr>
      </w:pPr>
      <w:r w:rsidRPr="00847E86">
        <w:rPr>
          <w:iCs w:val="0"/>
          <w:lang w:val="de-CH"/>
        </w:rPr>
        <w:t xml:space="preserve">Für eine freiwillige Trennung: </w:t>
      </w:r>
      <w:r w:rsidRPr="00847E86">
        <w:rPr>
          <w:iCs w:val="0"/>
          <w:noProof/>
          <w:lang w:val="de-CH"/>
        </w:rPr>
        <w:t>Datum der Verständigung zwischen den Partnern oder, mangels Angabe dessen, Datum, seit welchem das Paar keinen gemeinsamen Haushalt mehr führt.</w:t>
      </w:r>
    </w:p>
    <w:p w14:paraId="525CA065" w14:textId="77777777" w:rsidR="00352C29" w:rsidRDefault="00352C29" w:rsidP="00A76309">
      <w:pPr>
        <w:jc w:val="both"/>
        <w:rPr>
          <w:iCs w:val="0"/>
          <w:highlight w:val="cyan"/>
          <w:lang w:val="de-CH"/>
        </w:rPr>
      </w:pPr>
    </w:p>
    <w:p w14:paraId="468234F5" w14:textId="77777777" w:rsidR="00041C9B" w:rsidRPr="00EC2989" w:rsidRDefault="00041C9B" w:rsidP="00A76309">
      <w:pPr>
        <w:jc w:val="both"/>
        <w:rPr>
          <w:iCs w:val="0"/>
          <w:highlight w:val="cyan"/>
          <w:lang w:val="de-CH"/>
        </w:rPr>
      </w:pPr>
    </w:p>
    <w:p w14:paraId="0C3674EC" w14:textId="77777777" w:rsidR="00352C29" w:rsidRPr="004D74A5" w:rsidRDefault="00352C29" w:rsidP="00352C29">
      <w:pPr>
        <w:autoSpaceDE w:val="0"/>
        <w:autoSpaceDN w:val="0"/>
        <w:adjustRightInd w:val="0"/>
        <w:ind w:firstLine="360"/>
        <w:rPr>
          <w:b/>
          <w:iCs w:val="0"/>
          <w:lang w:val="de-CH"/>
        </w:rPr>
      </w:pPr>
      <w:r w:rsidRPr="004D74A5">
        <w:rPr>
          <w:b/>
          <w:iCs w:val="0"/>
          <w:lang w:val="de-CH"/>
        </w:rPr>
        <w:t xml:space="preserve">C. 353: </w:t>
      </w:r>
      <w:r w:rsidRPr="004D74A5">
        <w:rPr>
          <w:rStyle w:val="shorttext"/>
          <w:rFonts w:cs="Arial"/>
          <w:b/>
          <w:color w:val="222222"/>
          <w:lang w:val="de-DE"/>
        </w:rPr>
        <w:t>Enddatum der Trennung</w:t>
      </w:r>
      <w:r w:rsidR="00041C9B" w:rsidRPr="003D1ECE">
        <w:rPr>
          <w:noProof/>
          <w:lang w:val="fr-CH" w:eastAsia="fr-CH"/>
        </w:rPr>
        <w:drawing>
          <wp:anchor distT="0" distB="0" distL="114300" distR="114300" simplePos="0" relativeHeight="251911168" behindDoc="0" locked="1" layoutInCell="1" allowOverlap="1" wp14:anchorId="2B24ABF5" wp14:editId="38E5A3C8">
            <wp:simplePos x="0" y="0"/>
            <wp:positionH relativeFrom="rightMargin">
              <wp:align>left</wp:align>
            </wp:positionH>
            <wp:positionV relativeFrom="topMargin">
              <wp:align>bottom</wp:align>
            </wp:positionV>
            <wp:extent cx="791845" cy="440055"/>
            <wp:effectExtent l="0" t="0" r="8255" b="0"/>
            <wp:wrapNone/>
            <wp:docPr id="211" name="Bild 2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20303403" w14:textId="77777777" w:rsidR="00352C29" w:rsidRPr="004D74A5" w:rsidRDefault="00352C29" w:rsidP="00352C29">
      <w:pPr>
        <w:pStyle w:val="Paragraphedeliste"/>
        <w:numPr>
          <w:ilvl w:val="0"/>
          <w:numId w:val="23"/>
        </w:numPr>
        <w:jc w:val="both"/>
        <w:rPr>
          <w:b/>
          <w:iCs w:val="0"/>
          <w:lang w:val="de-CH"/>
        </w:rPr>
      </w:pPr>
      <w:r w:rsidRPr="004D74A5">
        <w:rPr>
          <w:iCs w:val="0"/>
          <w:lang w:val="de-CH"/>
        </w:rPr>
        <w:t xml:space="preserve">Verheiratete </w:t>
      </w:r>
      <w:r w:rsidRPr="004D74A5">
        <w:rPr>
          <w:iCs w:val="0"/>
          <w:noProof/>
          <w:lang w:val="de-CH"/>
        </w:rPr>
        <w:t xml:space="preserve">und getrennt lebende Personen und mit eingetragener Partnerschaft und getrennt lebende Personen: Enddatum ab dem die Trennung gültig ist. </w:t>
      </w:r>
      <w:r w:rsidRPr="004D74A5">
        <w:rPr>
          <w:rFonts w:cs="Arial"/>
          <w:color w:val="222222"/>
          <w:lang w:val="de-DE"/>
        </w:rPr>
        <w:t>Datum im Zusammenhang mit dem Teilmerkmal 343 Trennung.</w:t>
      </w:r>
    </w:p>
    <w:p w14:paraId="74482C5B" w14:textId="77777777" w:rsidR="00352C29" w:rsidRPr="00A76309" w:rsidRDefault="00352C29" w:rsidP="00A76309">
      <w:pPr>
        <w:pStyle w:val="Paragraphedeliste"/>
        <w:numPr>
          <w:ilvl w:val="0"/>
          <w:numId w:val="23"/>
        </w:numPr>
        <w:jc w:val="both"/>
        <w:rPr>
          <w:b/>
          <w:iCs w:val="0"/>
          <w:lang w:val="de-CH"/>
        </w:rPr>
      </w:pPr>
      <w:r w:rsidRPr="004D74A5">
        <w:rPr>
          <w:rFonts w:cs="Arial"/>
          <w:color w:val="222222"/>
          <w:lang w:val="de-DE"/>
        </w:rPr>
        <w:t>Für eine freiwillige Trennung: Datum, ab dem das Paar wieder einen gemeinsamen Haushalt führt.</w:t>
      </w:r>
    </w:p>
    <w:p w14:paraId="0FDA9406" w14:textId="77777777" w:rsidR="00A76309" w:rsidRPr="00A76309" w:rsidRDefault="00A76309" w:rsidP="00A76309">
      <w:pPr>
        <w:jc w:val="both"/>
        <w:rPr>
          <w:iCs w:val="0"/>
          <w:lang w:val="de-CH"/>
        </w:rPr>
      </w:pPr>
    </w:p>
    <w:p w14:paraId="4F6D727C" w14:textId="77777777" w:rsidR="00352C29" w:rsidRPr="003D1ECE" w:rsidRDefault="00352C29" w:rsidP="00352C29">
      <w:pPr>
        <w:jc w:val="both"/>
        <w:rPr>
          <w:b/>
          <w:iCs w:val="0"/>
          <w:lang w:val="de-CH"/>
        </w:rPr>
      </w:pPr>
      <w:r w:rsidRPr="003D1ECE">
        <w:rPr>
          <w:b/>
          <w:iCs w:val="0"/>
          <w:noProof/>
          <w:lang w:val="de-CH"/>
        </w:rPr>
        <w:t>Bemerkungen</w:t>
      </w:r>
    </w:p>
    <w:p w14:paraId="34CDE3C0" w14:textId="77777777" w:rsidR="00352C29" w:rsidRPr="003D1ECE" w:rsidRDefault="00352C29" w:rsidP="00352C29">
      <w:pPr>
        <w:jc w:val="both"/>
        <w:rPr>
          <w:iCs w:val="0"/>
          <w:lang w:val="de-CH"/>
        </w:rPr>
      </w:pPr>
    </w:p>
    <w:p w14:paraId="59A71B62" w14:textId="77777777" w:rsidR="00352C29" w:rsidRDefault="00352C29" w:rsidP="00352C29">
      <w:pPr>
        <w:autoSpaceDE w:val="0"/>
        <w:autoSpaceDN w:val="0"/>
        <w:adjustRightInd w:val="0"/>
        <w:jc w:val="both"/>
        <w:rPr>
          <w:iCs w:val="0"/>
          <w:noProof/>
          <w:lang w:val="de-CH"/>
        </w:rPr>
      </w:pPr>
      <w:r w:rsidRPr="003D1ECE">
        <w:rPr>
          <w:b/>
          <w:iCs w:val="0"/>
          <w:noProof/>
          <w:lang w:val="de-CH"/>
        </w:rPr>
        <w:t>Bei Geburten sowie der Ankunft von ledigen Personen</w:t>
      </w:r>
      <w:r w:rsidRPr="003D1ECE">
        <w:rPr>
          <w:iCs w:val="0"/>
          <w:noProof/>
          <w:lang w:val="de-CH"/>
        </w:rPr>
        <w:t xml:space="preserve"> wird als Teilmerkmal „Datum der letzten Zivilstandsänderung“ das Geburtsdatum eingetragen.</w:t>
      </w:r>
    </w:p>
    <w:p w14:paraId="7AD2683F" w14:textId="77777777" w:rsidR="00352C29" w:rsidRDefault="00352C29" w:rsidP="00352C29">
      <w:pPr>
        <w:autoSpaceDE w:val="0"/>
        <w:autoSpaceDN w:val="0"/>
        <w:adjustRightInd w:val="0"/>
        <w:jc w:val="both"/>
        <w:rPr>
          <w:iCs w:val="0"/>
          <w:noProof/>
          <w:lang w:val="de-CH"/>
        </w:rPr>
      </w:pPr>
    </w:p>
    <w:p w14:paraId="74F63D6F" w14:textId="77777777" w:rsidR="00352C29" w:rsidRPr="009568C2" w:rsidRDefault="00352C29" w:rsidP="00352C29">
      <w:pPr>
        <w:autoSpaceDE w:val="0"/>
        <w:autoSpaceDN w:val="0"/>
        <w:adjustRightInd w:val="0"/>
        <w:jc w:val="both"/>
        <w:rPr>
          <w:iCs w:val="0"/>
          <w:noProof/>
          <w:lang w:val="de-DE"/>
        </w:rPr>
      </w:pPr>
      <w:r w:rsidRPr="004D74A5">
        <w:rPr>
          <w:iCs w:val="0"/>
          <w:noProof/>
          <w:lang w:val="de-CH"/>
        </w:rPr>
        <w:t xml:space="preserve">Die Merkmale „Zivilstandsdatum“ können leer bleiben wenn diese Informationen vom Gemeindeschreiber nicht bekannt sind oder wenn das Ereignis </w:t>
      </w:r>
      <w:r w:rsidRPr="004D74A5">
        <w:rPr>
          <w:rFonts w:cs="Arial"/>
          <w:color w:val="222222"/>
          <w:lang w:val="de-DE"/>
        </w:rPr>
        <w:t>in den Personenstandsurkunden nicht ersichtlich ist.</w:t>
      </w:r>
    </w:p>
    <w:p w14:paraId="259FB19A" w14:textId="77777777" w:rsidR="00352C29" w:rsidRPr="009568C2" w:rsidRDefault="00352C29" w:rsidP="00352C29">
      <w:pPr>
        <w:autoSpaceDE w:val="0"/>
        <w:autoSpaceDN w:val="0"/>
        <w:adjustRightInd w:val="0"/>
        <w:rPr>
          <w:iCs w:val="0"/>
          <w:lang w:val="de-CH"/>
        </w:rPr>
      </w:pPr>
    </w:p>
    <w:p w14:paraId="7A6D3889" w14:textId="77777777" w:rsidR="00352C29" w:rsidRPr="003D1ECE" w:rsidRDefault="00352C29" w:rsidP="00352C29">
      <w:pPr>
        <w:autoSpaceDE w:val="0"/>
        <w:autoSpaceDN w:val="0"/>
        <w:adjustRightInd w:val="0"/>
        <w:rPr>
          <w:b/>
          <w:iCs w:val="0"/>
          <w:lang w:val="de-CH"/>
        </w:rPr>
      </w:pPr>
      <w:r w:rsidRPr="003D1ECE">
        <w:rPr>
          <w:b/>
          <w:iCs w:val="0"/>
          <w:noProof/>
          <w:lang w:val="de-CH"/>
        </w:rPr>
        <w:t>Zulässige Werte, Codierung:</w:t>
      </w:r>
    </w:p>
    <w:p w14:paraId="4B1EC692" w14:textId="77777777" w:rsidR="00352C29" w:rsidRPr="00A76309" w:rsidRDefault="00352C29" w:rsidP="00352C29">
      <w:pPr>
        <w:autoSpaceDE w:val="0"/>
        <w:autoSpaceDN w:val="0"/>
        <w:adjustRightInd w:val="0"/>
        <w:rPr>
          <w:iCs w:val="0"/>
          <w:lang w:val="de-CH"/>
        </w:rPr>
      </w:pPr>
    </w:p>
    <w:p w14:paraId="0CF60372" w14:textId="7F1BB85D" w:rsidR="00A76309" w:rsidRPr="00497D58" w:rsidRDefault="00352C29" w:rsidP="00A0226D">
      <w:pPr>
        <w:autoSpaceDE w:val="0"/>
        <w:autoSpaceDN w:val="0"/>
        <w:adjustRightInd w:val="0"/>
        <w:jc w:val="both"/>
        <w:rPr>
          <w:rFonts w:cs="Arial"/>
          <w:iCs w:val="0"/>
          <w:noProof/>
          <w:lang w:val="de-CH"/>
        </w:rPr>
      </w:pPr>
      <w:r w:rsidRPr="00497D58">
        <w:rPr>
          <w:rFonts w:cs="Arial"/>
          <w:iCs w:val="0"/>
          <w:noProof/>
          <w:lang w:val="de-CH"/>
        </w:rPr>
        <w:t xml:space="preserve">Falls Angaben vorhanden sind, muss es sich bei dem Merkmal </w:t>
      </w:r>
      <w:r w:rsidRPr="00497D58">
        <w:rPr>
          <w:rFonts w:cs="Arial"/>
          <w:bCs/>
          <w:iCs w:val="0"/>
          <w:noProof/>
          <w:lang w:val="de-CH"/>
        </w:rPr>
        <w:t>Datum Zivilstandsereignis</w:t>
      </w:r>
      <w:r w:rsidRPr="00497D58">
        <w:rPr>
          <w:rFonts w:cs="Arial"/>
          <w:b/>
          <w:iCs w:val="0"/>
          <w:noProof/>
          <w:lang w:val="de-CH"/>
        </w:rPr>
        <w:t xml:space="preserve"> </w:t>
      </w:r>
      <w:r w:rsidRPr="00497D58">
        <w:rPr>
          <w:rFonts w:cs="Arial"/>
          <w:iCs w:val="0"/>
          <w:noProof/>
          <w:lang w:val="de-CH"/>
        </w:rPr>
        <w:t>um ein gültiges Datum handeln, im Datumsformat JJJJ-MM-TT.</w:t>
      </w:r>
      <w:r w:rsidRPr="00497D58">
        <w:rPr>
          <w:rFonts w:cs="Arial"/>
          <w:noProof/>
          <w:lang w:val="de-CH" w:eastAsia="fr-CH"/>
        </w:rPr>
        <w:t xml:space="preserve"> </w:t>
      </w:r>
    </w:p>
    <w:p w14:paraId="7CC980D5" w14:textId="77777777" w:rsidR="00A0226D" w:rsidRPr="00A0226D" w:rsidRDefault="00A0226D" w:rsidP="00A0226D">
      <w:pPr>
        <w:autoSpaceDE w:val="0"/>
        <w:autoSpaceDN w:val="0"/>
        <w:adjustRightInd w:val="0"/>
        <w:jc w:val="both"/>
        <w:rPr>
          <w:rFonts w:ascii="Syntax-Roman" w:hAnsi="Syntax-Roman"/>
          <w:iCs w:val="0"/>
          <w:noProof/>
          <w:lang w:val="de-CH"/>
        </w:rPr>
      </w:pPr>
    </w:p>
    <w:p w14:paraId="54EEEEE0"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6D4EE5A2" w14:textId="77777777" w:rsidR="00352C29" w:rsidRPr="00A76309" w:rsidRDefault="00352C29" w:rsidP="00352C29">
      <w:pPr>
        <w:autoSpaceDE w:val="0"/>
        <w:autoSpaceDN w:val="0"/>
        <w:adjustRightInd w:val="0"/>
        <w:rPr>
          <w:iCs w:val="0"/>
          <w:lang w:val="de-CH"/>
        </w:rPr>
      </w:pPr>
    </w:p>
    <w:p w14:paraId="06CC6507" w14:textId="77777777" w:rsidR="00352C29" w:rsidRPr="003D1ECE" w:rsidRDefault="00352C29" w:rsidP="00352C29">
      <w:pPr>
        <w:autoSpaceDE w:val="0"/>
        <w:autoSpaceDN w:val="0"/>
        <w:adjustRightInd w:val="0"/>
        <w:rPr>
          <w:iCs w:val="0"/>
          <w:lang w:val="de-CH"/>
        </w:rPr>
      </w:pPr>
      <w:r w:rsidRPr="003D1ECE">
        <w:rPr>
          <w:iCs w:val="0"/>
          <w:noProof/>
          <w:lang w:val="de-CH"/>
        </w:rPr>
        <w:t>Schweizerische Staatsangehörige:</w:t>
      </w:r>
      <w:r w:rsidR="00A76309" w:rsidRPr="00A76309">
        <w:rPr>
          <w:lang w:val="fr-CH" w:eastAsia="fr-CH"/>
        </w:rPr>
        <w:t xml:space="preserve"> </w:t>
      </w:r>
      <w:r w:rsidR="00A76309" w:rsidRPr="003630AD">
        <w:rPr>
          <w:noProof/>
          <w:lang w:val="fr-CH" w:eastAsia="fr-CH"/>
        </w:rPr>
        <w:drawing>
          <wp:anchor distT="0" distB="0" distL="114300" distR="114300" simplePos="0" relativeHeight="251857920" behindDoc="0" locked="1" layoutInCell="1" allowOverlap="1" wp14:anchorId="5CC8F7F6" wp14:editId="24DD7D13">
            <wp:simplePos x="0" y="0"/>
            <wp:positionH relativeFrom="page">
              <wp:posOffset>6624320</wp:posOffset>
            </wp:positionH>
            <wp:positionV relativeFrom="page">
              <wp:posOffset>58420</wp:posOffset>
            </wp:positionV>
            <wp:extent cx="791845" cy="440055"/>
            <wp:effectExtent l="19050" t="0" r="8255" b="0"/>
            <wp:wrapNone/>
            <wp:docPr id="202" name="Bild 2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A4C63AE" w14:textId="77777777" w:rsidR="00352C29" w:rsidRPr="003D1ECE" w:rsidRDefault="00352C29" w:rsidP="00352C29">
      <w:pPr>
        <w:autoSpaceDE w:val="0"/>
        <w:autoSpaceDN w:val="0"/>
        <w:adjustRightInd w:val="0"/>
        <w:rPr>
          <w:iCs w:val="0"/>
          <w:lang w:val="de-CH"/>
        </w:rPr>
      </w:pPr>
    </w:p>
    <w:p w14:paraId="0F98F583" w14:textId="09D021FB" w:rsidR="00352C29" w:rsidRPr="00497D58"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r w:rsidR="00A0226D">
        <w:rPr>
          <w:iCs w:val="0"/>
          <w:noProof/>
          <w:lang w:val="de-CH"/>
        </w:rPr>
        <w:t xml:space="preserve"> </w:t>
      </w:r>
      <w:r w:rsidR="00A0226D" w:rsidRPr="00497D58">
        <w:rPr>
          <w:iCs w:val="0"/>
          <w:noProof/>
          <w:lang w:val="de-CH"/>
        </w:rPr>
        <w:t xml:space="preserve">Infostar </w:t>
      </w:r>
    </w:p>
    <w:p w14:paraId="7A0F5A42"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 xml:space="preserve">Personenstandsausweis, </w:t>
      </w:r>
    </w:p>
    <w:p w14:paraId="3A06949B"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zivilstandsamtliche Mitteilung,</w:t>
      </w:r>
    </w:p>
    <w:p w14:paraId="297FD740"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Familien-/Zivilstandsregister,</w:t>
      </w:r>
    </w:p>
    <w:p w14:paraId="28717D08"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Gerichtsurteil oder mündliche Angabe bei freiwilliger Trennung.</w:t>
      </w:r>
    </w:p>
    <w:p w14:paraId="24D65A06" w14:textId="77777777" w:rsidR="00833C53" w:rsidRPr="00497D58" w:rsidRDefault="00833C53" w:rsidP="00833C53">
      <w:pPr>
        <w:numPr>
          <w:ilvl w:val="0"/>
          <w:numId w:val="23"/>
        </w:numPr>
        <w:autoSpaceDE w:val="0"/>
        <w:autoSpaceDN w:val="0"/>
        <w:adjustRightInd w:val="0"/>
        <w:jc w:val="both"/>
        <w:rPr>
          <w:iCs w:val="0"/>
          <w:noProof/>
          <w:lang w:val="de-CH"/>
        </w:rPr>
      </w:pPr>
      <w:bookmarkStart w:id="159" w:name="_Hlk55478830"/>
      <w:r w:rsidRPr="00497D58">
        <w:rPr>
          <w:rFonts w:cs="Arial"/>
          <w:szCs w:val="22"/>
          <w:lang w:val="de-CH"/>
        </w:rPr>
        <w:t>Meldung einer tatsächlichen Trennung (siehe Anhang 14: Vorlage für die Meldung einer tatsächlichen Trennung</w:t>
      </w:r>
      <w:bookmarkEnd w:id="159"/>
      <w:r w:rsidRPr="00497D58">
        <w:rPr>
          <w:rFonts w:cs="Arial"/>
          <w:szCs w:val="22"/>
          <w:lang w:val="de-CH"/>
        </w:rPr>
        <w:t>)</w:t>
      </w:r>
    </w:p>
    <w:p w14:paraId="4E4861E9" w14:textId="77777777" w:rsidR="00352C29" w:rsidRPr="00497D58" w:rsidRDefault="00352C29" w:rsidP="00352C29">
      <w:pPr>
        <w:rPr>
          <w:i/>
          <w:iCs w:val="0"/>
          <w:lang w:val="de-CH"/>
        </w:rPr>
      </w:pPr>
    </w:p>
    <w:p w14:paraId="49E0F74B" w14:textId="77777777" w:rsidR="00352C29" w:rsidRPr="00497D58" w:rsidRDefault="00352C29" w:rsidP="00352C29">
      <w:pPr>
        <w:autoSpaceDE w:val="0"/>
        <w:autoSpaceDN w:val="0"/>
        <w:adjustRightInd w:val="0"/>
        <w:rPr>
          <w:iCs w:val="0"/>
          <w:lang w:val="de-CH"/>
        </w:rPr>
      </w:pPr>
      <w:r w:rsidRPr="00497D58">
        <w:rPr>
          <w:iCs w:val="0"/>
          <w:noProof/>
          <w:lang w:val="de-CH"/>
        </w:rPr>
        <w:t>Ausländische Staatsangehörige:</w:t>
      </w:r>
    </w:p>
    <w:p w14:paraId="567BD54E" w14:textId="77777777" w:rsidR="00352C29" w:rsidRPr="00497D58" w:rsidRDefault="00352C29" w:rsidP="00352C29">
      <w:pPr>
        <w:autoSpaceDE w:val="0"/>
        <w:autoSpaceDN w:val="0"/>
        <w:adjustRightInd w:val="0"/>
        <w:rPr>
          <w:iCs w:val="0"/>
          <w:lang w:val="de-CH"/>
        </w:rPr>
      </w:pPr>
    </w:p>
    <w:p w14:paraId="67B3021A" w14:textId="716F0A39"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Zivilstandsdokumente,</w:t>
      </w:r>
      <w:r w:rsidR="00A0226D" w:rsidRPr="00497D58">
        <w:rPr>
          <w:iCs w:val="0"/>
          <w:noProof/>
          <w:lang w:val="de-CH"/>
        </w:rPr>
        <w:t xml:space="preserve"> Infostar</w:t>
      </w:r>
    </w:p>
    <w:p w14:paraId="59648772"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Gerichtsurteil,</w:t>
      </w:r>
    </w:p>
    <w:p w14:paraId="00ACFEC1"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Ausländische Personen ohne Zivilstandsereignis in der Schweiz: mündliche Angabe durch die betreffende Person.</w:t>
      </w:r>
    </w:p>
    <w:p w14:paraId="07B5D988" w14:textId="77777777" w:rsidR="00352C29" w:rsidRDefault="00352C29" w:rsidP="00352C29">
      <w:pPr>
        <w:rPr>
          <w:iCs w:val="0"/>
          <w:lang w:val="de-CH"/>
        </w:rPr>
      </w:pPr>
    </w:p>
    <w:p w14:paraId="6666D859" w14:textId="230E4256" w:rsidR="00352C29" w:rsidRDefault="00352C29" w:rsidP="00295FE6">
      <w:pPr>
        <w:pStyle w:val="Titre3"/>
      </w:pPr>
      <w:bookmarkStart w:id="160" w:name="_Toc225350603"/>
      <w:r w:rsidRPr="00304562">
        <w:t>Todesdat</w:t>
      </w:r>
      <w:r w:rsidRPr="00D4177D">
        <w:t>um</w:t>
      </w:r>
      <w:bookmarkEnd w:id="160"/>
    </w:p>
    <w:p w14:paraId="3E3CCFFC" w14:textId="77777777" w:rsidR="00A0226D" w:rsidRPr="00A0226D" w:rsidRDefault="00A0226D" w:rsidP="00A0226D">
      <w:pPr>
        <w:rPr>
          <w:lang w:val="de-CH"/>
        </w:rPr>
      </w:pPr>
    </w:p>
    <w:p w14:paraId="1286BE8A" w14:textId="77777777" w:rsidR="00352C29" w:rsidRPr="00D4177D" w:rsidRDefault="00352C29" w:rsidP="00352C29">
      <w:pPr>
        <w:numPr>
          <w:ilvl w:val="0"/>
          <w:numId w:val="23"/>
        </w:numPr>
        <w:autoSpaceDE w:val="0"/>
        <w:autoSpaceDN w:val="0"/>
        <w:adjustRightInd w:val="0"/>
        <w:jc w:val="both"/>
        <w:rPr>
          <w:b/>
          <w:iCs w:val="0"/>
          <w:lang w:val="de-CH"/>
        </w:rPr>
      </w:pPr>
      <w:r w:rsidRPr="00D4177D">
        <w:rPr>
          <w:b/>
          <w:iCs w:val="0"/>
          <w:noProof/>
          <w:lang w:val="de-CH"/>
        </w:rPr>
        <w:t>Obligatorisch gemäss Art. 6 Bst. u RHG.</w:t>
      </w:r>
    </w:p>
    <w:p w14:paraId="212EEE67" w14:textId="77777777" w:rsidR="00A0226D" w:rsidRPr="00497D58" w:rsidRDefault="00352C29" w:rsidP="00A0226D">
      <w:pPr>
        <w:numPr>
          <w:ilvl w:val="0"/>
          <w:numId w:val="23"/>
        </w:numPr>
        <w:autoSpaceDE w:val="0"/>
        <w:autoSpaceDN w:val="0"/>
        <w:adjustRightInd w:val="0"/>
        <w:jc w:val="both"/>
        <w:rPr>
          <w:b/>
          <w:iCs w:val="0"/>
          <w:lang w:val="de-CH"/>
        </w:rPr>
      </w:pPr>
      <w:r w:rsidRPr="00A0226D">
        <w:rPr>
          <w:iCs w:val="0"/>
          <w:lang w:val="de-CH"/>
        </w:rPr>
        <w:t xml:space="preserve">Kapitel 36 des </w:t>
      </w:r>
      <w:hyperlink r:id="rId111" w:history="1">
        <w:r w:rsidR="00A0226D" w:rsidRPr="00497D58">
          <w:rPr>
            <w:rStyle w:val="Lienhypertexte"/>
            <w:lang w:val="de-CH"/>
          </w:rPr>
          <w:t>Harmonisierung amtlicher Personenregister - Amtlicher Katalog der Merkmale | Publikation</w:t>
        </w:r>
      </w:hyperlink>
      <w:r w:rsidR="00A0226D" w:rsidRPr="00497D58">
        <w:rPr>
          <w:iCs w:val="0"/>
          <w:lang w:val="de-CH"/>
        </w:rPr>
        <w:t xml:space="preserve"> für kantonale und kommunale Einwohnerregister. </w:t>
      </w:r>
    </w:p>
    <w:p w14:paraId="35A41BD9" w14:textId="207CB418" w:rsidR="00352C29" w:rsidRPr="00A0226D" w:rsidRDefault="00352C29" w:rsidP="001D2FCF">
      <w:pPr>
        <w:autoSpaceDE w:val="0"/>
        <w:autoSpaceDN w:val="0"/>
        <w:adjustRightInd w:val="0"/>
        <w:ind w:left="720"/>
        <w:jc w:val="both"/>
        <w:rPr>
          <w:iCs w:val="0"/>
          <w:lang w:val="de-CH"/>
        </w:rPr>
      </w:pPr>
    </w:p>
    <w:p w14:paraId="73CD340A" w14:textId="77777777" w:rsidR="00352C29" w:rsidRDefault="00352C29" w:rsidP="00352C29">
      <w:pPr>
        <w:rPr>
          <w:iCs w:val="0"/>
          <w:lang w:val="de-CH"/>
        </w:rPr>
      </w:pPr>
      <w:r w:rsidRPr="00D4177D">
        <w:rPr>
          <w:iCs w:val="0"/>
          <w:lang w:val="de-CH"/>
        </w:rPr>
        <w:t>Teilmerkmale gemäss amtlichen Katalogs der Merkmale</w:t>
      </w:r>
      <w:r>
        <w:rPr>
          <w:iCs w:val="0"/>
          <w:lang w:val="de-CH"/>
        </w:rPr>
        <w:t xml:space="preserve"> </w:t>
      </w:r>
    </w:p>
    <w:p w14:paraId="2252462A" w14:textId="77777777" w:rsidR="00352C29" w:rsidRDefault="00352C29" w:rsidP="00352C29">
      <w:pPr>
        <w:rPr>
          <w:iCs w:val="0"/>
          <w:lang w:val="de-CH"/>
        </w:rPr>
      </w:pPr>
    </w:p>
    <w:p w14:paraId="495A8DB4" w14:textId="6AF52967" w:rsidR="00352C29" w:rsidRPr="00D4177D" w:rsidRDefault="00352C29" w:rsidP="008C0A5D">
      <w:pPr>
        <w:ind w:firstLine="360"/>
        <w:rPr>
          <w:b/>
          <w:iCs w:val="0"/>
          <w:lang w:val="de-CH"/>
        </w:rPr>
      </w:pPr>
      <w:r w:rsidRPr="00D4177D">
        <w:rPr>
          <w:b/>
          <w:iCs w:val="0"/>
          <w:lang w:val="de-CH"/>
        </w:rPr>
        <w:t xml:space="preserve">A. </w:t>
      </w:r>
      <w:r w:rsidR="00A0226D" w:rsidRPr="00D4177D">
        <w:rPr>
          <w:b/>
          <w:iCs w:val="0"/>
          <w:lang w:val="de-CH"/>
        </w:rPr>
        <w:t xml:space="preserve">361 </w:t>
      </w:r>
      <w:r w:rsidR="00A0226D">
        <w:rPr>
          <w:b/>
          <w:iCs w:val="0"/>
          <w:lang w:val="de-CH"/>
        </w:rPr>
        <w:t>Anfangsdatum</w:t>
      </w:r>
      <w:r w:rsidRPr="00D4177D">
        <w:rPr>
          <w:b/>
          <w:iCs w:val="0"/>
          <w:lang w:val="de-CH"/>
        </w:rPr>
        <w:t xml:space="preserve"> des Todes</w:t>
      </w:r>
    </w:p>
    <w:p w14:paraId="31FB0111" w14:textId="2AA48C0C" w:rsidR="00352C29" w:rsidRPr="00D4177D" w:rsidRDefault="00352C29" w:rsidP="00352C29">
      <w:pPr>
        <w:pStyle w:val="Paragraphedeliste"/>
        <w:numPr>
          <w:ilvl w:val="0"/>
          <w:numId w:val="74"/>
        </w:numPr>
        <w:rPr>
          <w:iCs w:val="0"/>
          <w:lang w:val="de-CH"/>
        </w:rPr>
      </w:pPr>
      <w:r w:rsidRPr="00D4177D">
        <w:rPr>
          <w:b/>
          <w:iCs w:val="0"/>
          <w:lang w:val="de-CH"/>
        </w:rPr>
        <w:t xml:space="preserve">Status: obligatorisch </w:t>
      </w:r>
      <w:r w:rsidRPr="00D4177D">
        <w:rPr>
          <w:iCs w:val="0"/>
          <w:lang w:val="de-CH"/>
        </w:rPr>
        <w:t xml:space="preserve">im Falle des Todes </w:t>
      </w:r>
      <w:r w:rsidR="00A0226D" w:rsidRPr="00D4177D">
        <w:rPr>
          <w:iCs w:val="0"/>
          <w:lang w:val="de-CH"/>
        </w:rPr>
        <w:t>der betreffenden Person</w:t>
      </w:r>
    </w:p>
    <w:p w14:paraId="0564B861" w14:textId="77777777" w:rsidR="00352C29" w:rsidRPr="00D4177D" w:rsidRDefault="00352C29" w:rsidP="00352C29">
      <w:pPr>
        <w:pStyle w:val="Paragraphedeliste"/>
        <w:numPr>
          <w:ilvl w:val="0"/>
          <w:numId w:val="74"/>
        </w:numPr>
        <w:rPr>
          <w:iCs w:val="0"/>
          <w:lang w:val="de-CH"/>
        </w:rPr>
      </w:pPr>
      <w:r w:rsidRPr="00D4177D">
        <w:rPr>
          <w:iCs w:val="0"/>
          <w:lang w:val="de-CH"/>
        </w:rPr>
        <w:t>Genaues Todesdatum für die verstorbenen Personen oder Anfangsdatum der Todesdauer gemäss Information des Zivilstandsamt (siehe Bemerkungen hier unten).</w:t>
      </w:r>
    </w:p>
    <w:p w14:paraId="0402147E" w14:textId="77777777" w:rsidR="00352C29" w:rsidRDefault="00352C29" w:rsidP="00352C29">
      <w:pPr>
        <w:rPr>
          <w:iCs w:val="0"/>
          <w:lang w:val="de-CH"/>
        </w:rPr>
      </w:pPr>
    </w:p>
    <w:p w14:paraId="5ED8E28A" w14:textId="38C6637E" w:rsidR="00352C29" w:rsidRPr="00D4177D" w:rsidRDefault="00352C29" w:rsidP="00352C29">
      <w:pPr>
        <w:ind w:firstLine="360"/>
        <w:rPr>
          <w:b/>
          <w:iCs w:val="0"/>
          <w:lang w:val="de-CH"/>
        </w:rPr>
      </w:pPr>
      <w:r w:rsidRPr="00D4177D">
        <w:rPr>
          <w:b/>
          <w:iCs w:val="0"/>
          <w:lang w:val="de-CH"/>
        </w:rPr>
        <w:t xml:space="preserve">B. </w:t>
      </w:r>
      <w:r w:rsidR="00A0226D" w:rsidRPr="00D4177D">
        <w:rPr>
          <w:b/>
          <w:iCs w:val="0"/>
          <w:lang w:val="de-CH"/>
        </w:rPr>
        <w:t>362 Enddatum</w:t>
      </w:r>
      <w:r w:rsidRPr="00D4177D">
        <w:rPr>
          <w:b/>
          <w:iCs w:val="0"/>
          <w:lang w:val="de-CH"/>
        </w:rPr>
        <w:t xml:space="preserve"> des Todes</w:t>
      </w:r>
    </w:p>
    <w:p w14:paraId="4177ADE3" w14:textId="77777777" w:rsidR="00352C29" w:rsidRPr="00D4177D" w:rsidRDefault="00352C29" w:rsidP="00352C29">
      <w:pPr>
        <w:pStyle w:val="Paragraphedeliste"/>
        <w:numPr>
          <w:ilvl w:val="0"/>
          <w:numId w:val="75"/>
        </w:numPr>
        <w:rPr>
          <w:iCs w:val="0"/>
          <w:lang w:val="de-CH"/>
        </w:rPr>
      </w:pPr>
      <w:r w:rsidRPr="00D4177D">
        <w:rPr>
          <w:b/>
          <w:iCs w:val="0"/>
          <w:lang w:val="de-CH"/>
        </w:rPr>
        <w:t>Status: fakultativ</w:t>
      </w:r>
    </w:p>
    <w:p w14:paraId="2756AA91" w14:textId="77777777" w:rsidR="00352C29" w:rsidRPr="00D4177D" w:rsidRDefault="00352C29" w:rsidP="00352C29">
      <w:pPr>
        <w:pStyle w:val="Paragraphedeliste"/>
        <w:numPr>
          <w:ilvl w:val="0"/>
          <w:numId w:val="75"/>
        </w:numPr>
        <w:rPr>
          <w:iCs w:val="0"/>
          <w:lang w:val="de-CH"/>
        </w:rPr>
      </w:pPr>
      <w:r w:rsidRPr="00D4177D">
        <w:rPr>
          <w:iCs w:val="0"/>
          <w:lang w:val="de-CH"/>
        </w:rPr>
        <w:t>Enddatum der Todesdauer gemäss Information des Zivilstandsamt (siehe Bemerkungen hier unten).</w:t>
      </w:r>
    </w:p>
    <w:p w14:paraId="42DA52FE" w14:textId="77777777" w:rsidR="00352C29" w:rsidRPr="00D1348D" w:rsidRDefault="00352C29" w:rsidP="00352C29">
      <w:pPr>
        <w:rPr>
          <w:iCs w:val="0"/>
          <w:highlight w:val="cyan"/>
          <w:lang w:val="de-CH"/>
        </w:rPr>
      </w:pPr>
    </w:p>
    <w:p w14:paraId="4CAEBDB4" w14:textId="77777777" w:rsidR="00352C29" w:rsidRPr="00D4177D" w:rsidRDefault="00352C29" w:rsidP="00352C29">
      <w:pPr>
        <w:jc w:val="both"/>
        <w:rPr>
          <w:b/>
          <w:iCs w:val="0"/>
          <w:noProof/>
          <w:lang w:val="de-CH"/>
        </w:rPr>
      </w:pPr>
      <w:r w:rsidRPr="00D4177D">
        <w:rPr>
          <w:b/>
          <w:iCs w:val="0"/>
          <w:noProof/>
          <w:lang w:val="de-CH"/>
        </w:rPr>
        <w:t>Bemerkungen:</w:t>
      </w:r>
    </w:p>
    <w:p w14:paraId="66B07DA7" w14:textId="77777777" w:rsidR="00352C29" w:rsidRPr="00A76309" w:rsidRDefault="00352C29" w:rsidP="00352C29">
      <w:pPr>
        <w:jc w:val="both"/>
        <w:rPr>
          <w:iCs w:val="0"/>
          <w:lang w:val="de-CH"/>
        </w:rPr>
      </w:pPr>
    </w:p>
    <w:p w14:paraId="1BD152A7" w14:textId="77777777" w:rsidR="00352C29" w:rsidRPr="00D4177D" w:rsidRDefault="00352C29" w:rsidP="00352C29">
      <w:pPr>
        <w:rPr>
          <w:iCs w:val="0"/>
          <w:lang w:val="de-CH"/>
        </w:rPr>
      </w:pPr>
      <w:r w:rsidRPr="00D4177D">
        <w:rPr>
          <w:iCs w:val="0"/>
          <w:lang w:val="de-CH"/>
        </w:rPr>
        <w:t xml:space="preserve">Wenn das genaue Todesdatum nicht bekannt ist, </w:t>
      </w:r>
      <w:r w:rsidRPr="00D4177D">
        <w:rPr>
          <w:rFonts w:cs="Arial"/>
          <w:color w:val="222222"/>
          <w:lang w:val="de-DE"/>
        </w:rPr>
        <w:t xml:space="preserve">wird das Startdatum angegeben und das Ende des Intervalls, während dessen der Tod der Person aufgetreten ist. </w:t>
      </w:r>
      <w:r w:rsidRPr="00A0226D">
        <w:rPr>
          <w:rFonts w:cs="Arial"/>
          <w:b/>
          <w:bCs/>
          <w:color w:val="222222"/>
          <w:lang w:val="de-DE"/>
        </w:rPr>
        <w:t>Ein solches Todesfallintervall kann nur durch das Zivilstandsamt (Infostar) bekannt gegeben werden</w:t>
      </w:r>
      <w:r w:rsidRPr="00D4177D">
        <w:rPr>
          <w:rFonts w:cs="Arial"/>
          <w:color w:val="222222"/>
          <w:lang w:val="de-DE"/>
        </w:rPr>
        <w:t>.</w:t>
      </w:r>
    </w:p>
    <w:p w14:paraId="485C821F" w14:textId="77777777" w:rsidR="00352C29" w:rsidRPr="006D359B" w:rsidRDefault="00352C29" w:rsidP="006D359B">
      <w:pPr>
        <w:rPr>
          <w:iCs w:val="0"/>
          <w:lang w:val="de-CH"/>
        </w:rPr>
      </w:pPr>
    </w:p>
    <w:p w14:paraId="1FF8B49B" w14:textId="77777777" w:rsidR="00352C29" w:rsidRDefault="00352C29" w:rsidP="00352C29">
      <w:pPr>
        <w:rPr>
          <w:rFonts w:cs="Arial"/>
          <w:color w:val="222222"/>
          <w:lang w:val="de-DE"/>
        </w:rPr>
      </w:pPr>
      <w:r w:rsidRPr="00D4177D">
        <w:rPr>
          <w:rFonts w:cs="Arial"/>
          <w:color w:val="222222"/>
          <w:lang w:val="de-DE"/>
        </w:rPr>
        <w:t>Bei einer Ankündigung an anderen Dienststellen, kann nur das Anfangsdatum des Todes übermittelt werden.</w:t>
      </w:r>
    </w:p>
    <w:p w14:paraId="233573E1" w14:textId="77777777" w:rsidR="00352C29" w:rsidRDefault="00352C29" w:rsidP="00352C29">
      <w:pPr>
        <w:rPr>
          <w:rFonts w:cs="Arial"/>
          <w:color w:val="222222"/>
          <w:lang w:val="de-DE"/>
        </w:rPr>
      </w:pPr>
    </w:p>
    <w:p w14:paraId="54AB42D9" w14:textId="77777777" w:rsidR="00352C29" w:rsidRDefault="00352C29" w:rsidP="00352C29">
      <w:pPr>
        <w:rPr>
          <w:iCs w:val="0"/>
          <w:lang w:val="de-CH"/>
        </w:rPr>
      </w:pPr>
      <w:r w:rsidRPr="00D4177D">
        <w:rPr>
          <w:rFonts w:cs="Arial"/>
          <w:color w:val="222222"/>
          <w:lang w:val="de-DE"/>
        </w:rPr>
        <w:t>Für die lebenden Personen: Merkmal bleibt leer.</w:t>
      </w:r>
    </w:p>
    <w:p w14:paraId="49305CF1" w14:textId="77777777" w:rsidR="00352C29" w:rsidRDefault="00352C29" w:rsidP="00352C29">
      <w:pPr>
        <w:rPr>
          <w:iCs w:val="0"/>
          <w:lang w:val="de-CH"/>
        </w:rPr>
      </w:pPr>
    </w:p>
    <w:p w14:paraId="5F6A68C8" w14:textId="77777777" w:rsidR="00352C29" w:rsidRPr="00D4177D" w:rsidRDefault="00352C29" w:rsidP="00352C29">
      <w:pPr>
        <w:rPr>
          <w:b/>
          <w:iCs w:val="0"/>
          <w:lang w:val="de-CH"/>
        </w:rPr>
      </w:pPr>
      <w:r w:rsidRPr="00D4177D">
        <w:rPr>
          <w:b/>
          <w:iCs w:val="0"/>
          <w:lang w:val="de-CH"/>
        </w:rPr>
        <w:t>Mögliche Datenquelle:</w:t>
      </w:r>
    </w:p>
    <w:p w14:paraId="1042BBB1" w14:textId="77777777" w:rsidR="00352C29" w:rsidRPr="00D4177D" w:rsidRDefault="00352C29" w:rsidP="00352C29">
      <w:pPr>
        <w:rPr>
          <w:iCs w:val="0"/>
          <w:lang w:val="de-CH"/>
        </w:rPr>
      </w:pPr>
    </w:p>
    <w:p w14:paraId="6B273284" w14:textId="77777777" w:rsidR="00352C29" w:rsidRDefault="00352C29" w:rsidP="00352C29">
      <w:pPr>
        <w:rPr>
          <w:iCs w:val="0"/>
          <w:lang w:val="de-CH"/>
        </w:rPr>
      </w:pPr>
      <w:r w:rsidRPr="00D4177D">
        <w:rPr>
          <w:rFonts w:cs="Arial"/>
          <w:color w:val="222222"/>
          <w:lang w:val="de-DE"/>
        </w:rPr>
        <w:t>Gemäss den offiziellen Angaben des Zivilstandsamt oder des Gerichtes (Verschollen-Erklärung).</w:t>
      </w:r>
    </w:p>
    <w:p w14:paraId="59C9DB27" w14:textId="77777777" w:rsidR="00352C29" w:rsidRDefault="00352C29" w:rsidP="00352C29">
      <w:pPr>
        <w:rPr>
          <w:iCs w:val="0"/>
          <w:lang w:val="de-CH"/>
        </w:rPr>
      </w:pPr>
    </w:p>
    <w:p w14:paraId="2FE941E8" w14:textId="2DE3A6A0" w:rsidR="00352C29" w:rsidRDefault="00352C29" w:rsidP="00352C29">
      <w:pPr>
        <w:rPr>
          <w:b/>
          <w:iCs w:val="0"/>
          <w:lang w:val="de-CH"/>
        </w:rPr>
      </w:pPr>
    </w:p>
    <w:p w14:paraId="229239D9" w14:textId="418E9DB0" w:rsidR="00352C29" w:rsidRPr="00D4177D" w:rsidRDefault="00352C29" w:rsidP="00295FE6">
      <w:pPr>
        <w:pStyle w:val="Titre3"/>
      </w:pPr>
      <w:bookmarkStart w:id="161" w:name="_Toc225350604"/>
      <w:r w:rsidRPr="00D4177D">
        <w:t>Todesort</w:t>
      </w:r>
      <w:bookmarkEnd w:id="161"/>
    </w:p>
    <w:p w14:paraId="5EC20821" w14:textId="77777777" w:rsidR="00352C29" w:rsidRPr="00D4177D" w:rsidRDefault="00352C29" w:rsidP="00352C29">
      <w:pPr>
        <w:pStyle w:val="Paragraphedeliste"/>
        <w:numPr>
          <w:ilvl w:val="0"/>
          <w:numId w:val="76"/>
        </w:numPr>
        <w:rPr>
          <w:b/>
          <w:iCs w:val="0"/>
          <w:lang w:val="de-CH"/>
        </w:rPr>
      </w:pPr>
      <w:r w:rsidRPr="00D4177D">
        <w:rPr>
          <w:b/>
          <w:iCs w:val="0"/>
          <w:lang w:val="de-CH"/>
        </w:rPr>
        <w:t xml:space="preserve">Fakultativ gem. Art. 7 </w:t>
      </w:r>
      <w:r w:rsidRPr="00D4177D">
        <w:rPr>
          <w:rFonts w:cs="Arial"/>
          <w:b/>
          <w:lang w:val="de-DE"/>
        </w:rPr>
        <w:t>RHG</w:t>
      </w:r>
    </w:p>
    <w:p w14:paraId="21E85452" w14:textId="77777777" w:rsidR="00A0226D" w:rsidRPr="00497D58" w:rsidRDefault="00352C29" w:rsidP="00A0226D">
      <w:pPr>
        <w:numPr>
          <w:ilvl w:val="0"/>
          <w:numId w:val="23"/>
        </w:numPr>
        <w:autoSpaceDE w:val="0"/>
        <w:autoSpaceDN w:val="0"/>
        <w:adjustRightInd w:val="0"/>
        <w:jc w:val="both"/>
        <w:rPr>
          <w:b/>
          <w:iCs w:val="0"/>
          <w:lang w:val="de-CH"/>
        </w:rPr>
      </w:pPr>
      <w:r w:rsidRPr="00A0226D">
        <w:rPr>
          <w:rFonts w:cs="Arial"/>
          <w:lang w:val="de-DE"/>
        </w:rPr>
        <w:t xml:space="preserve">Kapitel 37 </w:t>
      </w:r>
      <w:r w:rsidRPr="00A0226D">
        <w:rPr>
          <w:iCs w:val="0"/>
          <w:lang w:val="de-CH"/>
        </w:rPr>
        <w:t xml:space="preserve">des </w:t>
      </w:r>
      <w:hyperlink r:id="rId112" w:history="1">
        <w:r w:rsidR="00A0226D" w:rsidRPr="00497D58">
          <w:rPr>
            <w:rStyle w:val="Lienhypertexte"/>
            <w:lang w:val="de-CH"/>
          </w:rPr>
          <w:t>Harmonisierung amtlicher Personenregister - Amtlicher Katalog der Merkmale | Publikation</w:t>
        </w:r>
      </w:hyperlink>
      <w:r w:rsidR="00A0226D" w:rsidRPr="00497D58">
        <w:rPr>
          <w:iCs w:val="0"/>
          <w:lang w:val="de-CH"/>
        </w:rPr>
        <w:t xml:space="preserve"> für kantonale und kommunale Einwohnerregister. </w:t>
      </w:r>
    </w:p>
    <w:p w14:paraId="37B447C2" w14:textId="68F79A4A" w:rsidR="00352C29" w:rsidRPr="00A0226D" w:rsidRDefault="00352C29" w:rsidP="002959E7">
      <w:pPr>
        <w:autoSpaceDE w:val="0"/>
        <w:autoSpaceDN w:val="0"/>
        <w:adjustRightInd w:val="0"/>
        <w:ind w:left="720"/>
        <w:jc w:val="both"/>
        <w:rPr>
          <w:iCs w:val="0"/>
          <w:lang w:val="de-CH"/>
        </w:rPr>
      </w:pPr>
    </w:p>
    <w:p w14:paraId="1A31BEBC" w14:textId="77777777" w:rsidR="00352C29" w:rsidRPr="00B14D23" w:rsidRDefault="00352C29" w:rsidP="00352C29">
      <w:pPr>
        <w:rPr>
          <w:b/>
          <w:iCs w:val="0"/>
          <w:lang w:val="de-CH"/>
        </w:rPr>
      </w:pPr>
      <w:r w:rsidRPr="00D4177D">
        <w:rPr>
          <w:b/>
          <w:iCs w:val="0"/>
          <w:lang w:val="de-CH"/>
        </w:rPr>
        <w:t xml:space="preserve">Teilmerkmale gemäss dem </w:t>
      </w:r>
      <w:hyperlink r:id="rId113" w:history="1">
        <w:r w:rsidRPr="006D359B">
          <w:rPr>
            <w:rStyle w:val="Lienhypertexte"/>
            <w:b/>
            <w:iCs w:val="0"/>
            <w:color w:val="auto"/>
            <w:u w:val="none"/>
            <w:lang w:val="de-CH"/>
          </w:rPr>
          <w:t>amtlichen Katalogs der Merkmale</w:t>
        </w:r>
      </w:hyperlink>
    </w:p>
    <w:p w14:paraId="016F034C" w14:textId="77777777" w:rsidR="00352C29" w:rsidRDefault="00352C29" w:rsidP="00352C29">
      <w:pPr>
        <w:rPr>
          <w:iCs w:val="0"/>
          <w:lang w:val="de-CH"/>
        </w:rPr>
      </w:pPr>
    </w:p>
    <w:p w14:paraId="1ADE3BA6" w14:textId="77777777" w:rsidR="00352C29" w:rsidRPr="00690793" w:rsidRDefault="00352C29" w:rsidP="00A76309">
      <w:pPr>
        <w:ind w:firstLine="360"/>
        <w:rPr>
          <w:b/>
          <w:iCs w:val="0"/>
          <w:lang w:val="de-CH"/>
        </w:rPr>
      </w:pPr>
      <w:r w:rsidRPr="00D4177D">
        <w:rPr>
          <w:b/>
          <w:iCs w:val="0"/>
          <w:lang w:val="de-CH"/>
        </w:rPr>
        <w:t xml:space="preserve">A. 371 Status des Todesorts </w:t>
      </w:r>
    </w:p>
    <w:p w14:paraId="5AA31C42" w14:textId="77777777" w:rsidR="00352C29" w:rsidRPr="00D4177D" w:rsidRDefault="00352C29" w:rsidP="00352C29">
      <w:pPr>
        <w:pStyle w:val="Paragraphedeliste"/>
        <w:numPr>
          <w:ilvl w:val="0"/>
          <w:numId w:val="23"/>
        </w:numPr>
        <w:rPr>
          <w:iCs w:val="0"/>
          <w:lang w:val="de-CH"/>
        </w:rPr>
      </w:pPr>
      <w:r w:rsidRPr="00D4177D">
        <w:rPr>
          <w:iCs w:val="0"/>
          <w:lang w:val="de-CH"/>
        </w:rPr>
        <w:t>Gibt an ob der Todesort bekannt ist oder nicht.</w:t>
      </w:r>
    </w:p>
    <w:p w14:paraId="3E7FE3DC" w14:textId="77777777" w:rsidR="00352C29" w:rsidRPr="00B14D23" w:rsidRDefault="00352C29" w:rsidP="00352C29">
      <w:pPr>
        <w:rPr>
          <w:iCs w:val="0"/>
          <w:highlight w:val="cyan"/>
          <w:lang w:val="de-CH"/>
        </w:rPr>
      </w:pPr>
    </w:p>
    <w:p w14:paraId="4B5542D7" w14:textId="77777777" w:rsidR="00352C29" w:rsidRPr="00690793" w:rsidRDefault="00352C29" w:rsidP="00A76309">
      <w:pPr>
        <w:ind w:firstLine="360"/>
        <w:rPr>
          <w:b/>
          <w:iCs w:val="0"/>
          <w:lang w:val="de-CH"/>
        </w:rPr>
      </w:pPr>
      <w:r w:rsidRPr="00D4177D">
        <w:rPr>
          <w:b/>
          <w:iCs w:val="0"/>
          <w:lang w:val="de-CH"/>
        </w:rPr>
        <w:t>B. 372 Land des Todes</w:t>
      </w:r>
    </w:p>
    <w:p w14:paraId="20F21CBB" w14:textId="77777777" w:rsidR="00352C29" w:rsidRPr="00D4177D" w:rsidRDefault="00352C29" w:rsidP="00352C29">
      <w:pPr>
        <w:pStyle w:val="Paragraphedeliste"/>
        <w:numPr>
          <w:ilvl w:val="0"/>
          <w:numId w:val="23"/>
        </w:numPr>
        <w:rPr>
          <w:rStyle w:val="shorttext"/>
          <w:iCs w:val="0"/>
          <w:lang w:val="de-CH"/>
        </w:rPr>
      </w:pPr>
      <w:r w:rsidRPr="00D4177D">
        <w:rPr>
          <w:rStyle w:val="shorttext"/>
          <w:rFonts w:cs="Arial"/>
          <w:color w:val="222222"/>
          <w:lang w:val="de-DE"/>
        </w:rPr>
        <w:t xml:space="preserve">Gibt das Land des Todes an </w:t>
      </w:r>
    </w:p>
    <w:p w14:paraId="0344F79F" w14:textId="489C85BA" w:rsidR="00352C29" w:rsidRPr="00690793" w:rsidRDefault="00A0226D" w:rsidP="00352C29">
      <w:pPr>
        <w:pStyle w:val="Paragraphedeliste"/>
        <w:numPr>
          <w:ilvl w:val="0"/>
          <w:numId w:val="23"/>
        </w:numPr>
        <w:rPr>
          <w:iCs w:val="0"/>
          <w:lang w:val="de-CH"/>
        </w:rPr>
      </w:pPr>
      <w:r w:rsidRPr="00D4177D">
        <w:rPr>
          <w:rStyle w:val="shorttext"/>
          <w:rFonts w:cs="Arial"/>
          <w:color w:val="222222"/>
          <w:lang w:val="de-DE"/>
        </w:rPr>
        <w:t>Für alle Personen,</w:t>
      </w:r>
      <w:r w:rsidR="00352C29" w:rsidRPr="00D4177D">
        <w:rPr>
          <w:rStyle w:val="shorttext"/>
          <w:rFonts w:cs="Arial"/>
          <w:color w:val="222222"/>
          <w:lang w:val="de-DE"/>
        </w:rPr>
        <w:t xml:space="preserve"> für welche das Land des Todes bekannt ist, ist das Land des Todes obligatorisch.</w:t>
      </w:r>
    </w:p>
    <w:p w14:paraId="07DC3F65" w14:textId="77777777" w:rsidR="00A76309" w:rsidRDefault="00A76309" w:rsidP="00352C29">
      <w:pPr>
        <w:rPr>
          <w:iCs w:val="0"/>
          <w:lang w:val="de-CH"/>
        </w:rPr>
      </w:pPr>
    </w:p>
    <w:p w14:paraId="2778B4C0" w14:textId="77777777" w:rsidR="00352C29" w:rsidRPr="006844CD" w:rsidRDefault="00352C29" w:rsidP="00A76309">
      <w:pPr>
        <w:ind w:firstLine="360"/>
        <w:rPr>
          <w:b/>
          <w:iCs w:val="0"/>
          <w:lang w:val="de-CH"/>
        </w:rPr>
      </w:pPr>
      <w:r w:rsidRPr="006844CD">
        <w:rPr>
          <w:b/>
          <w:iCs w:val="0"/>
          <w:lang w:val="de-CH"/>
        </w:rPr>
        <w:t>C. 373 Ort des Todes in der Schweiz</w:t>
      </w:r>
    </w:p>
    <w:p w14:paraId="5CBAF6EA" w14:textId="77777777" w:rsidR="00352C29" w:rsidRPr="006844CD" w:rsidRDefault="00352C29" w:rsidP="00352C29">
      <w:pPr>
        <w:pStyle w:val="Paragraphedeliste"/>
        <w:numPr>
          <w:ilvl w:val="0"/>
          <w:numId w:val="77"/>
        </w:numPr>
        <w:rPr>
          <w:iCs w:val="0"/>
          <w:lang w:val="de-CH"/>
        </w:rPr>
      </w:pPr>
      <w:r w:rsidRPr="006844CD">
        <w:rPr>
          <w:iCs w:val="0"/>
          <w:lang w:val="de-CH"/>
        </w:rPr>
        <w:t>Gibt die Gemeinde des Todes an</w:t>
      </w:r>
    </w:p>
    <w:p w14:paraId="0B9F636A" w14:textId="75B8EBAD" w:rsidR="00352C29" w:rsidRPr="006844CD" w:rsidRDefault="00A0226D" w:rsidP="00352C29">
      <w:pPr>
        <w:pStyle w:val="Paragraphedeliste"/>
        <w:numPr>
          <w:ilvl w:val="0"/>
          <w:numId w:val="77"/>
        </w:numPr>
        <w:rPr>
          <w:iCs w:val="0"/>
          <w:lang w:val="de-CH"/>
        </w:rPr>
      </w:pPr>
      <w:r w:rsidRPr="006844CD">
        <w:rPr>
          <w:iCs w:val="0"/>
          <w:lang w:val="de-CH"/>
        </w:rPr>
        <w:t>Für alle Personen,</w:t>
      </w:r>
      <w:r w:rsidR="00352C29" w:rsidRPr="006844CD">
        <w:rPr>
          <w:iCs w:val="0"/>
          <w:lang w:val="de-CH"/>
        </w:rPr>
        <w:t xml:space="preserve"> für welche der Ort des Todes bekannt ist und in der Schweiz, ist die Gemeinde des Todes obligatorisch</w:t>
      </w:r>
    </w:p>
    <w:p w14:paraId="7CB5809E" w14:textId="4C8139B1" w:rsidR="00352C29" w:rsidRPr="006844CD" w:rsidRDefault="00352C29" w:rsidP="00352C29">
      <w:pPr>
        <w:pStyle w:val="Paragraphedeliste"/>
        <w:numPr>
          <w:ilvl w:val="0"/>
          <w:numId w:val="77"/>
        </w:numPr>
        <w:rPr>
          <w:iCs w:val="0"/>
          <w:lang w:val="de-CH"/>
        </w:rPr>
      </w:pPr>
      <w:r w:rsidRPr="006844CD">
        <w:rPr>
          <w:iCs w:val="0"/>
          <w:lang w:val="de-CH"/>
        </w:rPr>
        <w:t xml:space="preserve">Für alle </w:t>
      </w:r>
      <w:r w:rsidR="00A0226D" w:rsidRPr="006844CD">
        <w:rPr>
          <w:iCs w:val="0"/>
          <w:lang w:val="de-CH"/>
        </w:rPr>
        <w:t>Personen,</w:t>
      </w:r>
      <w:r w:rsidRPr="006844CD">
        <w:rPr>
          <w:iCs w:val="0"/>
          <w:lang w:val="de-CH"/>
        </w:rPr>
        <w:t xml:space="preserve"> die im Ausland gestorben sind, bleibt das Feld leer.</w:t>
      </w:r>
    </w:p>
    <w:p w14:paraId="5A14268E" w14:textId="77777777" w:rsidR="00352C29" w:rsidRDefault="00352C29" w:rsidP="00352C29">
      <w:pPr>
        <w:rPr>
          <w:iCs w:val="0"/>
          <w:lang w:val="de-CH"/>
        </w:rPr>
      </w:pPr>
    </w:p>
    <w:p w14:paraId="52180AD9" w14:textId="77777777" w:rsidR="00352C29" w:rsidRPr="006844CD" w:rsidRDefault="00352C29" w:rsidP="00A76309">
      <w:pPr>
        <w:ind w:firstLine="360"/>
        <w:rPr>
          <w:b/>
          <w:iCs w:val="0"/>
          <w:lang w:val="de-CH"/>
        </w:rPr>
      </w:pPr>
      <w:r w:rsidRPr="006844CD">
        <w:rPr>
          <w:b/>
          <w:iCs w:val="0"/>
          <w:lang w:val="de-CH"/>
        </w:rPr>
        <w:t>D. 374 Ort des Todes im Ausland</w:t>
      </w:r>
    </w:p>
    <w:p w14:paraId="7F650AEF" w14:textId="77777777" w:rsidR="00352C29" w:rsidRPr="006844CD" w:rsidRDefault="00352C29" w:rsidP="00352C29">
      <w:pPr>
        <w:pStyle w:val="Paragraphedeliste"/>
        <w:numPr>
          <w:ilvl w:val="0"/>
          <w:numId w:val="78"/>
        </w:numPr>
        <w:rPr>
          <w:iCs w:val="0"/>
          <w:lang w:val="de-CH"/>
        </w:rPr>
      </w:pPr>
      <w:r w:rsidRPr="006844CD">
        <w:rPr>
          <w:iCs w:val="0"/>
          <w:lang w:val="de-CH"/>
        </w:rPr>
        <w:t>Gibt der Ort des Todes im Ausland, insofern bekannt.</w:t>
      </w:r>
    </w:p>
    <w:p w14:paraId="62616670" w14:textId="77777777" w:rsidR="00352C29" w:rsidRPr="006844CD" w:rsidRDefault="00352C29" w:rsidP="00352C29">
      <w:pPr>
        <w:pStyle w:val="Paragraphedeliste"/>
        <w:numPr>
          <w:ilvl w:val="0"/>
          <w:numId w:val="78"/>
        </w:numPr>
        <w:rPr>
          <w:iCs w:val="0"/>
          <w:lang w:val="de-CH"/>
        </w:rPr>
      </w:pPr>
      <w:r w:rsidRPr="006844CD">
        <w:rPr>
          <w:iCs w:val="0"/>
          <w:lang w:val="de-CH"/>
        </w:rPr>
        <w:t>Für eine im Ausland gestorbene Person, bleibt das Feld leer.</w:t>
      </w:r>
    </w:p>
    <w:p w14:paraId="4DA3BB04" w14:textId="77777777" w:rsidR="00352C29" w:rsidRDefault="00352C29" w:rsidP="00352C29">
      <w:pPr>
        <w:rPr>
          <w:iCs w:val="0"/>
          <w:lang w:val="de-CH"/>
        </w:rPr>
      </w:pPr>
    </w:p>
    <w:p w14:paraId="1D4A6A9D" w14:textId="77777777" w:rsidR="00352C29" w:rsidRPr="006844CD" w:rsidRDefault="00352C29" w:rsidP="00352C29">
      <w:pPr>
        <w:rPr>
          <w:b/>
          <w:iCs w:val="0"/>
          <w:lang w:val="de-CH"/>
        </w:rPr>
      </w:pPr>
      <w:r w:rsidRPr="006844CD">
        <w:rPr>
          <w:b/>
          <w:iCs w:val="0"/>
          <w:lang w:val="de-CH"/>
        </w:rPr>
        <w:t>Bemerkungen:</w:t>
      </w:r>
    </w:p>
    <w:p w14:paraId="4AE8BA90" w14:textId="77777777" w:rsidR="00352C29" w:rsidRPr="006844CD" w:rsidRDefault="00352C29" w:rsidP="00352C29">
      <w:pPr>
        <w:rPr>
          <w:iCs w:val="0"/>
          <w:lang w:val="de-CH"/>
        </w:rPr>
      </w:pPr>
    </w:p>
    <w:p w14:paraId="5D4A029F" w14:textId="7149A9DB" w:rsidR="00352C29" w:rsidRPr="006844CD" w:rsidRDefault="00352C29" w:rsidP="00352C29">
      <w:pPr>
        <w:jc w:val="both"/>
        <w:rPr>
          <w:iCs w:val="0"/>
          <w:lang w:val="de-CH"/>
        </w:rPr>
      </w:pPr>
      <w:r w:rsidRPr="006844CD">
        <w:rPr>
          <w:rFonts w:cs="Arial"/>
          <w:color w:val="222222"/>
          <w:lang w:val="de-DE"/>
        </w:rPr>
        <w:t xml:space="preserve">Der Ort des Todes ist der gleiche Ort, wo die Person von einem Arzt für tot erklärt wurde. Die Verwendung der historischen Nummerierung der Gemeinden ist wichtig damit die automatische Umwandlung der Daten über die aktuelle Gemeinde vorgenommen werden kann. Diese Information ist für alle registrierten </w:t>
      </w:r>
      <w:r w:rsidR="00A0226D" w:rsidRPr="006844CD">
        <w:rPr>
          <w:rFonts w:cs="Arial"/>
          <w:color w:val="222222"/>
          <w:lang w:val="de-DE"/>
        </w:rPr>
        <w:t>Personen,</w:t>
      </w:r>
      <w:r w:rsidRPr="006844CD">
        <w:rPr>
          <w:rFonts w:cs="Arial"/>
          <w:color w:val="222222"/>
          <w:lang w:val="de-DE"/>
        </w:rPr>
        <w:t xml:space="preserve"> die nach dem 1. Januar 2015 gestorben sind.</w:t>
      </w:r>
    </w:p>
    <w:p w14:paraId="7B538592" w14:textId="77777777" w:rsidR="00352C29" w:rsidRPr="006844CD" w:rsidRDefault="00352C29" w:rsidP="00352C29">
      <w:pPr>
        <w:rPr>
          <w:iCs w:val="0"/>
          <w:lang w:val="de-CH"/>
        </w:rPr>
      </w:pPr>
    </w:p>
    <w:p w14:paraId="4E381CE3" w14:textId="77777777" w:rsidR="00352C29" w:rsidRPr="006844CD" w:rsidRDefault="00352C29" w:rsidP="00352C29">
      <w:pPr>
        <w:rPr>
          <w:b/>
          <w:iCs w:val="0"/>
          <w:lang w:val="de-CH"/>
        </w:rPr>
      </w:pPr>
      <w:r w:rsidRPr="006844CD">
        <w:rPr>
          <w:b/>
          <w:iCs w:val="0"/>
          <w:lang w:val="de-CH"/>
        </w:rPr>
        <w:t>Mögliche Datenquelle:</w:t>
      </w:r>
    </w:p>
    <w:p w14:paraId="59B90B34" w14:textId="77777777" w:rsidR="00352C29" w:rsidRPr="00B8363E" w:rsidRDefault="00352C29" w:rsidP="00352C29">
      <w:pPr>
        <w:rPr>
          <w:iCs w:val="0"/>
          <w:highlight w:val="cyan"/>
          <w:lang w:val="de-CH"/>
        </w:rPr>
      </w:pPr>
    </w:p>
    <w:p w14:paraId="2AEFA275" w14:textId="5E41D441" w:rsidR="00352C29" w:rsidRDefault="00352C29" w:rsidP="00352C29">
      <w:pPr>
        <w:rPr>
          <w:iCs w:val="0"/>
          <w:lang w:val="de-CH"/>
        </w:rPr>
      </w:pPr>
      <w:r>
        <w:rPr>
          <w:rFonts w:cs="Arial"/>
          <w:color w:val="222222"/>
          <w:lang w:val="de-DE"/>
        </w:rPr>
        <w:t>Gemäss den</w:t>
      </w:r>
      <w:r w:rsidRPr="006844CD">
        <w:rPr>
          <w:rFonts w:cs="Arial"/>
          <w:color w:val="222222"/>
          <w:lang w:val="de-DE"/>
        </w:rPr>
        <w:t xml:space="preserve"> offiziellen Angaben </w:t>
      </w:r>
      <w:r w:rsidR="00A0226D" w:rsidRPr="006844CD">
        <w:rPr>
          <w:rFonts w:cs="Arial"/>
          <w:color w:val="222222"/>
          <w:lang w:val="de-DE"/>
        </w:rPr>
        <w:t>des Zivilstandsamtes</w:t>
      </w:r>
      <w:r w:rsidRPr="006844CD">
        <w:rPr>
          <w:rFonts w:cs="Arial"/>
          <w:color w:val="222222"/>
          <w:lang w:val="de-DE"/>
        </w:rPr>
        <w:t>, oder Dokumente vom Zivilstandsamt.</w:t>
      </w:r>
    </w:p>
    <w:p w14:paraId="463830CE" w14:textId="77777777" w:rsidR="00352C29" w:rsidRDefault="00352C29" w:rsidP="00352C29">
      <w:pPr>
        <w:rPr>
          <w:iCs w:val="0"/>
          <w:lang w:val="de-CH"/>
        </w:rPr>
      </w:pPr>
    </w:p>
    <w:p w14:paraId="4FF8B552" w14:textId="77777777" w:rsidR="00A0226D" w:rsidRDefault="00A0226D" w:rsidP="00352C29">
      <w:pPr>
        <w:rPr>
          <w:iCs w:val="0"/>
          <w:lang w:val="de-CH"/>
        </w:rPr>
      </w:pPr>
    </w:p>
    <w:p w14:paraId="74B5218E" w14:textId="26F291B3" w:rsidR="00352C29" w:rsidRDefault="00352C29" w:rsidP="00295FE6">
      <w:pPr>
        <w:pStyle w:val="Titre3"/>
      </w:pPr>
      <w:bookmarkStart w:id="162" w:name="_Nationalité"/>
      <w:bookmarkStart w:id="163" w:name="_/Staatsangehörigkeit"/>
      <w:bookmarkStart w:id="164" w:name="_Toc225350605"/>
      <w:bookmarkEnd w:id="162"/>
      <w:bookmarkEnd w:id="163"/>
      <w:r w:rsidRPr="003630AD">
        <w:rPr>
          <w:lang w:val="fr-CH" w:eastAsia="fr-CH"/>
        </w:rPr>
        <w:drawing>
          <wp:anchor distT="0" distB="0" distL="114300" distR="114300" simplePos="0" relativeHeight="251695104" behindDoc="0" locked="1" layoutInCell="1" allowOverlap="1" wp14:anchorId="6013FA2C" wp14:editId="797153A1">
            <wp:simplePos x="0" y="0"/>
            <wp:positionH relativeFrom="page">
              <wp:align>right</wp:align>
            </wp:positionH>
            <wp:positionV relativeFrom="page">
              <wp:posOffset>66040</wp:posOffset>
            </wp:positionV>
            <wp:extent cx="791845" cy="440055"/>
            <wp:effectExtent l="0" t="0" r="8255" b="0"/>
            <wp:wrapNone/>
            <wp:docPr id="39" name="Bild 2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630AD">
        <w:t>Staatsangehörigkeit</w:t>
      </w:r>
      <w:bookmarkEnd w:id="164"/>
    </w:p>
    <w:p w14:paraId="15B6AE62" w14:textId="77777777" w:rsidR="00A0226D" w:rsidRPr="00A0226D" w:rsidRDefault="00A0226D" w:rsidP="00A0226D">
      <w:pPr>
        <w:rPr>
          <w:lang w:val="de-CH"/>
        </w:rPr>
      </w:pPr>
    </w:p>
    <w:p w14:paraId="63D532CE" w14:textId="77777777" w:rsidR="00352C29" w:rsidRPr="003630AD" w:rsidRDefault="00352C29" w:rsidP="00352C29">
      <w:pPr>
        <w:numPr>
          <w:ilvl w:val="0"/>
          <w:numId w:val="23"/>
        </w:numPr>
        <w:autoSpaceDE w:val="0"/>
        <w:autoSpaceDN w:val="0"/>
        <w:adjustRightInd w:val="0"/>
        <w:jc w:val="both"/>
        <w:rPr>
          <w:b/>
          <w:iCs w:val="0"/>
          <w:lang w:val="de-CH"/>
        </w:rPr>
      </w:pPr>
      <w:r w:rsidRPr="003630AD">
        <w:rPr>
          <w:b/>
          <w:iCs w:val="0"/>
          <w:noProof/>
          <w:lang w:val="de-CH"/>
        </w:rPr>
        <w:t>Ob</w:t>
      </w:r>
      <w:r>
        <w:rPr>
          <w:b/>
          <w:iCs w:val="0"/>
          <w:noProof/>
          <w:lang w:val="de-CH"/>
        </w:rPr>
        <w:t>ligatorisch gemäss Art. 6 Bst. m</w:t>
      </w:r>
      <w:r w:rsidRPr="003630AD">
        <w:rPr>
          <w:b/>
          <w:iCs w:val="0"/>
          <w:noProof/>
          <w:lang w:val="de-CH"/>
        </w:rPr>
        <w:t xml:space="preserve"> RHG.</w:t>
      </w:r>
    </w:p>
    <w:p w14:paraId="32EF95ED" w14:textId="77777777" w:rsidR="00A0226D" w:rsidRPr="00497D58" w:rsidRDefault="00352C29" w:rsidP="00A0226D">
      <w:pPr>
        <w:numPr>
          <w:ilvl w:val="0"/>
          <w:numId w:val="23"/>
        </w:numPr>
        <w:autoSpaceDE w:val="0"/>
        <w:autoSpaceDN w:val="0"/>
        <w:adjustRightInd w:val="0"/>
        <w:jc w:val="both"/>
        <w:rPr>
          <w:b/>
          <w:iCs w:val="0"/>
          <w:lang w:val="de-CH"/>
        </w:rPr>
      </w:pPr>
      <w:r w:rsidRPr="00A0226D">
        <w:rPr>
          <w:iCs w:val="0"/>
          <w:lang w:val="de-CH"/>
        </w:rPr>
        <w:t xml:space="preserve">Kapitel 41 des </w:t>
      </w:r>
      <w:hyperlink r:id="rId114" w:history="1">
        <w:r w:rsidR="00A0226D" w:rsidRPr="00497D58">
          <w:rPr>
            <w:rStyle w:val="Lienhypertexte"/>
            <w:lang w:val="de-CH"/>
          </w:rPr>
          <w:t>Harmonisierung amtlicher Personenregister - Amtlicher Katalog der Merkmale | Publikation</w:t>
        </w:r>
      </w:hyperlink>
      <w:r w:rsidR="00A0226D" w:rsidRPr="00497D58">
        <w:rPr>
          <w:iCs w:val="0"/>
          <w:lang w:val="de-CH"/>
        </w:rPr>
        <w:t xml:space="preserve"> für kantonale und kommunale Einwohnerregister. </w:t>
      </w:r>
    </w:p>
    <w:p w14:paraId="0EC64B97" w14:textId="2C57713A" w:rsidR="00352C29" w:rsidRPr="00A0226D" w:rsidRDefault="00352C29" w:rsidP="00A0226D">
      <w:pPr>
        <w:autoSpaceDE w:val="0"/>
        <w:autoSpaceDN w:val="0"/>
        <w:adjustRightInd w:val="0"/>
        <w:ind w:left="720"/>
        <w:jc w:val="both"/>
        <w:rPr>
          <w:b/>
          <w:iCs w:val="0"/>
          <w:lang w:val="de-CH"/>
        </w:rPr>
      </w:pPr>
    </w:p>
    <w:p w14:paraId="684E9CC5"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2AE12542" w14:textId="77777777" w:rsidR="00352C29" w:rsidRPr="003D1ECE" w:rsidRDefault="00352C29" w:rsidP="00352C29">
      <w:pPr>
        <w:jc w:val="both"/>
        <w:rPr>
          <w:b/>
          <w:iCs w:val="0"/>
          <w:lang w:val="de-CH"/>
        </w:rPr>
      </w:pPr>
    </w:p>
    <w:p w14:paraId="1A5F19D7" w14:textId="77777777" w:rsidR="00352C29" w:rsidRPr="006844CD" w:rsidRDefault="00352C29" w:rsidP="00352C29">
      <w:pPr>
        <w:numPr>
          <w:ilvl w:val="0"/>
          <w:numId w:val="27"/>
        </w:numPr>
        <w:jc w:val="both"/>
        <w:rPr>
          <w:b/>
          <w:iCs w:val="0"/>
          <w:lang w:val="de-CH"/>
        </w:rPr>
      </w:pPr>
      <w:r w:rsidRPr="003D1ECE">
        <w:rPr>
          <w:b/>
          <w:iCs w:val="0"/>
          <w:lang w:val="de-CH"/>
        </w:rPr>
        <w:t>411 Status Staatsangehörigkeit</w:t>
      </w:r>
    </w:p>
    <w:p w14:paraId="4D6EFDCF" w14:textId="77777777" w:rsidR="00352C29" w:rsidRPr="006844CD" w:rsidRDefault="00352C29" w:rsidP="00352C29">
      <w:pPr>
        <w:pStyle w:val="Paragraphedeliste"/>
        <w:numPr>
          <w:ilvl w:val="0"/>
          <w:numId w:val="79"/>
        </w:numPr>
        <w:jc w:val="both"/>
        <w:rPr>
          <w:b/>
          <w:iCs w:val="0"/>
          <w:lang w:val="de-CH"/>
        </w:rPr>
      </w:pPr>
      <w:r w:rsidRPr="006844CD">
        <w:rPr>
          <w:b/>
          <w:iCs w:val="0"/>
          <w:lang w:val="de-CH"/>
        </w:rPr>
        <w:t>Status: obligatorisch</w:t>
      </w:r>
    </w:p>
    <w:p w14:paraId="360BCA96" w14:textId="77777777"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Gibt an, ob die Staatsangehörigkeit bekannt ist oder nicht.</w:t>
      </w:r>
    </w:p>
    <w:p w14:paraId="7D67B4E7" w14:textId="77777777" w:rsidR="00352C29" w:rsidRPr="003D1ECE" w:rsidRDefault="00352C29" w:rsidP="00352C29">
      <w:pPr>
        <w:jc w:val="both"/>
        <w:rPr>
          <w:b/>
          <w:iCs w:val="0"/>
          <w:lang w:val="de-CH"/>
        </w:rPr>
      </w:pPr>
    </w:p>
    <w:p w14:paraId="0E940F03" w14:textId="77777777" w:rsidR="00352C29" w:rsidRPr="006844CD" w:rsidRDefault="00352C29" w:rsidP="00352C29">
      <w:pPr>
        <w:numPr>
          <w:ilvl w:val="0"/>
          <w:numId w:val="27"/>
        </w:numPr>
        <w:jc w:val="both"/>
        <w:rPr>
          <w:b/>
          <w:iCs w:val="0"/>
          <w:lang w:val="de-CH"/>
        </w:rPr>
      </w:pPr>
      <w:r w:rsidRPr="003D1ECE">
        <w:rPr>
          <w:b/>
          <w:iCs w:val="0"/>
          <w:lang w:val="de-CH"/>
        </w:rPr>
        <w:t>412 Staatsangehörigkeit</w:t>
      </w:r>
      <w:r w:rsidRPr="003D1ECE">
        <w:rPr>
          <w:b/>
          <w:iCs w:val="0"/>
          <w:lang w:val="de-CH"/>
        </w:rPr>
        <w:tab/>
      </w:r>
    </w:p>
    <w:p w14:paraId="61109AC3" w14:textId="219AE551" w:rsidR="00352C29" w:rsidRPr="006844CD" w:rsidRDefault="00352C29" w:rsidP="00352C29">
      <w:pPr>
        <w:pStyle w:val="Paragraphedeliste"/>
        <w:numPr>
          <w:ilvl w:val="0"/>
          <w:numId w:val="23"/>
        </w:numPr>
        <w:jc w:val="both"/>
        <w:rPr>
          <w:b/>
          <w:iCs w:val="0"/>
          <w:lang w:val="de-CH"/>
        </w:rPr>
      </w:pPr>
      <w:r w:rsidRPr="006844CD">
        <w:rPr>
          <w:b/>
          <w:iCs w:val="0"/>
          <w:lang w:val="de-CH"/>
        </w:rPr>
        <w:lastRenderedPageBreak/>
        <w:t xml:space="preserve">Status: </w:t>
      </w:r>
      <w:r w:rsidR="00A0226D" w:rsidRPr="006844CD">
        <w:rPr>
          <w:b/>
          <w:iCs w:val="0"/>
          <w:lang w:val="de-CH"/>
        </w:rPr>
        <w:t>obligatorisch,</w:t>
      </w:r>
      <w:r w:rsidRPr="006844CD">
        <w:rPr>
          <w:b/>
          <w:iCs w:val="0"/>
          <w:lang w:val="de-CH"/>
        </w:rPr>
        <w:t xml:space="preserve"> wenn der Status der Nationalität mit „Bekannt“ angegeben ist.</w:t>
      </w:r>
    </w:p>
    <w:p w14:paraId="550E1F47"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Staatsangehörigkeit (politische Nomenklatur).</w:t>
      </w:r>
    </w:p>
    <w:p w14:paraId="19D2CAFA" w14:textId="77777777" w:rsidR="006D359B" w:rsidRDefault="00352C29" w:rsidP="006D359B">
      <w:pPr>
        <w:autoSpaceDE w:val="0"/>
        <w:autoSpaceDN w:val="0"/>
        <w:adjustRightInd w:val="0"/>
        <w:ind w:left="720"/>
        <w:rPr>
          <w:iCs w:val="0"/>
          <w:lang w:val="de-CH"/>
        </w:rPr>
      </w:pPr>
      <w:r w:rsidRPr="003D1ECE">
        <w:rPr>
          <w:iCs w:val="0"/>
          <w:noProof/>
          <w:lang w:val="de-CH"/>
        </w:rPr>
        <w:t>Siehe Nomenklatur der Staaten und Gebiete:</w:t>
      </w:r>
      <w:r w:rsidRPr="003D1ECE">
        <w:rPr>
          <w:iCs w:val="0"/>
          <w:lang w:val="de-CH"/>
        </w:rPr>
        <w:t xml:space="preserve"> </w:t>
      </w:r>
      <w:hyperlink r:id="rId115" w:history="1">
        <w:r w:rsidR="006D359B" w:rsidRPr="0081226E">
          <w:rPr>
            <w:rStyle w:val="Lienhypertexte"/>
            <w:lang w:val="de-CH"/>
          </w:rPr>
          <w:t>https://www.bfs.admin.ch/bfs/de/home/grundlagen/stgb.html</w:t>
        </w:r>
      </w:hyperlink>
      <w:hyperlink r:id="rId116" w:history="1"/>
    </w:p>
    <w:p w14:paraId="46C186AD" w14:textId="77777777" w:rsidR="00352C29" w:rsidRDefault="00352C29" w:rsidP="009E5BBB">
      <w:pPr>
        <w:autoSpaceDE w:val="0"/>
        <w:autoSpaceDN w:val="0"/>
        <w:adjustRightInd w:val="0"/>
        <w:ind w:left="720"/>
        <w:rPr>
          <w:iCs w:val="0"/>
          <w:lang w:val="de-CH"/>
        </w:rPr>
      </w:pPr>
      <w:hyperlink r:id="rId117" w:history="1"/>
    </w:p>
    <w:p w14:paraId="09587AFC" w14:textId="77777777" w:rsidR="00352C29" w:rsidRPr="006844CD" w:rsidRDefault="00352C29" w:rsidP="00352C29">
      <w:pPr>
        <w:numPr>
          <w:ilvl w:val="0"/>
          <w:numId w:val="27"/>
        </w:numPr>
        <w:jc w:val="both"/>
        <w:rPr>
          <w:b/>
          <w:iCs w:val="0"/>
          <w:lang w:val="de-CH"/>
        </w:rPr>
      </w:pPr>
      <w:r>
        <w:rPr>
          <w:iCs w:val="0"/>
          <w:lang w:val="de-CH"/>
        </w:rPr>
        <w:t xml:space="preserve"> </w:t>
      </w:r>
      <w:r w:rsidRPr="006844CD">
        <w:rPr>
          <w:b/>
          <w:iCs w:val="0"/>
          <w:lang w:val="de-CH"/>
        </w:rPr>
        <w:t>413 Anfangsdatum der Staatsangehörigkeit</w:t>
      </w:r>
      <w:r w:rsidRPr="006844CD">
        <w:rPr>
          <w:b/>
          <w:iCs w:val="0"/>
          <w:lang w:val="de-CH"/>
        </w:rPr>
        <w:tab/>
      </w:r>
    </w:p>
    <w:p w14:paraId="2272CAC0" w14:textId="77777777" w:rsidR="00352C29" w:rsidRPr="006844CD" w:rsidRDefault="00352C29" w:rsidP="00352C29">
      <w:pPr>
        <w:pStyle w:val="Paragraphedeliste"/>
        <w:numPr>
          <w:ilvl w:val="0"/>
          <w:numId w:val="80"/>
        </w:numPr>
        <w:jc w:val="both"/>
        <w:rPr>
          <w:iCs w:val="0"/>
          <w:lang w:val="de-CH"/>
        </w:rPr>
      </w:pPr>
      <w:r w:rsidRPr="006844CD">
        <w:rPr>
          <w:b/>
          <w:iCs w:val="0"/>
          <w:lang w:val="de-CH"/>
        </w:rPr>
        <w:t>Status: fakultativ</w:t>
      </w:r>
      <w:r w:rsidRPr="006844CD">
        <w:rPr>
          <w:iCs w:val="0"/>
          <w:lang w:val="de-CH"/>
        </w:rPr>
        <w:t>, obschon der Status der Nationalität mit „bekannt“ angegeben ist.</w:t>
      </w:r>
    </w:p>
    <w:p w14:paraId="28D8D9E1" w14:textId="77777777" w:rsidR="00352C29" w:rsidRPr="006844CD" w:rsidRDefault="00352C29" w:rsidP="00352C29">
      <w:pPr>
        <w:pStyle w:val="Paragraphedeliste"/>
        <w:numPr>
          <w:ilvl w:val="0"/>
          <w:numId w:val="80"/>
        </w:numPr>
        <w:jc w:val="both"/>
        <w:rPr>
          <w:iCs w:val="0"/>
          <w:lang w:val="de-CH"/>
        </w:rPr>
      </w:pPr>
      <w:r w:rsidRPr="006844CD">
        <w:rPr>
          <w:rFonts w:cs="Arial"/>
          <w:color w:val="222222"/>
          <w:lang w:val="de-DE"/>
        </w:rPr>
        <w:t>Gibt das Datum an, ab wann die Nationalität gültig ist.</w:t>
      </w:r>
    </w:p>
    <w:p w14:paraId="222B5412" w14:textId="77777777" w:rsidR="00352C29" w:rsidRPr="003D1ECE" w:rsidRDefault="00352C29" w:rsidP="00352C29">
      <w:pPr>
        <w:tabs>
          <w:tab w:val="left" w:pos="2268"/>
        </w:tabs>
        <w:autoSpaceDE w:val="0"/>
        <w:autoSpaceDN w:val="0"/>
        <w:adjustRightInd w:val="0"/>
        <w:rPr>
          <w:iCs w:val="0"/>
          <w:lang w:val="de-CH"/>
        </w:rPr>
      </w:pPr>
    </w:p>
    <w:p w14:paraId="73450D61" w14:textId="77777777" w:rsidR="00352C29" w:rsidRDefault="00352C29" w:rsidP="00352C29">
      <w:pPr>
        <w:tabs>
          <w:tab w:val="left" w:pos="2268"/>
        </w:tabs>
        <w:autoSpaceDE w:val="0"/>
        <w:autoSpaceDN w:val="0"/>
        <w:adjustRightInd w:val="0"/>
        <w:rPr>
          <w:b/>
          <w:iCs w:val="0"/>
          <w:noProof/>
          <w:lang w:val="de-CH"/>
        </w:rPr>
      </w:pPr>
      <w:r w:rsidRPr="003D1ECE">
        <w:rPr>
          <w:b/>
          <w:iCs w:val="0"/>
          <w:noProof/>
          <w:lang w:val="de-CH"/>
        </w:rPr>
        <w:t>Zulässige Werte, Codierung:</w:t>
      </w:r>
    </w:p>
    <w:p w14:paraId="3B1F3015" w14:textId="77777777" w:rsidR="00352C29" w:rsidRPr="003E1F50" w:rsidRDefault="00352C29" w:rsidP="00352C29">
      <w:pPr>
        <w:tabs>
          <w:tab w:val="left" w:pos="2268"/>
        </w:tabs>
        <w:autoSpaceDE w:val="0"/>
        <w:autoSpaceDN w:val="0"/>
        <w:adjustRightInd w:val="0"/>
        <w:rPr>
          <w:iCs w:val="0"/>
          <w:lang w:val="de-CH"/>
        </w:rPr>
      </w:pPr>
    </w:p>
    <w:p w14:paraId="36847A8F" w14:textId="77777777" w:rsidR="00352C29" w:rsidRPr="006844CD" w:rsidRDefault="00352C29" w:rsidP="00352C29">
      <w:pPr>
        <w:numPr>
          <w:ilvl w:val="0"/>
          <w:numId w:val="28"/>
        </w:numPr>
        <w:jc w:val="both"/>
        <w:rPr>
          <w:b/>
          <w:iCs w:val="0"/>
          <w:lang w:val="de-CH"/>
        </w:rPr>
      </w:pPr>
      <w:r w:rsidRPr="003D1ECE">
        <w:rPr>
          <w:b/>
          <w:iCs w:val="0"/>
          <w:lang w:val="de-CH"/>
        </w:rPr>
        <w:t>411 Status Staatsangehörigkeit</w:t>
      </w:r>
    </w:p>
    <w:p w14:paraId="135E8D21"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Staatsangehörigkeit unbekannt.</w:t>
      </w:r>
    </w:p>
    <w:p w14:paraId="2D58E1EA"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Staatenlos gemäss entsprechenden Ausweispapieren (z. B. Ausländerausweis).</w:t>
      </w:r>
    </w:p>
    <w:p w14:paraId="45DF86F4"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Staatsangehörigkeit bekannt.</w:t>
      </w:r>
    </w:p>
    <w:p w14:paraId="2B491A48" w14:textId="77777777" w:rsidR="00352C29" w:rsidRPr="003D1ECE" w:rsidRDefault="00352C29" w:rsidP="00352C29">
      <w:pPr>
        <w:tabs>
          <w:tab w:val="left" w:pos="2268"/>
        </w:tabs>
        <w:autoSpaceDE w:val="0"/>
        <w:autoSpaceDN w:val="0"/>
        <w:adjustRightInd w:val="0"/>
        <w:rPr>
          <w:iCs w:val="0"/>
          <w:lang w:val="de-CH"/>
        </w:rPr>
      </w:pPr>
    </w:p>
    <w:p w14:paraId="2E81F541" w14:textId="77777777" w:rsidR="00352C29" w:rsidRPr="006844CD" w:rsidRDefault="00352C29" w:rsidP="00352C29">
      <w:pPr>
        <w:numPr>
          <w:ilvl w:val="0"/>
          <w:numId w:val="28"/>
        </w:numPr>
        <w:jc w:val="both"/>
        <w:rPr>
          <w:b/>
          <w:iCs w:val="0"/>
          <w:lang w:val="de-CH"/>
        </w:rPr>
      </w:pPr>
      <w:r w:rsidRPr="003D1ECE">
        <w:rPr>
          <w:b/>
          <w:iCs w:val="0"/>
          <w:lang w:val="de-CH"/>
        </w:rPr>
        <w:t>412 Staatsangehörigkeit</w:t>
      </w:r>
    </w:p>
    <w:p w14:paraId="4AAA81D3"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BFS-Nummer und Landesname gemäss Nomenklatur Staaten und Gebiete.</w:t>
      </w:r>
    </w:p>
    <w:p w14:paraId="0A4352DF" w14:textId="77777777" w:rsidR="00352C29" w:rsidRDefault="00352C29" w:rsidP="00352C29">
      <w:pPr>
        <w:autoSpaceDE w:val="0"/>
        <w:autoSpaceDN w:val="0"/>
        <w:adjustRightInd w:val="0"/>
        <w:rPr>
          <w:iCs w:val="0"/>
          <w:lang w:val="de-CH"/>
        </w:rPr>
      </w:pPr>
    </w:p>
    <w:p w14:paraId="53CEF8F9" w14:textId="77777777" w:rsidR="00352C29" w:rsidRPr="006844CD" w:rsidRDefault="00352C29" w:rsidP="00352C29">
      <w:pPr>
        <w:ind w:left="340"/>
        <w:jc w:val="both"/>
        <w:rPr>
          <w:b/>
          <w:iCs w:val="0"/>
          <w:lang w:val="de-CH"/>
        </w:rPr>
      </w:pPr>
      <w:r w:rsidRPr="006844CD">
        <w:rPr>
          <w:b/>
          <w:iCs w:val="0"/>
          <w:lang w:val="de-CH"/>
        </w:rPr>
        <w:t>C. 413 Anfangsdatum der Staatsangehörigkeit</w:t>
      </w:r>
      <w:r w:rsidRPr="006844CD">
        <w:rPr>
          <w:b/>
          <w:iCs w:val="0"/>
          <w:lang w:val="de-CH"/>
        </w:rPr>
        <w:tab/>
      </w:r>
    </w:p>
    <w:p w14:paraId="463238A1" w14:textId="77777777" w:rsidR="00352C29" w:rsidRPr="006844CD" w:rsidRDefault="00352C29" w:rsidP="00352C29">
      <w:pPr>
        <w:pStyle w:val="Paragraphedeliste"/>
        <w:numPr>
          <w:ilvl w:val="0"/>
          <w:numId w:val="23"/>
        </w:numPr>
        <w:autoSpaceDE w:val="0"/>
        <w:autoSpaceDN w:val="0"/>
        <w:adjustRightInd w:val="0"/>
        <w:rPr>
          <w:iCs w:val="0"/>
          <w:lang w:val="de-CH"/>
        </w:rPr>
      </w:pPr>
      <w:r w:rsidRPr="006844CD">
        <w:rPr>
          <w:rStyle w:val="shorttext"/>
          <w:rFonts w:cs="Arial"/>
          <w:color w:val="222222"/>
          <w:lang w:val="de-DE"/>
        </w:rPr>
        <w:t>Datumsformat JJJJ-MM-TT</w:t>
      </w:r>
    </w:p>
    <w:p w14:paraId="0FB35FF8" w14:textId="77777777" w:rsidR="00352C29" w:rsidRPr="003E1F50" w:rsidRDefault="00352C29" w:rsidP="00352C29">
      <w:pPr>
        <w:tabs>
          <w:tab w:val="left" w:pos="2268"/>
        </w:tabs>
        <w:autoSpaceDE w:val="0"/>
        <w:autoSpaceDN w:val="0"/>
        <w:adjustRightInd w:val="0"/>
        <w:rPr>
          <w:iCs w:val="0"/>
          <w:noProof/>
          <w:lang w:val="de-CH"/>
        </w:rPr>
      </w:pPr>
    </w:p>
    <w:p w14:paraId="6F755AA6" w14:textId="77777777" w:rsidR="00352C29" w:rsidRPr="003D1ECE" w:rsidRDefault="00352C29" w:rsidP="00352C29">
      <w:pPr>
        <w:tabs>
          <w:tab w:val="left" w:pos="2268"/>
        </w:tabs>
        <w:autoSpaceDE w:val="0"/>
        <w:autoSpaceDN w:val="0"/>
        <w:adjustRightInd w:val="0"/>
        <w:rPr>
          <w:b/>
          <w:iCs w:val="0"/>
          <w:lang w:val="de-CH"/>
        </w:rPr>
      </w:pPr>
      <w:r w:rsidRPr="003D1ECE">
        <w:rPr>
          <w:b/>
          <w:iCs w:val="0"/>
          <w:noProof/>
          <w:lang w:val="de-CH"/>
        </w:rPr>
        <w:t>Bemerkungen</w:t>
      </w:r>
    </w:p>
    <w:p w14:paraId="04237CEE" w14:textId="77777777" w:rsidR="00352C29" w:rsidRPr="003D1ECE" w:rsidRDefault="00352C29" w:rsidP="00352C29">
      <w:pPr>
        <w:jc w:val="both"/>
        <w:rPr>
          <w:iCs w:val="0"/>
          <w:lang w:val="de-CH"/>
        </w:rPr>
      </w:pPr>
    </w:p>
    <w:p w14:paraId="607C7C38" w14:textId="77777777" w:rsidR="00352C29" w:rsidRPr="00A0226D" w:rsidRDefault="00352C29" w:rsidP="00352C29">
      <w:pPr>
        <w:autoSpaceDE w:val="0"/>
        <w:autoSpaceDN w:val="0"/>
        <w:adjustRightInd w:val="0"/>
        <w:jc w:val="both"/>
        <w:rPr>
          <w:rFonts w:cs="Arial"/>
          <w:color w:val="222222"/>
          <w:lang w:val="de-DE"/>
        </w:rPr>
      </w:pPr>
      <w:r w:rsidRPr="00A0226D">
        <w:rPr>
          <w:rFonts w:cs="Arial"/>
          <w:color w:val="222222"/>
          <w:lang w:val="de-DE"/>
        </w:rPr>
        <w:t>Eine Person, die über die schweizerische und eine andere Staatsangehörigkeit verfügt (Doppelbürgerin/Doppelbürger), wird als Schweizerin oder Schweizer behandelt.</w:t>
      </w:r>
    </w:p>
    <w:p w14:paraId="22B64E4E" w14:textId="77777777" w:rsidR="00352C29" w:rsidRDefault="00352C29" w:rsidP="00352C29">
      <w:pPr>
        <w:autoSpaceDE w:val="0"/>
        <w:autoSpaceDN w:val="0"/>
        <w:adjustRightInd w:val="0"/>
        <w:jc w:val="both"/>
        <w:rPr>
          <w:rFonts w:ascii="Syntax-Roman" w:hAnsi="Syntax-Roman"/>
          <w:iCs w:val="0"/>
          <w:noProof/>
          <w:lang w:val="de-CH"/>
        </w:rPr>
      </w:pPr>
    </w:p>
    <w:p w14:paraId="46E6D7A2" w14:textId="77777777" w:rsidR="00352C29" w:rsidRDefault="003E1F50" w:rsidP="00352C29">
      <w:pPr>
        <w:autoSpaceDE w:val="0"/>
        <w:autoSpaceDN w:val="0"/>
        <w:adjustRightInd w:val="0"/>
        <w:jc w:val="both"/>
        <w:rPr>
          <w:rFonts w:cs="Arial"/>
          <w:color w:val="222222"/>
          <w:lang w:val="de-DE"/>
        </w:rPr>
      </w:pPr>
      <w:r>
        <w:rPr>
          <w:rFonts w:cs="Arial"/>
          <w:color w:val="222222"/>
          <w:lang w:val="de-DE"/>
        </w:rPr>
        <w:t>Für die Datenlieferung</w:t>
      </w:r>
      <w:r w:rsidR="00352C29" w:rsidRPr="007A3029">
        <w:rPr>
          <w:rFonts w:cs="Arial"/>
          <w:color w:val="222222"/>
          <w:lang w:val="de-DE"/>
        </w:rPr>
        <w:t xml:space="preserve"> an die Statistik ist es möglich, nur eine Staatsangehörigkeit für die gleiche Person zu übermitteln. Im Falle einer ausländischen Person, die die Staatsangehörigkeit mehrerer Länder hat, muss die Staatsangehörigkeit verbunden mit der Aufenthaltsbewilligung im Einvernehmen mit den Ausländerbehörden (BMA) übermittelt werden.</w:t>
      </w:r>
    </w:p>
    <w:p w14:paraId="20EB3EC4" w14:textId="77777777" w:rsidR="00352C29" w:rsidRDefault="00352C29" w:rsidP="00352C29">
      <w:pPr>
        <w:autoSpaceDE w:val="0"/>
        <w:autoSpaceDN w:val="0"/>
        <w:adjustRightInd w:val="0"/>
        <w:jc w:val="both"/>
        <w:rPr>
          <w:rFonts w:cs="Arial"/>
          <w:color w:val="222222"/>
          <w:lang w:val="de-DE"/>
        </w:rPr>
      </w:pPr>
    </w:p>
    <w:p w14:paraId="7BD3A1AB" w14:textId="427798C5" w:rsidR="00352C29" w:rsidRPr="003D1ECE" w:rsidRDefault="00352C29" w:rsidP="00352C29">
      <w:pPr>
        <w:autoSpaceDE w:val="0"/>
        <w:autoSpaceDN w:val="0"/>
        <w:adjustRightInd w:val="0"/>
        <w:jc w:val="both"/>
        <w:rPr>
          <w:rFonts w:ascii="Syntax-Roman" w:hAnsi="Syntax-Roman"/>
          <w:iCs w:val="0"/>
          <w:lang w:val="de-CH"/>
        </w:rPr>
      </w:pPr>
      <w:r w:rsidRPr="007A3029">
        <w:rPr>
          <w:rFonts w:cs="Arial"/>
          <w:color w:val="222222"/>
          <w:lang w:val="de-DE"/>
        </w:rPr>
        <w:t xml:space="preserve">Für eine </w:t>
      </w:r>
      <w:r w:rsidR="00A0226D" w:rsidRPr="007A3029">
        <w:rPr>
          <w:rFonts w:cs="Arial"/>
          <w:color w:val="222222"/>
          <w:lang w:val="de-DE"/>
        </w:rPr>
        <w:t>Person,</w:t>
      </w:r>
      <w:r w:rsidRPr="007A3029">
        <w:rPr>
          <w:rFonts w:cs="Arial"/>
          <w:color w:val="222222"/>
          <w:lang w:val="de-DE"/>
        </w:rPr>
        <w:t xml:space="preserve"> die die Staatsangehörigkeit nie gewechselt hat, entspricht das Anfangsdatum der Staatsangehörigkeit dem Geburtsdatum. Wenn die schweizerische Staatsangehörigkeit erworben wurde, entspricht das Anfangsdatum der Einbürgerung gemäss Zivilstandsamt (Infostar).</w:t>
      </w:r>
    </w:p>
    <w:p w14:paraId="00EE0D5E" w14:textId="77777777" w:rsidR="00352C29" w:rsidRPr="003D1ECE" w:rsidRDefault="00352C29" w:rsidP="00352C29">
      <w:pPr>
        <w:jc w:val="both"/>
        <w:rPr>
          <w:iCs w:val="0"/>
          <w:lang w:val="de-CH"/>
        </w:rPr>
      </w:pPr>
    </w:p>
    <w:p w14:paraId="47838685"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1BCC7F13" w14:textId="77777777" w:rsidR="00352C29" w:rsidRPr="003E1F50" w:rsidRDefault="00352C29" w:rsidP="00352C29">
      <w:pPr>
        <w:autoSpaceDE w:val="0"/>
        <w:autoSpaceDN w:val="0"/>
        <w:adjustRightInd w:val="0"/>
        <w:rPr>
          <w:iCs w:val="0"/>
          <w:lang w:val="de-CH"/>
        </w:rPr>
      </w:pPr>
    </w:p>
    <w:p w14:paraId="50E3DF7B" w14:textId="3A8E9E80" w:rsidR="00352C29" w:rsidRPr="003D1ECE" w:rsidRDefault="00352C29" w:rsidP="00352C29">
      <w:pPr>
        <w:autoSpaceDE w:val="0"/>
        <w:autoSpaceDN w:val="0"/>
        <w:adjustRightInd w:val="0"/>
        <w:rPr>
          <w:iCs w:val="0"/>
          <w:lang w:val="de-CH"/>
        </w:rPr>
      </w:pPr>
      <w:r w:rsidRPr="003D1ECE">
        <w:rPr>
          <w:i/>
          <w:iCs w:val="0"/>
          <w:noProof/>
          <w:lang w:val="de-CH"/>
        </w:rPr>
        <w:t>Schweizerische Staatsangehörige</w:t>
      </w:r>
      <w:r w:rsidRPr="003D1ECE">
        <w:rPr>
          <w:iCs w:val="0"/>
          <w:noProof/>
          <w:lang w:val="de-CH"/>
        </w:rPr>
        <w:t>:</w:t>
      </w:r>
    </w:p>
    <w:p w14:paraId="51015BC8" w14:textId="0464B79C" w:rsidR="00352C29" w:rsidRPr="00497D58"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r w:rsidR="008C0A5D">
        <w:rPr>
          <w:iCs w:val="0"/>
          <w:noProof/>
          <w:lang w:val="de-CH"/>
        </w:rPr>
        <w:t>,</w:t>
      </w:r>
      <w:r w:rsidR="00A0226D">
        <w:rPr>
          <w:iCs w:val="0"/>
          <w:noProof/>
          <w:lang w:val="de-CH"/>
        </w:rPr>
        <w:t xml:space="preserve"> </w:t>
      </w:r>
      <w:r w:rsidR="00A0226D" w:rsidRPr="00497D58">
        <w:rPr>
          <w:iCs w:val="0"/>
          <w:noProof/>
          <w:lang w:val="de-CH"/>
        </w:rPr>
        <w:t>Infostar</w:t>
      </w:r>
    </w:p>
    <w:p w14:paraId="3C2AE94A"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Personenstandsausweis.</w:t>
      </w:r>
    </w:p>
    <w:p w14:paraId="5544895C" w14:textId="77777777" w:rsidR="00352C29" w:rsidRPr="00497D58" w:rsidRDefault="00352C29" w:rsidP="00352C29">
      <w:pPr>
        <w:autoSpaceDE w:val="0"/>
        <w:autoSpaceDN w:val="0"/>
        <w:adjustRightInd w:val="0"/>
        <w:rPr>
          <w:iCs w:val="0"/>
          <w:lang w:val="de-CH"/>
        </w:rPr>
      </w:pPr>
    </w:p>
    <w:p w14:paraId="29DC702C" w14:textId="0C6368A6" w:rsidR="00352C29" w:rsidRPr="00497D58" w:rsidRDefault="00352C29" w:rsidP="00352C29">
      <w:pPr>
        <w:autoSpaceDE w:val="0"/>
        <w:autoSpaceDN w:val="0"/>
        <w:adjustRightInd w:val="0"/>
        <w:rPr>
          <w:iCs w:val="0"/>
          <w:lang w:val="de-CH"/>
        </w:rPr>
      </w:pPr>
      <w:r w:rsidRPr="00497D58">
        <w:rPr>
          <w:i/>
          <w:iCs w:val="0"/>
          <w:noProof/>
          <w:lang w:val="de-CH"/>
        </w:rPr>
        <w:t>Ausländische Staatsangehörige</w:t>
      </w:r>
      <w:r w:rsidRPr="00497D58">
        <w:rPr>
          <w:iCs w:val="0"/>
          <w:noProof/>
          <w:lang w:val="de-CH"/>
        </w:rPr>
        <w:t>:</w:t>
      </w:r>
    </w:p>
    <w:p w14:paraId="08C7FEC3"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Gültige Ausweispapiere,</w:t>
      </w:r>
    </w:p>
    <w:p w14:paraId="7B8529D8"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Staatsangehörigkeitsnachweis</w:t>
      </w:r>
      <w:r w:rsidR="008C0A5D" w:rsidRPr="00497D58">
        <w:rPr>
          <w:iCs w:val="0"/>
          <w:noProof/>
          <w:lang w:val="de-CH"/>
        </w:rPr>
        <w:t>.</w:t>
      </w:r>
    </w:p>
    <w:p w14:paraId="3EA34DB6" w14:textId="77777777" w:rsidR="00352C29" w:rsidRPr="00497D58" w:rsidRDefault="00352C29" w:rsidP="00352C29">
      <w:pPr>
        <w:autoSpaceDE w:val="0"/>
        <w:autoSpaceDN w:val="0"/>
        <w:adjustRightInd w:val="0"/>
        <w:rPr>
          <w:iCs w:val="0"/>
          <w:lang w:val="de-CH"/>
        </w:rPr>
      </w:pPr>
    </w:p>
    <w:p w14:paraId="19E91DE7" w14:textId="44494622" w:rsidR="00352C29" w:rsidRPr="00497D58" w:rsidRDefault="00352C29" w:rsidP="00295FE6">
      <w:pPr>
        <w:pStyle w:val="Titre3"/>
      </w:pPr>
      <w:bookmarkStart w:id="165" w:name="_/Heimatorte"/>
      <w:bookmarkStart w:id="166" w:name="_Toc225350606"/>
      <w:bookmarkEnd w:id="165"/>
      <w:r w:rsidRPr="00497D58">
        <w:rPr>
          <w:lang w:val="fr-CH" w:eastAsia="fr-CH"/>
        </w:rPr>
        <w:drawing>
          <wp:anchor distT="0" distB="0" distL="114300" distR="114300" simplePos="0" relativeHeight="251696128" behindDoc="0" locked="1" layoutInCell="1" allowOverlap="1" wp14:anchorId="0BA24C0A" wp14:editId="6C4BDB8B">
            <wp:simplePos x="0" y="0"/>
            <wp:positionH relativeFrom="rightMargin">
              <wp:align>left</wp:align>
            </wp:positionH>
            <wp:positionV relativeFrom="page">
              <wp:posOffset>123190</wp:posOffset>
            </wp:positionV>
            <wp:extent cx="791845" cy="440055"/>
            <wp:effectExtent l="0" t="0" r="8255" b="0"/>
            <wp:wrapNone/>
            <wp:docPr id="40" name="Bild 24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497D58">
        <w:t>Heimatorte</w:t>
      </w:r>
      <w:bookmarkEnd w:id="166"/>
      <w:r w:rsidRPr="00497D58">
        <w:t xml:space="preserve"> </w:t>
      </w:r>
    </w:p>
    <w:p w14:paraId="1F2CF824" w14:textId="77777777" w:rsidR="00352C29" w:rsidRPr="00497D58" w:rsidRDefault="00352C29" w:rsidP="00352C29">
      <w:pPr>
        <w:rPr>
          <w:iCs w:val="0"/>
          <w:lang w:val="de-CH"/>
        </w:rPr>
      </w:pPr>
    </w:p>
    <w:p w14:paraId="1B385306" w14:textId="77777777" w:rsidR="00352C29" w:rsidRPr="00497D58" w:rsidRDefault="00352C29" w:rsidP="00352C29">
      <w:pPr>
        <w:numPr>
          <w:ilvl w:val="0"/>
          <w:numId w:val="23"/>
        </w:numPr>
        <w:autoSpaceDE w:val="0"/>
        <w:autoSpaceDN w:val="0"/>
        <w:adjustRightInd w:val="0"/>
        <w:jc w:val="both"/>
        <w:rPr>
          <w:b/>
          <w:iCs w:val="0"/>
          <w:lang w:val="de-CH"/>
        </w:rPr>
      </w:pPr>
      <w:r w:rsidRPr="00497D58">
        <w:rPr>
          <w:b/>
          <w:iCs w:val="0"/>
          <w:noProof/>
          <w:lang w:val="de-CH"/>
        </w:rPr>
        <w:t>Obligatorisch für Schweizerinnen und Schweizer gemäss Art. 6 Bst. i RHG</w:t>
      </w:r>
    </w:p>
    <w:p w14:paraId="5AD5CDC4" w14:textId="67DE0541" w:rsidR="00352C29" w:rsidRPr="002959E7" w:rsidRDefault="00352C29" w:rsidP="002959E7">
      <w:pPr>
        <w:numPr>
          <w:ilvl w:val="0"/>
          <w:numId w:val="23"/>
        </w:numPr>
        <w:autoSpaceDE w:val="0"/>
        <w:autoSpaceDN w:val="0"/>
        <w:adjustRightInd w:val="0"/>
        <w:jc w:val="both"/>
        <w:rPr>
          <w:b/>
          <w:iCs w:val="0"/>
          <w:lang w:val="de-CH"/>
        </w:rPr>
      </w:pPr>
      <w:r w:rsidRPr="00497D58">
        <w:rPr>
          <w:iCs w:val="0"/>
          <w:noProof/>
          <w:lang w:val="de-CH"/>
        </w:rPr>
        <w:lastRenderedPageBreak/>
        <w:t>Kapitel</w:t>
      </w:r>
      <w:r w:rsidRPr="00497D58">
        <w:rPr>
          <w:iCs w:val="0"/>
          <w:lang w:val="de-CH"/>
        </w:rPr>
        <w:t xml:space="preserve"> 42 des </w:t>
      </w:r>
      <w:hyperlink r:id="rId118" w:history="1">
        <w:r w:rsidR="00A0226D" w:rsidRPr="00497D58">
          <w:rPr>
            <w:rStyle w:val="Lienhypertexte"/>
            <w:lang w:val="de-CH"/>
          </w:rPr>
          <w:t>Harmonisierung amtlicher Personenregister - Amtlicher Katalog der Merkmale | Publikation</w:t>
        </w:r>
      </w:hyperlink>
      <w:r w:rsidR="00A0226D" w:rsidRPr="00497D58">
        <w:rPr>
          <w:iCs w:val="0"/>
          <w:lang w:val="de-CH"/>
        </w:rPr>
        <w:t xml:space="preserve"> für kantonale</w:t>
      </w:r>
      <w:r w:rsidR="00A0226D" w:rsidRPr="00936541">
        <w:rPr>
          <w:iCs w:val="0"/>
          <w:lang w:val="de-CH"/>
        </w:rPr>
        <w:t xml:space="preserve"> und kommunale Einwohnerregister. </w:t>
      </w:r>
    </w:p>
    <w:p w14:paraId="5743C812" w14:textId="77777777" w:rsidR="00352C29" w:rsidRPr="003E1F50" w:rsidRDefault="00352C29" w:rsidP="00352C29">
      <w:pPr>
        <w:autoSpaceDE w:val="0"/>
        <w:autoSpaceDN w:val="0"/>
        <w:adjustRightInd w:val="0"/>
        <w:rPr>
          <w:iCs w:val="0"/>
          <w:lang w:val="de-CH"/>
        </w:rPr>
      </w:pPr>
    </w:p>
    <w:p w14:paraId="5E5F3BA5" w14:textId="77777777" w:rsidR="00352C29" w:rsidRPr="003D1ECE" w:rsidRDefault="00352C29" w:rsidP="00352C29">
      <w:pPr>
        <w:autoSpaceDE w:val="0"/>
        <w:autoSpaceDN w:val="0"/>
        <w:adjustRightInd w:val="0"/>
        <w:rPr>
          <w:b/>
          <w:i/>
          <w:iCs w:val="0"/>
          <w:lang w:val="de-CH"/>
        </w:rPr>
      </w:pPr>
      <w:r w:rsidRPr="003D1ECE">
        <w:rPr>
          <w:b/>
          <w:iCs w:val="0"/>
          <w:noProof/>
          <w:lang w:val="de-CH"/>
        </w:rPr>
        <w:t>Beschreibung:</w:t>
      </w:r>
    </w:p>
    <w:p w14:paraId="0680125F" w14:textId="77777777" w:rsidR="00352C29" w:rsidRPr="003E1F50" w:rsidRDefault="00352C29" w:rsidP="00352C29">
      <w:pPr>
        <w:autoSpaceDE w:val="0"/>
        <w:autoSpaceDN w:val="0"/>
        <w:adjustRightInd w:val="0"/>
        <w:rPr>
          <w:iCs w:val="0"/>
          <w:lang w:val="de-CH"/>
        </w:rPr>
      </w:pPr>
    </w:p>
    <w:p w14:paraId="7A4D696D" w14:textId="77777777" w:rsidR="00352C29" w:rsidRPr="003D1ECE" w:rsidRDefault="00352C29" w:rsidP="00352C29">
      <w:pPr>
        <w:autoSpaceDE w:val="0"/>
        <w:autoSpaceDN w:val="0"/>
        <w:adjustRightInd w:val="0"/>
        <w:rPr>
          <w:iCs w:val="0"/>
          <w:lang w:val="de-CH"/>
        </w:rPr>
      </w:pPr>
      <w:r w:rsidRPr="003D1ECE">
        <w:rPr>
          <w:rFonts w:ascii="Syntax-Roman" w:hAnsi="Syntax-Roman"/>
          <w:iCs w:val="0"/>
          <w:noProof/>
          <w:lang w:val="de-CH"/>
        </w:rPr>
        <w:t>Alle Heimatorte einer Person schweizerischer Nationalität gemäss Familien- und/oder Zivilstandsregister.</w:t>
      </w:r>
    </w:p>
    <w:p w14:paraId="06D26D2B" w14:textId="77777777" w:rsidR="00352C29" w:rsidRPr="003D1ECE" w:rsidRDefault="00352C29" w:rsidP="00352C29">
      <w:pPr>
        <w:jc w:val="both"/>
        <w:rPr>
          <w:iCs w:val="0"/>
          <w:lang w:val="de-CH"/>
        </w:rPr>
      </w:pPr>
    </w:p>
    <w:p w14:paraId="51B2B3C2" w14:textId="77777777" w:rsidR="00352C29" w:rsidRPr="003D1ECE" w:rsidRDefault="00352C29" w:rsidP="00352C29">
      <w:pPr>
        <w:autoSpaceDE w:val="0"/>
        <w:autoSpaceDN w:val="0"/>
        <w:adjustRightInd w:val="0"/>
        <w:rPr>
          <w:b/>
          <w:iCs w:val="0"/>
          <w:lang w:val="de-CH"/>
        </w:rPr>
      </w:pPr>
      <w:r w:rsidRPr="003D1ECE">
        <w:rPr>
          <w:b/>
          <w:iCs w:val="0"/>
          <w:noProof/>
          <w:lang w:val="de-CH"/>
        </w:rPr>
        <w:t>Teilmerkmale, zulässige Werte, Codierung:</w:t>
      </w:r>
    </w:p>
    <w:p w14:paraId="4FA6E89A" w14:textId="77777777" w:rsidR="00352C29" w:rsidRPr="003D1ECE" w:rsidRDefault="00352C29" w:rsidP="00352C29">
      <w:pPr>
        <w:autoSpaceDE w:val="0"/>
        <w:autoSpaceDN w:val="0"/>
        <w:adjustRightInd w:val="0"/>
        <w:rPr>
          <w:b/>
          <w:iCs w:val="0"/>
          <w:lang w:val="de-CH"/>
        </w:rPr>
      </w:pPr>
    </w:p>
    <w:p w14:paraId="51362E97"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Für Schweizerinnen und Schweizer muss mindestens ein Heimatort im Merkmal „Heimatorte“ angegeben werden (obligatorisch).</w:t>
      </w:r>
    </w:p>
    <w:p w14:paraId="26A63E1C" w14:textId="77777777" w:rsidR="00352C29" w:rsidRPr="007A3029" w:rsidRDefault="00352C29" w:rsidP="00352C29">
      <w:pPr>
        <w:numPr>
          <w:ilvl w:val="0"/>
          <w:numId w:val="23"/>
        </w:numPr>
        <w:autoSpaceDE w:val="0"/>
        <w:autoSpaceDN w:val="0"/>
        <w:adjustRightInd w:val="0"/>
        <w:jc w:val="both"/>
        <w:rPr>
          <w:iCs w:val="0"/>
          <w:lang w:val="de-CH"/>
        </w:rPr>
      </w:pPr>
      <w:r w:rsidRPr="007A3029">
        <w:rPr>
          <w:iCs w:val="0"/>
          <w:noProof/>
          <w:lang w:val="de-CH"/>
        </w:rPr>
        <w:t>Heimatorte werden minimum als Text erfasst:</w:t>
      </w:r>
      <w:r w:rsidRPr="007A3029">
        <w:rPr>
          <w:iCs w:val="0"/>
          <w:lang w:val="de-CH"/>
        </w:rPr>
        <w:t xml:space="preserve"> Gemeinde-/Ortsname</w:t>
      </w:r>
      <w:r w:rsidRPr="007A3029">
        <w:rPr>
          <w:iCs w:val="0"/>
          <w:noProof/>
          <w:lang w:val="de-CH"/>
        </w:rPr>
        <w:t xml:space="preserve"> und Kantonskürzel, gemäss die Heimatortenomenklatur vom Zivilstandsamt (Standard eCH-0135.</w:t>
      </w:r>
    </w:p>
    <w:p w14:paraId="52A97730" w14:textId="77777777" w:rsidR="00352C29" w:rsidRPr="003D1ECE" w:rsidRDefault="00352C29" w:rsidP="00352C29">
      <w:pPr>
        <w:jc w:val="both"/>
        <w:rPr>
          <w:iCs w:val="0"/>
          <w:lang w:val="de-CH"/>
        </w:rPr>
      </w:pPr>
    </w:p>
    <w:p w14:paraId="4A4E3D0F"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3689535F" w14:textId="77777777" w:rsidR="00352C29" w:rsidRPr="003D1ECE" w:rsidRDefault="00352C29" w:rsidP="00352C29">
      <w:pPr>
        <w:autoSpaceDE w:val="0"/>
        <w:autoSpaceDN w:val="0"/>
        <w:adjustRightInd w:val="0"/>
        <w:rPr>
          <w:iCs w:val="0"/>
          <w:lang w:val="de-CH"/>
        </w:rPr>
      </w:pPr>
    </w:p>
    <w:p w14:paraId="4D504511" w14:textId="464F030C"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Heimatschein,</w:t>
      </w:r>
      <w:r w:rsidR="00A0226D" w:rsidRPr="00497D58">
        <w:rPr>
          <w:iCs w:val="0"/>
          <w:noProof/>
          <w:lang w:val="de-CH"/>
        </w:rPr>
        <w:t xml:space="preserve"> Infostar </w:t>
      </w:r>
    </w:p>
    <w:p w14:paraId="1B768A0D"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Personenstandsausweis,</w:t>
      </w:r>
    </w:p>
    <w:p w14:paraId="2D9AC547"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Familienregister</w:t>
      </w:r>
      <w:r w:rsidR="00481423" w:rsidRPr="00497D58">
        <w:rPr>
          <w:iCs w:val="0"/>
          <w:noProof/>
          <w:lang w:val="de-CH"/>
        </w:rPr>
        <w:t>.</w:t>
      </w:r>
    </w:p>
    <w:p w14:paraId="258F033F" w14:textId="77777777" w:rsidR="00352C29" w:rsidRPr="00497D58" w:rsidRDefault="00352C29" w:rsidP="00352C29">
      <w:pPr>
        <w:jc w:val="both"/>
        <w:rPr>
          <w:iCs w:val="0"/>
          <w:lang w:val="de-CH"/>
        </w:rPr>
      </w:pPr>
    </w:p>
    <w:p w14:paraId="7A7C422D" w14:textId="77777777" w:rsidR="00352C29" w:rsidRPr="00497D58" w:rsidRDefault="00352C29" w:rsidP="00352C29">
      <w:pPr>
        <w:jc w:val="both"/>
        <w:rPr>
          <w:b/>
          <w:iCs w:val="0"/>
          <w:lang w:val="de-CH"/>
        </w:rPr>
      </w:pPr>
      <w:r w:rsidRPr="00497D58">
        <w:rPr>
          <w:b/>
          <w:iCs w:val="0"/>
          <w:noProof/>
          <w:lang w:val="de-CH"/>
        </w:rPr>
        <w:t>Reihenfolge der Eintragung:</w:t>
      </w:r>
    </w:p>
    <w:p w14:paraId="0C03C4B1" w14:textId="77777777" w:rsidR="00352C29" w:rsidRPr="00497D58" w:rsidRDefault="00352C29" w:rsidP="00352C29">
      <w:pPr>
        <w:jc w:val="both"/>
        <w:rPr>
          <w:iCs w:val="0"/>
          <w:lang w:val="de-CH"/>
        </w:rPr>
      </w:pPr>
    </w:p>
    <w:p w14:paraId="079D7606" w14:textId="12457324" w:rsidR="00352C29" w:rsidRPr="00497D58" w:rsidRDefault="00352C29" w:rsidP="00352C29">
      <w:pPr>
        <w:jc w:val="both"/>
        <w:rPr>
          <w:iCs w:val="0"/>
          <w:lang w:val="de-CH"/>
        </w:rPr>
      </w:pPr>
      <w:r w:rsidRPr="00497D58">
        <w:rPr>
          <w:iCs w:val="0"/>
          <w:noProof/>
          <w:lang w:val="de-CH"/>
        </w:rPr>
        <w:t>Gemäss Reihenfolge des Heimatscheins</w:t>
      </w:r>
      <w:r w:rsidR="00A0226D" w:rsidRPr="00497D58">
        <w:rPr>
          <w:iCs w:val="0"/>
          <w:noProof/>
          <w:lang w:val="de-CH"/>
        </w:rPr>
        <w:t>, Infostar</w:t>
      </w:r>
    </w:p>
    <w:p w14:paraId="3EC56EBD" w14:textId="77777777" w:rsidR="00352C29" w:rsidRPr="00497D58" w:rsidRDefault="00352C29" w:rsidP="00352C29">
      <w:pPr>
        <w:jc w:val="both"/>
        <w:rPr>
          <w:iCs w:val="0"/>
          <w:lang w:val="de-CH"/>
        </w:rPr>
      </w:pPr>
    </w:p>
    <w:p w14:paraId="37362918" w14:textId="6EFD1795" w:rsidR="00352C29" w:rsidRPr="003D1ECE" w:rsidRDefault="00352C29" w:rsidP="00352C29">
      <w:pPr>
        <w:jc w:val="both"/>
        <w:rPr>
          <w:b/>
          <w:iCs w:val="0"/>
          <w:lang w:val="de-CH"/>
        </w:rPr>
      </w:pPr>
      <w:bookmarkStart w:id="167" w:name="_Hlt302545657"/>
      <w:r w:rsidRPr="00497D58">
        <w:rPr>
          <w:b/>
          <w:iCs w:val="0"/>
          <w:noProof/>
          <w:lang w:val="de-CH"/>
        </w:rPr>
        <w:t>Bei Gemeindefusionen</w:t>
      </w:r>
      <w:r w:rsidR="00AB2798" w:rsidRPr="00497D58">
        <w:rPr>
          <w:b/>
          <w:iCs w:val="0"/>
          <w:noProof/>
          <w:lang w:val="de-CH"/>
        </w:rPr>
        <w:t xml:space="preserve"> siehe auch</w:t>
      </w:r>
      <w:r w:rsidRPr="00497D58">
        <w:rPr>
          <w:b/>
          <w:iCs w:val="0"/>
          <w:noProof/>
          <w:lang w:val="de-CH"/>
        </w:rPr>
        <w:t xml:space="preserve"> </w:t>
      </w:r>
      <w:hyperlink r:id="rId119" w:history="1">
        <w:r w:rsidR="003E1F50" w:rsidRPr="00497D58">
          <w:rPr>
            <w:rStyle w:val="Lienhypertexte"/>
            <w:b/>
            <w:iCs w:val="0"/>
            <w:noProof/>
            <w:lang w:val="de-CH"/>
          </w:rPr>
          <w:t>(</w:t>
        </w:r>
        <w:hyperlink r:id="rId120" w:history="1">
          <w:r w:rsidR="00AB2798" w:rsidRPr="00497D58">
            <w:rPr>
              <w:rStyle w:val="Lienhypertexte"/>
              <w:b/>
              <w:noProof/>
            </w:rPr>
            <w:t>Historisiertes Gemeindeverzeichnis der Schweiz (TXT Format) - | Publikation</w:t>
          </w:r>
        </w:hyperlink>
      </w:hyperlink>
      <w:r w:rsidR="003E1F50" w:rsidRPr="00497D58">
        <w:rPr>
          <w:b/>
          <w:iCs w:val="0"/>
          <w:noProof/>
          <w:lang w:val="de-CH"/>
        </w:rPr>
        <w:t>):</w:t>
      </w:r>
    </w:p>
    <w:bookmarkEnd w:id="167"/>
    <w:p w14:paraId="33D34ECB" w14:textId="77777777" w:rsidR="00352C29" w:rsidRPr="003E1F50" w:rsidRDefault="00352C29" w:rsidP="00352C29">
      <w:pPr>
        <w:jc w:val="both"/>
        <w:rPr>
          <w:iCs w:val="0"/>
          <w:lang w:val="de-CH"/>
        </w:rPr>
      </w:pPr>
    </w:p>
    <w:p w14:paraId="4C8289C0"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Nur der Name der neuen Gemeinde muss erwähnt werden.</w:t>
      </w:r>
    </w:p>
    <w:p w14:paraId="46EB79F2"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Auch wenn die vorgelegten Papiere die alten Heimatgemeinden erwähnen, ist es dennoch nicht</w:t>
      </w:r>
      <w:r w:rsidRPr="003D1ECE">
        <w:rPr>
          <w:iCs w:val="0"/>
          <w:lang w:val="de-CH"/>
        </w:rPr>
        <w:t xml:space="preserve"> notwendig, die Berichtigung des Dokumentes</w:t>
      </w:r>
      <w:r w:rsidRPr="003D1ECE">
        <w:rPr>
          <w:iCs w:val="0"/>
          <w:noProof/>
          <w:lang w:val="de-CH"/>
        </w:rPr>
        <w:t xml:space="preserve"> in die Wege zu leiten.</w:t>
      </w:r>
    </w:p>
    <w:p w14:paraId="52B201AB" w14:textId="77777777" w:rsidR="00352C29" w:rsidRPr="003D1ECE" w:rsidRDefault="00352C29" w:rsidP="00352C29">
      <w:pPr>
        <w:autoSpaceDE w:val="0"/>
        <w:autoSpaceDN w:val="0"/>
        <w:adjustRightInd w:val="0"/>
        <w:rPr>
          <w:iCs w:val="0"/>
          <w:lang w:val="de-CH"/>
        </w:rPr>
      </w:pPr>
    </w:p>
    <w:p w14:paraId="11F6E546" w14:textId="4FA6370E" w:rsidR="00352C29" w:rsidRPr="00E606E0" w:rsidRDefault="00352C29" w:rsidP="00295FE6">
      <w:pPr>
        <w:pStyle w:val="Titre3"/>
      </w:pPr>
      <w:bookmarkStart w:id="168" w:name="_Für_ausländische_Staatsangehörige:"/>
      <w:bookmarkStart w:id="169" w:name="_Pour_les_étrangers"/>
      <w:bookmarkStart w:id="170" w:name="_Toc225350607"/>
      <w:bookmarkEnd w:id="168"/>
      <w:r w:rsidRPr="007A3029">
        <w:rPr>
          <w:rStyle w:val="shorttext"/>
          <w:lang w:val="de-DE"/>
        </w:rPr>
        <w:t>Art der Aufenthalts- oder Niederlassungsgenehmigung</w:t>
      </w:r>
      <w:bookmarkEnd w:id="170"/>
    </w:p>
    <w:bookmarkEnd w:id="169"/>
    <w:p w14:paraId="47C67456" w14:textId="77777777" w:rsidR="00352C29" w:rsidRPr="003D1ECE" w:rsidRDefault="00352C29" w:rsidP="00352C29">
      <w:pPr>
        <w:rPr>
          <w:iCs w:val="0"/>
          <w:lang w:val="de-CH"/>
        </w:rPr>
      </w:pPr>
    </w:p>
    <w:p w14:paraId="2369F324"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i RHG für Ausländerinnen und Ausländer.</w:t>
      </w:r>
    </w:p>
    <w:p w14:paraId="26D34D49" w14:textId="77777777" w:rsidR="00AB2798" w:rsidRPr="00936541" w:rsidRDefault="00352C29" w:rsidP="00AB2798">
      <w:pPr>
        <w:numPr>
          <w:ilvl w:val="0"/>
          <w:numId w:val="23"/>
        </w:numPr>
        <w:autoSpaceDE w:val="0"/>
        <w:autoSpaceDN w:val="0"/>
        <w:adjustRightInd w:val="0"/>
        <w:jc w:val="both"/>
        <w:rPr>
          <w:b/>
          <w:iCs w:val="0"/>
          <w:lang w:val="de-CH"/>
        </w:rPr>
      </w:pPr>
      <w:r w:rsidRPr="00AB2798">
        <w:rPr>
          <w:iCs w:val="0"/>
          <w:noProof/>
          <w:lang w:val="de-CH"/>
        </w:rPr>
        <w:t>Kapitel</w:t>
      </w:r>
      <w:r w:rsidRPr="00AB2798">
        <w:rPr>
          <w:iCs w:val="0"/>
          <w:lang w:val="de-CH"/>
        </w:rPr>
        <w:t xml:space="preserve"> 43 des </w:t>
      </w:r>
      <w:hyperlink r:id="rId121" w:history="1">
        <w:r w:rsidR="00AB2798" w:rsidRPr="00497D58">
          <w:rPr>
            <w:rStyle w:val="Lienhypertexte"/>
            <w:lang w:val="de-CH"/>
          </w:rPr>
          <w:t>Harmonisierung amtlicher Personenregister - Amtlicher Katalog der Merkmale | Publikation</w:t>
        </w:r>
      </w:hyperlink>
      <w:r w:rsidR="00AB2798" w:rsidRPr="00497D58">
        <w:rPr>
          <w:iCs w:val="0"/>
          <w:lang w:val="de-CH"/>
        </w:rPr>
        <w:t xml:space="preserve"> für</w:t>
      </w:r>
      <w:r w:rsidR="00AB2798" w:rsidRPr="00936541">
        <w:rPr>
          <w:iCs w:val="0"/>
          <w:lang w:val="de-CH"/>
        </w:rPr>
        <w:t xml:space="preserve"> kantonale und kommunale Einwohnerregister. </w:t>
      </w:r>
    </w:p>
    <w:p w14:paraId="77177702" w14:textId="6705EE6A" w:rsidR="00352C29" w:rsidRPr="002959E7" w:rsidRDefault="00352C29" w:rsidP="002959E7">
      <w:pPr>
        <w:autoSpaceDE w:val="0"/>
        <w:autoSpaceDN w:val="0"/>
        <w:adjustRightInd w:val="0"/>
        <w:ind w:left="720"/>
        <w:jc w:val="both"/>
        <w:rPr>
          <w:iCs w:val="0"/>
          <w:lang w:val="de-CH"/>
        </w:rPr>
      </w:pPr>
    </w:p>
    <w:p w14:paraId="5A3D89E0"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05DF43D9" w14:textId="77777777" w:rsidR="00352C29" w:rsidRPr="003D1ECE" w:rsidRDefault="00352C29" w:rsidP="00352C29">
      <w:pPr>
        <w:autoSpaceDE w:val="0"/>
        <w:autoSpaceDN w:val="0"/>
        <w:adjustRightInd w:val="0"/>
        <w:rPr>
          <w:b/>
          <w:iCs w:val="0"/>
          <w:lang w:val="de-CH"/>
        </w:rPr>
      </w:pPr>
    </w:p>
    <w:p w14:paraId="613A9DC4"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Ausländerkategorie der ausländischen Person.</w:t>
      </w:r>
    </w:p>
    <w:p w14:paraId="20C3626A" w14:textId="77777777" w:rsidR="00352C29" w:rsidRPr="007A3029" w:rsidRDefault="00352C29" w:rsidP="00352C29">
      <w:pPr>
        <w:numPr>
          <w:ilvl w:val="0"/>
          <w:numId w:val="23"/>
        </w:numPr>
        <w:autoSpaceDE w:val="0"/>
        <w:autoSpaceDN w:val="0"/>
        <w:adjustRightInd w:val="0"/>
        <w:jc w:val="both"/>
        <w:rPr>
          <w:iCs w:val="0"/>
          <w:lang w:val="de-CH"/>
        </w:rPr>
      </w:pPr>
      <w:r w:rsidRPr="007A3029">
        <w:rPr>
          <w:iCs w:val="0"/>
          <w:noProof/>
          <w:lang w:val="de-CH"/>
        </w:rPr>
        <w:t>Die A</w:t>
      </w:r>
      <w:r w:rsidRPr="007A3029">
        <w:rPr>
          <w:iCs w:val="0"/>
          <w:lang w:val="de-CH"/>
        </w:rPr>
        <w:t>usländerkategorie ist im Ausländerausweis</w:t>
      </w:r>
      <w:r w:rsidRPr="007A3029">
        <w:rPr>
          <w:iCs w:val="0"/>
          <w:noProof/>
          <w:lang w:val="de-CH"/>
        </w:rPr>
        <w:t xml:space="preserve"> und auf der </w:t>
      </w:r>
      <w:r w:rsidRPr="007A3029">
        <w:rPr>
          <w:rStyle w:val="shorttext"/>
          <w:rFonts w:cs="Arial"/>
          <w:lang w:val="de-DE"/>
        </w:rPr>
        <w:t>Aufenthalts</w:t>
      </w:r>
      <w:r w:rsidRPr="007A3029">
        <w:rPr>
          <w:rStyle w:val="shorttext"/>
          <w:lang w:val="de-DE"/>
        </w:rPr>
        <w:t>- oder Niederlassungs</w:t>
      </w:r>
      <w:r w:rsidRPr="007A3029">
        <w:rPr>
          <w:rStyle w:val="shorttext"/>
          <w:rFonts w:cs="Arial"/>
          <w:lang w:val="de-DE"/>
        </w:rPr>
        <w:t>genehmig</w:t>
      </w:r>
      <w:r w:rsidRPr="007A3029">
        <w:rPr>
          <w:rStyle w:val="shorttext"/>
          <w:lang w:val="de-DE"/>
        </w:rPr>
        <w:t xml:space="preserve">ung </w:t>
      </w:r>
      <w:r w:rsidRPr="007A3029">
        <w:rPr>
          <w:iCs w:val="0"/>
          <w:noProof/>
          <w:lang w:val="de-CH"/>
        </w:rPr>
        <w:t>festgehalten</w:t>
      </w:r>
      <w:r w:rsidRPr="007A3029">
        <w:rPr>
          <w:rStyle w:val="shorttext"/>
          <w:lang w:val="de-DE"/>
        </w:rPr>
        <w:t xml:space="preserve">, geliefert von der </w:t>
      </w:r>
      <w:r w:rsidRPr="007A3029">
        <w:rPr>
          <w:rFonts w:cs="Arial"/>
          <w:lang w:val="de-DE"/>
        </w:rPr>
        <w:t>Ausländerbehörden (BMA) an die Gemeinden</w:t>
      </w:r>
      <w:r w:rsidRPr="007A3029">
        <w:rPr>
          <w:iCs w:val="0"/>
          <w:noProof/>
          <w:lang w:val="de-CH"/>
        </w:rPr>
        <w:t>.</w:t>
      </w:r>
    </w:p>
    <w:p w14:paraId="02A339CE" w14:textId="77777777" w:rsidR="00352C29" w:rsidRPr="005E6F30" w:rsidRDefault="00352C29" w:rsidP="00352C29">
      <w:pPr>
        <w:jc w:val="both"/>
        <w:rPr>
          <w:iCs w:val="0"/>
          <w:noProof/>
          <w:lang w:val="de-CH"/>
        </w:rPr>
      </w:pPr>
    </w:p>
    <w:p w14:paraId="4AED3747"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096E756B" w14:textId="77777777" w:rsidR="00352C29" w:rsidRPr="005E6F30" w:rsidRDefault="00352C29" w:rsidP="00352C29">
      <w:pPr>
        <w:jc w:val="both"/>
        <w:rPr>
          <w:iCs w:val="0"/>
          <w:lang w:val="de-CH"/>
        </w:rPr>
      </w:pPr>
    </w:p>
    <w:p w14:paraId="6D9B2D16" w14:textId="77777777" w:rsidR="00352C29" w:rsidRPr="007A3029" w:rsidRDefault="00352C29" w:rsidP="00352C29">
      <w:pPr>
        <w:numPr>
          <w:ilvl w:val="0"/>
          <w:numId w:val="29"/>
        </w:numPr>
        <w:jc w:val="both"/>
        <w:rPr>
          <w:b/>
          <w:iCs w:val="0"/>
          <w:lang w:val="de-CH"/>
        </w:rPr>
      </w:pPr>
      <w:r w:rsidRPr="003D1ECE">
        <w:rPr>
          <w:b/>
          <w:iCs w:val="0"/>
          <w:noProof/>
          <w:lang w:val="de-CH"/>
        </w:rPr>
        <w:t>431 Kategorie</w:t>
      </w:r>
    </w:p>
    <w:p w14:paraId="751D8D11" w14:textId="77777777" w:rsidR="00352C29" w:rsidRDefault="00352C29" w:rsidP="00352C29">
      <w:pPr>
        <w:pStyle w:val="Paragraphedeliste"/>
        <w:numPr>
          <w:ilvl w:val="0"/>
          <w:numId w:val="81"/>
        </w:numPr>
        <w:jc w:val="both"/>
        <w:rPr>
          <w:b/>
          <w:iCs w:val="0"/>
          <w:lang w:val="de-CH"/>
        </w:rPr>
      </w:pPr>
      <w:r w:rsidRPr="007A3029">
        <w:rPr>
          <w:b/>
          <w:iCs w:val="0"/>
          <w:lang w:val="de-CH"/>
        </w:rPr>
        <w:t>Status: obligatorisch</w:t>
      </w:r>
    </w:p>
    <w:p w14:paraId="09B9AA8F" w14:textId="77777777" w:rsidR="00352C29" w:rsidRPr="009E66F2" w:rsidRDefault="00352C29" w:rsidP="00352C29">
      <w:pPr>
        <w:pStyle w:val="Paragraphedeliste"/>
        <w:numPr>
          <w:ilvl w:val="0"/>
          <w:numId w:val="81"/>
        </w:numPr>
        <w:jc w:val="both"/>
        <w:rPr>
          <w:b/>
          <w:iCs w:val="0"/>
          <w:lang w:val="de-CH"/>
        </w:rPr>
      </w:pPr>
      <w:r w:rsidRPr="009E66F2">
        <w:rPr>
          <w:iCs w:val="0"/>
          <w:noProof/>
          <w:lang w:val="de-CH"/>
        </w:rPr>
        <w:t>Art der Aufenthalts- oder Niederlassungsgenehmigung für Ausländer</w:t>
      </w:r>
      <w:r w:rsidR="008C0A5D">
        <w:rPr>
          <w:iCs w:val="0"/>
          <w:noProof/>
          <w:lang w:val="de-CH"/>
        </w:rPr>
        <w:t>.</w:t>
      </w:r>
    </w:p>
    <w:p w14:paraId="32D0DA49" w14:textId="77777777" w:rsidR="00352C29" w:rsidRPr="005E6F30" w:rsidRDefault="00352C29" w:rsidP="005E6F30">
      <w:pPr>
        <w:jc w:val="both"/>
        <w:rPr>
          <w:iCs w:val="0"/>
          <w:lang w:val="de-CH"/>
        </w:rPr>
      </w:pPr>
    </w:p>
    <w:p w14:paraId="1152EE0D" w14:textId="77777777" w:rsidR="00352C29" w:rsidRPr="007A3029" w:rsidRDefault="00352C29" w:rsidP="00352C29">
      <w:pPr>
        <w:numPr>
          <w:ilvl w:val="0"/>
          <w:numId w:val="29"/>
        </w:numPr>
        <w:jc w:val="both"/>
        <w:rPr>
          <w:b/>
          <w:iCs w:val="0"/>
          <w:lang w:val="de-CH"/>
        </w:rPr>
      </w:pPr>
      <w:r w:rsidRPr="007A3029">
        <w:rPr>
          <w:b/>
          <w:noProof/>
          <w:lang w:val="fr-CH" w:eastAsia="fr-CH"/>
        </w:rPr>
        <w:lastRenderedPageBreak/>
        <w:drawing>
          <wp:anchor distT="0" distB="0" distL="114300" distR="114300" simplePos="0" relativeHeight="251697152" behindDoc="0" locked="1" layoutInCell="1" allowOverlap="1" wp14:anchorId="35326160" wp14:editId="68CE7FB5">
            <wp:simplePos x="0" y="0"/>
            <wp:positionH relativeFrom="page">
              <wp:posOffset>6621780</wp:posOffset>
            </wp:positionH>
            <wp:positionV relativeFrom="page">
              <wp:posOffset>94615</wp:posOffset>
            </wp:positionV>
            <wp:extent cx="791845" cy="440055"/>
            <wp:effectExtent l="19050" t="0" r="8255" b="0"/>
            <wp:wrapNone/>
            <wp:docPr id="41" name="Bild 2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A3029">
        <w:rPr>
          <w:b/>
          <w:iCs w:val="0"/>
          <w:noProof/>
          <w:lang w:val="de-CH"/>
        </w:rPr>
        <w:t xml:space="preserve">432 </w:t>
      </w:r>
      <w:r w:rsidRPr="007A3029">
        <w:rPr>
          <w:rStyle w:val="shorttext"/>
          <w:rFonts w:cs="Arial"/>
          <w:b/>
          <w:color w:val="222222"/>
          <w:lang w:val="de-DE"/>
        </w:rPr>
        <w:t>Anfangsdatum der Gültigkeit</w:t>
      </w:r>
    </w:p>
    <w:p w14:paraId="35831FCC" w14:textId="77777777" w:rsidR="00352C29" w:rsidRPr="009E66F2" w:rsidRDefault="00352C29" w:rsidP="00352C29">
      <w:pPr>
        <w:pStyle w:val="Paragraphedeliste"/>
        <w:numPr>
          <w:ilvl w:val="0"/>
          <w:numId w:val="95"/>
        </w:numPr>
        <w:jc w:val="both"/>
        <w:rPr>
          <w:b/>
          <w:iCs w:val="0"/>
          <w:lang w:val="de-CH"/>
        </w:rPr>
      </w:pPr>
      <w:r w:rsidRPr="009E66F2">
        <w:rPr>
          <w:b/>
          <w:iCs w:val="0"/>
          <w:lang w:val="de-CH"/>
        </w:rPr>
        <w:t>Status: fakultativ</w:t>
      </w:r>
    </w:p>
    <w:p w14:paraId="02679BFF" w14:textId="77777777" w:rsidR="00352C29" w:rsidRPr="009E66F2" w:rsidRDefault="00352C29" w:rsidP="00352C29">
      <w:pPr>
        <w:pStyle w:val="Paragraphedeliste"/>
        <w:numPr>
          <w:ilvl w:val="0"/>
          <w:numId w:val="95"/>
        </w:numPr>
        <w:autoSpaceDE w:val="0"/>
        <w:autoSpaceDN w:val="0"/>
        <w:adjustRightInd w:val="0"/>
        <w:jc w:val="both"/>
        <w:rPr>
          <w:iCs w:val="0"/>
          <w:lang w:val="de-CH"/>
        </w:rPr>
      </w:pPr>
      <w:r w:rsidRPr="009E66F2">
        <w:rPr>
          <w:iCs w:val="0"/>
          <w:noProof/>
          <w:lang w:val="de-CH"/>
        </w:rPr>
        <w:t>Beginn des Gültigkeitsdatums des Ausländerausweis.</w:t>
      </w:r>
    </w:p>
    <w:p w14:paraId="5BD832AB" w14:textId="77777777" w:rsidR="00352C29" w:rsidRDefault="00352C29" w:rsidP="00352C29">
      <w:pPr>
        <w:tabs>
          <w:tab w:val="left" w:pos="2268"/>
        </w:tabs>
        <w:jc w:val="both"/>
        <w:rPr>
          <w:iCs w:val="0"/>
          <w:lang w:val="de-CH"/>
        </w:rPr>
      </w:pPr>
    </w:p>
    <w:p w14:paraId="101CAA56" w14:textId="77777777" w:rsidR="00352C29" w:rsidRPr="007A3029" w:rsidRDefault="00352C29" w:rsidP="00352C29">
      <w:pPr>
        <w:ind w:left="426"/>
        <w:jc w:val="both"/>
        <w:rPr>
          <w:b/>
          <w:iCs w:val="0"/>
          <w:lang w:val="de-CH"/>
        </w:rPr>
      </w:pPr>
      <w:r w:rsidRPr="007A3029">
        <w:rPr>
          <w:b/>
          <w:iCs w:val="0"/>
          <w:noProof/>
          <w:lang w:val="de-CH"/>
        </w:rPr>
        <w:t xml:space="preserve">C. 433 </w:t>
      </w:r>
      <w:r w:rsidRPr="007A3029">
        <w:rPr>
          <w:rStyle w:val="shorttext"/>
          <w:rFonts w:cs="Arial"/>
          <w:b/>
          <w:color w:val="222222"/>
          <w:lang w:val="de-DE"/>
        </w:rPr>
        <w:t>Enddatum der Gültigkeit</w:t>
      </w:r>
    </w:p>
    <w:p w14:paraId="36BF520D" w14:textId="77777777" w:rsidR="00352C29" w:rsidRPr="007A3029" w:rsidRDefault="00352C29" w:rsidP="00352C29">
      <w:pPr>
        <w:pStyle w:val="Paragraphedeliste"/>
        <w:numPr>
          <w:ilvl w:val="0"/>
          <w:numId w:val="81"/>
        </w:numPr>
        <w:jc w:val="both"/>
        <w:rPr>
          <w:b/>
          <w:iCs w:val="0"/>
          <w:lang w:val="de-CH"/>
        </w:rPr>
      </w:pPr>
      <w:r w:rsidRPr="007A3029">
        <w:rPr>
          <w:b/>
          <w:iCs w:val="0"/>
          <w:lang w:val="de-CH"/>
        </w:rPr>
        <w:t>Status: obligatorisch</w:t>
      </w:r>
    </w:p>
    <w:p w14:paraId="64BB8806" w14:textId="77777777" w:rsidR="00352C29" w:rsidRPr="007A3029" w:rsidRDefault="00352C29" w:rsidP="00352C29">
      <w:pPr>
        <w:pStyle w:val="Paragraphedeliste"/>
        <w:numPr>
          <w:ilvl w:val="0"/>
          <w:numId w:val="81"/>
        </w:numPr>
        <w:tabs>
          <w:tab w:val="left" w:pos="2268"/>
        </w:tabs>
        <w:jc w:val="both"/>
        <w:rPr>
          <w:iCs w:val="0"/>
          <w:lang w:val="de-CH"/>
        </w:rPr>
      </w:pPr>
      <w:r w:rsidRPr="007A3029">
        <w:rPr>
          <w:iCs w:val="0"/>
          <w:lang w:val="de-CH"/>
        </w:rPr>
        <w:t>Enddatum des gültigen Ausländerausweis</w:t>
      </w:r>
    </w:p>
    <w:p w14:paraId="095E3D14" w14:textId="77777777" w:rsidR="00352C29" w:rsidRPr="007A3029" w:rsidRDefault="00352C29" w:rsidP="00352C29">
      <w:pPr>
        <w:tabs>
          <w:tab w:val="left" w:pos="2268"/>
        </w:tabs>
        <w:jc w:val="both"/>
        <w:rPr>
          <w:iCs w:val="0"/>
          <w:lang w:val="de-CH"/>
        </w:rPr>
      </w:pPr>
    </w:p>
    <w:p w14:paraId="7F59D525" w14:textId="77777777" w:rsidR="00352C29" w:rsidRPr="007A3029" w:rsidRDefault="00352C29" w:rsidP="00352C29">
      <w:pPr>
        <w:ind w:left="426"/>
        <w:jc w:val="both"/>
        <w:rPr>
          <w:rFonts w:cs="Arial"/>
          <w:b/>
          <w:color w:val="222222"/>
          <w:lang w:val="de-DE"/>
        </w:rPr>
      </w:pPr>
      <w:r w:rsidRPr="007A3029">
        <w:rPr>
          <w:b/>
          <w:iCs w:val="0"/>
          <w:noProof/>
          <w:lang w:val="de-CH"/>
        </w:rPr>
        <w:t xml:space="preserve">D. 434 </w:t>
      </w:r>
      <w:r w:rsidRPr="007A3029">
        <w:rPr>
          <w:rStyle w:val="shorttext"/>
          <w:rFonts w:cs="Arial"/>
          <w:b/>
          <w:color w:val="222222"/>
          <w:lang w:val="de-DE"/>
        </w:rPr>
        <w:t>Datum der Einreise</w:t>
      </w:r>
    </w:p>
    <w:p w14:paraId="3452E514" w14:textId="77777777" w:rsidR="00352C29" w:rsidRPr="007A3029" w:rsidRDefault="00352C29" w:rsidP="00352C29">
      <w:pPr>
        <w:pStyle w:val="Paragraphedeliste"/>
        <w:numPr>
          <w:ilvl w:val="0"/>
          <w:numId w:val="94"/>
        </w:numPr>
        <w:jc w:val="both"/>
        <w:rPr>
          <w:b/>
          <w:iCs w:val="0"/>
          <w:lang w:val="de-CH"/>
        </w:rPr>
      </w:pPr>
      <w:r w:rsidRPr="007A3029">
        <w:rPr>
          <w:b/>
          <w:iCs w:val="0"/>
          <w:noProof/>
          <w:lang w:val="de-CH"/>
        </w:rPr>
        <w:t>Status: fakultativ</w:t>
      </w:r>
    </w:p>
    <w:p w14:paraId="6B2AF4D3" w14:textId="77777777" w:rsidR="00352C29" w:rsidRPr="009E66F2" w:rsidRDefault="00352C29" w:rsidP="00352C29">
      <w:pPr>
        <w:pStyle w:val="Paragraphedeliste"/>
        <w:numPr>
          <w:ilvl w:val="0"/>
          <w:numId w:val="94"/>
        </w:numPr>
        <w:jc w:val="both"/>
        <w:rPr>
          <w:iCs w:val="0"/>
          <w:lang w:val="de-CH"/>
        </w:rPr>
      </w:pPr>
      <w:r w:rsidRPr="009E66F2">
        <w:rPr>
          <w:iCs w:val="0"/>
          <w:noProof/>
          <w:lang w:val="de-CH"/>
        </w:rPr>
        <w:t>Datum der Einreise in die Schweiz</w:t>
      </w:r>
    </w:p>
    <w:p w14:paraId="69FF2435" w14:textId="2CFD74FC" w:rsidR="00352C29" w:rsidRPr="003D1ECE" w:rsidRDefault="00352C29" w:rsidP="00352C29">
      <w:pPr>
        <w:jc w:val="both"/>
        <w:rPr>
          <w:iCs w:val="0"/>
          <w:lang w:val="de-CH"/>
        </w:rPr>
      </w:pPr>
      <w:r w:rsidRPr="003D1ECE">
        <w:rPr>
          <w:b/>
          <w:iCs w:val="0"/>
          <w:noProof/>
          <w:lang w:val="de-CH"/>
        </w:rPr>
        <w:t>Zulässige Werte, Codierung:</w:t>
      </w:r>
      <w:r w:rsidRPr="003D1ECE">
        <w:rPr>
          <w:b/>
          <w:iCs w:val="0"/>
          <w:lang w:val="de-CH"/>
        </w:rPr>
        <w:t xml:space="preserve"> </w:t>
      </w:r>
      <w:r w:rsidR="0024697E" w:rsidRPr="007A3029">
        <w:rPr>
          <w:b/>
          <w:noProof/>
          <w:lang w:val="fr-CH" w:eastAsia="fr-CH"/>
        </w:rPr>
        <w:drawing>
          <wp:anchor distT="0" distB="0" distL="114300" distR="114300" simplePos="0" relativeHeight="251958272" behindDoc="0" locked="1" layoutInCell="1" allowOverlap="1" wp14:anchorId="127DAA9C" wp14:editId="1252616A">
            <wp:simplePos x="0" y="0"/>
            <wp:positionH relativeFrom="page">
              <wp:posOffset>6549390</wp:posOffset>
            </wp:positionH>
            <wp:positionV relativeFrom="page">
              <wp:posOffset>138430</wp:posOffset>
            </wp:positionV>
            <wp:extent cx="791845" cy="440055"/>
            <wp:effectExtent l="19050" t="0" r="8255" b="0"/>
            <wp:wrapNone/>
            <wp:docPr id="467" name="Bild 2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7C1CF245" w14:textId="77777777" w:rsidR="00352C29" w:rsidRPr="003262BE" w:rsidRDefault="00352C29" w:rsidP="00352C29">
      <w:pPr>
        <w:jc w:val="both"/>
        <w:rPr>
          <w:iCs w:val="0"/>
          <w:lang w:val="de-CH"/>
        </w:rPr>
      </w:pPr>
    </w:p>
    <w:p w14:paraId="7D874C48" w14:textId="77777777" w:rsidR="00352C29" w:rsidRPr="000D2EAD" w:rsidRDefault="00352C29" w:rsidP="00352C29">
      <w:pPr>
        <w:numPr>
          <w:ilvl w:val="0"/>
          <w:numId w:val="30"/>
        </w:numPr>
        <w:jc w:val="both"/>
        <w:rPr>
          <w:iCs w:val="0"/>
          <w:lang w:val="de-CH"/>
        </w:rPr>
      </w:pPr>
      <w:r w:rsidRPr="000D2EAD">
        <w:rPr>
          <w:b/>
          <w:iCs w:val="0"/>
          <w:noProof/>
          <w:lang w:val="de-CH"/>
        </w:rPr>
        <w:t>431 Art</w:t>
      </w:r>
    </w:p>
    <w:p w14:paraId="4A8652E0" w14:textId="77777777" w:rsidR="00352C29" w:rsidRPr="00A13B95" w:rsidRDefault="00352C29" w:rsidP="00352C29">
      <w:pPr>
        <w:pStyle w:val="Paragraphedeliste"/>
        <w:numPr>
          <w:ilvl w:val="0"/>
          <w:numId w:val="96"/>
        </w:numPr>
        <w:autoSpaceDE w:val="0"/>
        <w:autoSpaceDN w:val="0"/>
        <w:adjustRightInd w:val="0"/>
        <w:jc w:val="both"/>
        <w:rPr>
          <w:iCs w:val="0"/>
          <w:noProof/>
          <w:lang w:val="de-CH"/>
        </w:rPr>
      </w:pPr>
      <w:r w:rsidRPr="00A13B95">
        <w:rPr>
          <w:iCs w:val="0"/>
          <w:noProof/>
          <w:lang w:val="de-CH"/>
        </w:rPr>
        <w:t>Vierstelliger oder sechsstelliger Code gemäss Datenstandard eCH-0006. Die Codierung muss mit maximalen Detailebenen übertragen werden.</w:t>
      </w:r>
    </w:p>
    <w:p w14:paraId="1E264ACC" w14:textId="77777777" w:rsidR="00352C29" w:rsidRPr="00A13B95" w:rsidRDefault="00352C29" w:rsidP="00352C29">
      <w:pPr>
        <w:pStyle w:val="Paragraphedeliste"/>
        <w:numPr>
          <w:ilvl w:val="0"/>
          <w:numId w:val="96"/>
        </w:numPr>
        <w:autoSpaceDE w:val="0"/>
        <w:autoSpaceDN w:val="0"/>
        <w:adjustRightInd w:val="0"/>
        <w:jc w:val="both"/>
        <w:rPr>
          <w:b/>
          <w:iCs w:val="0"/>
          <w:lang w:val="de-CH"/>
        </w:rPr>
      </w:pPr>
      <w:r w:rsidRPr="00A13B95">
        <w:rPr>
          <w:iCs w:val="0"/>
          <w:noProof/>
          <w:lang w:val="de-CH"/>
        </w:rPr>
        <w:t>Ausländerkategorien =&gt; Art des Ausländerausweises</w:t>
      </w:r>
    </w:p>
    <w:p w14:paraId="3E102B68" w14:textId="77777777" w:rsidR="00352C29" w:rsidRPr="003D1ECE" w:rsidRDefault="00352C29" w:rsidP="003262BE">
      <w:pPr>
        <w:jc w:val="both"/>
        <w:rPr>
          <w:b/>
          <w:iCs w:val="0"/>
          <w:lang w:val="de-CH"/>
        </w:rPr>
      </w:pPr>
    </w:p>
    <w:p w14:paraId="0D5E1092" w14:textId="77777777" w:rsidR="00352C29" w:rsidRPr="000D2EAD" w:rsidRDefault="00352C29" w:rsidP="00352C29">
      <w:pPr>
        <w:numPr>
          <w:ilvl w:val="0"/>
          <w:numId w:val="30"/>
        </w:numPr>
        <w:jc w:val="both"/>
        <w:rPr>
          <w:iCs w:val="0"/>
          <w:lang w:val="de-CH"/>
        </w:rPr>
      </w:pPr>
      <w:r w:rsidRPr="000D2EAD">
        <w:rPr>
          <w:b/>
          <w:iCs w:val="0"/>
          <w:noProof/>
          <w:lang w:val="de-CH"/>
        </w:rPr>
        <w:t>432 Anfagsdatum der Gültigkeit</w:t>
      </w:r>
    </w:p>
    <w:p w14:paraId="6CAE7812" w14:textId="77777777"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14:paraId="7C412BDE" w14:textId="77777777" w:rsidR="00352C29" w:rsidRDefault="00352C29" w:rsidP="00352C29">
      <w:pPr>
        <w:jc w:val="both"/>
        <w:rPr>
          <w:iCs w:val="0"/>
          <w:lang w:val="de-CH"/>
        </w:rPr>
      </w:pPr>
    </w:p>
    <w:p w14:paraId="6B3CE20D" w14:textId="77777777" w:rsidR="00352C29" w:rsidRPr="003262BE" w:rsidRDefault="00352C29" w:rsidP="003262BE">
      <w:pPr>
        <w:pStyle w:val="Paragraphedeliste"/>
        <w:numPr>
          <w:ilvl w:val="0"/>
          <w:numId w:val="30"/>
        </w:numPr>
        <w:jc w:val="both"/>
        <w:rPr>
          <w:iCs w:val="0"/>
          <w:lang w:val="de-CH"/>
        </w:rPr>
      </w:pPr>
      <w:r w:rsidRPr="003262BE">
        <w:rPr>
          <w:b/>
          <w:iCs w:val="0"/>
          <w:noProof/>
          <w:lang w:val="de-CH"/>
        </w:rPr>
        <w:t>433 Enddatum der Gültigkeit</w:t>
      </w:r>
    </w:p>
    <w:p w14:paraId="19B8F70C" w14:textId="77777777"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14:paraId="67EA579B" w14:textId="77777777" w:rsidR="00352C29" w:rsidRPr="000D2EAD" w:rsidRDefault="00352C29" w:rsidP="00352C29">
      <w:pPr>
        <w:jc w:val="both"/>
        <w:rPr>
          <w:iCs w:val="0"/>
          <w:lang w:val="de-CH"/>
        </w:rPr>
      </w:pPr>
    </w:p>
    <w:p w14:paraId="242FC3C1" w14:textId="77777777" w:rsidR="00352C29" w:rsidRPr="003262BE" w:rsidRDefault="00352C29" w:rsidP="003262BE">
      <w:pPr>
        <w:pStyle w:val="Paragraphedeliste"/>
        <w:numPr>
          <w:ilvl w:val="0"/>
          <w:numId w:val="30"/>
        </w:numPr>
        <w:jc w:val="both"/>
        <w:rPr>
          <w:iCs w:val="0"/>
          <w:lang w:val="de-CH"/>
        </w:rPr>
      </w:pPr>
      <w:r w:rsidRPr="003262BE">
        <w:rPr>
          <w:b/>
          <w:iCs w:val="0"/>
          <w:noProof/>
          <w:lang w:val="de-CH"/>
        </w:rPr>
        <w:t>434 Datum der Einreise</w:t>
      </w:r>
    </w:p>
    <w:p w14:paraId="577592E9" w14:textId="77777777"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14:paraId="5491DFA4" w14:textId="77777777" w:rsidR="00352C29" w:rsidRPr="003D1ECE" w:rsidRDefault="00352C29" w:rsidP="00352C29">
      <w:pPr>
        <w:jc w:val="both"/>
        <w:rPr>
          <w:iCs w:val="0"/>
          <w:lang w:val="de-CH"/>
        </w:rPr>
      </w:pPr>
    </w:p>
    <w:p w14:paraId="7B3D7F1A"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0141F133" w14:textId="77777777" w:rsidR="00352C29" w:rsidRPr="003262BE" w:rsidRDefault="00352C29" w:rsidP="00352C29">
      <w:pPr>
        <w:autoSpaceDE w:val="0"/>
        <w:autoSpaceDN w:val="0"/>
        <w:adjustRightInd w:val="0"/>
        <w:rPr>
          <w:iCs w:val="0"/>
          <w:lang w:val="de-CH"/>
        </w:rPr>
      </w:pPr>
    </w:p>
    <w:p w14:paraId="59CEE29B"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Ausländerausweis, Ausweis oder Bewilligung,</w:t>
      </w:r>
    </w:p>
    <w:p w14:paraId="70D82D2C"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Zusicherung zur Einreise</w:t>
      </w:r>
      <w:r w:rsidR="008C0A5D">
        <w:rPr>
          <w:iCs w:val="0"/>
          <w:noProof/>
          <w:lang w:val="de-CH"/>
        </w:rPr>
        <w:t>.</w:t>
      </w:r>
    </w:p>
    <w:p w14:paraId="3049E6A0" w14:textId="77777777" w:rsidR="00352C29" w:rsidRPr="003262BE" w:rsidRDefault="00352C29" w:rsidP="00352C29">
      <w:pPr>
        <w:autoSpaceDE w:val="0"/>
        <w:autoSpaceDN w:val="0"/>
        <w:adjustRightInd w:val="0"/>
        <w:rPr>
          <w:iCs w:val="0"/>
          <w:lang w:val="de-CH"/>
        </w:rPr>
      </w:pPr>
    </w:p>
    <w:p w14:paraId="7D00C8B7" w14:textId="119BEF53" w:rsidR="00352C29" w:rsidRPr="002959E7" w:rsidRDefault="00352C29" w:rsidP="002959E7">
      <w:pPr>
        <w:autoSpaceDE w:val="0"/>
        <w:autoSpaceDN w:val="0"/>
        <w:adjustRightInd w:val="0"/>
        <w:rPr>
          <w:b/>
          <w:iCs w:val="0"/>
          <w:lang w:val="de-CH"/>
        </w:rPr>
      </w:pPr>
      <w:r w:rsidRPr="003D1ECE">
        <w:rPr>
          <w:b/>
          <w:iCs w:val="0"/>
          <w:noProof/>
          <w:lang w:val="de-CH"/>
        </w:rPr>
        <w:t>Siehe:</w:t>
      </w:r>
    </w:p>
    <w:p w14:paraId="222118BB" w14:textId="77777777" w:rsidR="00352C29" w:rsidRPr="003D1ECE" w:rsidRDefault="00352C29" w:rsidP="00352C29">
      <w:pPr>
        <w:tabs>
          <w:tab w:val="left" w:pos="2552"/>
        </w:tabs>
        <w:rPr>
          <w:iCs w:val="0"/>
          <w:lang w:val="de-CH"/>
        </w:rPr>
      </w:pPr>
      <w:r w:rsidRPr="003D1ECE">
        <w:rPr>
          <w:iCs w:val="0"/>
          <w:noProof/>
          <w:lang w:val="de-CH"/>
        </w:rPr>
        <w:t>Nomenklatur Ausländer:</w:t>
      </w:r>
    </w:p>
    <w:p w14:paraId="6ABE8856" w14:textId="77777777" w:rsidR="00352C29" w:rsidRPr="003D1ECE" w:rsidRDefault="00352C29" w:rsidP="00352C29">
      <w:pPr>
        <w:tabs>
          <w:tab w:val="left" w:pos="2552"/>
        </w:tabs>
        <w:rPr>
          <w:iCs w:val="0"/>
          <w:lang w:val="de-CH"/>
        </w:rPr>
      </w:pPr>
    </w:p>
    <w:p w14:paraId="3997AFDC" w14:textId="0F41EE83" w:rsidR="00352C29" w:rsidRPr="00D826E1" w:rsidRDefault="000C02A5" w:rsidP="00352C29">
      <w:pPr>
        <w:tabs>
          <w:tab w:val="left" w:pos="2552"/>
        </w:tabs>
        <w:jc w:val="both"/>
        <w:rPr>
          <w:lang w:val="de-CH"/>
        </w:rPr>
      </w:pPr>
      <w:hyperlink r:id="rId122" w:history="1">
        <w:r w:rsidRPr="00497D58">
          <w:rPr>
            <w:rStyle w:val="Lienhypertexte"/>
            <w:lang w:val="de-CH"/>
          </w:rPr>
          <w:t>eCH-0006 Datenstandard Ausländerkategorien V1.0 - eCH E-Government Standards</w:t>
        </w:r>
      </w:hyperlink>
    </w:p>
    <w:p w14:paraId="718E518D" w14:textId="77777777" w:rsidR="000C02A5" w:rsidRPr="005F4EAC" w:rsidRDefault="000C02A5" w:rsidP="00352C29">
      <w:pPr>
        <w:tabs>
          <w:tab w:val="left" w:pos="2552"/>
        </w:tabs>
        <w:jc w:val="both"/>
        <w:rPr>
          <w:lang w:val="de-CH"/>
        </w:rPr>
      </w:pPr>
    </w:p>
    <w:p w14:paraId="40AEDC30" w14:textId="77777777" w:rsidR="000C02A5" w:rsidRPr="005F4EAC" w:rsidRDefault="000C02A5" w:rsidP="00352C29">
      <w:pPr>
        <w:tabs>
          <w:tab w:val="left" w:pos="2552"/>
        </w:tabs>
        <w:jc w:val="both"/>
        <w:rPr>
          <w:iCs w:val="0"/>
          <w:lang w:val="de-CH"/>
        </w:rPr>
      </w:pPr>
    </w:p>
    <w:p w14:paraId="0B4258B3" w14:textId="2CBBDD9A" w:rsidR="00352C29" w:rsidRPr="003D1ECE" w:rsidRDefault="00352C29" w:rsidP="00295FE6">
      <w:pPr>
        <w:pStyle w:val="Titre3"/>
      </w:pPr>
      <w:bookmarkStart w:id="171" w:name="_Bestimmung_Hauptwohnsitz_oder"/>
      <w:bookmarkStart w:id="172" w:name="_Détermination_domicile_principal"/>
      <w:bookmarkStart w:id="173" w:name="_Toc225350608"/>
      <w:bookmarkEnd w:id="171"/>
      <w:r w:rsidRPr="003D1ECE">
        <w:t>Bestimmung Hauptwohnsitz oder Nebenwohnsitz</w:t>
      </w:r>
      <w:bookmarkEnd w:id="173"/>
      <w:r w:rsidRPr="003D1ECE">
        <w:t xml:space="preserve"> </w:t>
      </w:r>
    </w:p>
    <w:bookmarkEnd w:id="172"/>
    <w:p w14:paraId="0B519356"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o RHG</w:t>
      </w:r>
    </w:p>
    <w:p w14:paraId="538E0895" w14:textId="6A8A6E92" w:rsidR="00352C29" w:rsidRPr="00497D58" w:rsidRDefault="00352C29" w:rsidP="002959E7">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52 des </w:t>
      </w:r>
      <w:hyperlink r:id="rId123" w:history="1">
        <w:r w:rsidR="00AB2798" w:rsidRPr="00497D58">
          <w:rPr>
            <w:rStyle w:val="Lienhypertexte"/>
            <w:lang w:val="de-CH"/>
          </w:rPr>
          <w:t>Harmonisierung amtlicher Personenregister - Amtlicher Katalog der Merkmale | Publikation</w:t>
        </w:r>
      </w:hyperlink>
      <w:r w:rsidR="00AB2798" w:rsidRPr="00497D58">
        <w:rPr>
          <w:iCs w:val="0"/>
          <w:lang w:val="de-CH"/>
        </w:rPr>
        <w:t xml:space="preserve"> für kantonale und kommunale Einwohnerregister. </w:t>
      </w:r>
    </w:p>
    <w:p w14:paraId="0AEC1AC4" w14:textId="77777777" w:rsidR="00352C29" w:rsidRPr="00990328" w:rsidRDefault="00352C29" w:rsidP="00352C29">
      <w:pPr>
        <w:autoSpaceDE w:val="0"/>
        <w:autoSpaceDN w:val="0"/>
        <w:adjustRightInd w:val="0"/>
        <w:rPr>
          <w:iCs w:val="0"/>
          <w:lang w:val="de-CH"/>
        </w:rPr>
      </w:pPr>
    </w:p>
    <w:bookmarkStart w:id="174" w:name="_Hlt302547829"/>
    <w:bookmarkStart w:id="175" w:name="_Hlt302547893"/>
    <w:p w14:paraId="1ECB947E" w14:textId="77777777" w:rsidR="00352C29" w:rsidRPr="00990328" w:rsidRDefault="00352C29" w:rsidP="00352C29">
      <w:pPr>
        <w:jc w:val="both"/>
        <w:rPr>
          <w:iCs w:val="0"/>
          <w:lang w:val="de-CH"/>
        </w:rPr>
      </w:pPr>
      <w:r w:rsidRPr="00990328">
        <w:rPr>
          <w:iCs w:val="0"/>
          <w:noProof/>
          <w:lang w:val="de-CH"/>
        </w:rPr>
        <w:fldChar w:fldCharType="begin"/>
      </w:r>
      <w:r w:rsidRPr="00990328">
        <w:rPr>
          <w:iCs w:val="0"/>
          <w:noProof/>
          <w:lang w:val="de-CH"/>
        </w:rPr>
        <w:instrText>HYPERLINK  \l "_Bases_légales_1"</w:instrText>
      </w:r>
      <w:r w:rsidRPr="00990328">
        <w:rPr>
          <w:iCs w:val="0"/>
          <w:noProof/>
          <w:lang w:val="de-CH"/>
        </w:rPr>
      </w:r>
      <w:r w:rsidRPr="00990328">
        <w:rPr>
          <w:iCs w:val="0"/>
          <w:noProof/>
          <w:lang w:val="de-CH"/>
        </w:rPr>
        <w:fldChar w:fldCharType="separate"/>
      </w:r>
      <w:r w:rsidRPr="00990328">
        <w:rPr>
          <w:rStyle w:val="Lienhypertexte"/>
          <w:iCs w:val="0"/>
          <w:noProof/>
          <w:lang w:val="de-CH"/>
        </w:rPr>
        <w:t>Siehe Kapitel 4 „Art des Wohnsitzes“</w:t>
      </w:r>
      <w:r w:rsidRPr="00990328">
        <w:rPr>
          <w:iCs w:val="0"/>
          <w:noProof/>
          <w:lang w:val="de-CH"/>
        </w:rPr>
        <w:fldChar w:fldCharType="end"/>
      </w:r>
    </w:p>
    <w:bookmarkEnd w:id="174"/>
    <w:bookmarkEnd w:id="175"/>
    <w:p w14:paraId="030C5D99" w14:textId="77777777" w:rsidR="00352C29" w:rsidRPr="00497D58" w:rsidRDefault="00352C29" w:rsidP="00352C29">
      <w:pPr>
        <w:jc w:val="both"/>
        <w:rPr>
          <w:iCs w:val="0"/>
          <w:lang w:val="de-CH"/>
        </w:rPr>
      </w:pPr>
    </w:p>
    <w:p w14:paraId="0C6F766D" w14:textId="31266160" w:rsidR="00352C29" w:rsidRPr="00497D58" w:rsidRDefault="00352C29" w:rsidP="00295FE6">
      <w:pPr>
        <w:pStyle w:val="Titre3"/>
      </w:pPr>
      <w:bookmarkStart w:id="176" w:name="_Zuzugsdatum"/>
      <w:bookmarkStart w:id="177" w:name="_Toc225350609"/>
      <w:bookmarkEnd w:id="176"/>
      <w:r w:rsidRPr="00497D58">
        <w:t>Zuzugsdatum</w:t>
      </w:r>
      <w:bookmarkEnd w:id="177"/>
      <w:r w:rsidRPr="00497D58">
        <w:t xml:space="preserve"> </w:t>
      </w:r>
    </w:p>
    <w:p w14:paraId="2B1EDDC9" w14:textId="77777777" w:rsidR="00352C29" w:rsidRPr="00497D58" w:rsidRDefault="00352C29" w:rsidP="00352C29">
      <w:pPr>
        <w:numPr>
          <w:ilvl w:val="0"/>
          <w:numId w:val="23"/>
        </w:numPr>
        <w:autoSpaceDE w:val="0"/>
        <w:autoSpaceDN w:val="0"/>
        <w:adjustRightInd w:val="0"/>
        <w:jc w:val="both"/>
        <w:rPr>
          <w:b/>
          <w:iCs w:val="0"/>
          <w:lang w:val="de-CH"/>
        </w:rPr>
      </w:pPr>
      <w:r w:rsidRPr="00497D58">
        <w:rPr>
          <w:b/>
          <w:iCs w:val="0"/>
          <w:noProof/>
          <w:lang w:val="de-CH"/>
        </w:rPr>
        <w:t>Obligat</w:t>
      </w:r>
      <w:r w:rsidR="003262BE" w:rsidRPr="00497D58">
        <w:rPr>
          <w:b/>
          <w:iCs w:val="0"/>
          <w:noProof/>
          <w:lang w:val="de-CH"/>
        </w:rPr>
        <w:t>orisch gemäss Art. 6 Bst. q RHG</w:t>
      </w:r>
    </w:p>
    <w:p w14:paraId="6C75CC3A" w14:textId="77777777" w:rsidR="00AB2798" w:rsidRPr="00936541" w:rsidRDefault="00352C29" w:rsidP="00AB2798">
      <w:pPr>
        <w:numPr>
          <w:ilvl w:val="0"/>
          <w:numId w:val="23"/>
        </w:numPr>
        <w:autoSpaceDE w:val="0"/>
        <w:autoSpaceDN w:val="0"/>
        <w:adjustRightInd w:val="0"/>
        <w:jc w:val="both"/>
        <w:rPr>
          <w:b/>
          <w:iCs w:val="0"/>
          <w:lang w:val="de-CH"/>
        </w:rPr>
      </w:pPr>
      <w:r w:rsidRPr="00497D58">
        <w:rPr>
          <w:iCs w:val="0"/>
          <w:lang w:val="de-CH"/>
        </w:rPr>
        <w:t xml:space="preserve">Kapitel 531 des </w:t>
      </w:r>
      <w:hyperlink r:id="rId124" w:history="1">
        <w:r w:rsidR="00AB2798" w:rsidRPr="00497D58">
          <w:rPr>
            <w:rStyle w:val="Lienhypertexte"/>
            <w:lang w:val="de-CH"/>
          </w:rPr>
          <w:t>Harmonisierung amtlicher Personenregister - Amtlicher Katalog der Merkmale | Publikation</w:t>
        </w:r>
      </w:hyperlink>
      <w:r w:rsidR="00AB2798" w:rsidRPr="00497D58">
        <w:rPr>
          <w:iCs w:val="0"/>
          <w:lang w:val="de-CH"/>
        </w:rPr>
        <w:t xml:space="preserve"> für kantonale</w:t>
      </w:r>
      <w:r w:rsidR="00AB2798" w:rsidRPr="00936541">
        <w:rPr>
          <w:iCs w:val="0"/>
          <w:lang w:val="de-CH"/>
        </w:rPr>
        <w:t xml:space="preserve"> und kommunale Einwohnerregister. </w:t>
      </w:r>
    </w:p>
    <w:p w14:paraId="6134D3AC" w14:textId="7D9450F8" w:rsidR="00352C29" w:rsidRPr="00AB2798" w:rsidRDefault="00352C29" w:rsidP="00AB2798">
      <w:pPr>
        <w:autoSpaceDE w:val="0"/>
        <w:autoSpaceDN w:val="0"/>
        <w:adjustRightInd w:val="0"/>
        <w:ind w:left="720"/>
        <w:jc w:val="both"/>
        <w:rPr>
          <w:iCs w:val="0"/>
          <w:lang w:val="de-CH"/>
        </w:rPr>
      </w:pPr>
    </w:p>
    <w:p w14:paraId="42A9490C"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736429D9" w14:textId="77777777" w:rsidR="00352C29" w:rsidRPr="003262BE" w:rsidRDefault="00352C29" w:rsidP="00352C29">
      <w:pPr>
        <w:autoSpaceDE w:val="0"/>
        <w:autoSpaceDN w:val="0"/>
        <w:adjustRightInd w:val="0"/>
        <w:rPr>
          <w:iCs w:val="0"/>
          <w:lang w:val="de-CH"/>
        </w:rPr>
      </w:pPr>
    </w:p>
    <w:p w14:paraId="64A65786"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lastRenderedPageBreak/>
        <w:t>Datum, an dem der tatsächliche Zuzug in die Meldegemeinde erfolgt ist.</w:t>
      </w:r>
    </w:p>
    <w:p w14:paraId="5C78ACE2"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 muss nicht unbedingt mit dem Anmeldedatum übereinstimmen.</w:t>
      </w:r>
    </w:p>
    <w:p w14:paraId="1C8D47F3"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Bei Zuzügen</w:t>
      </w:r>
      <w:r w:rsidRPr="003D1ECE">
        <w:rPr>
          <w:iCs w:val="0"/>
          <w:noProof/>
          <w:lang w:val="de-CH"/>
        </w:rPr>
        <w:t xml:space="preserve"> aus einer Freiburger Gemeinde (Schweizer und ausländische Personen), empfiehlt es sich sehr, das Ereignis am 1. Tag des Ankunftsmonats anzumelden.</w:t>
      </w:r>
    </w:p>
    <w:p w14:paraId="730DF3B1" w14:textId="77777777" w:rsidR="00352C29" w:rsidRPr="003D1ECE" w:rsidRDefault="00352C29" w:rsidP="00352C29">
      <w:pPr>
        <w:jc w:val="both"/>
        <w:rPr>
          <w:iCs w:val="0"/>
          <w:lang w:val="de-CH"/>
        </w:rPr>
      </w:pPr>
    </w:p>
    <w:p w14:paraId="794AB2E6" w14:textId="77777777" w:rsidR="00352C29" w:rsidRPr="003D1ECE" w:rsidRDefault="00352C29" w:rsidP="00352C29">
      <w:pPr>
        <w:autoSpaceDE w:val="0"/>
        <w:autoSpaceDN w:val="0"/>
        <w:adjustRightInd w:val="0"/>
        <w:rPr>
          <w:b/>
          <w:iCs w:val="0"/>
          <w:lang w:val="de-CH"/>
        </w:rPr>
      </w:pPr>
      <w:r w:rsidRPr="003D1ECE">
        <w:rPr>
          <w:noProof/>
          <w:lang w:val="fr-CH" w:eastAsia="fr-CH"/>
        </w:rPr>
        <w:drawing>
          <wp:anchor distT="0" distB="0" distL="114300" distR="114300" simplePos="0" relativeHeight="251698176" behindDoc="0" locked="1" layoutInCell="1" allowOverlap="1" wp14:anchorId="550628CE" wp14:editId="68584FCF">
            <wp:simplePos x="0" y="0"/>
            <wp:positionH relativeFrom="rightMargin">
              <wp:align>left</wp:align>
            </wp:positionH>
            <wp:positionV relativeFrom="page">
              <wp:posOffset>132715</wp:posOffset>
            </wp:positionV>
            <wp:extent cx="791845" cy="440055"/>
            <wp:effectExtent l="0" t="0" r="8255" b="0"/>
            <wp:wrapNone/>
            <wp:docPr id="42" name="Bild 24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Zulässige Werte, Codierung:</w:t>
      </w:r>
    </w:p>
    <w:p w14:paraId="41BE2D72" w14:textId="77777777" w:rsidR="00352C29" w:rsidRPr="003262BE" w:rsidRDefault="00352C29" w:rsidP="00352C29">
      <w:pPr>
        <w:autoSpaceDE w:val="0"/>
        <w:autoSpaceDN w:val="0"/>
        <w:adjustRightInd w:val="0"/>
        <w:rPr>
          <w:iCs w:val="0"/>
          <w:lang w:val="de-CH"/>
        </w:rPr>
      </w:pPr>
    </w:p>
    <w:p w14:paraId="37E24D0D"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 muss ein gültiges Datum sein, im Datumsformat JJJJ-MM-TT.</w:t>
      </w:r>
    </w:p>
    <w:p w14:paraId="7FB2AF01" w14:textId="77777777" w:rsidR="00352C29" w:rsidRPr="000D2EAD" w:rsidRDefault="00352C29" w:rsidP="00352C29">
      <w:pPr>
        <w:numPr>
          <w:ilvl w:val="0"/>
          <w:numId w:val="23"/>
        </w:numPr>
        <w:autoSpaceDE w:val="0"/>
        <w:autoSpaceDN w:val="0"/>
        <w:adjustRightInd w:val="0"/>
        <w:jc w:val="both"/>
        <w:rPr>
          <w:iCs w:val="0"/>
          <w:lang w:val="de-CH"/>
        </w:rPr>
      </w:pPr>
      <w:r w:rsidRPr="003D1ECE">
        <w:rPr>
          <w:iCs w:val="0"/>
          <w:lang w:val="de-CH"/>
        </w:rPr>
        <w:t xml:space="preserve">Bei Personen, die seit Geburt in der Meldegemeinde angemeldet sind, entspricht </w:t>
      </w:r>
      <w:r w:rsidRPr="000D2EAD">
        <w:rPr>
          <w:iCs w:val="0"/>
          <w:lang w:val="de-CH"/>
        </w:rPr>
        <w:t>dieses Merkmal dem Geburtsdatum.</w:t>
      </w:r>
    </w:p>
    <w:p w14:paraId="04F0BDEA" w14:textId="43CCDACF" w:rsidR="00352C29" w:rsidRPr="000D2EAD" w:rsidRDefault="00352C29" w:rsidP="00352C29">
      <w:pPr>
        <w:numPr>
          <w:ilvl w:val="0"/>
          <w:numId w:val="23"/>
        </w:numPr>
        <w:autoSpaceDE w:val="0"/>
        <w:autoSpaceDN w:val="0"/>
        <w:adjustRightInd w:val="0"/>
        <w:jc w:val="both"/>
        <w:rPr>
          <w:iCs w:val="0"/>
          <w:lang w:val="de-CH"/>
        </w:rPr>
      </w:pPr>
      <w:r w:rsidRPr="000D2EAD">
        <w:rPr>
          <w:iCs w:val="0"/>
          <w:lang w:val="de-CH"/>
        </w:rPr>
        <w:t>Dieses Merkmal kann ein fiktives Datum enthalten (31.12.9999</w:t>
      </w:r>
      <w:r w:rsidR="00FF30CC" w:rsidRPr="000D2EAD">
        <w:rPr>
          <w:iCs w:val="0"/>
          <w:lang w:val="de-CH"/>
        </w:rPr>
        <w:t>),</w:t>
      </w:r>
      <w:r w:rsidRPr="000D2EAD">
        <w:rPr>
          <w:iCs w:val="0"/>
          <w:lang w:val="de-CH"/>
        </w:rPr>
        <w:t xml:space="preserve"> wenn das genaue Zuzugsdatum in die Gemeinde einer Person nicht bekannt ist.</w:t>
      </w:r>
    </w:p>
    <w:p w14:paraId="22B279EC" w14:textId="77777777" w:rsidR="00352C29" w:rsidRPr="003D1ECE" w:rsidRDefault="00352C29" w:rsidP="00352C29">
      <w:pPr>
        <w:numPr>
          <w:ilvl w:val="0"/>
          <w:numId w:val="23"/>
        </w:numPr>
        <w:autoSpaceDE w:val="0"/>
        <w:autoSpaceDN w:val="0"/>
        <w:adjustRightInd w:val="0"/>
        <w:jc w:val="both"/>
        <w:rPr>
          <w:iCs w:val="0"/>
          <w:lang w:val="de-CH"/>
        </w:rPr>
      </w:pPr>
      <w:r w:rsidRPr="000D2EAD">
        <w:rPr>
          <w:iCs w:val="0"/>
          <w:lang w:val="de-CH"/>
        </w:rPr>
        <w:t>Eine Person ist ab dem Datum des Zuzugs, resp. der Geburt in der Meldegemeinde</w:t>
      </w:r>
      <w:r w:rsidRPr="003D1ECE">
        <w:rPr>
          <w:iCs w:val="0"/>
          <w:lang w:val="de-CH"/>
        </w:rPr>
        <w:t xml:space="preserve"> gemeldet.</w:t>
      </w:r>
    </w:p>
    <w:p w14:paraId="33FC2A40"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w:t>
      </w:r>
      <w:r w:rsidRPr="003D1ECE">
        <w:rPr>
          <w:iCs w:val="0"/>
          <w:noProof/>
          <w:lang w:val="de-CH"/>
        </w:rPr>
        <w:t xml:space="preserve"> in der Meldegemeinde muss der Folgetag des Wegzugsdatums in der Herkunftsgemeinde sein.</w:t>
      </w:r>
    </w:p>
    <w:p w14:paraId="6BEDB915" w14:textId="77777777" w:rsidR="00352C29" w:rsidRPr="0003314B" w:rsidRDefault="00352C29" w:rsidP="00352C29">
      <w:pPr>
        <w:autoSpaceDE w:val="0"/>
        <w:autoSpaceDN w:val="0"/>
        <w:adjustRightInd w:val="0"/>
        <w:rPr>
          <w:iCs w:val="0"/>
          <w:lang w:val="de-CH"/>
        </w:rPr>
      </w:pPr>
    </w:p>
    <w:p w14:paraId="19E240AF" w14:textId="77777777" w:rsidR="00352C29" w:rsidRPr="003D1ECE" w:rsidRDefault="00352C29" w:rsidP="00352C29">
      <w:pPr>
        <w:autoSpaceDE w:val="0"/>
        <w:autoSpaceDN w:val="0"/>
        <w:adjustRightInd w:val="0"/>
        <w:rPr>
          <w:b/>
          <w:i/>
          <w:iCs w:val="0"/>
          <w:lang w:val="de-CH"/>
        </w:rPr>
      </w:pPr>
      <w:r w:rsidRPr="003D1ECE">
        <w:rPr>
          <w:b/>
          <w:iCs w:val="0"/>
          <w:noProof/>
          <w:lang w:val="de-CH"/>
        </w:rPr>
        <w:t>Mögliche Datenquellen:</w:t>
      </w:r>
    </w:p>
    <w:p w14:paraId="17D83C57" w14:textId="77777777" w:rsidR="00352C29" w:rsidRPr="0003314B" w:rsidRDefault="00352C29" w:rsidP="00352C29">
      <w:pPr>
        <w:autoSpaceDE w:val="0"/>
        <w:autoSpaceDN w:val="0"/>
        <w:adjustRightInd w:val="0"/>
        <w:rPr>
          <w:iCs w:val="0"/>
          <w:lang w:val="de-CH"/>
        </w:rPr>
      </w:pPr>
    </w:p>
    <w:p w14:paraId="5D8F8303"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Person,</w:t>
      </w:r>
    </w:p>
    <w:p w14:paraId="65A1E6C6"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Ei</w:t>
      </w:r>
      <w:r w:rsidRPr="003D1ECE">
        <w:rPr>
          <w:iCs w:val="0"/>
          <w:noProof/>
          <w:lang w:val="de-CH"/>
        </w:rPr>
        <w:t>n-/Auszugsanzeige von Vermieter und Logisgeber.</w:t>
      </w:r>
    </w:p>
    <w:p w14:paraId="0F1F2E39" w14:textId="77777777" w:rsidR="00352C29" w:rsidRPr="0003314B" w:rsidRDefault="00352C29" w:rsidP="00352C29">
      <w:pPr>
        <w:jc w:val="both"/>
        <w:rPr>
          <w:iCs w:val="0"/>
          <w:lang w:val="de-CH"/>
        </w:rPr>
      </w:pPr>
    </w:p>
    <w:p w14:paraId="3A3CF096" w14:textId="109D3654" w:rsidR="00352C29" w:rsidRPr="003D1ECE" w:rsidRDefault="00352C29" w:rsidP="00352C29">
      <w:pPr>
        <w:jc w:val="both"/>
        <w:rPr>
          <w:b/>
          <w:iCs w:val="0"/>
          <w:lang w:val="de-CH"/>
        </w:rPr>
      </w:pPr>
      <w:bookmarkStart w:id="178" w:name="_Hlt302549216"/>
      <w:bookmarkStart w:id="179" w:name="_Hlt302549344"/>
      <w:r w:rsidRPr="003D1ECE">
        <w:rPr>
          <w:b/>
          <w:iCs w:val="0"/>
          <w:noProof/>
          <w:lang w:val="de-CH"/>
        </w:rPr>
        <w:t>Häufig hat man bereits die Abmeldebescheinigung der Wegzugsgemeinde erhalten, auf welcher das Wegzugsdatum vermerkt ist.</w:t>
      </w:r>
      <w:r w:rsidRPr="003D1ECE">
        <w:rPr>
          <w:b/>
          <w:iCs w:val="0"/>
          <w:lang w:val="de-CH"/>
        </w:rPr>
        <w:t xml:space="preserve"> </w:t>
      </w:r>
      <w:r w:rsidRPr="003D1ECE">
        <w:rPr>
          <w:b/>
          <w:iCs w:val="0"/>
          <w:noProof/>
          <w:lang w:val="de-CH"/>
        </w:rPr>
        <w:t xml:space="preserve">Falls diese nicht übereinstimmen, ist mit der Herkunftsgemeinde </w:t>
      </w:r>
      <w:r w:rsidR="008F2997" w:rsidRPr="00497D58">
        <w:rPr>
          <w:b/>
          <w:iCs w:val="0"/>
          <w:noProof/>
          <w:lang w:val="de-CH"/>
        </w:rPr>
        <w:t xml:space="preserve">siehe </w:t>
      </w:r>
      <w:r w:rsidR="0003314B" w:rsidRPr="00497D58">
        <w:rPr>
          <w:b/>
          <w:iCs w:val="0"/>
          <w:noProof/>
          <w:lang w:val="de-CH"/>
        </w:rPr>
        <w:t>(</w:t>
      </w:r>
      <w:hyperlink r:id="rId125" w:history="1">
        <w:hyperlink r:id="rId126" w:history="1">
          <w:r w:rsidR="008F2997" w:rsidRPr="00497D58">
            <w:rPr>
              <w:rStyle w:val="Lienhypertexte"/>
              <w:b/>
              <w:noProof/>
              <w:lang w:val="de-CH"/>
            </w:rPr>
            <w:t>Amtliches Gemeindeverzeichnis der Schweiz - Angekündigte Änderungen 2021 - Ausgabe vom 17.12.2020 (Ersetzt Ausgabe vom 17.09.2020) - | Publikation</w:t>
          </w:r>
        </w:hyperlink>
        <w:r w:rsidR="0003314B" w:rsidRPr="00497D58">
          <w:rPr>
            <w:rStyle w:val="Lienhypertexte"/>
            <w:b/>
            <w:iCs w:val="0"/>
            <w:noProof/>
            <w:lang w:val="de-CH"/>
          </w:rPr>
          <w:t>)</w:t>
        </w:r>
      </w:hyperlink>
      <w:r w:rsidRPr="00497D58">
        <w:rPr>
          <w:b/>
          <w:iCs w:val="0"/>
          <w:noProof/>
          <w:lang w:val="de-CH"/>
        </w:rPr>
        <w:t xml:space="preserve"> und gegebenenfalls mit der betreffenden Person Kontakt aufzunehmen.</w:t>
      </w:r>
    </w:p>
    <w:bookmarkEnd w:id="178"/>
    <w:bookmarkEnd w:id="179"/>
    <w:p w14:paraId="4EE686F4" w14:textId="77777777" w:rsidR="00352C29" w:rsidRDefault="00352C29" w:rsidP="00352C29">
      <w:pPr>
        <w:jc w:val="both"/>
        <w:rPr>
          <w:iCs w:val="0"/>
          <w:lang w:val="de-CH"/>
        </w:rPr>
      </w:pPr>
    </w:p>
    <w:p w14:paraId="7CD41E05" w14:textId="3E633969" w:rsidR="00352C29" w:rsidRPr="003D1ECE" w:rsidRDefault="00352C29" w:rsidP="00295FE6">
      <w:pPr>
        <w:pStyle w:val="Titre3"/>
      </w:pPr>
      <w:bookmarkStart w:id="180" w:name="_Herkunftsort"/>
      <w:bookmarkStart w:id="181" w:name="_Lieu_de_provenance"/>
      <w:bookmarkStart w:id="182" w:name="_Toc225350610"/>
      <w:bookmarkEnd w:id="180"/>
      <w:r w:rsidRPr="003D1ECE">
        <w:t>Herkunftsort</w:t>
      </w:r>
      <w:bookmarkEnd w:id="182"/>
    </w:p>
    <w:bookmarkEnd w:id="181"/>
    <w:p w14:paraId="7090AEC8" w14:textId="77777777" w:rsidR="00352C29" w:rsidRPr="003D1ECE" w:rsidRDefault="00352C29" w:rsidP="00352C29">
      <w:pPr>
        <w:rPr>
          <w:iCs w:val="0"/>
          <w:lang w:val="de-CH"/>
        </w:rPr>
      </w:pPr>
    </w:p>
    <w:p w14:paraId="798E305B"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lang w:val="de-CH"/>
        </w:rPr>
        <w:t>Obligatorisch</w:t>
      </w:r>
      <w:r w:rsidRPr="003D1ECE">
        <w:rPr>
          <w:b/>
          <w:iCs w:val="0"/>
          <w:noProof/>
          <w:lang w:val="de-CH"/>
        </w:rPr>
        <w:t xml:space="preserve"> gemäss Art. 6 Bst. q RHG</w:t>
      </w:r>
    </w:p>
    <w:p w14:paraId="5EE1FD15" w14:textId="4DE06734" w:rsidR="00352C29" w:rsidRPr="00497D58" w:rsidRDefault="00352C29" w:rsidP="008F2997">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532 des </w:t>
      </w:r>
      <w:hyperlink r:id="rId127" w:history="1">
        <w:r w:rsidR="008F2997" w:rsidRPr="00497D58">
          <w:rPr>
            <w:rStyle w:val="Lienhypertexte"/>
            <w:lang w:val="de-CH"/>
          </w:rPr>
          <w:t>Harmonisierung amtlicher Personenregister - Amtlicher Katalog der Merkmale | Publikation</w:t>
        </w:r>
      </w:hyperlink>
      <w:r w:rsidR="008F2997" w:rsidRPr="00497D58">
        <w:rPr>
          <w:iCs w:val="0"/>
          <w:lang w:val="de-CH"/>
        </w:rPr>
        <w:t xml:space="preserve"> für kantonale und kommunale Einwohnerregister. </w:t>
      </w:r>
    </w:p>
    <w:p w14:paraId="1EB6E95F" w14:textId="77777777" w:rsidR="00352C29" w:rsidRDefault="00352C29" w:rsidP="00352C29">
      <w:pPr>
        <w:autoSpaceDE w:val="0"/>
        <w:autoSpaceDN w:val="0"/>
        <w:adjustRightInd w:val="0"/>
        <w:rPr>
          <w:b/>
          <w:iCs w:val="0"/>
          <w:lang w:val="de-CH"/>
        </w:rPr>
      </w:pPr>
    </w:p>
    <w:p w14:paraId="6A2393B6"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71E6A1C7" w14:textId="77777777" w:rsidR="00352C29" w:rsidRPr="003D1ECE" w:rsidRDefault="00352C29" w:rsidP="00352C29">
      <w:pPr>
        <w:autoSpaceDE w:val="0"/>
        <w:autoSpaceDN w:val="0"/>
        <w:adjustRightInd w:val="0"/>
        <w:rPr>
          <w:b/>
          <w:iCs w:val="0"/>
          <w:lang w:val="de-CH"/>
        </w:rPr>
      </w:pPr>
    </w:p>
    <w:p w14:paraId="37D94861"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Ort, aus dem die Person in die Meldegemeinde zuzieht. Ist der Herkunftsort in der Schweiz, wird die Herkunftsgemeinde angegeben.</w:t>
      </w:r>
    </w:p>
    <w:p w14:paraId="25BA7919"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Kommt die Person aus dem Ausland, wird der Herkunftsstaat und optional die Region, die Provinz</w:t>
      </w:r>
      <w:r w:rsidRPr="003D1ECE">
        <w:rPr>
          <w:iCs w:val="0"/>
          <w:noProof/>
          <w:lang w:val="de-CH"/>
        </w:rPr>
        <w:t xml:space="preserve"> oder der Ort des letzten Wohnorts angegeben.</w:t>
      </w:r>
    </w:p>
    <w:p w14:paraId="7DC46EF9" w14:textId="77777777" w:rsidR="00352C29" w:rsidRPr="003D1ECE" w:rsidRDefault="00352C29" w:rsidP="00352C29">
      <w:pPr>
        <w:tabs>
          <w:tab w:val="left" w:pos="6150"/>
        </w:tabs>
        <w:autoSpaceDE w:val="0"/>
        <w:autoSpaceDN w:val="0"/>
        <w:adjustRightInd w:val="0"/>
        <w:jc w:val="both"/>
        <w:rPr>
          <w:iCs w:val="0"/>
          <w:lang w:val="de-CH"/>
        </w:rPr>
      </w:pPr>
      <w:r w:rsidRPr="003D1ECE">
        <w:rPr>
          <w:iCs w:val="0"/>
          <w:lang w:val="de-CH"/>
        </w:rPr>
        <w:tab/>
      </w:r>
    </w:p>
    <w:p w14:paraId="73E23DD1"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Teilmerkmale:</w:t>
      </w:r>
    </w:p>
    <w:p w14:paraId="496A6267" w14:textId="77777777" w:rsidR="00352C29" w:rsidRPr="003D1ECE" w:rsidRDefault="00352C29" w:rsidP="00352C29">
      <w:pPr>
        <w:autoSpaceDE w:val="0"/>
        <w:autoSpaceDN w:val="0"/>
        <w:adjustRightInd w:val="0"/>
        <w:jc w:val="both"/>
        <w:rPr>
          <w:b/>
          <w:iCs w:val="0"/>
          <w:lang w:val="de-CH"/>
        </w:rPr>
      </w:pPr>
    </w:p>
    <w:p w14:paraId="114DDD6A" w14:textId="77777777" w:rsidR="00352C29" w:rsidRDefault="00352C29" w:rsidP="00352C29">
      <w:pPr>
        <w:numPr>
          <w:ilvl w:val="0"/>
          <w:numId w:val="31"/>
        </w:numPr>
        <w:jc w:val="both"/>
        <w:rPr>
          <w:b/>
          <w:iCs w:val="0"/>
          <w:lang w:val="de-CH"/>
        </w:rPr>
      </w:pPr>
      <w:r w:rsidRPr="003D1ECE">
        <w:rPr>
          <w:rFonts w:cs="Arial"/>
          <w:b/>
          <w:szCs w:val="22"/>
          <w:lang w:val="de-CH"/>
        </w:rPr>
        <w:t>Wenn</w:t>
      </w:r>
      <w:r w:rsidRPr="003D1ECE">
        <w:rPr>
          <w:b/>
          <w:iCs w:val="0"/>
          <w:noProof/>
          <w:lang w:val="de-CH"/>
        </w:rPr>
        <w:t xml:space="preserve"> der Herkunftsort eine schweizerische Gemeinde ist und der Hauptwohn</w:t>
      </w:r>
      <w:r w:rsidRPr="003D1ECE">
        <w:rPr>
          <w:b/>
          <w:iCs w:val="0"/>
          <w:noProof/>
          <w:lang w:val="de-CH"/>
        </w:rPr>
        <w:softHyphen/>
        <w:t>sitz in der Schweiz liegt.</w:t>
      </w:r>
    </w:p>
    <w:p w14:paraId="7333F6BC" w14:textId="77777777" w:rsidR="00352C29" w:rsidRPr="00C6380B" w:rsidRDefault="00352C29" w:rsidP="00352C29">
      <w:pPr>
        <w:ind w:left="786"/>
        <w:jc w:val="both"/>
        <w:rPr>
          <w:b/>
          <w:iCs w:val="0"/>
          <w:lang w:val="de-CH"/>
        </w:rPr>
      </w:pPr>
    </w:p>
    <w:p w14:paraId="2B8D7239" w14:textId="77777777" w:rsidR="00352C29" w:rsidRPr="00A13B95" w:rsidRDefault="00352C29" w:rsidP="00352C29">
      <w:pPr>
        <w:pStyle w:val="Paragraphedeliste"/>
        <w:numPr>
          <w:ilvl w:val="0"/>
          <w:numId w:val="98"/>
        </w:numPr>
        <w:autoSpaceDE w:val="0"/>
        <w:autoSpaceDN w:val="0"/>
        <w:adjustRightInd w:val="0"/>
        <w:jc w:val="both"/>
        <w:rPr>
          <w:iCs w:val="0"/>
          <w:lang w:val="de-CH"/>
        </w:rPr>
      </w:pPr>
      <w:r w:rsidRPr="00A13B95">
        <w:rPr>
          <w:iCs w:val="0"/>
          <w:lang w:val="de-CH"/>
        </w:rPr>
        <w:t>Gemäss</w:t>
      </w:r>
      <w:r w:rsidRPr="00A13B95">
        <w:rPr>
          <w:iCs w:val="0"/>
          <w:noProof/>
          <w:lang w:val="de-CH"/>
        </w:rPr>
        <w:t xml:space="preserve"> der Nomenklatur „Gemeinden“:</w:t>
      </w:r>
    </w:p>
    <w:p w14:paraId="6C63CC25" w14:textId="77777777" w:rsidR="00352C29" w:rsidRPr="003D1ECE" w:rsidRDefault="00352C29" w:rsidP="00352C29">
      <w:pPr>
        <w:numPr>
          <w:ilvl w:val="1"/>
          <w:numId w:val="23"/>
        </w:numPr>
        <w:tabs>
          <w:tab w:val="left" w:pos="567"/>
          <w:tab w:val="left" w:pos="1418"/>
          <w:tab w:val="left" w:pos="3686"/>
          <w:tab w:val="left" w:pos="6379"/>
        </w:tabs>
        <w:autoSpaceDE w:val="0"/>
        <w:autoSpaceDN w:val="0"/>
        <w:adjustRightInd w:val="0"/>
        <w:rPr>
          <w:iCs w:val="0"/>
          <w:lang w:val="de-CH"/>
        </w:rPr>
      </w:pPr>
      <w:r w:rsidRPr="003D1ECE">
        <w:rPr>
          <w:b/>
          <w:iCs w:val="0"/>
          <w:noProof/>
          <w:lang w:val="de-CH"/>
        </w:rPr>
        <w:t xml:space="preserve">bei einem </w:t>
      </w:r>
      <w:r w:rsidRPr="003D1ECE">
        <w:rPr>
          <w:rFonts w:cs="Arial"/>
          <w:b/>
          <w:szCs w:val="22"/>
          <w:lang w:val="de-CH"/>
        </w:rPr>
        <w:t>Hauptwohnsitz</w:t>
      </w:r>
      <w:r w:rsidRPr="003D1ECE">
        <w:rPr>
          <w:iCs w:val="0"/>
          <w:noProof/>
          <w:lang w:val="de-CH"/>
        </w:rPr>
        <w:t>:</w:t>
      </w:r>
      <w:r w:rsidRPr="003D1ECE">
        <w:rPr>
          <w:iCs w:val="0"/>
          <w:lang w:val="de-CH"/>
        </w:rPr>
        <w:t xml:space="preserve"> </w:t>
      </w:r>
      <w:r w:rsidRPr="003D1ECE">
        <w:rPr>
          <w:iCs w:val="0"/>
          <w:noProof/>
          <w:lang w:val="de-CH"/>
        </w:rPr>
        <w:t>Gemeinde des früheren Hauptwohnsitzes</w:t>
      </w:r>
    </w:p>
    <w:p w14:paraId="4B9BA6AB" w14:textId="77777777" w:rsidR="00352C29" w:rsidRPr="003D1ECE" w:rsidRDefault="00352C29" w:rsidP="00352C29">
      <w:pPr>
        <w:numPr>
          <w:ilvl w:val="1"/>
          <w:numId w:val="23"/>
        </w:numPr>
        <w:tabs>
          <w:tab w:val="left" w:pos="567"/>
          <w:tab w:val="left" w:pos="1418"/>
          <w:tab w:val="left" w:pos="3686"/>
          <w:tab w:val="left" w:pos="6379"/>
        </w:tabs>
        <w:autoSpaceDE w:val="0"/>
        <w:autoSpaceDN w:val="0"/>
        <w:adjustRightInd w:val="0"/>
        <w:rPr>
          <w:iCs w:val="0"/>
          <w:lang w:val="de-CH"/>
        </w:rPr>
      </w:pPr>
      <w:r w:rsidRPr="003D1ECE">
        <w:rPr>
          <w:b/>
          <w:iCs w:val="0"/>
          <w:noProof/>
          <w:lang w:val="de-CH"/>
        </w:rPr>
        <w:t>bei einem Nebenwohnsitz</w:t>
      </w:r>
      <w:r w:rsidRPr="003D1ECE">
        <w:rPr>
          <w:iCs w:val="0"/>
          <w:noProof/>
          <w:lang w:val="de-CH"/>
        </w:rPr>
        <w:t>:</w:t>
      </w:r>
      <w:r w:rsidRPr="003D1ECE">
        <w:rPr>
          <w:iCs w:val="0"/>
          <w:lang w:val="de-CH"/>
        </w:rPr>
        <w:t xml:space="preserve"> </w:t>
      </w:r>
      <w:r w:rsidRPr="003D1ECE">
        <w:rPr>
          <w:iCs w:val="0"/>
          <w:noProof/>
          <w:lang w:val="de-CH"/>
        </w:rPr>
        <w:t>Gemeinde des aktuellen Hauptwohnsitzes</w:t>
      </w:r>
    </w:p>
    <w:p w14:paraId="2D55D872" w14:textId="77777777" w:rsidR="00352C29" w:rsidRPr="003D1ECE" w:rsidRDefault="00352C29" w:rsidP="00352C29">
      <w:pPr>
        <w:tabs>
          <w:tab w:val="left" w:pos="3686"/>
          <w:tab w:val="left" w:pos="6521"/>
        </w:tabs>
        <w:autoSpaceDE w:val="0"/>
        <w:autoSpaceDN w:val="0"/>
        <w:adjustRightInd w:val="0"/>
        <w:jc w:val="both"/>
        <w:rPr>
          <w:iCs w:val="0"/>
          <w:lang w:val="de-CH"/>
        </w:rPr>
      </w:pPr>
    </w:p>
    <w:p w14:paraId="515D5D96"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Bemerkung</w:t>
      </w:r>
    </w:p>
    <w:p w14:paraId="05DC2AF9" w14:textId="77777777" w:rsidR="00352C29" w:rsidRPr="003D1ECE" w:rsidRDefault="00352C29" w:rsidP="00352C29">
      <w:pPr>
        <w:autoSpaceDE w:val="0"/>
        <w:autoSpaceDN w:val="0"/>
        <w:adjustRightInd w:val="0"/>
        <w:jc w:val="both"/>
        <w:rPr>
          <w:iCs w:val="0"/>
          <w:lang w:val="de-CH"/>
        </w:rPr>
      </w:pPr>
    </w:p>
    <w:p w14:paraId="6A694003" w14:textId="77777777" w:rsidR="00352C29" w:rsidRPr="003D1ECE" w:rsidRDefault="00352C29" w:rsidP="00352C29">
      <w:pPr>
        <w:autoSpaceDE w:val="0"/>
        <w:autoSpaceDN w:val="0"/>
        <w:adjustRightInd w:val="0"/>
        <w:jc w:val="both"/>
        <w:rPr>
          <w:b/>
          <w:iCs w:val="0"/>
          <w:lang w:val="de-CH"/>
        </w:rPr>
      </w:pPr>
      <w:r w:rsidRPr="003D1ECE">
        <w:rPr>
          <w:iCs w:val="0"/>
          <w:noProof/>
          <w:lang w:val="de-CH"/>
        </w:rPr>
        <w:lastRenderedPageBreak/>
        <w:t>Der Wechsel von einer Nebenwohnsitzgemeinde in eine andere wird administrativ immer via Hauptwohnsitzgemeinde geregelt und nicht direkt zwischen den Nebenwohnsitzgemeinden.</w:t>
      </w:r>
    </w:p>
    <w:p w14:paraId="62C99DB6" w14:textId="77777777" w:rsidR="00352C29" w:rsidRPr="003D1ECE" w:rsidRDefault="00352C29" w:rsidP="00352C29">
      <w:pPr>
        <w:autoSpaceDE w:val="0"/>
        <w:autoSpaceDN w:val="0"/>
        <w:adjustRightInd w:val="0"/>
        <w:jc w:val="both"/>
        <w:rPr>
          <w:iCs w:val="0"/>
          <w:lang w:val="de-CH"/>
        </w:rPr>
      </w:pPr>
    </w:p>
    <w:p w14:paraId="6BB43B29" w14:textId="77777777" w:rsidR="00352C29" w:rsidRDefault="00352C29" w:rsidP="00352C29">
      <w:pPr>
        <w:numPr>
          <w:ilvl w:val="0"/>
          <w:numId w:val="31"/>
        </w:numPr>
        <w:jc w:val="both"/>
        <w:rPr>
          <w:b/>
          <w:iCs w:val="0"/>
          <w:lang w:val="de-CH"/>
        </w:rPr>
      </w:pPr>
      <w:r w:rsidRPr="003D1ECE">
        <w:rPr>
          <w:noProof/>
          <w:lang w:val="fr-CH" w:eastAsia="fr-CH"/>
        </w:rPr>
        <w:drawing>
          <wp:anchor distT="0" distB="0" distL="114300" distR="114300" simplePos="0" relativeHeight="251699200" behindDoc="0" locked="1" layoutInCell="1" allowOverlap="1" wp14:anchorId="1EFAA466" wp14:editId="10819B9F">
            <wp:simplePos x="0" y="0"/>
            <wp:positionH relativeFrom="rightMargin">
              <wp:align>left</wp:align>
            </wp:positionH>
            <wp:positionV relativeFrom="page">
              <wp:posOffset>104140</wp:posOffset>
            </wp:positionV>
            <wp:extent cx="791845" cy="440055"/>
            <wp:effectExtent l="0" t="0" r="8255" b="0"/>
            <wp:wrapNone/>
            <wp:docPr id="43" name="Bild 25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Wenn der Herkunftsort im Ausland ist.</w:t>
      </w:r>
    </w:p>
    <w:p w14:paraId="7C4E913F" w14:textId="77777777" w:rsidR="00352C29" w:rsidRPr="00C6380B" w:rsidRDefault="00352C29" w:rsidP="00352C29">
      <w:pPr>
        <w:ind w:left="786"/>
        <w:jc w:val="both"/>
        <w:rPr>
          <w:b/>
          <w:iCs w:val="0"/>
          <w:lang w:val="de-CH"/>
        </w:rPr>
      </w:pPr>
    </w:p>
    <w:p w14:paraId="6D2719BE"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Herkunftsstaat bekannt oder unbekannt: </w:t>
      </w:r>
      <w:r w:rsidRPr="003D1ECE">
        <w:rPr>
          <w:b/>
          <w:iCs w:val="0"/>
          <w:noProof/>
          <w:lang w:val="de-CH"/>
        </w:rPr>
        <w:t>obligatorisch</w:t>
      </w:r>
    </w:p>
    <w:p w14:paraId="1013719B"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Herkunftsstaat:</w:t>
      </w:r>
      <w:r w:rsidRPr="003D1ECE">
        <w:rPr>
          <w:iCs w:val="0"/>
          <w:lang w:val="de-CH"/>
        </w:rPr>
        <w:t xml:space="preserve"> </w:t>
      </w:r>
      <w:r w:rsidRPr="003D1ECE">
        <w:rPr>
          <w:b/>
          <w:iCs w:val="0"/>
          <w:noProof/>
          <w:lang w:val="de-CH"/>
        </w:rPr>
        <w:t>obligatorisch</w:t>
      </w:r>
    </w:p>
    <w:p w14:paraId="54FA0A38"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BFS-Nummer und</w:t>
      </w:r>
      <w:r w:rsidR="008C0A5D">
        <w:rPr>
          <w:iCs w:val="0"/>
          <w:noProof/>
          <w:lang w:val="de-CH"/>
        </w:rPr>
        <w:t xml:space="preserve"> Landesname gemäss Nomenklatur «</w:t>
      </w:r>
      <w:r w:rsidRPr="003D1ECE">
        <w:rPr>
          <w:iCs w:val="0"/>
          <w:noProof/>
          <w:lang w:val="de-CH"/>
        </w:rPr>
        <w:t>Staaten und Gebiete</w:t>
      </w:r>
      <w:r w:rsidR="008C0A5D">
        <w:rPr>
          <w:iCs w:val="0"/>
          <w:noProof/>
          <w:lang w:val="de-CH"/>
        </w:rPr>
        <w:t>»</w:t>
      </w:r>
      <w:r w:rsidRPr="003D1ECE">
        <w:rPr>
          <w:iCs w:val="0"/>
          <w:noProof/>
          <w:lang w:val="de-CH"/>
        </w:rPr>
        <w:t>.</w:t>
      </w:r>
    </w:p>
    <w:p w14:paraId="1766E80E"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Herkunftsort Ausland:</w:t>
      </w:r>
      <w:r w:rsidRPr="003D1ECE">
        <w:rPr>
          <w:iCs w:val="0"/>
          <w:lang w:val="de-CH"/>
        </w:rPr>
        <w:t xml:space="preserve"> </w:t>
      </w:r>
      <w:r w:rsidRPr="003D1ECE">
        <w:rPr>
          <w:b/>
          <w:iCs w:val="0"/>
          <w:noProof/>
          <w:lang w:val="de-CH"/>
        </w:rPr>
        <w:t>fakultativ</w:t>
      </w:r>
    </w:p>
    <w:p w14:paraId="120FB34D" w14:textId="2E333C9C" w:rsidR="00041C9B" w:rsidRDefault="00352C29" w:rsidP="008F2997">
      <w:pPr>
        <w:numPr>
          <w:ilvl w:val="1"/>
          <w:numId w:val="18"/>
        </w:numPr>
        <w:autoSpaceDE w:val="0"/>
        <w:autoSpaceDN w:val="0"/>
        <w:adjustRightInd w:val="0"/>
        <w:rPr>
          <w:iCs w:val="0"/>
          <w:lang w:val="de-CH"/>
        </w:rPr>
      </w:pPr>
      <w:r w:rsidRPr="003D1ECE">
        <w:rPr>
          <w:iCs w:val="0"/>
          <w:noProof/>
          <w:lang w:val="de-CH"/>
        </w:rPr>
        <w:t>Text:</w:t>
      </w:r>
      <w:r w:rsidRPr="003D1ECE">
        <w:rPr>
          <w:iCs w:val="0"/>
          <w:lang w:val="de-CH"/>
        </w:rPr>
        <w:t xml:space="preserve"> </w:t>
      </w:r>
      <w:r w:rsidRPr="003D1ECE">
        <w:rPr>
          <w:iCs w:val="0"/>
          <w:noProof/>
          <w:lang w:val="de-CH"/>
        </w:rPr>
        <w:t>Herkunftsort im Ausland (Region, Provinz und/oder Ort im Herkunftsstaat).</w:t>
      </w:r>
    </w:p>
    <w:p w14:paraId="30BCF731" w14:textId="77777777" w:rsidR="008F2997" w:rsidRPr="008F2997" w:rsidRDefault="008F2997" w:rsidP="008F2997">
      <w:pPr>
        <w:autoSpaceDE w:val="0"/>
        <w:autoSpaceDN w:val="0"/>
        <w:adjustRightInd w:val="0"/>
        <w:ind w:left="1440"/>
        <w:rPr>
          <w:iCs w:val="0"/>
          <w:lang w:val="de-CH"/>
        </w:rPr>
      </w:pPr>
    </w:p>
    <w:p w14:paraId="7F5E39CE" w14:textId="77777777" w:rsidR="00352C29" w:rsidRPr="003D1ECE" w:rsidRDefault="00352C29" w:rsidP="00352C29">
      <w:pPr>
        <w:autoSpaceDE w:val="0"/>
        <w:autoSpaceDN w:val="0"/>
        <w:adjustRightInd w:val="0"/>
        <w:rPr>
          <w:b/>
          <w:iCs w:val="0"/>
          <w:lang w:val="de-CH"/>
        </w:rPr>
      </w:pPr>
      <w:r w:rsidRPr="003D1ECE">
        <w:rPr>
          <w:b/>
          <w:iCs w:val="0"/>
          <w:noProof/>
          <w:lang w:val="de-CH"/>
        </w:rPr>
        <w:t>Bemerkung</w:t>
      </w:r>
    </w:p>
    <w:p w14:paraId="5CDC93D0" w14:textId="77777777" w:rsidR="00352C29" w:rsidRPr="003D1ECE" w:rsidRDefault="00352C29" w:rsidP="00352C29">
      <w:pPr>
        <w:autoSpaceDE w:val="0"/>
        <w:autoSpaceDN w:val="0"/>
        <w:adjustRightInd w:val="0"/>
        <w:rPr>
          <w:iCs w:val="0"/>
          <w:lang w:val="de-CH"/>
        </w:rPr>
      </w:pPr>
    </w:p>
    <w:p w14:paraId="151F75B2" w14:textId="77777777" w:rsidR="00352C29" w:rsidRPr="003D1ECE" w:rsidRDefault="00352C29" w:rsidP="00352C29">
      <w:pPr>
        <w:autoSpaceDE w:val="0"/>
        <w:autoSpaceDN w:val="0"/>
        <w:adjustRightInd w:val="0"/>
        <w:jc w:val="both"/>
        <w:rPr>
          <w:b/>
          <w:iCs w:val="0"/>
          <w:lang w:val="de-CH"/>
        </w:rPr>
      </w:pPr>
      <w:r w:rsidRPr="003D1ECE">
        <w:rPr>
          <w:iCs w:val="0"/>
          <w:noProof/>
          <w:lang w:val="de-CH"/>
        </w:rPr>
        <w:t>Der Herkunftsstaat für Personen mit einem Meldeverhältnis = 3 (die Person wohnt in der Schweiz, hat aber keinen Hauptwohnsitz in der Schweiz:</w:t>
      </w:r>
      <w:r w:rsidRPr="003D1ECE">
        <w:rPr>
          <w:iCs w:val="0"/>
          <w:lang w:val="de-CH"/>
        </w:rPr>
        <w:t xml:space="preserve"> </w:t>
      </w:r>
      <w:r w:rsidRPr="003D1ECE">
        <w:rPr>
          <w:iCs w:val="0"/>
          <w:noProof/>
          <w:lang w:val="de-CH"/>
        </w:rPr>
        <w:t>Grenzgänger mit Grenzgänger</w:t>
      </w:r>
      <w:r w:rsidRPr="003D1ECE">
        <w:rPr>
          <w:iCs w:val="0"/>
          <w:noProof/>
          <w:lang w:val="de-CH"/>
        </w:rPr>
        <w:softHyphen/>
        <w:t>bewilligung G) entspricht dem Land des aktuellen Wohnsitzes im Ausland.</w:t>
      </w:r>
    </w:p>
    <w:p w14:paraId="72F2ED0D" w14:textId="77777777" w:rsidR="00352C29" w:rsidRPr="0003314B" w:rsidRDefault="00352C29" w:rsidP="00352C29">
      <w:pPr>
        <w:jc w:val="both"/>
        <w:rPr>
          <w:iCs w:val="0"/>
          <w:lang w:val="de-CH"/>
        </w:rPr>
      </w:pPr>
    </w:p>
    <w:p w14:paraId="6C7CFF2F" w14:textId="77777777" w:rsidR="00352C29" w:rsidRPr="003D1ECE" w:rsidRDefault="00352C29" w:rsidP="00352C29">
      <w:pPr>
        <w:autoSpaceDE w:val="0"/>
        <w:autoSpaceDN w:val="0"/>
        <w:adjustRightInd w:val="0"/>
        <w:rPr>
          <w:b/>
          <w:i/>
          <w:iCs w:val="0"/>
          <w:lang w:val="de-CH"/>
        </w:rPr>
      </w:pPr>
      <w:r w:rsidRPr="003D1ECE">
        <w:rPr>
          <w:b/>
          <w:iCs w:val="0"/>
          <w:noProof/>
          <w:lang w:val="de-CH"/>
        </w:rPr>
        <w:t>Zulässige Werte, Codierung:</w:t>
      </w:r>
    </w:p>
    <w:p w14:paraId="1256AAD5" w14:textId="77777777" w:rsidR="00352C29" w:rsidRPr="003D1ECE" w:rsidRDefault="00352C29" w:rsidP="00352C29">
      <w:pPr>
        <w:autoSpaceDE w:val="0"/>
        <w:autoSpaceDN w:val="0"/>
        <w:adjustRightInd w:val="0"/>
        <w:rPr>
          <w:b/>
          <w:iCs w:val="0"/>
          <w:lang w:val="de-CH"/>
        </w:rPr>
      </w:pPr>
    </w:p>
    <w:p w14:paraId="21E4717E"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Bei Personen, die seit Geburt in der Meldegemeinde als Niedergelassene (Haupt</w:t>
      </w:r>
      <w:r w:rsidRPr="003D1ECE">
        <w:rPr>
          <w:iCs w:val="0"/>
          <w:noProof/>
          <w:lang w:val="de-CH"/>
        </w:rPr>
        <w:softHyphen/>
        <w:t>wohnsitz) angemeldet sind, sind die Merkmale 532 leer.</w:t>
      </w:r>
    </w:p>
    <w:p w14:paraId="53E2A685"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Wenn eine Person aus einem Land gekommen ist, das heute nicht mehr existiert, sollte – sofern möglich – der Name des Ersatzlandes eingegeben werden. Zum Beispiel: Einer Person, die 1970 aus Moskau in der UDSSR gekommen ist, muss man den Code von Russland zuteilen. Kann man anhand der zur Verfügung stehenden Informationen nicht bestimmen, um welches heutiges Land es sich handelt, muss der Code des früheren Landes zugeteilt werden (in unserem Beispiel die UDSSR). Die Nomenklatur der Staaten und Gebiete des BFS listet alle Länder auf, die es seit ungefähr 1945 gab. Wenn der Landeswechsel vor 1945 stattfand und wenn das entsprechende Land in der BFS-Nomenklatur nicht vorhanden ist, wird der Name des Landes zum Zeitpunkt des Zuzugs ohne Nummer akzeptiert.</w:t>
      </w:r>
    </w:p>
    <w:p w14:paraId="391B1B8D"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Kommt eine Person aus einer Gemeinde, die inzwischen fusioniert, den Namen oder den Kanton geändert hat, muss man mit Hilfe des Historisierten Gemeinde</w:t>
      </w:r>
      <w:r w:rsidRPr="003D1ECE">
        <w:rPr>
          <w:iCs w:val="0"/>
          <w:noProof/>
          <w:lang w:val="de-CH"/>
        </w:rPr>
        <w:softHyphen/>
        <w:t>verzeichnisses der Schweiz die neu zugeteilten Nummern, Namen und Kantone eingeben.</w:t>
      </w:r>
      <w:r w:rsidRPr="003D1ECE">
        <w:rPr>
          <w:iCs w:val="0"/>
          <w:lang w:val="de-CH"/>
        </w:rPr>
        <w:t xml:space="preserve"> </w:t>
      </w:r>
      <w:r w:rsidRPr="003D1ECE">
        <w:rPr>
          <w:iCs w:val="0"/>
          <w:noProof/>
          <w:lang w:val="de-CH"/>
        </w:rPr>
        <w:t>Stehen nicht genügend Informationen zur Verfügung, um die aktuelle Gemeinde zu bestimmen (die Gemeinde wurde aufgeteilt, oder der Wechsel fand vor 1960 statt), wird der Name der Gemeinde zum Zeitpunkt des Zuzugs ohne Nummer und ohne Kanton akzeptiert.</w:t>
      </w:r>
    </w:p>
    <w:p w14:paraId="5FFCC4E4" w14:textId="77777777" w:rsidR="00352C29" w:rsidRDefault="00352C29" w:rsidP="00352C29">
      <w:pPr>
        <w:autoSpaceDE w:val="0"/>
        <w:autoSpaceDN w:val="0"/>
        <w:adjustRightInd w:val="0"/>
        <w:rPr>
          <w:iCs w:val="0"/>
          <w:lang w:val="de-CH"/>
        </w:rPr>
      </w:pPr>
    </w:p>
    <w:p w14:paraId="7F1A4268" w14:textId="695D371C" w:rsidR="00352C29" w:rsidRPr="00C6380B" w:rsidRDefault="00352C29" w:rsidP="00295FE6">
      <w:pPr>
        <w:pStyle w:val="Titre3"/>
      </w:pPr>
      <w:bookmarkStart w:id="183" w:name="_Toc225350611"/>
      <w:r w:rsidRPr="00C6380B">
        <w:t>Wegzugsdatum</w:t>
      </w:r>
      <w:bookmarkEnd w:id="183"/>
    </w:p>
    <w:p w14:paraId="2D7278FB" w14:textId="77777777" w:rsidR="00352C29" w:rsidRPr="00C6380B" w:rsidRDefault="00352C29" w:rsidP="00352C29">
      <w:pPr>
        <w:autoSpaceDE w:val="0"/>
        <w:autoSpaceDN w:val="0"/>
        <w:adjustRightInd w:val="0"/>
        <w:rPr>
          <w:iCs w:val="0"/>
          <w:lang w:val="de-CH"/>
        </w:rPr>
      </w:pPr>
    </w:p>
    <w:p w14:paraId="1B980FED" w14:textId="77777777" w:rsidR="00352C29" w:rsidRPr="00497D58" w:rsidRDefault="00352C29" w:rsidP="00352C29">
      <w:pPr>
        <w:numPr>
          <w:ilvl w:val="0"/>
          <w:numId w:val="23"/>
        </w:numPr>
        <w:autoSpaceDE w:val="0"/>
        <w:autoSpaceDN w:val="0"/>
        <w:adjustRightInd w:val="0"/>
        <w:jc w:val="both"/>
        <w:rPr>
          <w:b/>
          <w:iCs w:val="0"/>
          <w:lang w:val="de-CH"/>
        </w:rPr>
      </w:pPr>
      <w:r w:rsidRPr="00C6380B">
        <w:rPr>
          <w:b/>
          <w:iCs w:val="0"/>
          <w:lang w:val="de-CH"/>
        </w:rPr>
        <w:t>Obligatorisch</w:t>
      </w:r>
      <w:r w:rsidRPr="00C6380B">
        <w:rPr>
          <w:b/>
          <w:iCs w:val="0"/>
          <w:noProof/>
          <w:lang w:val="de-CH"/>
        </w:rPr>
        <w:t xml:space="preserve"> </w:t>
      </w:r>
      <w:r w:rsidRPr="00497D58">
        <w:rPr>
          <w:b/>
          <w:iCs w:val="0"/>
          <w:noProof/>
          <w:lang w:val="de-CH"/>
        </w:rPr>
        <w:t>gemäss Art. 6 Bst. r RHG</w:t>
      </w:r>
    </w:p>
    <w:p w14:paraId="33A7A94D" w14:textId="4AEA74A3" w:rsidR="00352C29" w:rsidRPr="002959E7" w:rsidRDefault="00352C29" w:rsidP="002959E7">
      <w:pPr>
        <w:numPr>
          <w:ilvl w:val="0"/>
          <w:numId w:val="23"/>
        </w:numPr>
        <w:autoSpaceDE w:val="0"/>
        <w:autoSpaceDN w:val="0"/>
        <w:adjustRightInd w:val="0"/>
        <w:jc w:val="both"/>
        <w:rPr>
          <w:b/>
          <w:iCs w:val="0"/>
          <w:lang w:val="de-CH"/>
        </w:rPr>
      </w:pPr>
      <w:r w:rsidRPr="00497D58">
        <w:rPr>
          <w:iCs w:val="0"/>
          <w:noProof/>
          <w:lang w:val="de-CH"/>
        </w:rPr>
        <w:t>Kapitel</w:t>
      </w:r>
      <w:r w:rsidRPr="00497D58">
        <w:rPr>
          <w:iCs w:val="0"/>
          <w:lang w:val="de-CH"/>
        </w:rPr>
        <w:t xml:space="preserve"> 541 des </w:t>
      </w:r>
      <w:hyperlink r:id="rId128" w:history="1">
        <w:r w:rsidR="008F2997" w:rsidRPr="00497D58">
          <w:rPr>
            <w:rStyle w:val="Lienhypertexte"/>
            <w:lang w:val="de-CH"/>
          </w:rPr>
          <w:t>Harmonisierung amtlicher Personenregister - Amtlicher Katalog der Merkmale | Publikation</w:t>
        </w:r>
      </w:hyperlink>
      <w:r w:rsidR="008F2997" w:rsidRPr="00497D58">
        <w:rPr>
          <w:iCs w:val="0"/>
          <w:lang w:val="de-CH"/>
        </w:rPr>
        <w:t xml:space="preserve"> für</w:t>
      </w:r>
      <w:r w:rsidR="008F2997" w:rsidRPr="00936541">
        <w:rPr>
          <w:iCs w:val="0"/>
          <w:lang w:val="de-CH"/>
        </w:rPr>
        <w:t xml:space="preserve"> kantonale und kommunale Einwohnerregister. </w:t>
      </w:r>
      <w:r w:rsidRPr="003D1ECE">
        <w:rPr>
          <w:noProof/>
          <w:lang w:val="fr-CH" w:eastAsia="fr-CH"/>
        </w:rPr>
        <w:drawing>
          <wp:anchor distT="0" distB="0" distL="114300" distR="114300" simplePos="0" relativeHeight="251809792" behindDoc="0" locked="1" layoutInCell="1" allowOverlap="1" wp14:anchorId="573BEFF0" wp14:editId="3170A779">
            <wp:simplePos x="0" y="0"/>
            <wp:positionH relativeFrom="rightMargin">
              <wp:align>left</wp:align>
            </wp:positionH>
            <wp:positionV relativeFrom="page">
              <wp:posOffset>56515</wp:posOffset>
            </wp:positionV>
            <wp:extent cx="791845" cy="440055"/>
            <wp:effectExtent l="0" t="0" r="8255" b="0"/>
            <wp:wrapNone/>
            <wp:docPr id="87"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216BD46" w14:textId="77777777" w:rsidR="00352C29" w:rsidRPr="005F117A" w:rsidRDefault="00352C29" w:rsidP="00352C29">
      <w:pPr>
        <w:jc w:val="both"/>
        <w:rPr>
          <w:iCs w:val="0"/>
          <w:lang w:val="de-CH"/>
        </w:rPr>
      </w:pPr>
      <w:bookmarkStart w:id="184" w:name="A41point16"/>
    </w:p>
    <w:p w14:paraId="7D67F926" w14:textId="77777777" w:rsidR="00352C29" w:rsidRPr="00C6380B" w:rsidRDefault="00352C29" w:rsidP="00352C29">
      <w:pPr>
        <w:jc w:val="both"/>
        <w:rPr>
          <w:b/>
          <w:iCs w:val="0"/>
          <w:lang w:val="de-CH"/>
        </w:rPr>
      </w:pPr>
      <w:r w:rsidRPr="00C6380B">
        <w:rPr>
          <w:b/>
          <w:iCs w:val="0"/>
          <w:lang w:val="de-CH"/>
        </w:rPr>
        <w:t>Beschreibung:</w:t>
      </w:r>
    </w:p>
    <w:p w14:paraId="18CE1507" w14:textId="77777777" w:rsidR="00352C29" w:rsidRPr="00C6380B" w:rsidRDefault="00352C29" w:rsidP="00352C29">
      <w:pPr>
        <w:jc w:val="both"/>
        <w:rPr>
          <w:b/>
          <w:iCs w:val="0"/>
          <w:lang w:val="de-CH"/>
        </w:rPr>
      </w:pPr>
    </w:p>
    <w:p w14:paraId="35096883" w14:textId="77777777" w:rsidR="00352C29" w:rsidRPr="00C6380B" w:rsidRDefault="00352C29" w:rsidP="00352C29">
      <w:pPr>
        <w:pStyle w:val="Paragraphedeliste"/>
        <w:numPr>
          <w:ilvl w:val="0"/>
          <w:numId w:val="82"/>
        </w:numPr>
        <w:jc w:val="both"/>
        <w:rPr>
          <w:iCs w:val="0"/>
          <w:lang w:val="de-CH"/>
        </w:rPr>
      </w:pPr>
      <w:r w:rsidRPr="00C6380B">
        <w:rPr>
          <w:iCs w:val="0"/>
          <w:lang w:val="de-CH"/>
        </w:rPr>
        <w:t>Datum an welches die Person effektiv von der Meldegemeinde weggezogen ist.</w:t>
      </w:r>
    </w:p>
    <w:p w14:paraId="44FB418E" w14:textId="77777777" w:rsidR="00352C29" w:rsidRPr="00C6380B" w:rsidRDefault="00352C29" w:rsidP="00352C29">
      <w:pPr>
        <w:pStyle w:val="Paragraphedeliste"/>
        <w:numPr>
          <w:ilvl w:val="0"/>
          <w:numId w:val="82"/>
        </w:numPr>
        <w:jc w:val="both"/>
        <w:rPr>
          <w:b/>
          <w:iCs w:val="0"/>
          <w:lang w:val="de-CH"/>
        </w:rPr>
      </w:pPr>
      <w:r w:rsidRPr="00C6380B">
        <w:rPr>
          <w:rFonts w:cs="Arial"/>
          <w:lang w:val="de-DE"/>
        </w:rPr>
        <w:t xml:space="preserve">Das Wegzugsdatum stimmt nicht unbedingt mit dem Abmeldedatum. </w:t>
      </w:r>
    </w:p>
    <w:p w14:paraId="760EC7DD" w14:textId="77777777" w:rsidR="00352C29" w:rsidRPr="00C6380B" w:rsidRDefault="00352C29" w:rsidP="00352C29">
      <w:pPr>
        <w:pStyle w:val="Paragraphedeliste"/>
        <w:numPr>
          <w:ilvl w:val="0"/>
          <w:numId w:val="82"/>
        </w:numPr>
        <w:jc w:val="both"/>
        <w:rPr>
          <w:b/>
          <w:iCs w:val="0"/>
          <w:lang w:val="de-CH"/>
        </w:rPr>
      </w:pPr>
      <w:r w:rsidRPr="00C6380B">
        <w:rPr>
          <w:rFonts w:cs="Arial"/>
          <w:lang w:val="de-DE"/>
        </w:rPr>
        <w:t xml:space="preserve">Für Wegzüge von einer freiburgischen Gemeinde (Schweizer und Ausländer), wird dringend empfohlen, am letzten Tag des Monats der Wegzug zu registrieren. </w:t>
      </w:r>
    </w:p>
    <w:p w14:paraId="30165CFA" w14:textId="77777777" w:rsidR="00352C29" w:rsidRDefault="00352C29" w:rsidP="00352C29">
      <w:pPr>
        <w:jc w:val="both"/>
        <w:rPr>
          <w:b/>
          <w:iCs w:val="0"/>
          <w:lang w:val="de-CH"/>
        </w:rPr>
      </w:pPr>
    </w:p>
    <w:p w14:paraId="64F9A7AD" w14:textId="77777777" w:rsidR="00352C29" w:rsidRPr="00C6380B" w:rsidRDefault="00352C29" w:rsidP="00352C29">
      <w:pPr>
        <w:autoSpaceDE w:val="0"/>
        <w:autoSpaceDN w:val="0"/>
        <w:adjustRightInd w:val="0"/>
        <w:rPr>
          <w:b/>
          <w:i/>
          <w:iCs w:val="0"/>
          <w:lang w:val="de-CH"/>
        </w:rPr>
      </w:pPr>
      <w:r w:rsidRPr="00C6380B">
        <w:rPr>
          <w:b/>
          <w:iCs w:val="0"/>
          <w:noProof/>
          <w:lang w:val="de-CH"/>
        </w:rPr>
        <w:lastRenderedPageBreak/>
        <w:t>Zulässige Werte, Codierung:</w:t>
      </w:r>
    </w:p>
    <w:p w14:paraId="58A29547" w14:textId="77777777" w:rsidR="00352C29" w:rsidRPr="00C6380B" w:rsidRDefault="00352C29" w:rsidP="00352C29">
      <w:pPr>
        <w:jc w:val="both"/>
        <w:rPr>
          <w:b/>
          <w:iCs w:val="0"/>
          <w:lang w:val="de-CH"/>
        </w:rPr>
      </w:pPr>
    </w:p>
    <w:p w14:paraId="7045A12D" w14:textId="77777777" w:rsidR="00352C29" w:rsidRPr="00C6380B" w:rsidRDefault="00352C29" w:rsidP="00352C29">
      <w:pPr>
        <w:numPr>
          <w:ilvl w:val="0"/>
          <w:numId w:val="23"/>
        </w:numPr>
        <w:autoSpaceDE w:val="0"/>
        <w:autoSpaceDN w:val="0"/>
        <w:adjustRightInd w:val="0"/>
        <w:jc w:val="both"/>
        <w:rPr>
          <w:iCs w:val="0"/>
          <w:lang w:val="de-CH"/>
        </w:rPr>
      </w:pPr>
      <w:r w:rsidRPr="00C6380B">
        <w:rPr>
          <w:iCs w:val="0"/>
          <w:lang w:val="de-CH"/>
        </w:rPr>
        <w:t xml:space="preserve">Das Wegzugsdatum muss ein gültiges Datum sein, im Datumsformat JJJJ-MM-TT oder leer </w:t>
      </w:r>
      <w:r>
        <w:rPr>
          <w:iCs w:val="0"/>
          <w:lang w:val="de-CH"/>
        </w:rPr>
        <w:t xml:space="preserve">sein </w:t>
      </w:r>
      <w:r w:rsidRPr="00C6380B">
        <w:rPr>
          <w:iCs w:val="0"/>
          <w:lang w:val="de-CH"/>
        </w:rPr>
        <w:t>solange die Person in der Gemeinde wohnt.</w:t>
      </w:r>
    </w:p>
    <w:p w14:paraId="3A453A21" w14:textId="77777777" w:rsidR="00352C29" w:rsidRPr="00C6380B" w:rsidRDefault="00352C29" w:rsidP="00352C29">
      <w:pPr>
        <w:numPr>
          <w:ilvl w:val="0"/>
          <w:numId w:val="23"/>
        </w:numPr>
        <w:autoSpaceDE w:val="0"/>
        <w:autoSpaceDN w:val="0"/>
        <w:adjustRightInd w:val="0"/>
        <w:jc w:val="both"/>
        <w:rPr>
          <w:iCs w:val="0"/>
          <w:lang w:val="de-CH"/>
        </w:rPr>
      </w:pPr>
      <w:r w:rsidRPr="00C6380B">
        <w:rPr>
          <w:rFonts w:cs="Arial"/>
          <w:lang w:val="de-DE"/>
        </w:rPr>
        <w:t>Eine Person bleibt in der Wegzugsgemeinde bis (einschließlich) das Wegzugsdatum registriert ist.</w:t>
      </w:r>
    </w:p>
    <w:p w14:paraId="0CD3C45B" w14:textId="77777777" w:rsidR="00352C29" w:rsidRPr="00A13B95" w:rsidRDefault="00352C29" w:rsidP="00352C29">
      <w:pPr>
        <w:numPr>
          <w:ilvl w:val="0"/>
          <w:numId w:val="23"/>
        </w:numPr>
        <w:autoSpaceDE w:val="0"/>
        <w:autoSpaceDN w:val="0"/>
        <w:adjustRightInd w:val="0"/>
        <w:jc w:val="both"/>
        <w:rPr>
          <w:iCs w:val="0"/>
          <w:lang w:val="de-CH"/>
        </w:rPr>
      </w:pPr>
      <w:r w:rsidRPr="00C6380B">
        <w:rPr>
          <w:rFonts w:cs="Arial"/>
          <w:lang w:val="de-DE"/>
        </w:rPr>
        <w:t>Das Wegzugsdatum in der Meldegemeinde muss am Tag vor der Ankunft in der Zielgemeinde entsprechen.</w:t>
      </w:r>
    </w:p>
    <w:p w14:paraId="33208BA9" w14:textId="77777777" w:rsidR="00352C29" w:rsidRDefault="00352C29" w:rsidP="00352C29">
      <w:pPr>
        <w:jc w:val="both"/>
        <w:rPr>
          <w:b/>
          <w:iCs w:val="0"/>
          <w:lang w:val="de-CH"/>
        </w:rPr>
      </w:pPr>
    </w:p>
    <w:p w14:paraId="029A9981" w14:textId="77777777" w:rsidR="00352C29" w:rsidRPr="00C6380B" w:rsidRDefault="00352C29" w:rsidP="00352C29">
      <w:pPr>
        <w:autoSpaceDE w:val="0"/>
        <w:autoSpaceDN w:val="0"/>
        <w:adjustRightInd w:val="0"/>
        <w:rPr>
          <w:b/>
          <w:i/>
          <w:iCs w:val="0"/>
          <w:lang w:val="de-CH"/>
        </w:rPr>
      </w:pPr>
      <w:r w:rsidRPr="00C6380B">
        <w:rPr>
          <w:b/>
          <w:iCs w:val="0"/>
          <w:noProof/>
          <w:lang w:val="de-CH"/>
        </w:rPr>
        <w:t>Mögliche Datenquellen:</w:t>
      </w:r>
    </w:p>
    <w:p w14:paraId="7FFFABCC" w14:textId="77777777" w:rsidR="00352C29" w:rsidRPr="00C6380B" w:rsidRDefault="00352C29" w:rsidP="00352C29">
      <w:pPr>
        <w:jc w:val="both"/>
        <w:rPr>
          <w:b/>
          <w:iCs w:val="0"/>
          <w:lang w:val="de-CH"/>
        </w:rPr>
      </w:pPr>
    </w:p>
    <w:p w14:paraId="0E6EAB53" w14:textId="77777777" w:rsidR="00352C29" w:rsidRPr="00C6380B" w:rsidRDefault="00352C29" w:rsidP="00352C29">
      <w:pPr>
        <w:pStyle w:val="Paragraphedeliste"/>
        <w:numPr>
          <w:ilvl w:val="0"/>
          <w:numId w:val="83"/>
        </w:numPr>
        <w:jc w:val="both"/>
        <w:rPr>
          <w:iCs w:val="0"/>
          <w:lang w:val="de-CH"/>
        </w:rPr>
      </w:pPr>
      <w:r w:rsidRPr="00C6380B">
        <w:rPr>
          <w:iCs w:val="0"/>
          <w:lang w:val="de-CH"/>
        </w:rPr>
        <w:t>Person</w:t>
      </w:r>
    </w:p>
    <w:p w14:paraId="46AF3D15" w14:textId="77777777" w:rsidR="00352C29" w:rsidRPr="00C6380B" w:rsidRDefault="00352C29" w:rsidP="00352C29">
      <w:pPr>
        <w:pStyle w:val="Paragraphedeliste"/>
        <w:numPr>
          <w:ilvl w:val="0"/>
          <w:numId w:val="83"/>
        </w:numPr>
        <w:jc w:val="both"/>
        <w:rPr>
          <w:iCs w:val="0"/>
          <w:lang w:val="de-CH"/>
        </w:rPr>
      </w:pPr>
      <w:r w:rsidRPr="00C6380B">
        <w:rPr>
          <w:rStyle w:val="shorttext"/>
          <w:rFonts w:cs="Arial"/>
          <w:lang w:val="de-DE"/>
        </w:rPr>
        <w:t>Meldung des Eigentümers oder Vermieter</w:t>
      </w:r>
    </w:p>
    <w:p w14:paraId="4BC735BB" w14:textId="77777777" w:rsidR="00352C29" w:rsidRDefault="00352C29" w:rsidP="00352C29">
      <w:pPr>
        <w:jc w:val="both"/>
        <w:rPr>
          <w:iCs w:val="0"/>
          <w:lang w:val="de-CH"/>
        </w:rPr>
      </w:pPr>
    </w:p>
    <w:p w14:paraId="34651E60" w14:textId="26871A8A" w:rsidR="00352C29" w:rsidRDefault="00352C29" w:rsidP="00295FE6">
      <w:pPr>
        <w:pStyle w:val="Titre3"/>
      </w:pPr>
      <w:bookmarkStart w:id="185" w:name="_Toc225350612"/>
      <w:r>
        <w:t>Zielort</w:t>
      </w:r>
      <w:bookmarkEnd w:id="185"/>
    </w:p>
    <w:p w14:paraId="264B21BE" w14:textId="77777777" w:rsidR="00352C29" w:rsidRDefault="00352C29" w:rsidP="00352C29">
      <w:pPr>
        <w:jc w:val="both"/>
        <w:rPr>
          <w:b/>
          <w:iCs w:val="0"/>
          <w:lang w:val="de-CH"/>
        </w:rPr>
      </w:pPr>
    </w:p>
    <w:p w14:paraId="2B5A39D6" w14:textId="77777777" w:rsidR="00352C29" w:rsidRPr="00C6380B" w:rsidRDefault="00352C29" w:rsidP="00352C29">
      <w:pPr>
        <w:numPr>
          <w:ilvl w:val="0"/>
          <w:numId w:val="23"/>
        </w:numPr>
        <w:autoSpaceDE w:val="0"/>
        <w:autoSpaceDN w:val="0"/>
        <w:adjustRightInd w:val="0"/>
        <w:jc w:val="both"/>
        <w:rPr>
          <w:b/>
          <w:iCs w:val="0"/>
          <w:lang w:val="de-CH"/>
        </w:rPr>
      </w:pPr>
      <w:r w:rsidRPr="00C6380B">
        <w:rPr>
          <w:b/>
          <w:iCs w:val="0"/>
          <w:lang w:val="de-CH"/>
        </w:rPr>
        <w:t>Obligatorisch</w:t>
      </w:r>
      <w:r w:rsidRPr="00C6380B">
        <w:rPr>
          <w:b/>
          <w:iCs w:val="0"/>
          <w:noProof/>
          <w:lang w:val="de-CH"/>
        </w:rPr>
        <w:t xml:space="preserve"> gemäss Art. 6 Bst. r RHG</w:t>
      </w:r>
    </w:p>
    <w:p w14:paraId="3F6988FB" w14:textId="34B0FD5C" w:rsidR="00352C29" w:rsidRPr="002959E7" w:rsidRDefault="00352C29" w:rsidP="002959E7">
      <w:pPr>
        <w:numPr>
          <w:ilvl w:val="0"/>
          <w:numId w:val="23"/>
        </w:numPr>
        <w:autoSpaceDE w:val="0"/>
        <w:autoSpaceDN w:val="0"/>
        <w:adjustRightInd w:val="0"/>
        <w:jc w:val="both"/>
        <w:rPr>
          <w:b/>
          <w:iCs w:val="0"/>
          <w:lang w:val="de-CH"/>
        </w:rPr>
      </w:pPr>
      <w:r w:rsidRPr="00C6380B">
        <w:rPr>
          <w:iCs w:val="0"/>
          <w:noProof/>
          <w:lang w:val="de-CH"/>
        </w:rPr>
        <w:t>Kapitel</w:t>
      </w:r>
      <w:r w:rsidRPr="00C6380B">
        <w:rPr>
          <w:iCs w:val="0"/>
          <w:lang w:val="de-CH"/>
        </w:rPr>
        <w:t xml:space="preserve"> 542 des </w:t>
      </w:r>
      <w:hyperlink r:id="rId129" w:history="1">
        <w:r w:rsidR="008F2997" w:rsidRPr="00497D58">
          <w:rPr>
            <w:rStyle w:val="Lienhypertexte"/>
            <w:lang w:val="de-CH"/>
          </w:rPr>
          <w:t>Harmonisierung amtlicher Personenregister - Amtlicher Katalog der Merkmale | Publikation</w:t>
        </w:r>
      </w:hyperlink>
      <w:r w:rsidR="008F2997" w:rsidRPr="00497D58">
        <w:rPr>
          <w:iCs w:val="0"/>
          <w:lang w:val="de-CH"/>
        </w:rPr>
        <w:t xml:space="preserve"> für</w:t>
      </w:r>
      <w:r w:rsidR="008F2997" w:rsidRPr="00936541">
        <w:rPr>
          <w:iCs w:val="0"/>
          <w:lang w:val="de-CH"/>
        </w:rPr>
        <w:t xml:space="preserve"> kantonale und kommunale Einwohnerregister. </w:t>
      </w:r>
    </w:p>
    <w:p w14:paraId="4EB8CE8A" w14:textId="77777777" w:rsidR="00B55BE4" w:rsidRPr="00C6380B" w:rsidRDefault="00B55BE4" w:rsidP="007E0FC7">
      <w:pPr>
        <w:autoSpaceDE w:val="0"/>
        <w:autoSpaceDN w:val="0"/>
        <w:adjustRightInd w:val="0"/>
        <w:jc w:val="both"/>
        <w:rPr>
          <w:iCs w:val="0"/>
          <w:lang w:val="de-CH"/>
        </w:rPr>
      </w:pPr>
    </w:p>
    <w:p w14:paraId="22D8574E" w14:textId="77777777" w:rsidR="00352C29" w:rsidRPr="00C6380B" w:rsidRDefault="00352C29" w:rsidP="00352C29">
      <w:pPr>
        <w:jc w:val="both"/>
        <w:rPr>
          <w:b/>
          <w:iCs w:val="0"/>
          <w:lang w:val="de-CH"/>
        </w:rPr>
      </w:pPr>
      <w:r w:rsidRPr="00C6380B">
        <w:rPr>
          <w:b/>
          <w:iCs w:val="0"/>
          <w:lang w:val="de-CH"/>
        </w:rPr>
        <w:t>Beschreibung:</w:t>
      </w:r>
    </w:p>
    <w:p w14:paraId="609A16A3" w14:textId="77777777" w:rsidR="00352C29" w:rsidRPr="00C6380B" w:rsidRDefault="00352C29" w:rsidP="00352C29">
      <w:pPr>
        <w:jc w:val="both"/>
        <w:rPr>
          <w:iCs w:val="0"/>
          <w:lang w:val="de-CH"/>
        </w:rPr>
      </w:pPr>
    </w:p>
    <w:p w14:paraId="12635A1D" w14:textId="77777777" w:rsidR="00352C29" w:rsidRPr="00C6380B" w:rsidRDefault="00352C29" w:rsidP="00352C29">
      <w:pPr>
        <w:pStyle w:val="Paragraphedeliste"/>
        <w:numPr>
          <w:ilvl w:val="0"/>
          <w:numId w:val="84"/>
        </w:numPr>
        <w:jc w:val="both"/>
        <w:rPr>
          <w:iCs w:val="0"/>
          <w:lang w:val="de-CH"/>
        </w:rPr>
      </w:pPr>
      <w:r w:rsidRPr="00C6380B">
        <w:rPr>
          <w:rFonts w:cs="Arial"/>
          <w:lang w:val="de-DE"/>
        </w:rPr>
        <w:t>Ort, in dem die Person umgezogen ist, nach dem Verlassen der Meldegemeinde.</w:t>
      </w:r>
    </w:p>
    <w:p w14:paraId="0884B76C" w14:textId="77777777" w:rsidR="00352C29" w:rsidRPr="00C6380B" w:rsidRDefault="00352C29" w:rsidP="00352C29">
      <w:pPr>
        <w:pStyle w:val="Paragraphedeliste"/>
        <w:numPr>
          <w:ilvl w:val="0"/>
          <w:numId w:val="84"/>
        </w:numPr>
        <w:jc w:val="both"/>
        <w:rPr>
          <w:iCs w:val="0"/>
          <w:lang w:val="de-CH"/>
        </w:rPr>
      </w:pPr>
      <w:r w:rsidRPr="00C6380B">
        <w:rPr>
          <w:rFonts w:cs="Arial"/>
          <w:color w:val="222222"/>
          <w:lang w:val="de-DE"/>
        </w:rPr>
        <w:t>Wenn sich der Zielort in der Schweiz befindet, müssen Gemeinde und Adresse angegeben werden.</w:t>
      </w:r>
    </w:p>
    <w:p w14:paraId="667D5624" w14:textId="77777777" w:rsidR="00352C29" w:rsidRPr="00C6380B" w:rsidRDefault="00352C29" w:rsidP="00352C29">
      <w:pPr>
        <w:pStyle w:val="Paragraphedeliste"/>
        <w:numPr>
          <w:ilvl w:val="0"/>
          <w:numId w:val="84"/>
        </w:numPr>
        <w:jc w:val="both"/>
        <w:rPr>
          <w:iCs w:val="0"/>
          <w:lang w:val="de-CH"/>
        </w:rPr>
      </w:pPr>
      <w:r w:rsidRPr="00C6380B">
        <w:rPr>
          <w:rFonts w:cs="Arial"/>
          <w:lang w:val="de-DE"/>
        </w:rPr>
        <w:t>Wenn die Person ins Ausland geht, müssen Zielstaat und gegebenenfalls Region, Provinz oder Ort und die künftige Zieladresse angegeben werden.</w:t>
      </w:r>
    </w:p>
    <w:p w14:paraId="715E8DD9" w14:textId="77777777" w:rsidR="00352C29" w:rsidRPr="0003314B" w:rsidRDefault="00352C29" w:rsidP="00352C29">
      <w:pPr>
        <w:jc w:val="both"/>
        <w:rPr>
          <w:iCs w:val="0"/>
          <w:highlight w:val="cyan"/>
          <w:lang w:val="de-CH"/>
        </w:rPr>
      </w:pPr>
    </w:p>
    <w:p w14:paraId="5374B7D0" w14:textId="77777777" w:rsidR="00352C29" w:rsidRPr="00737F9E" w:rsidRDefault="00352C29" w:rsidP="00352C29">
      <w:pPr>
        <w:jc w:val="both"/>
        <w:rPr>
          <w:b/>
          <w:iCs w:val="0"/>
          <w:lang w:val="de-CH"/>
        </w:rPr>
      </w:pPr>
      <w:r w:rsidRPr="00737F9E">
        <w:rPr>
          <w:b/>
          <w:iCs w:val="0"/>
          <w:lang w:val="de-CH"/>
        </w:rPr>
        <w:t>Teilmerkmale:</w:t>
      </w:r>
    </w:p>
    <w:p w14:paraId="3FBC9BAD" w14:textId="77777777" w:rsidR="00352C29" w:rsidRPr="0003314B" w:rsidRDefault="00352C29" w:rsidP="00352C29">
      <w:pPr>
        <w:jc w:val="both"/>
        <w:rPr>
          <w:iCs w:val="0"/>
          <w:lang w:val="de-CH"/>
        </w:rPr>
      </w:pPr>
    </w:p>
    <w:p w14:paraId="41AD1204" w14:textId="77777777" w:rsidR="00352C29" w:rsidRPr="00B8409E" w:rsidRDefault="00352C29" w:rsidP="0003314B">
      <w:pPr>
        <w:ind w:firstLine="360"/>
        <w:jc w:val="both"/>
        <w:rPr>
          <w:b/>
          <w:iCs w:val="0"/>
          <w:lang w:val="de-CH"/>
        </w:rPr>
      </w:pPr>
      <w:r w:rsidRPr="00737F9E">
        <w:rPr>
          <w:b/>
          <w:iCs w:val="0"/>
          <w:lang w:val="de-CH"/>
        </w:rPr>
        <w:t>A. Wenn die Zielgemeinde eine Gemeinde in der Schweiz ist</w:t>
      </w:r>
    </w:p>
    <w:p w14:paraId="2798F8F3" w14:textId="77777777" w:rsidR="00352C29" w:rsidRPr="00737F9E" w:rsidRDefault="00352C29" w:rsidP="00352C29">
      <w:pPr>
        <w:pStyle w:val="Paragraphedeliste"/>
        <w:numPr>
          <w:ilvl w:val="0"/>
          <w:numId w:val="85"/>
        </w:numPr>
        <w:jc w:val="both"/>
        <w:rPr>
          <w:iCs w:val="0"/>
          <w:lang w:val="de-CH"/>
        </w:rPr>
      </w:pPr>
      <w:r w:rsidRPr="00737F9E">
        <w:rPr>
          <w:iCs w:val="0"/>
          <w:lang w:val="de-CH"/>
        </w:rPr>
        <w:t xml:space="preserve">Bestimmungsort bekannt: </w:t>
      </w:r>
      <w:r w:rsidRPr="00737F9E">
        <w:rPr>
          <w:b/>
          <w:iCs w:val="0"/>
          <w:lang w:val="de-CH"/>
        </w:rPr>
        <w:t>Status obligatorisch</w:t>
      </w:r>
    </w:p>
    <w:p w14:paraId="32933F6C" w14:textId="77777777" w:rsidR="00352C29" w:rsidRPr="00737F9E" w:rsidRDefault="00352C29" w:rsidP="00352C29">
      <w:pPr>
        <w:pStyle w:val="Paragraphedeliste"/>
        <w:numPr>
          <w:ilvl w:val="0"/>
          <w:numId w:val="85"/>
        </w:numPr>
        <w:jc w:val="both"/>
        <w:rPr>
          <w:iCs w:val="0"/>
          <w:lang w:val="de-CH"/>
        </w:rPr>
      </w:pPr>
      <w:r w:rsidRPr="00737F9E">
        <w:rPr>
          <w:iCs w:val="0"/>
          <w:lang w:val="de-CH"/>
        </w:rPr>
        <w:t>Gemäss Nomenklatur „Gemeinden“</w:t>
      </w:r>
    </w:p>
    <w:p w14:paraId="55F4CE1A" w14:textId="77777777" w:rsidR="00352C29" w:rsidRPr="00737F9E" w:rsidRDefault="00352C29" w:rsidP="00352C29">
      <w:pPr>
        <w:numPr>
          <w:ilvl w:val="1"/>
          <w:numId w:val="85"/>
        </w:numPr>
        <w:tabs>
          <w:tab w:val="left" w:pos="567"/>
          <w:tab w:val="left" w:pos="1418"/>
          <w:tab w:val="left" w:pos="3686"/>
          <w:tab w:val="left" w:pos="6379"/>
        </w:tabs>
        <w:autoSpaceDE w:val="0"/>
        <w:autoSpaceDN w:val="0"/>
        <w:adjustRightInd w:val="0"/>
        <w:jc w:val="both"/>
        <w:rPr>
          <w:rStyle w:val="shorttext"/>
          <w:rFonts w:cs="Arial"/>
          <w:szCs w:val="22"/>
          <w:lang w:val="de-CH"/>
        </w:rPr>
      </w:pPr>
      <w:r w:rsidRPr="00737F9E">
        <w:rPr>
          <w:rFonts w:cs="Arial"/>
          <w:b/>
          <w:szCs w:val="22"/>
          <w:lang w:val="de-CH"/>
        </w:rPr>
        <w:t xml:space="preserve">für </w:t>
      </w:r>
      <w:r w:rsidR="0003314B" w:rsidRPr="00737F9E">
        <w:rPr>
          <w:rFonts w:cs="Arial"/>
          <w:b/>
          <w:szCs w:val="22"/>
          <w:lang w:val="de-CH"/>
        </w:rPr>
        <w:t>Niederlassung:</w:t>
      </w:r>
      <w:r w:rsidRPr="00737F9E">
        <w:rPr>
          <w:rFonts w:cs="Arial"/>
          <w:szCs w:val="22"/>
          <w:lang w:val="de-CH"/>
        </w:rPr>
        <w:t xml:space="preserve"> </w:t>
      </w:r>
      <w:r w:rsidRPr="00737F9E">
        <w:rPr>
          <w:rStyle w:val="shorttext"/>
          <w:rFonts w:cs="Arial"/>
          <w:color w:val="222222"/>
          <w:lang w:val="de-DE"/>
        </w:rPr>
        <w:t>Gemeinde des zukünftigen Hauptwohnsitzes</w:t>
      </w:r>
    </w:p>
    <w:p w14:paraId="2B939A4E" w14:textId="77777777" w:rsidR="00352C29" w:rsidRPr="00DD6F76" w:rsidRDefault="00352C29" w:rsidP="00352C29">
      <w:pPr>
        <w:numPr>
          <w:ilvl w:val="1"/>
          <w:numId w:val="85"/>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b/>
          <w:szCs w:val="22"/>
          <w:lang w:val="de-CH"/>
        </w:rPr>
        <w:t>für Aufenthalt</w:t>
      </w:r>
      <w:r w:rsidRPr="00737F9E">
        <w:rPr>
          <w:rStyle w:val="shorttext"/>
          <w:rFonts w:cs="Arial"/>
          <w:color w:val="222222"/>
          <w:lang w:val="de-DE"/>
        </w:rPr>
        <w:t xml:space="preserve">: aktuelle Niederlassungsgemeinde </w:t>
      </w:r>
    </w:p>
    <w:p w14:paraId="58937A86" w14:textId="77777777" w:rsidR="00352C29" w:rsidRPr="00B8409E" w:rsidRDefault="00352C29" w:rsidP="00352C29">
      <w:pPr>
        <w:jc w:val="both"/>
        <w:rPr>
          <w:iCs w:val="0"/>
          <w:lang w:val="de-CH"/>
        </w:rPr>
      </w:pPr>
    </w:p>
    <w:p w14:paraId="2CD05EDE" w14:textId="77777777" w:rsidR="00352C29" w:rsidRPr="00737F9E" w:rsidRDefault="00352C29" w:rsidP="00352C29">
      <w:pPr>
        <w:jc w:val="both"/>
        <w:rPr>
          <w:b/>
          <w:iCs w:val="0"/>
          <w:lang w:val="de-CH"/>
        </w:rPr>
      </w:pPr>
      <w:r w:rsidRPr="00737F9E">
        <w:rPr>
          <w:b/>
          <w:iCs w:val="0"/>
          <w:lang w:val="de-CH"/>
        </w:rPr>
        <w:t>Bemerkung</w:t>
      </w:r>
    </w:p>
    <w:p w14:paraId="50D42B9C" w14:textId="77777777" w:rsidR="00352C29" w:rsidRPr="00737F9E" w:rsidRDefault="00352C29" w:rsidP="00352C29">
      <w:pPr>
        <w:jc w:val="both"/>
        <w:rPr>
          <w:iCs w:val="0"/>
          <w:lang w:val="de-CH"/>
        </w:rPr>
      </w:pPr>
    </w:p>
    <w:p w14:paraId="7699EC04" w14:textId="77777777" w:rsidR="00352C29" w:rsidRDefault="00352C29" w:rsidP="00352C29">
      <w:pPr>
        <w:jc w:val="both"/>
        <w:rPr>
          <w:rFonts w:cs="Arial"/>
          <w:color w:val="222222"/>
          <w:lang w:val="de-DE"/>
        </w:rPr>
      </w:pPr>
      <w:r w:rsidRPr="00737F9E">
        <w:rPr>
          <w:rFonts w:cs="Arial"/>
          <w:color w:val="222222"/>
          <w:lang w:val="de-DE"/>
        </w:rPr>
        <w:t>Die Verwaltungsübertragung zwischen Aufenthaltsgemeinden erfolgt immer durch die Niederlassungsgemeinde und nicht direkt zwischen den Aufenthaltsgemeinden.</w:t>
      </w:r>
    </w:p>
    <w:p w14:paraId="0A004852" w14:textId="77777777" w:rsidR="00352C29" w:rsidRDefault="00352C29" w:rsidP="00352C29">
      <w:pPr>
        <w:jc w:val="both"/>
        <w:rPr>
          <w:rFonts w:cs="Arial"/>
          <w:color w:val="222222"/>
          <w:lang w:val="de-DE"/>
        </w:rPr>
      </w:pPr>
    </w:p>
    <w:p w14:paraId="47E336CC" w14:textId="77777777" w:rsidR="00352C29" w:rsidRPr="00737F9E" w:rsidRDefault="00352C29" w:rsidP="0003314B">
      <w:pPr>
        <w:ind w:firstLine="360"/>
        <w:jc w:val="both"/>
        <w:rPr>
          <w:b/>
          <w:iCs w:val="0"/>
          <w:lang w:val="de-DE"/>
        </w:rPr>
      </w:pPr>
      <w:r w:rsidRPr="00737F9E">
        <w:rPr>
          <w:b/>
          <w:iCs w:val="0"/>
          <w:lang w:val="de-CH"/>
        </w:rPr>
        <w:t xml:space="preserve">B. </w:t>
      </w:r>
      <w:r w:rsidRPr="00737F9E">
        <w:rPr>
          <w:rStyle w:val="shorttext"/>
          <w:rFonts w:cs="Arial"/>
          <w:b/>
          <w:color w:val="222222"/>
          <w:lang w:val="de-DE"/>
        </w:rPr>
        <w:t>Wenn der Zielort ein Ort im Ausland ist</w:t>
      </w:r>
    </w:p>
    <w:p w14:paraId="72BA151C" w14:textId="77777777" w:rsidR="00352C29" w:rsidRPr="00737F9E" w:rsidRDefault="00352C29" w:rsidP="00352C29">
      <w:pPr>
        <w:pStyle w:val="Paragraphedeliste"/>
        <w:numPr>
          <w:ilvl w:val="0"/>
          <w:numId w:val="86"/>
        </w:numPr>
        <w:jc w:val="both"/>
        <w:rPr>
          <w:iCs w:val="0"/>
          <w:lang w:val="de-CH"/>
        </w:rPr>
      </w:pPr>
      <w:r w:rsidRPr="00737F9E">
        <w:rPr>
          <w:iCs w:val="0"/>
          <w:lang w:val="de-CH"/>
        </w:rPr>
        <w:t xml:space="preserve">Zielstaat bekannt oder unbekannt: </w:t>
      </w:r>
      <w:r w:rsidRPr="00737F9E">
        <w:rPr>
          <w:b/>
          <w:iCs w:val="0"/>
          <w:lang w:val="de-CH"/>
        </w:rPr>
        <w:t>Status obligatorisch</w:t>
      </w:r>
    </w:p>
    <w:p w14:paraId="67C8CDAD" w14:textId="77777777" w:rsidR="00352C29" w:rsidRPr="00737F9E" w:rsidRDefault="00352C29" w:rsidP="00352C29">
      <w:pPr>
        <w:pStyle w:val="Paragraphedeliste"/>
        <w:numPr>
          <w:ilvl w:val="0"/>
          <w:numId w:val="86"/>
        </w:numPr>
        <w:jc w:val="both"/>
        <w:rPr>
          <w:iCs w:val="0"/>
          <w:lang w:val="de-CH"/>
        </w:rPr>
      </w:pPr>
      <w:r w:rsidRPr="00737F9E">
        <w:rPr>
          <w:iCs w:val="0"/>
          <w:lang w:val="de-CH"/>
        </w:rPr>
        <w:t xml:space="preserve">Zielstaat: </w:t>
      </w:r>
      <w:r w:rsidRPr="00737F9E">
        <w:rPr>
          <w:b/>
          <w:iCs w:val="0"/>
          <w:lang w:val="de-CH"/>
        </w:rPr>
        <w:t>Status obligatorisch</w:t>
      </w:r>
    </w:p>
    <w:p w14:paraId="1D876574" w14:textId="77777777" w:rsidR="00352C29" w:rsidRPr="00737F9E"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szCs w:val="22"/>
          <w:lang w:val="de-CH"/>
        </w:rPr>
        <w:t>BFS-Nr. und Name des Landes gemäss Nomenklatur „Staaten und Gebiete“</w:t>
      </w:r>
    </w:p>
    <w:p w14:paraId="6E4BD36D" w14:textId="77777777" w:rsidR="00352C29" w:rsidRPr="00A13B95"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color w:val="222222"/>
          <w:lang w:val="de-DE"/>
        </w:rPr>
        <w:t>für Personen, die "eine Weltreise machen", ist der Status des Zielst</w:t>
      </w:r>
      <w:r w:rsidRPr="003D1ECE">
        <w:rPr>
          <w:noProof/>
          <w:lang w:val="fr-CH" w:eastAsia="fr-CH"/>
        </w:rPr>
        <w:drawing>
          <wp:anchor distT="0" distB="0" distL="114300" distR="114300" simplePos="0" relativeHeight="251810816" behindDoc="0" locked="1" layoutInCell="1" allowOverlap="1" wp14:anchorId="49D5AC44" wp14:editId="253E8858">
            <wp:simplePos x="0" y="0"/>
            <wp:positionH relativeFrom="page">
              <wp:posOffset>6615430</wp:posOffset>
            </wp:positionH>
            <wp:positionV relativeFrom="page">
              <wp:posOffset>113665</wp:posOffset>
            </wp:positionV>
            <wp:extent cx="791845" cy="440055"/>
            <wp:effectExtent l="0" t="0" r="8255" b="0"/>
            <wp:wrapNone/>
            <wp:docPr id="113"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37F9E">
        <w:rPr>
          <w:rFonts w:cs="Arial"/>
          <w:color w:val="222222"/>
          <w:lang w:val="de-DE"/>
        </w:rPr>
        <w:t>aates "unbekannt".</w:t>
      </w:r>
    </w:p>
    <w:p w14:paraId="6DFAF6F4" w14:textId="77777777" w:rsidR="00352C29" w:rsidRPr="00737F9E" w:rsidRDefault="00352C29" w:rsidP="00352C29">
      <w:pPr>
        <w:tabs>
          <w:tab w:val="left" w:pos="567"/>
          <w:tab w:val="left" w:pos="1418"/>
          <w:tab w:val="left" w:pos="3686"/>
          <w:tab w:val="left" w:pos="6379"/>
        </w:tabs>
        <w:autoSpaceDE w:val="0"/>
        <w:autoSpaceDN w:val="0"/>
        <w:adjustRightInd w:val="0"/>
        <w:ind w:left="1440"/>
        <w:jc w:val="both"/>
        <w:rPr>
          <w:rStyle w:val="shorttext"/>
          <w:rFonts w:cs="Arial"/>
          <w:szCs w:val="22"/>
          <w:lang w:val="de-CH"/>
        </w:rPr>
      </w:pPr>
    </w:p>
    <w:p w14:paraId="4FE0E04E" w14:textId="77777777" w:rsidR="00352C29" w:rsidRPr="00737F9E" w:rsidRDefault="00352C29" w:rsidP="00352C29">
      <w:pPr>
        <w:pStyle w:val="Paragraphedeliste"/>
        <w:numPr>
          <w:ilvl w:val="0"/>
          <w:numId w:val="86"/>
        </w:numPr>
        <w:jc w:val="both"/>
        <w:rPr>
          <w:iCs w:val="0"/>
          <w:lang w:val="de-CH"/>
        </w:rPr>
      </w:pPr>
      <w:r w:rsidRPr="00737F9E">
        <w:rPr>
          <w:iCs w:val="0"/>
          <w:lang w:val="de-CH"/>
        </w:rPr>
        <w:t xml:space="preserve">Destination im Ausland: </w:t>
      </w:r>
      <w:r w:rsidRPr="00737F9E">
        <w:rPr>
          <w:b/>
          <w:iCs w:val="0"/>
          <w:lang w:val="de-CH"/>
        </w:rPr>
        <w:t>Status fakultativ</w:t>
      </w:r>
    </w:p>
    <w:p w14:paraId="0109FF4F" w14:textId="77777777" w:rsidR="00352C29" w:rsidRPr="00737F9E"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szCs w:val="22"/>
          <w:lang w:val="de-CH"/>
        </w:rPr>
        <w:t>Text: Herkunftsort im Ausland (Region, Provinz und/oder Ort</w:t>
      </w:r>
    </w:p>
    <w:p w14:paraId="77942D8C" w14:textId="77777777" w:rsidR="00352C29" w:rsidRDefault="00352C29" w:rsidP="00352C29">
      <w:pPr>
        <w:jc w:val="both"/>
        <w:rPr>
          <w:iCs w:val="0"/>
          <w:lang w:val="de-CH"/>
        </w:rPr>
      </w:pPr>
    </w:p>
    <w:p w14:paraId="0AA44861" w14:textId="77777777" w:rsidR="00352C29" w:rsidRPr="00F070AB" w:rsidRDefault="00352C29" w:rsidP="00352C29">
      <w:pPr>
        <w:jc w:val="both"/>
        <w:rPr>
          <w:b/>
          <w:iCs w:val="0"/>
          <w:lang w:val="de-CH"/>
        </w:rPr>
      </w:pPr>
      <w:r w:rsidRPr="00737F9E">
        <w:rPr>
          <w:b/>
          <w:iCs w:val="0"/>
          <w:lang w:val="de-CH"/>
        </w:rPr>
        <w:t>Bemerkung</w:t>
      </w:r>
    </w:p>
    <w:p w14:paraId="5B795B46" w14:textId="77777777" w:rsidR="00352C29" w:rsidRDefault="00352C29" w:rsidP="00352C29">
      <w:pPr>
        <w:jc w:val="both"/>
        <w:rPr>
          <w:iCs w:val="0"/>
          <w:lang w:val="de-CH"/>
        </w:rPr>
      </w:pPr>
    </w:p>
    <w:p w14:paraId="59AF6272" w14:textId="77777777" w:rsidR="00352C29" w:rsidRPr="00B8409E" w:rsidRDefault="00352C29" w:rsidP="00352C29">
      <w:pPr>
        <w:jc w:val="both"/>
        <w:rPr>
          <w:iCs w:val="0"/>
          <w:lang w:val="de-CH"/>
        </w:rPr>
      </w:pPr>
      <w:r w:rsidRPr="00DD6F76">
        <w:rPr>
          <w:rFonts w:cs="Arial"/>
          <w:color w:val="222222"/>
          <w:lang w:val="de-DE"/>
        </w:rPr>
        <w:lastRenderedPageBreak/>
        <w:t>Der Zielstaat für diejenigen Personen mit einer Beziehungsanzeige = 3 (die Person lebt in der Schweiz, hat aber keine Niederlassung in der Schweiz: Grenzgänger mit G-Bewilligung) ist das aktuelle Land im Ausland.</w:t>
      </w:r>
    </w:p>
    <w:p w14:paraId="38609D56" w14:textId="77777777" w:rsidR="00352C29" w:rsidRDefault="00352C29" w:rsidP="00352C29">
      <w:pPr>
        <w:jc w:val="both"/>
        <w:rPr>
          <w:iCs w:val="0"/>
          <w:lang w:val="de-CH"/>
        </w:rPr>
      </w:pPr>
    </w:p>
    <w:p w14:paraId="6D80B1A0" w14:textId="77777777" w:rsidR="00352C29" w:rsidRPr="00C6380B" w:rsidRDefault="00352C29" w:rsidP="0003314B">
      <w:pPr>
        <w:ind w:firstLine="360"/>
        <w:jc w:val="both"/>
        <w:rPr>
          <w:b/>
          <w:iCs w:val="0"/>
          <w:lang w:val="de-CH"/>
        </w:rPr>
      </w:pPr>
      <w:r w:rsidRPr="00DD6F76">
        <w:rPr>
          <w:b/>
          <w:iCs w:val="0"/>
          <w:lang w:val="de-CH"/>
        </w:rPr>
        <w:t xml:space="preserve">C. </w:t>
      </w:r>
      <w:r w:rsidRPr="00DD6F76">
        <w:rPr>
          <w:rStyle w:val="shorttext"/>
          <w:rFonts w:cs="Arial"/>
          <w:b/>
          <w:color w:val="222222"/>
          <w:lang w:val="de-DE"/>
        </w:rPr>
        <w:t>Destinationsadresse</w:t>
      </w:r>
    </w:p>
    <w:p w14:paraId="7D2B289A" w14:textId="77777777" w:rsidR="00352C29" w:rsidRPr="00DD6F76" w:rsidRDefault="00352C29" w:rsidP="00352C29">
      <w:pPr>
        <w:pStyle w:val="Paragraphedeliste"/>
        <w:numPr>
          <w:ilvl w:val="0"/>
          <w:numId w:val="86"/>
        </w:numPr>
        <w:jc w:val="both"/>
        <w:rPr>
          <w:iCs w:val="0"/>
          <w:lang w:val="de-CH"/>
        </w:rPr>
      </w:pPr>
      <w:r w:rsidRPr="00DD6F76">
        <w:rPr>
          <w:b/>
          <w:iCs w:val="0"/>
          <w:lang w:val="de-CH"/>
        </w:rPr>
        <w:t xml:space="preserve">Status: </w:t>
      </w:r>
      <w:r w:rsidRPr="00DD6F76">
        <w:rPr>
          <w:iCs w:val="0"/>
          <w:lang w:val="de-CH"/>
        </w:rPr>
        <w:t>fakultativ</w:t>
      </w:r>
    </w:p>
    <w:p w14:paraId="4F61DA9A" w14:textId="36960931" w:rsidR="00041C9B" w:rsidRDefault="00352C29" w:rsidP="008F2997">
      <w:pPr>
        <w:pStyle w:val="Paragraphedeliste"/>
        <w:numPr>
          <w:ilvl w:val="0"/>
          <w:numId w:val="86"/>
        </w:numPr>
        <w:jc w:val="both"/>
        <w:rPr>
          <w:iCs w:val="0"/>
          <w:lang w:val="de-CH"/>
        </w:rPr>
      </w:pPr>
      <w:r w:rsidRPr="00DD6F76">
        <w:rPr>
          <w:iCs w:val="0"/>
          <w:lang w:val="de-CH"/>
        </w:rPr>
        <w:t xml:space="preserve">Ob in der Schweiz oder im Ausland, handelt es sich um die Adresse </w:t>
      </w:r>
      <w:r w:rsidR="0003314B" w:rsidRPr="00DD6F76">
        <w:rPr>
          <w:iCs w:val="0"/>
          <w:lang w:val="de-CH"/>
        </w:rPr>
        <w:t>des neuen Domizils</w:t>
      </w:r>
      <w:r w:rsidRPr="00DD6F76">
        <w:rPr>
          <w:iCs w:val="0"/>
          <w:lang w:val="de-CH"/>
        </w:rPr>
        <w:t xml:space="preserve"> (Strasse, Hausnummer, Postleizahl, Ort und Land). </w:t>
      </w:r>
    </w:p>
    <w:p w14:paraId="45CC1EED" w14:textId="77777777" w:rsidR="008F2997" w:rsidRPr="008F2997" w:rsidRDefault="008F2997" w:rsidP="008F2997">
      <w:pPr>
        <w:pStyle w:val="Paragraphedeliste"/>
        <w:ind w:left="720"/>
        <w:jc w:val="both"/>
        <w:rPr>
          <w:iCs w:val="0"/>
          <w:lang w:val="de-CH"/>
        </w:rPr>
      </w:pPr>
    </w:p>
    <w:p w14:paraId="780C16F1" w14:textId="77777777" w:rsidR="00352C29" w:rsidRPr="00DD6F76" w:rsidRDefault="00352C29" w:rsidP="00352C29">
      <w:pPr>
        <w:autoSpaceDE w:val="0"/>
        <w:autoSpaceDN w:val="0"/>
        <w:adjustRightInd w:val="0"/>
        <w:rPr>
          <w:b/>
          <w:i/>
          <w:iCs w:val="0"/>
          <w:lang w:val="de-CH"/>
        </w:rPr>
      </w:pPr>
      <w:r w:rsidRPr="00DD6F76">
        <w:rPr>
          <w:b/>
          <w:iCs w:val="0"/>
          <w:noProof/>
          <w:lang w:val="de-CH"/>
        </w:rPr>
        <w:t>Zulässige Werte, Codierung:</w:t>
      </w:r>
    </w:p>
    <w:p w14:paraId="02D902F5" w14:textId="77777777" w:rsidR="00352C29" w:rsidRPr="00DD6F76" w:rsidRDefault="00352C29" w:rsidP="00352C29">
      <w:pPr>
        <w:jc w:val="both"/>
        <w:rPr>
          <w:iCs w:val="0"/>
          <w:lang w:val="de-CH"/>
        </w:rPr>
      </w:pPr>
    </w:p>
    <w:p w14:paraId="5A531797" w14:textId="77777777" w:rsidR="00352C29" w:rsidRPr="00DD6F76" w:rsidRDefault="00352C29" w:rsidP="00352C29">
      <w:pPr>
        <w:numPr>
          <w:ilvl w:val="0"/>
          <w:numId w:val="23"/>
        </w:numPr>
        <w:autoSpaceDE w:val="0"/>
        <w:autoSpaceDN w:val="0"/>
        <w:adjustRightInd w:val="0"/>
        <w:jc w:val="both"/>
        <w:rPr>
          <w:iCs w:val="0"/>
          <w:lang w:val="de-CH"/>
        </w:rPr>
      </w:pPr>
      <w:r w:rsidRPr="00DD6F76">
        <w:rPr>
          <w:iCs w:val="0"/>
          <w:lang w:val="de-CH"/>
        </w:rPr>
        <w:t>Das Wegzugsdatum muss ein gültiges Datum sein, im Datumsformat JJJJ-MM-TT oder leer solange die Person in der Gemeinde wohnt.</w:t>
      </w:r>
    </w:p>
    <w:p w14:paraId="40BCEA9A" w14:textId="77777777" w:rsidR="00352C29" w:rsidRPr="00DD6F76" w:rsidRDefault="00352C29" w:rsidP="00352C29">
      <w:pPr>
        <w:numPr>
          <w:ilvl w:val="0"/>
          <w:numId w:val="23"/>
        </w:numPr>
        <w:autoSpaceDE w:val="0"/>
        <w:autoSpaceDN w:val="0"/>
        <w:adjustRightInd w:val="0"/>
        <w:jc w:val="both"/>
        <w:rPr>
          <w:iCs w:val="0"/>
          <w:lang w:val="de-CH"/>
        </w:rPr>
      </w:pPr>
      <w:r w:rsidRPr="00DD6F76">
        <w:rPr>
          <w:rFonts w:cs="Arial"/>
          <w:color w:val="222222"/>
          <w:lang w:val="de-DE"/>
        </w:rPr>
        <w:t>Eine Person bleibt in der Wegzugsgemeinde bis (einschließlich) das Wegzugsdatum registriert ist.</w:t>
      </w:r>
    </w:p>
    <w:p w14:paraId="2A80F242" w14:textId="77777777" w:rsidR="00352C29" w:rsidRPr="00DD6F76" w:rsidRDefault="00352C29" w:rsidP="00352C29">
      <w:pPr>
        <w:numPr>
          <w:ilvl w:val="0"/>
          <w:numId w:val="23"/>
        </w:numPr>
        <w:autoSpaceDE w:val="0"/>
        <w:autoSpaceDN w:val="0"/>
        <w:adjustRightInd w:val="0"/>
        <w:jc w:val="both"/>
        <w:rPr>
          <w:iCs w:val="0"/>
          <w:lang w:val="de-CH"/>
        </w:rPr>
      </w:pPr>
      <w:r w:rsidRPr="00DD6F76">
        <w:rPr>
          <w:rFonts w:cs="Arial"/>
          <w:color w:val="222222"/>
          <w:lang w:val="de-DE"/>
        </w:rPr>
        <w:t>Das Wegzugsdatum in der Meldegemeinde muss am Tag vor der Ankunft in der Zielgemeinde entsprechen.</w:t>
      </w:r>
    </w:p>
    <w:p w14:paraId="2FDA9F6D" w14:textId="77777777" w:rsidR="00352C29" w:rsidRDefault="00352C29" w:rsidP="00352C29">
      <w:pPr>
        <w:jc w:val="both"/>
        <w:rPr>
          <w:iCs w:val="0"/>
          <w:lang w:val="de-CH"/>
        </w:rPr>
      </w:pPr>
    </w:p>
    <w:p w14:paraId="7122DD14" w14:textId="77777777" w:rsidR="00352C29" w:rsidRPr="00DD6F76" w:rsidRDefault="00352C29" w:rsidP="00352C29">
      <w:pPr>
        <w:ind w:left="720"/>
        <w:jc w:val="both"/>
        <w:rPr>
          <w:iCs w:val="0"/>
          <w:lang w:val="de-CH"/>
        </w:rPr>
      </w:pPr>
      <w:r w:rsidRPr="00DD6F76">
        <w:rPr>
          <w:iCs w:val="0"/>
          <w:lang w:val="de-CH"/>
        </w:rPr>
        <w:t>Beispiele:</w:t>
      </w:r>
    </w:p>
    <w:p w14:paraId="61884937" w14:textId="77777777" w:rsidR="00352C29" w:rsidRPr="00DD6F76"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DD6F76">
        <w:rPr>
          <w:rFonts w:cs="Arial"/>
          <w:szCs w:val="22"/>
          <w:lang w:val="de-CH"/>
        </w:rPr>
        <w:t>Wegzug von Freiburg:</w:t>
      </w:r>
      <w:r w:rsidRPr="00DD6F76">
        <w:rPr>
          <w:rFonts w:cs="Arial"/>
          <w:szCs w:val="22"/>
          <w:lang w:val="de-CH"/>
        </w:rPr>
        <w:tab/>
        <w:t>31.01.2016</w:t>
      </w:r>
    </w:p>
    <w:p w14:paraId="446DB40C" w14:textId="77777777" w:rsidR="00352C29" w:rsidRPr="00DD6F76" w:rsidRDefault="00352C29" w:rsidP="00352C29">
      <w:pPr>
        <w:tabs>
          <w:tab w:val="left" w:pos="567"/>
          <w:tab w:val="left" w:pos="1418"/>
          <w:tab w:val="left" w:pos="3686"/>
          <w:tab w:val="left" w:pos="6379"/>
        </w:tabs>
        <w:autoSpaceDE w:val="0"/>
        <w:autoSpaceDN w:val="0"/>
        <w:adjustRightInd w:val="0"/>
        <w:ind w:left="1440"/>
        <w:jc w:val="both"/>
        <w:rPr>
          <w:rFonts w:cs="Arial"/>
          <w:szCs w:val="22"/>
          <w:lang w:val="de-CH"/>
        </w:rPr>
      </w:pPr>
      <w:r w:rsidRPr="00DD6F76">
        <w:rPr>
          <w:rFonts w:cs="Arial"/>
          <w:szCs w:val="22"/>
          <w:lang w:val="de-CH"/>
        </w:rPr>
        <w:t>Zuzug in Givisiez:</w:t>
      </w:r>
      <w:r w:rsidRPr="00DD6F76">
        <w:rPr>
          <w:rFonts w:cs="Arial"/>
          <w:szCs w:val="22"/>
          <w:lang w:val="de-CH"/>
        </w:rPr>
        <w:tab/>
        <w:t>01.02.2016</w:t>
      </w:r>
    </w:p>
    <w:p w14:paraId="3FA10DDF" w14:textId="77777777" w:rsidR="00352C29" w:rsidRPr="00DD6F76"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DD6F76">
        <w:rPr>
          <w:rFonts w:cs="Arial"/>
          <w:szCs w:val="22"/>
          <w:lang w:val="de-CH"/>
        </w:rPr>
        <w:t>Wegzug von Freiburg:</w:t>
      </w:r>
      <w:r w:rsidRPr="00DD6F76">
        <w:rPr>
          <w:rFonts w:cs="Arial"/>
          <w:szCs w:val="22"/>
          <w:lang w:val="de-CH"/>
        </w:rPr>
        <w:tab/>
        <w:t>15.01.2016</w:t>
      </w:r>
    </w:p>
    <w:p w14:paraId="209DF1DD" w14:textId="77777777" w:rsidR="00352C29" w:rsidRPr="00DD6F76" w:rsidRDefault="00352C29" w:rsidP="00352C29">
      <w:pPr>
        <w:tabs>
          <w:tab w:val="left" w:pos="567"/>
          <w:tab w:val="left" w:pos="1418"/>
          <w:tab w:val="left" w:pos="3686"/>
          <w:tab w:val="left" w:pos="6379"/>
        </w:tabs>
        <w:autoSpaceDE w:val="0"/>
        <w:autoSpaceDN w:val="0"/>
        <w:adjustRightInd w:val="0"/>
        <w:ind w:left="1440"/>
        <w:jc w:val="both"/>
        <w:rPr>
          <w:rFonts w:cs="Arial"/>
          <w:szCs w:val="22"/>
          <w:lang w:val="de-CH"/>
        </w:rPr>
      </w:pPr>
      <w:r w:rsidRPr="00DD6F76">
        <w:rPr>
          <w:rFonts w:cs="Arial"/>
          <w:szCs w:val="22"/>
          <w:lang w:val="de-CH"/>
        </w:rPr>
        <w:t>Zuzug in Givisiez:</w:t>
      </w:r>
      <w:r w:rsidRPr="00DD6F76">
        <w:rPr>
          <w:rFonts w:cs="Arial"/>
          <w:szCs w:val="22"/>
          <w:lang w:val="de-CH"/>
        </w:rPr>
        <w:tab/>
        <w:t>16.01.2016</w:t>
      </w:r>
    </w:p>
    <w:p w14:paraId="66547A8F" w14:textId="77777777" w:rsidR="00352C29" w:rsidRDefault="00352C29" w:rsidP="00352C29">
      <w:pPr>
        <w:tabs>
          <w:tab w:val="left" w:pos="567"/>
          <w:tab w:val="left" w:pos="1418"/>
          <w:tab w:val="left" w:pos="3686"/>
          <w:tab w:val="left" w:pos="6379"/>
        </w:tabs>
        <w:autoSpaceDE w:val="0"/>
        <w:autoSpaceDN w:val="0"/>
        <w:adjustRightInd w:val="0"/>
        <w:ind w:left="1440"/>
        <w:jc w:val="both"/>
        <w:rPr>
          <w:rFonts w:cs="Arial"/>
          <w:szCs w:val="22"/>
          <w:highlight w:val="cyan"/>
          <w:lang w:val="de-CH"/>
        </w:rPr>
      </w:pPr>
    </w:p>
    <w:p w14:paraId="51EEA088" w14:textId="77777777" w:rsidR="00352C29" w:rsidRDefault="00352C29" w:rsidP="00352C29">
      <w:pPr>
        <w:jc w:val="both"/>
        <w:rPr>
          <w:iCs w:val="0"/>
          <w:lang w:val="de-CH"/>
        </w:rPr>
      </w:pPr>
    </w:p>
    <w:p w14:paraId="4A91606A" w14:textId="77777777" w:rsidR="00352C29" w:rsidRPr="00DD6F76" w:rsidRDefault="00352C29" w:rsidP="00352C29">
      <w:pPr>
        <w:autoSpaceDE w:val="0"/>
        <w:autoSpaceDN w:val="0"/>
        <w:adjustRightInd w:val="0"/>
        <w:rPr>
          <w:b/>
          <w:i/>
          <w:iCs w:val="0"/>
          <w:lang w:val="de-CH"/>
        </w:rPr>
      </w:pPr>
      <w:r w:rsidRPr="00DD6F76">
        <w:rPr>
          <w:b/>
          <w:iCs w:val="0"/>
          <w:noProof/>
          <w:lang w:val="de-CH"/>
        </w:rPr>
        <w:t>Mögliche Datenquellen:</w:t>
      </w:r>
    </w:p>
    <w:p w14:paraId="462CA8A3" w14:textId="77777777" w:rsidR="00352C29" w:rsidRPr="00DD6F76" w:rsidRDefault="00352C29" w:rsidP="00352C29">
      <w:pPr>
        <w:jc w:val="both"/>
        <w:rPr>
          <w:iCs w:val="0"/>
          <w:lang w:val="de-CH"/>
        </w:rPr>
      </w:pPr>
    </w:p>
    <w:p w14:paraId="3A4E3ECC" w14:textId="77777777" w:rsidR="00352C29" w:rsidRPr="00F610B7" w:rsidRDefault="00352C29" w:rsidP="00F610B7">
      <w:pPr>
        <w:pStyle w:val="Paragraphedeliste"/>
        <w:numPr>
          <w:ilvl w:val="0"/>
          <w:numId w:val="87"/>
        </w:numPr>
        <w:jc w:val="both"/>
        <w:rPr>
          <w:iCs w:val="0"/>
          <w:lang w:val="de-CH"/>
        </w:rPr>
      </w:pPr>
      <w:r w:rsidRPr="00DD6F76">
        <w:rPr>
          <w:iCs w:val="0"/>
          <w:lang w:val="de-CH"/>
        </w:rPr>
        <w:t>Die betreffende Person</w:t>
      </w:r>
    </w:p>
    <w:p w14:paraId="66CBD9D2" w14:textId="77777777" w:rsidR="00352C29" w:rsidRPr="00B8409E" w:rsidRDefault="00352C29" w:rsidP="00352C29">
      <w:pPr>
        <w:jc w:val="both"/>
        <w:rPr>
          <w:iCs w:val="0"/>
          <w:lang w:val="de-CH"/>
        </w:rPr>
      </w:pPr>
    </w:p>
    <w:p w14:paraId="35703298" w14:textId="282CEE6C" w:rsidR="00352C29" w:rsidRPr="003D1ECE" w:rsidRDefault="00352C29" w:rsidP="00295FE6">
      <w:pPr>
        <w:pStyle w:val="Titre3"/>
      </w:pPr>
      <w:bookmarkStart w:id="186" w:name="_Aufenthalt_einer_Einwohnerin"/>
      <w:bookmarkStart w:id="187" w:name="_Toc225350613"/>
      <w:bookmarkEnd w:id="184"/>
      <w:bookmarkEnd w:id="186"/>
      <w:r w:rsidRPr="003D1ECE">
        <w:t>Au</w:t>
      </w:r>
      <w:r>
        <w:t xml:space="preserve">fenthalt </w:t>
      </w:r>
      <w:r w:rsidRPr="003D1ECE">
        <w:t>eines Einwohners in einer anderen Gemeinde</w:t>
      </w:r>
      <w:bookmarkEnd w:id="187"/>
    </w:p>
    <w:p w14:paraId="178870CE" w14:textId="77777777" w:rsidR="00471CB7" w:rsidRPr="00936541" w:rsidRDefault="00352C29" w:rsidP="00471CB7">
      <w:pPr>
        <w:numPr>
          <w:ilvl w:val="0"/>
          <w:numId w:val="23"/>
        </w:numPr>
        <w:autoSpaceDE w:val="0"/>
        <w:autoSpaceDN w:val="0"/>
        <w:adjustRightInd w:val="0"/>
        <w:jc w:val="both"/>
        <w:rPr>
          <w:b/>
          <w:iCs w:val="0"/>
          <w:lang w:val="de-CH"/>
        </w:rPr>
      </w:pPr>
      <w:r w:rsidRPr="00471CB7">
        <w:rPr>
          <w:iCs w:val="0"/>
          <w:noProof/>
          <w:lang w:val="de-CH"/>
        </w:rPr>
        <w:t>Kapitel</w:t>
      </w:r>
      <w:r w:rsidRPr="00471CB7">
        <w:rPr>
          <w:iCs w:val="0"/>
          <w:lang w:val="de-CH"/>
        </w:rPr>
        <w:t xml:space="preserve"> 55 des </w:t>
      </w:r>
      <w:hyperlink r:id="rId130"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 </w:t>
      </w:r>
    </w:p>
    <w:p w14:paraId="567AEC0E" w14:textId="685C5F75" w:rsidR="00352C29" w:rsidRPr="00471CB7" w:rsidRDefault="00352C29" w:rsidP="00471CB7">
      <w:pPr>
        <w:autoSpaceDE w:val="0"/>
        <w:autoSpaceDN w:val="0"/>
        <w:adjustRightInd w:val="0"/>
        <w:ind w:left="720"/>
        <w:jc w:val="both"/>
        <w:rPr>
          <w:iCs w:val="0"/>
          <w:lang w:val="de-CH"/>
        </w:rPr>
      </w:pPr>
    </w:p>
    <w:p w14:paraId="44BEB645" w14:textId="77777777" w:rsidR="00352C29" w:rsidRPr="00990328" w:rsidRDefault="00352C29" w:rsidP="00352C29">
      <w:pPr>
        <w:jc w:val="both"/>
        <w:rPr>
          <w:iCs w:val="0"/>
          <w:lang w:val="de-CH"/>
        </w:rPr>
      </w:pPr>
      <w:hyperlink w:anchor="_Bases_légales_1" w:history="1">
        <w:r w:rsidRPr="00990328">
          <w:rPr>
            <w:rStyle w:val="Lienhypertexte"/>
            <w:iCs w:val="0"/>
            <w:noProof/>
            <w:lang w:val="de-CH"/>
          </w:rPr>
          <w:t>Siehe Kapitel 4 „Art des Wohnsitzes“</w:t>
        </w:r>
      </w:hyperlink>
    </w:p>
    <w:p w14:paraId="63633F18" w14:textId="77777777" w:rsidR="00352C29" w:rsidRPr="003D1ECE" w:rsidRDefault="00352C29" w:rsidP="00352C29">
      <w:pPr>
        <w:jc w:val="both"/>
        <w:rPr>
          <w:iCs w:val="0"/>
          <w:lang w:val="de-CH"/>
        </w:rPr>
      </w:pPr>
    </w:p>
    <w:p w14:paraId="7178673D" w14:textId="4A4E9C92" w:rsidR="00352C29" w:rsidRPr="003D1ECE" w:rsidRDefault="00352C29" w:rsidP="00295FE6">
      <w:pPr>
        <w:pStyle w:val="Titre3"/>
      </w:pPr>
      <w:bookmarkStart w:id="188" w:name="_Personen_im_Nebenwohnsitz"/>
      <w:bookmarkStart w:id="189" w:name="_Personne_en_domicile"/>
      <w:bookmarkStart w:id="190" w:name="_Toc225350614"/>
      <w:bookmarkEnd w:id="188"/>
      <w:r w:rsidRPr="003D1ECE">
        <w:t>Personen im Nebenwohnsitz in unserer Gemeinde</w:t>
      </w:r>
      <w:bookmarkEnd w:id="190"/>
    </w:p>
    <w:bookmarkEnd w:id="189"/>
    <w:p w14:paraId="331D821A"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falls die Meldegemeinde die Gemeinde eines Nebenwohnsitzes ist, gemäss Art. 6 Bst. p RHG.</w:t>
      </w:r>
    </w:p>
    <w:p w14:paraId="7DE89527" w14:textId="77777777" w:rsidR="00471CB7" w:rsidRPr="00936541" w:rsidRDefault="00352C29" w:rsidP="00471CB7">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56 des </w:t>
      </w:r>
      <w:hyperlink r:id="rId131" w:history="1">
        <w:r w:rsidR="00471CB7" w:rsidRPr="00497D58">
          <w:rPr>
            <w:rStyle w:val="Lienhypertexte"/>
            <w:lang w:val="de-CH"/>
          </w:rPr>
          <w:t>Harmonisierung amtlicher Personenregister - Amtlicher Katalog der Merkmale | Publikation</w:t>
        </w:r>
      </w:hyperlink>
      <w:r w:rsidR="00471CB7" w:rsidRPr="00936541">
        <w:rPr>
          <w:iCs w:val="0"/>
          <w:lang w:val="de-CH"/>
        </w:rPr>
        <w:t xml:space="preserve"> für kantonale und kommunale Einwohnerregister. </w:t>
      </w:r>
    </w:p>
    <w:p w14:paraId="0E14EB80" w14:textId="5EAEE60A" w:rsidR="00352C29" w:rsidRPr="003D1ECE" w:rsidRDefault="00352C29" w:rsidP="00471CB7">
      <w:pPr>
        <w:autoSpaceDE w:val="0"/>
        <w:autoSpaceDN w:val="0"/>
        <w:adjustRightInd w:val="0"/>
        <w:ind w:left="720"/>
        <w:jc w:val="both"/>
        <w:rPr>
          <w:iCs w:val="0"/>
          <w:lang w:val="de-CH"/>
        </w:rPr>
      </w:pPr>
    </w:p>
    <w:p w14:paraId="539B4EFD" w14:textId="77777777" w:rsidR="00352C29" w:rsidRPr="003D1ECE" w:rsidRDefault="00352C29" w:rsidP="00352C29">
      <w:pPr>
        <w:autoSpaceDE w:val="0"/>
        <w:autoSpaceDN w:val="0"/>
        <w:adjustRightInd w:val="0"/>
        <w:rPr>
          <w:iCs w:val="0"/>
          <w:lang w:val="de-CH"/>
        </w:rPr>
      </w:pPr>
    </w:p>
    <w:p w14:paraId="08321050" w14:textId="77777777" w:rsidR="00352C29" w:rsidRPr="00990328" w:rsidRDefault="00352C29" w:rsidP="00352C29">
      <w:pPr>
        <w:jc w:val="both"/>
        <w:rPr>
          <w:iCs w:val="0"/>
          <w:lang w:val="de-CH"/>
        </w:rPr>
      </w:pPr>
      <w:hyperlink w:anchor="_Bases_légales_1" w:history="1">
        <w:r w:rsidRPr="00990328">
          <w:rPr>
            <w:rStyle w:val="Lienhypertexte"/>
            <w:iCs w:val="0"/>
            <w:noProof/>
            <w:lang w:val="de-CH"/>
          </w:rPr>
          <w:t>Siehe Kapitel 4 „Art des Wohnsitzes“</w:t>
        </w:r>
      </w:hyperlink>
    </w:p>
    <w:p w14:paraId="03A87CB9" w14:textId="77777777" w:rsidR="00352C29" w:rsidRPr="003D1ECE" w:rsidRDefault="00352C29" w:rsidP="00352C29">
      <w:pPr>
        <w:jc w:val="both"/>
        <w:rPr>
          <w:b/>
          <w:iCs w:val="0"/>
          <w:lang w:val="de-CH"/>
        </w:rPr>
      </w:pPr>
    </w:p>
    <w:p w14:paraId="71C56666" w14:textId="77777777" w:rsidR="00352C29" w:rsidRPr="003D1ECE" w:rsidRDefault="00352C29" w:rsidP="00352C29">
      <w:pPr>
        <w:tabs>
          <w:tab w:val="left" w:pos="3402"/>
        </w:tabs>
        <w:jc w:val="both"/>
        <w:rPr>
          <w:b/>
          <w:iCs w:val="0"/>
          <w:lang w:val="de-CH"/>
        </w:rPr>
      </w:pPr>
      <w:r w:rsidRPr="003D1ECE">
        <w:rPr>
          <w:b/>
          <w:iCs w:val="0"/>
          <w:noProof/>
          <w:lang w:val="de-CH"/>
        </w:rPr>
        <w:t>Mögliche Datenquellen:</w:t>
      </w:r>
    </w:p>
    <w:p w14:paraId="3CF642CD" w14:textId="77777777" w:rsidR="00352C29" w:rsidRPr="003D1ECE" w:rsidRDefault="00352C29" w:rsidP="00352C29">
      <w:pPr>
        <w:tabs>
          <w:tab w:val="left" w:pos="3402"/>
        </w:tabs>
        <w:jc w:val="both"/>
        <w:rPr>
          <w:b/>
          <w:iCs w:val="0"/>
          <w:lang w:val="de-CH"/>
        </w:rPr>
      </w:pPr>
      <w:r w:rsidRPr="003D1ECE">
        <w:rPr>
          <w:noProof/>
          <w:lang w:val="fr-CH" w:eastAsia="fr-CH"/>
        </w:rPr>
        <w:drawing>
          <wp:anchor distT="0" distB="0" distL="114300" distR="114300" simplePos="0" relativeHeight="251700224" behindDoc="0" locked="1" layoutInCell="1" allowOverlap="1" wp14:anchorId="6B015110" wp14:editId="2C8FBC63">
            <wp:simplePos x="0" y="0"/>
            <wp:positionH relativeFrom="page">
              <wp:align>right</wp:align>
            </wp:positionH>
            <wp:positionV relativeFrom="page">
              <wp:posOffset>142240</wp:posOffset>
            </wp:positionV>
            <wp:extent cx="791845" cy="440055"/>
            <wp:effectExtent l="0" t="0" r="8255" b="0"/>
            <wp:wrapNone/>
            <wp:docPr id="44" name="Bild 25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E6D941B"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 xml:space="preserve"> </w:t>
      </w:r>
      <w:r w:rsidRPr="003D1ECE">
        <w:rPr>
          <w:iCs w:val="0"/>
          <w:noProof/>
          <w:lang w:val="de-CH"/>
        </w:rPr>
        <w:t>Von der Meldegemeinde (Gemeinde des Hauptwohnsitzes) ausgestellter Heimat</w:t>
      </w:r>
      <w:r w:rsidRPr="003D1ECE">
        <w:rPr>
          <w:iCs w:val="0"/>
          <w:noProof/>
          <w:lang w:val="de-CH"/>
        </w:rPr>
        <w:softHyphen/>
        <w:t>ausweis.</w:t>
      </w:r>
    </w:p>
    <w:p w14:paraId="5CD79D48" w14:textId="77777777" w:rsidR="00352C29" w:rsidRPr="003D1ECE" w:rsidRDefault="00352C29" w:rsidP="00352C29">
      <w:pPr>
        <w:jc w:val="both"/>
        <w:rPr>
          <w:b/>
          <w:iCs w:val="0"/>
          <w:lang w:val="de-CH"/>
        </w:rPr>
      </w:pPr>
    </w:p>
    <w:p w14:paraId="56B9CC50" w14:textId="0A371351" w:rsidR="00352C29" w:rsidRPr="003D1ECE" w:rsidRDefault="005A2F27" w:rsidP="00295FE6">
      <w:pPr>
        <w:pStyle w:val="Titre3"/>
      </w:pPr>
      <w:bookmarkStart w:id="191" w:name="_Wohnadresse"/>
      <w:bookmarkStart w:id="192" w:name="_Adresse_de_domicile"/>
      <w:bookmarkStart w:id="193" w:name="A41point9"/>
      <w:bookmarkStart w:id="194" w:name="_Toc225350615"/>
      <w:bookmarkEnd w:id="191"/>
      <w:r>
        <w:t>5.4.23.</w:t>
      </w:r>
      <w:r>
        <w:tab/>
      </w:r>
      <w:r w:rsidR="00352C29" w:rsidRPr="003D1ECE">
        <w:t>Wohnadresse</w:t>
      </w:r>
      <w:bookmarkEnd w:id="194"/>
      <w:r w:rsidR="00352C29" w:rsidRPr="003D1ECE">
        <w:t xml:space="preserve"> </w:t>
      </w:r>
    </w:p>
    <w:bookmarkEnd w:id="192"/>
    <w:bookmarkEnd w:id="193"/>
    <w:p w14:paraId="30E00E40" w14:textId="77777777"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Obligatorisch gemäss Art. 6 Bst. g RHG.</w:t>
      </w:r>
      <w:r w:rsidRPr="003D1ECE">
        <w:rPr>
          <w:b/>
          <w:iCs w:val="0"/>
          <w:lang w:val="de-CH"/>
        </w:rPr>
        <w:t xml:space="preserve"> </w:t>
      </w:r>
      <w:r w:rsidRPr="003D1ECE">
        <w:rPr>
          <w:b/>
          <w:iCs w:val="0"/>
          <w:noProof/>
          <w:lang w:val="de-CH"/>
        </w:rPr>
        <w:t>Das Merkmal kann leer sein.</w:t>
      </w:r>
    </w:p>
    <w:p w14:paraId="3B8B15CC" w14:textId="77777777" w:rsidR="00471CB7" w:rsidRPr="00936541" w:rsidRDefault="00352C29" w:rsidP="00471CB7">
      <w:pPr>
        <w:numPr>
          <w:ilvl w:val="0"/>
          <w:numId w:val="23"/>
        </w:numPr>
        <w:autoSpaceDE w:val="0"/>
        <w:autoSpaceDN w:val="0"/>
        <w:adjustRightInd w:val="0"/>
        <w:jc w:val="both"/>
        <w:rPr>
          <w:b/>
          <w:iCs w:val="0"/>
          <w:lang w:val="de-CH"/>
        </w:rPr>
      </w:pPr>
      <w:r w:rsidRPr="00471CB7">
        <w:rPr>
          <w:iCs w:val="0"/>
          <w:noProof/>
          <w:lang w:val="de-CH"/>
        </w:rPr>
        <w:lastRenderedPageBreak/>
        <w:t>Kapitel</w:t>
      </w:r>
      <w:r w:rsidRPr="00471CB7">
        <w:rPr>
          <w:iCs w:val="0"/>
          <w:lang w:val="de-CH"/>
        </w:rPr>
        <w:t xml:space="preserve"> 621 des </w:t>
      </w:r>
      <w:hyperlink r:id="rId132"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 </w:t>
      </w:r>
    </w:p>
    <w:p w14:paraId="03BCC957" w14:textId="61CFFBCA" w:rsidR="00352C29" w:rsidRPr="00471CB7" w:rsidRDefault="00352C29" w:rsidP="00471CB7">
      <w:pPr>
        <w:autoSpaceDE w:val="0"/>
        <w:autoSpaceDN w:val="0"/>
        <w:adjustRightInd w:val="0"/>
        <w:ind w:left="720"/>
        <w:jc w:val="both"/>
        <w:rPr>
          <w:b/>
          <w:iCs w:val="0"/>
          <w:lang w:val="de-CH"/>
        </w:rPr>
      </w:pPr>
    </w:p>
    <w:p w14:paraId="7C84CC1E"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0D979FF9" w14:textId="77777777" w:rsidR="00352C29" w:rsidRPr="003D1ECE" w:rsidRDefault="00352C29" w:rsidP="00352C29">
      <w:pPr>
        <w:autoSpaceDE w:val="0"/>
        <w:autoSpaceDN w:val="0"/>
        <w:adjustRightInd w:val="0"/>
        <w:rPr>
          <w:b/>
          <w:iCs w:val="0"/>
          <w:lang w:val="de-CH"/>
        </w:rPr>
      </w:pPr>
    </w:p>
    <w:p w14:paraId="0CE0DDB7"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Adresse, an der die Person wohnt.</w:t>
      </w:r>
    </w:p>
    <w:p w14:paraId="29A6692F"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Die Wohnadresse befindet sich zwingend in der Meldegemeinde.</w:t>
      </w:r>
    </w:p>
    <w:p w14:paraId="701DF049" w14:textId="77777777" w:rsidR="00352C29" w:rsidRPr="00207BC7" w:rsidRDefault="00352C29" w:rsidP="00352C29">
      <w:pPr>
        <w:numPr>
          <w:ilvl w:val="0"/>
          <w:numId w:val="23"/>
        </w:numPr>
        <w:autoSpaceDE w:val="0"/>
        <w:autoSpaceDN w:val="0"/>
        <w:adjustRightInd w:val="0"/>
        <w:jc w:val="both"/>
        <w:rPr>
          <w:iCs w:val="0"/>
          <w:lang w:val="de-CH"/>
        </w:rPr>
      </w:pPr>
      <w:r w:rsidRPr="003D1ECE">
        <w:rPr>
          <w:iCs w:val="0"/>
          <w:noProof/>
          <w:lang w:val="de-CH"/>
        </w:rPr>
        <w:t>Die Adresse der Person entspricht dem tatsächlichen Wohnort und kann folglich nicht aus einem Postfach oder einer postlagernden Stelle bestehen.</w:t>
      </w:r>
      <w:r w:rsidRPr="003D1ECE">
        <w:rPr>
          <w:iCs w:val="0"/>
          <w:lang w:val="de-CH"/>
        </w:rPr>
        <w:t xml:space="preserve"> </w:t>
      </w:r>
      <w:r w:rsidRPr="003D1ECE">
        <w:rPr>
          <w:iCs w:val="0"/>
          <w:noProof/>
          <w:lang w:val="de-CH"/>
        </w:rPr>
        <w:t>Eine so genannte Zustelladresse kann nur als Ergänzung zu einer effektiven Wohnadresse auf Gemeinde</w:t>
      </w:r>
      <w:r w:rsidRPr="003D1ECE">
        <w:rPr>
          <w:iCs w:val="0"/>
          <w:noProof/>
          <w:lang w:val="de-CH"/>
        </w:rPr>
        <w:softHyphen/>
        <w:t>gebiet eingetragen werden.</w:t>
      </w:r>
    </w:p>
    <w:p w14:paraId="479813E9" w14:textId="02FB5592" w:rsidR="00041C9B" w:rsidRDefault="00041C9B">
      <w:pPr>
        <w:spacing w:after="200" w:line="276" w:lineRule="auto"/>
        <w:rPr>
          <w:b/>
          <w:iCs w:val="0"/>
          <w:lang w:val="de-CH"/>
        </w:rPr>
      </w:pPr>
    </w:p>
    <w:p w14:paraId="3040A0FF" w14:textId="77777777" w:rsidR="00352C29" w:rsidRPr="003D1ECE" w:rsidRDefault="00352C29" w:rsidP="00352C29">
      <w:pPr>
        <w:autoSpaceDE w:val="0"/>
        <w:autoSpaceDN w:val="0"/>
        <w:adjustRightInd w:val="0"/>
        <w:rPr>
          <w:b/>
          <w:i/>
          <w:iCs w:val="0"/>
          <w:lang w:val="de-CH"/>
        </w:rPr>
      </w:pPr>
      <w:r w:rsidRPr="003D1ECE">
        <w:rPr>
          <w:b/>
          <w:iCs w:val="0"/>
          <w:noProof/>
          <w:lang w:val="de-CH"/>
        </w:rPr>
        <w:t>Zulässige Werte, Codierung:</w:t>
      </w:r>
    </w:p>
    <w:p w14:paraId="3A6D17D3" w14:textId="77777777" w:rsidR="00352C29" w:rsidRPr="003D1ECE" w:rsidRDefault="00352C29" w:rsidP="00352C29">
      <w:pPr>
        <w:autoSpaceDE w:val="0"/>
        <w:autoSpaceDN w:val="0"/>
        <w:adjustRightInd w:val="0"/>
        <w:rPr>
          <w:b/>
          <w:iCs w:val="0"/>
          <w:lang w:val="de-CH"/>
        </w:rPr>
      </w:pPr>
    </w:p>
    <w:p w14:paraId="0637D48B"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Obligatorische Attribute:</w:t>
      </w:r>
    </w:p>
    <w:p w14:paraId="26E198A3"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Strasse, Nummer</w:t>
      </w:r>
    </w:p>
    <w:p w14:paraId="37A96B46" w14:textId="77777777" w:rsidR="00352C29" w:rsidRPr="003D1ECE" w:rsidRDefault="00352C29" w:rsidP="00352C29">
      <w:pPr>
        <w:numPr>
          <w:ilvl w:val="1"/>
          <w:numId w:val="18"/>
        </w:numPr>
        <w:autoSpaceDE w:val="0"/>
        <w:autoSpaceDN w:val="0"/>
        <w:adjustRightInd w:val="0"/>
        <w:rPr>
          <w:iCs w:val="0"/>
          <w:noProof/>
          <w:lang w:val="de-CH"/>
        </w:rPr>
      </w:pPr>
      <w:r w:rsidRPr="003D1ECE">
        <w:rPr>
          <w:iCs w:val="0"/>
          <w:noProof/>
          <w:lang w:val="de-CH"/>
        </w:rPr>
        <w:t xml:space="preserve">Postleitzahl </w:t>
      </w:r>
    </w:p>
    <w:p w14:paraId="79852FE6"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Ort</w:t>
      </w:r>
    </w:p>
    <w:p w14:paraId="058B71BC" w14:textId="77777777" w:rsidR="00352C29" w:rsidRPr="003D1ECE" w:rsidRDefault="00352C29" w:rsidP="00352C29">
      <w:pPr>
        <w:autoSpaceDE w:val="0"/>
        <w:autoSpaceDN w:val="0"/>
        <w:adjustRightInd w:val="0"/>
        <w:ind w:left="720"/>
        <w:rPr>
          <w:iCs w:val="0"/>
          <w:lang w:val="de-CH"/>
        </w:rPr>
      </w:pPr>
    </w:p>
    <w:p w14:paraId="5196F16B"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Die Wohnadresse enthält nur die Postleitzahl und den Ort der Gemeindeverwaltung für Personen:</w:t>
      </w:r>
    </w:p>
    <w:p w14:paraId="26B87196" w14:textId="77777777" w:rsidR="00352C29" w:rsidRPr="003D1ECE" w:rsidRDefault="00352C29" w:rsidP="00352C29">
      <w:pPr>
        <w:numPr>
          <w:ilvl w:val="1"/>
          <w:numId w:val="18"/>
        </w:numPr>
        <w:autoSpaceDE w:val="0"/>
        <w:autoSpaceDN w:val="0"/>
        <w:adjustRightInd w:val="0"/>
        <w:rPr>
          <w:iCs w:val="0"/>
          <w:noProof/>
          <w:lang w:val="de-CH"/>
        </w:rPr>
      </w:pPr>
      <w:r w:rsidRPr="003D1ECE">
        <w:rPr>
          <w:iCs w:val="0"/>
          <w:noProof/>
          <w:lang w:val="de-CH"/>
        </w:rPr>
        <w:t>die in der Meldegemeinde lediglich formell angemeldet sind, aber nicht in der Gemeinde wohnen;</w:t>
      </w:r>
    </w:p>
    <w:p w14:paraId="0CEA478F" w14:textId="77777777" w:rsidR="00352C29" w:rsidRPr="003D1ECE" w:rsidRDefault="00352C29" w:rsidP="00352C29">
      <w:pPr>
        <w:numPr>
          <w:ilvl w:val="1"/>
          <w:numId w:val="18"/>
        </w:numPr>
        <w:autoSpaceDE w:val="0"/>
        <w:autoSpaceDN w:val="0"/>
        <w:adjustRightInd w:val="0"/>
        <w:jc w:val="both"/>
        <w:rPr>
          <w:iCs w:val="0"/>
          <w:lang w:val="de-CH"/>
        </w:rPr>
      </w:pPr>
      <w:bookmarkStart w:id="195" w:name="_Hlt302556319"/>
      <w:r w:rsidRPr="003D1ECE">
        <w:rPr>
          <w:iCs w:val="0"/>
          <w:noProof/>
          <w:lang w:val="de-CH"/>
        </w:rPr>
        <w:t>ohne festen Wohnsitz. In diesen Fällen wird die Person als „im Sammel</w:t>
      </w:r>
      <w:r w:rsidRPr="003D1ECE">
        <w:rPr>
          <w:iCs w:val="0"/>
          <w:noProof/>
          <w:lang w:val="de-CH"/>
        </w:rPr>
        <w:softHyphen/>
        <w:t>haushalt wohnend“ registriert (Haushaltsart: Sammelhaushalt, 623 Gebäude</w:t>
      </w:r>
      <w:r w:rsidRPr="003D1ECE">
        <w:rPr>
          <w:iCs w:val="0"/>
          <w:noProof/>
          <w:lang w:val="de-CH"/>
        </w:rPr>
        <w:softHyphen/>
        <w:t>identifikator = 999'999’999) (</w:t>
      </w:r>
      <w:hyperlink w:anchor="_Kollektivhaushalte" w:history="1">
        <w:r w:rsidRPr="003D1ECE">
          <w:rPr>
            <w:rStyle w:val="Lienhypertexte"/>
            <w:lang w:val="de-CH"/>
          </w:rPr>
          <w:t>Siehe Kapitel 13 Kollektivhaushalte</w:t>
        </w:r>
      </w:hyperlink>
      <w:r w:rsidRPr="003D1ECE">
        <w:rPr>
          <w:iCs w:val="0"/>
          <w:lang w:val="de-CH"/>
        </w:rPr>
        <w:t>).</w:t>
      </w:r>
    </w:p>
    <w:bookmarkEnd w:id="195"/>
    <w:p w14:paraId="12C7F80B" w14:textId="77777777" w:rsidR="00352C29" w:rsidRPr="003D1ECE" w:rsidRDefault="00352C29" w:rsidP="00352C29">
      <w:pPr>
        <w:jc w:val="both"/>
        <w:rPr>
          <w:b/>
          <w:iCs w:val="0"/>
          <w:lang w:val="de-CH"/>
        </w:rPr>
      </w:pPr>
    </w:p>
    <w:p w14:paraId="1C836F3A"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794EC481" w14:textId="77777777" w:rsidR="00352C29" w:rsidRPr="003D1ECE" w:rsidRDefault="00352C29" w:rsidP="00352C29">
      <w:pPr>
        <w:autoSpaceDE w:val="0"/>
        <w:autoSpaceDN w:val="0"/>
        <w:adjustRightInd w:val="0"/>
        <w:rPr>
          <w:b/>
          <w:iCs w:val="0"/>
          <w:lang w:val="de-CH"/>
        </w:rPr>
      </w:pPr>
    </w:p>
    <w:p w14:paraId="5DD59128"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w:t>
      </w:r>
    </w:p>
    <w:p w14:paraId="652E94F4"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Ein-/Auszugsanzeige von Vermieter und Logisgeber,</w:t>
      </w:r>
    </w:p>
    <w:p w14:paraId="47154449"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Behörde.</w:t>
      </w:r>
    </w:p>
    <w:p w14:paraId="15E970B9" w14:textId="77777777" w:rsidR="00352C29" w:rsidRPr="003D1ECE" w:rsidRDefault="00352C29" w:rsidP="00352C29">
      <w:pPr>
        <w:jc w:val="both"/>
        <w:rPr>
          <w:b/>
          <w:iCs w:val="0"/>
          <w:lang w:val="de-CH"/>
        </w:rPr>
      </w:pPr>
    </w:p>
    <w:p w14:paraId="379638A2" w14:textId="71DDEB40" w:rsidR="00352C29" w:rsidRPr="003D1ECE" w:rsidRDefault="005A2F27" w:rsidP="00990328">
      <w:pPr>
        <w:pStyle w:val="Titre3"/>
        <w:numPr>
          <w:ilvl w:val="0"/>
          <w:numId w:val="0"/>
        </w:numPr>
        <w:ind w:left="720" w:hanging="720"/>
      </w:pPr>
      <w:bookmarkStart w:id="196" w:name="_Zustelladresse"/>
      <w:bookmarkStart w:id="197" w:name="_Adresse_postale"/>
      <w:bookmarkStart w:id="198" w:name="_Toc225350616"/>
      <w:bookmarkEnd w:id="196"/>
      <w:r>
        <w:t>5.4.24.</w:t>
      </w:r>
      <w:r>
        <w:tab/>
      </w:r>
      <w:r w:rsidR="00352C29" w:rsidRPr="003D1ECE">
        <w:t xml:space="preserve">Zustelladresse </w:t>
      </w:r>
      <w:r>
        <w:t>(</w:t>
      </w:r>
      <w:r w:rsidRPr="00990328">
        <w:rPr>
          <w:b w:val="0"/>
          <w:bCs w:val="0"/>
        </w:rPr>
        <w:t>Post</w:t>
      </w:r>
      <w:r w:rsidR="00990328" w:rsidRPr="00990328">
        <w:rPr>
          <w:b w:val="0"/>
          <w:bCs w:val="0"/>
        </w:rPr>
        <w:t>anschrift</w:t>
      </w:r>
      <w:r>
        <w:t>)</w:t>
      </w:r>
      <w:bookmarkEnd w:id="198"/>
    </w:p>
    <w:bookmarkEnd w:id="197"/>
    <w:p w14:paraId="19076703"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g RHG</w:t>
      </w:r>
    </w:p>
    <w:p w14:paraId="0560ACA2" w14:textId="77777777" w:rsidR="00471CB7" w:rsidRPr="00936541" w:rsidRDefault="00352C29" w:rsidP="00471CB7">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61 des </w:t>
      </w:r>
      <w:hyperlink r:id="rId133"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 </w:t>
      </w:r>
    </w:p>
    <w:p w14:paraId="4C078E7E" w14:textId="68CB64B8" w:rsidR="00352C29" w:rsidRPr="003D1ECE" w:rsidRDefault="00352C29" w:rsidP="00471CB7">
      <w:pPr>
        <w:autoSpaceDE w:val="0"/>
        <w:autoSpaceDN w:val="0"/>
        <w:adjustRightInd w:val="0"/>
        <w:ind w:left="720"/>
        <w:jc w:val="both"/>
        <w:rPr>
          <w:iCs w:val="0"/>
          <w:lang w:val="de-CH"/>
        </w:rPr>
      </w:pPr>
    </w:p>
    <w:p w14:paraId="58F25EA6" w14:textId="77777777" w:rsidR="00352C29" w:rsidRPr="003D1ECE" w:rsidRDefault="00352C29" w:rsidP="00352C29">
      <w:pPr>
        <w:jc w:val="both"/>
        <w:rPr>
          <w:iCs w:val="0"/>
          <w:lang w:val="de-CH"/>
        </w:rPr>
      </w:pPr>
    </w:p>
    <w:p w14:paraId="6525EF34"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7B56831E" w14:textId="77777777" w:rsidR="00352C29" w:rsidRPr="003D1ECE" w:rsidRDefault="00352C29" w:rsidP="00352C29">
      <w:pPr>
        <w:autoSpaceDE w:val="0"/>
        <w:autoSpaceDN w:val="0"/>
        <w:adjustRightInd w:val="0"/>
        <w:rPr>
          <w:b/>
          <w:iCs w:val="0"/>
          <w:lang w:val="de-CH"/>
        </w:rPr>
      </w:pPr>
    </w:p>
    <w:p w14:paraId="40F0FEF3"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Adresse, mit der die Behörden die Post an die Person adressieren.</w:t>
      </w:r>
    </w:p>
    <w:p w14:paraId="78717D3A"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In der Regel handelt es sich um die Postadresse des Gebäudes, in dem die Person wohnt. Aber dies ist nicht zwingend der Fall. Es kann sich z.B. um eine Postfach</w:t>
      </w:r>
      <w:r w:rsidRPr="003D1ECE">
        <w:rPr>
          <w:iCs w:val="0"/>
          <w:noProof/>
          <w:lang w:val="de-CH"/>
        </w:rPr>
        <w:softHyphen/>
        <w:t>adresse handeln.</w:t>
      </w:r>
    </w:p>
    <w:p w14:paraId="34DE08D1"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Ebenso kann die Zustelladresse die Adresse eines „Stellvertreters“ der Person sein, z.B. im Falle einer unmündigen, entmündigten oder bevormundeten Person die </w:t>
      </w:r>
      <w:r w:rsidRPr="003D1ECE">
        <w:rPr>
          <w:noProof/>
          <w:lang w:val="fr-CH" w:eastAsia="fr-CH"/>
        </w:rPr>
        <w:drawing>
          <wp:anchor distT="0" distB="0" distL="114300" distR="114300" simplePos="0" relativeHeight="251701248" behindDoc="0" locked="1" layoutInCell="1" allowOverlap="1" wp14:anchorId="213AF942" wp14:editId="6E7923E7">
            <wp:simplePos x="0" y="0"/>
            <wp:positionH relativeFrom="page">
              <wp:posOffset>6840855</wp:posOffset>
            </wp:positionH>
            <wp:positionV relativeFrom="page">
              <wp:posOffset>180340</wp:posOffset>
            </wp:positionV>
            <wp:extent cx="791845" cy="440055"/>
            <wp:effectExtent l="19050" t="0" r="8255" b="0"/>
            <wp:wrapNone/>
            <wp:docPr id="45" name="Bild 2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Adresse des gesetzlichen Vertreters (Vormund) oder einer anderen betreuenden Person, Organisation oder Amtsstelle.</w:t>
      </w:r>
    </w:p>
    <w:p w14:paraId="4504FF62"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Die Zustelladresse kann eine Postadresse in der Schweiz oder im Ausland sein.</w:t>
      </w:r>
    </w:p>
    <w:p w14:paraId="6BC63B0D"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Die Zustelladresse muss nicht mit der Wohnadresse identisch sein.</w:t>
      </w:r>
    </w:p>
    <w:p w14:paraId="2ED44381" w14:textId="77777777" w:rsidR="00352C29" w:rsidRPr="003D1ECE" w:rsidRDefault="00352C29" w:rsidP="00352C29">
      <w:pPr>
        <w:autoSpaceDE w:val="0"/>
        <w:autoSpaceDN w:val="0"/>
        <w:adjustRightInd w:val="0"/>
        <w:ind w:left="720"/>
        <w:rPr>
          <w:iCs w:val="0"/>
          <w:lang w:val="de-CH"/>
        </w:rPr>
      </w:pPr>
    </w:p>
    <w:p w14:paraId="202E875A" w14:textId="77777777" w:rsidR="00352C29" w:rsidRPr="003D1ECE" w:rsidRDefault="00352C29" w:rsidP="00352C29">
      <w:pPr>
        <w:autoSpaceDE w:val="0"/>
        <w:autoSpaceDN w:val="0"/>
        <w:adjustRightInd w:val="0"/>
        <w:rPr>
          <w:b/>
          <w:iCs w:val="0"/>
          <w:lang w:val="de-CH"/>
        </w:rPr>
      </w:pPr>
      <w:r w:rsidRPr="003D1ECE">
        <w:rPr>
          <w:b/>
          <w:iCs w:val="0"/>
          <w:noProof/>
          <w:lang w:val="de-CH"/>
        </w:rPr>
        <w:lastRenderedPageBreak/>
        <w:t>Zulässige Werte, Codierung:</w:t>
      </w:r>
    </w:p>
    <w:p w14:paraId="340B5938" w14:textId="77777777" w:rsidR="00352C29" w:rsidRPr="003D1ECE" w:rsidRDefault="00352C29" w:rsidP="00352C29">
      <w:pPr>
        <w:autoSpaceDE w:val="0"/>
        <w:autoSpaceDN w:val="0"/>
        <w:adjustRightInd w:val="0"/>
        <w:rPr>
          <w:b/>
          <w:iCs w:val="0"/>
          <w:lang w:val="de-CH"/>
        </w:rPr>
      </w:pPr>
    </w:p>
    <w:p w14:paraId="326A84CC"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Name einer Person oder Organisation,</w:t>
      </w:r>
    </w:p>
    <w:p w14:paraId="3B755C94"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Strasse, Nummer</w:t>
      </w:r>
      <w:r w:rsidR="00B55BE4">
        <w:rPr>
          <w:iCs w:val="0"/>
          <w:noProof/>
          <w:lang w:val="de-CH"/>
        </w:rPr>
        <w:t>,</w:t>
      </w:r>
    </w:p>
    <w:p w14:paraId="206D64C5"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Postleitzahl</w:t>
      </w:r>
      <w:r w:rsidR="008C0A5D">
        <w:rPr>
          <w:iCs w:val="0"/>
          <w:noProof/>
          <w:lang w:val="de-CH"/>
        </w:rPr>
        <w:t>,</w:t>
      </w:r>
    </w:p>
    <w:p w14:paraId="1FBFAC97"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Ort und Land sind obligatorisch.</w:t>
      </w:r>
    </w:p>
    <w:p w14:paraId="174CDA39" w14:textId="77777777" w:rsidR="00352C29" w:rsidRPr="003D1ECE" w:rsidRDefault="00352C29" w:rsidP="00352C29">
      <w:pPr>
        <w:autoSpaceDE w:val="0"/>
        <w:autoSpaceDN w:val="0"/>
        <w:adjustRightInd w:val="0"/>
        <w:rPr>
          <w:iCs w:val="0"/>
          <w:lang w:val="de-CH"/>
        </w:rPr>
      </w:pPr>
    </w:p>
    <w:p w14:paraId="7A5C8D7A" w14:textId="77777777" w:rsidR="00352C29" w:rsidRPr="003D1ECE" w:rsidRDefault="008C0A5D" w:rsidP="00352C29">
      <w:pPr>
        <w:autoSpaceDE w:val="0"/>
        <w:autoSpaceDN w:val="0"/>
        <w:adjustRightInd w:val="0"/>
        <w:rPr>
          <w:iCs w:val="0"/>
          <w:lang w:val="de-CH"/>
        </w:rPr>
      </w:pPr>
      <w:r>
        <w:rPr>
          <w:iCs w:val="0"/>
          <w:noProof/>
          <w:lang w:val="de-CH"/>
        </w:rPr>
        <w:t>Die weiteren Attribute (</w:t>
      </w:r>
      <w:r w:rsidR="00352C29" w:rsidRPr="003D1ECE">
        <w:rPr>
          <w:iCs w:val="0"/>
          <w:noProof/>
          <w:lang w:val="de-CH"/>
        </w:rPr>
        <w:t>Rufname, Hausnummer, Bezeichnung des Gebäudes, Postfach</w:t>
      </w:r>
      <w:r w:rsidR="00F610B7">
        <w:rPr>
          <w:iCs w:val="0"/>
          <w:noProof/>
          <w:lang w:val="de-CH"/>
        </w:rPr>
        <w:t>,</w:t>
      </w:r>
      <w:r w:rsidR="00352C29" w:rsidRPr="003D1ECE">
        <w:rPr>
          <w:iCs w:val="0"/>
          <w:noProof/>
          <w:lang w:val="de-CH"/>
        </w:rPr>
        <w:t xml:space="preserve"> etc.) müssen eine Zustellung der Briefpost ermöglichen.</w:t>
      </w:r>
    </w:p>
    <w:p w14:paraId="4BAC7A2E" w14:textId="77777777" w:rsidR="00352C29" w:rsidRPr="003D1ECE" w:rsidRDefault="00352C29" w:rsidP="00352C29">
      <w:pPr>
        <w:autoSpaceDE w:val="0"/>
        <w:autoSpaceDN w:val="0"/>
        <w:adjustRightInd w:val="0"/>
        <w:rPr>
          <w:iCs w:val="0"/>
          <w:lang w:val="de-CH"/>
        </w:rPr>
      </w:pPr>
    </w:p>
    <w:p w14:paraId="32D8101A" w14:textId="77777777" w:rsidR="00352C29" w:rsidRPr="003D1ECE" w:rsidRDefault="00352C29" w:rsidP="00352C29">
      <w:pPr>
        <w:autoSpaceDE w:val="0"/>
        <w:autoSpaceDN w:val="0"/>
        <w:adjustRightInd w:val="0"/>
        <w:jc w:val="both"/>
        <w:rPr>
          <w:iCs w:val="0"/>
          <w:lang w:val="de-CH"/>
        </w:rPr>
      </w:pPr>
      <w:r w:rsidRPr="003D1ECE">
        <w:rPr>
          <w:iCs w:val="0"/>
          <w:noProof/>
          <w:lang w:val="de-CH"/>
        </w:rPr>
        <w:t>Die Elemente Anrede, Vorname, Rufname und Name beziehen sich auf die Person oder einen Stellvertreter / eine Stellvertreterin.</w:t>
      </w:r>
    </w:p>
    <w:p w14:paraId="25EE83AC" w14:textId="72C1115D" w:rsidR="00041C9B" w:rsidRDefault="00041C9B">
      <w:pPr>
        <w:spacing w:after="200" w:line="276" w:lineRule="auto"/>
        <w:rPr>
          <w:iCs w:val="0"/>
          <w:lang w:val="de-CH"/>
        </w:rPr>
      </w:pPr>
    </w:p>
    <w:p w14:paraId="4A3E293D" w14:textId="77777777" w:rsidR="00352C29" w:rsidRPr="003D1ECE" w:rsidRDefault="00352C29" w:rsidP="00352C29">
      <w:pPr>
        <w:autoSpaceDE w:val="0"/>
        <w:autoSpaceDN w:val="0"/>
        <w:adjustRightInd w:val="0"/>
        <w:rPr>
          <w:b/>
          <w:i/>
          <w:iCs w:val="0"/>
          <w:lang w:val="de-CH"/>
        </w:rPr>
      </w:pPr>
      <w:r w:rsidRPr="003D1ECE">
        <w:rPr>
          <w:b/>
          <w:iCs w:val="0"/>
          <w:noProof/>
          <w:lang w:val="de-CH"/>
        </w:rPr>
        <w:t>Mögliche Datenquellen:</w:t>
      </w:r>
    </w:p>
    <w:p w14:paraId="4DC0D523" w14:textId="77777777" w:rsidR="00352C29" w:rsidRPr="00F610B7" w:rsidRDefault="00352C29" w:rsidP="00352C29">
      <w:pPr>
        <w:autoSpaceDE w:val="0"/>
        <w:autoSpaceDN w:val="0"/>
        <w:adjustRightInd w:val="0"/>
        <w:rPr>
          <w:iCs w:val="0"/>
          <w:lang w:val="de-CH"/>
        </w:rPr>
      </w:pPr>
    </w:p>
    <w:p w14:paraId="79BD8098"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w:t>
      </w:r>
    </w:p>
    <w:p w14:paraId="75FB4219"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gesetzlicher Vertreter,</w:t>
      </w:r>
      <w:r w:rsidR="00041C9B" w:rsidRPr="00041C9B">
        <w:rPr>
          <w:noProof/>
          <w:lang w:val="fr-CH" w:eastAsia="fr-CH"/>
        </w:rPr>
        <w:t xml:space="preserve"> </w:t>
      </w:r>
      <w:r w:rsidR="00041C9B" w:rsidRPr="003D1ECE">
        <w:rPr>
          <w:noProof/>
          <w:lang w:val="fr-CH" w:eastAsia="fr-CH"/>
        </w:rPr>
        <w:drawing>
          <wp:anchor distT="0" distB="0" distL="114300" distR="114300" simplePos="0" relativeHeight="251913216" behindDoc="0" locked="1" layoutInCell="1" allowOverlap="1" wp14:anchorId="38634756" wp14:editId="53B46FCE">
            <wp:simplePos x="0" y="0"/>
            <wp:positionH relativeFrom="rightMargin">
              <wp:align>left</wp:align>
            </wp:positionH>
            <wp:positionV relativeFrom="topMargin">
              <wp:align>bottom</wp:align>
            </wp:positionV>
            <wp:extent cx="791845" cy="440055"/>
            <wp:effectExtent l="0" t="0" r="8255" b="0"/>
            <wp:wrapNone/>
            <wp:docPr id="212" name="Bild 2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323B517" w14:textId="77777777" w:rsidR="00352C29" w:rsidRDefault="00352C29" w:rsidP="00352C29">
      <w:pPr>
        <w:numPr>
          <w:ilvl w:val="0"/>
          <w:numId w:val="23"/>
        </w:numPr>
        <w:autoSpaceDE w:val="0"/>
        <w:autoSpaceDN w:val="0"/>
        <w:adjustRightInd w:val="0"/>
        <w:jc w:val="both"/>
        <w:rPr>
          <w:iCs w:val="0"/>
          <w:lang w:val="de-CH"/>
        </w:rPr>
      </w:pPr>
      <w:r w:rsidRPr="003D1ECE">
        <w:rPr>
          <w:iCs w:val="0"/>
          <w:noProof/>
          <w:lang w:val="de-CH"/>
        </w:rPr>
        <w:t>Behörde.</w:t>
      </w:r>
    </w:p>
    <w:p w14:paraId="4BE6FE82" w14:textId="77777777" w:rsidR="00352C29" w:rsidRDefault="00352C29" w:rsidP="00352C29">
      <w:pPr>
        <w:autoSpaceDE w:val="0"/>
        <w:autoSpaceDN w:val="0"/>
        <w:adjustRightInd w:val="0"/>
        <w:jc w:val="both"/>
        <w:rPr>
          <w:iCs w:val="0"/>
          <w:noProof/>
          <w:lang w:val="de-CH"/>
        </w:rPr>
      </w:pPr>
    </w:p>
    <w:p w14:paraId="77BEA22E" w14:textId="5AD249D0" w:rsidR="00352C29" w:rsidRPr="00BC24AF" w:rsidRDefault="005A2F27" w:rsidP="00990328">
      <w:pPr>
        <w:pStyle w:val="Titre3"/>
        <w:numPr>
          <w:ilvl w:val="0"/>
          <w:numId w:val="0"/>
        </w:numPr>
        <w:ind w:left="720" w:hanging="720"/>
      </w:pPr>
      <w:bookmarkStart w:id="199" w:name="_Toc225350617"/>
      <w:r>
        <w:t>5.4.25.</w:t>
      </w:r>
      <w:r>
        <w:tab/>
      </w:r>
      <w:r w:rsidR="00352C29" w:rsidRPr="00BC24AF">
        <w:t>Umzugsdatum</w:t>
      </w:r>
      <w:bookmarkEnd w:id="199"/>
    </w:p>
    <w:p w14:paraId="6760C08F" w14:textId="77777777" w:rsidR="00352C29" w:rsidRPr="00F610B7" w:rsidRDefault="00352C29" w:rsidP="00352C29">
      <w:pPr>
        <w:autoSpaceDE w:val="0"/>
        <w:autoSpaceDN w:val="0"/>
        <w:adjustRightInd w:val="0"/>
        <w:jc w:val="both"/>
        <w:rPr>
          <w:iCs w:val="0"/>
          <w:noProof/>
          <w:highlight w:val="cyan"/>
          <w:lang w:val="de-CH"/>
        </w:rPr>
      </w:pPr>
    </w:p>
    <w:p w14:paraId="05C825EA" w14:textId="77777777" w:rsidR="00352C29" w:rsidRPr="00BC24AF" w:rsidRDefault="00352C29" w:rsidP="00352C29">
      <w:pPr>
        <w:numPr>
          <w:ilvl w:val="0"/>
          <w:numId w:val="23"/>
        </w:numPr>
        <w:autoSpaceDE w:val="0"/>
        <w:autoSpaceDN w:val="0"/>
        <w:adjustRightInd w:val="0"/>
        <w:jc w:val="both"/>
        <w:rPr>
          <w:b/>
          <w:iCs w:val="0"/>
          <w:lang w:val="de-CH"/>
        </w:rPr>
      </w:pPr>
      <w:r w:rsidRPr="00BC24AF">
        <w:rPr>
          <w:b/>
          <w:iCs w:val="0"/>
          <w:noProof/>
          <w:lang w:val="de-CH"/>
        </w:rPr>
        <w:t>Obligatorisch gemäss Art. 6 Bst. s RHG.</w:t>
      </w:r>
    </w:p>
    <w:p w14:paraId="459047F8" w14:textId="77777777" w:rsidR="00471CB7" w:rsidRPr="00497D58" w:rsidRDefault="00352C29" w:rsidP="00471CB7">
      <w:pPr>
        <w:numPr>
          <w:ilvl w:val="0"/>
          <w:numId w:val="23"/>
        </w:numPr>
        <w:autoSpaceDE w:val="0"/>
        <w:autoSpaceDN w:val="0"/>
        <w:adjustRightInd w:val="0"/>
        <w:jc w:val="both"/>
        <w:rPr>
          <w:b/>
          <w:iCs w:val="0"/>
          <w:lang w:val="de-CH"/>
        </w:rPr>
      </w:pPr>
      <w:r w:rsidRPr="00BC24AF">
        <w:rPr>
          <w:iCs w:val="0"/>
          <w:noProof/>
          <w:lang w:val="de-CH"/>
        </w:rPr>
        <w:t>Kapitel</w:t>
      </w:r>
      <w:r w:rsidRPr="00BC24AF">
        <w:rPr>
          <w:iCs w:val="0"/>
          <w:lang w:val="de-CH"/>
        </w:rPr>
        <w:t xml:space="preserve"> 622 des </w:t>
      </w:r>
      <w:hyperlink r:id="rId134"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 kantonale und kommunale Einwohnerregister. </w:t>
      </w:r>
    </w:p>
    <w:p w14:paraId="79EB1485" w14:textId="4B25DAEC" w:rsidR="00352C29" w:rsidRDefault="00352C29" w:rsidP="00471CB7">
      <w:pPr>
        <w:autoSpaceDE w:val="0"/>
        <w:autoSpaceDN w:val="0"/>
        <w:adjustRightInd w:val="0"/>
        <w:ind w:left="720"/>
        <w:jc w:val="both"/>
        <w:rPr>
          <w:iCs w:val="0"/>
          <w:noProof/>
          <w:lang w:val="de-CH"/>
        </w:rPr>
      </w:pPr>
    </w:p>
    <w:p w14:paraId="4A7F240F" w14:textId="77777777" w:rsidR="00352C29" w:rsidRPr="005E28D4" w:rsidRDefault="00352C29" w:rsidP="00352C29">
      <w:pPr>
        <w:autoSpaceDE w:val="0"/>
        <w:autoSpaceDN w:val="0"/>
        <w:adjustRightInd w:val="0"/>
        <w:jc w:val="both"/>
        <w:rPr>
          <w:b/>
          <w:iCs w:val="0"/>
          <w:lang w:val="de-CH"/>
        </w:rPr>
      </w:pPr>
      <w:r w:rsidRPr="005E28D4">
        <w:rPr>
          <w:b/>
          <w:iCs w:val="0"/>
          <w:lang w:val="de-CH"/>
        </w:rPr>
        <w:t>Beschreibung:</w:t>
      </w:r>
    </w:p>
    <w:p w14:paraId="0A97231A" w14:textId="77777777" w:rsidR="00352C29" w:rsidRPr="005E28D4" w:rsidRDefault="00352C29" w:rsidP="00352C29">
      <w:pPr>
        <w:pStyle w:val="Paragraphedeliste"/>
        <w:numPr>
          <w:ilvl w:val="0"/>
          <w:numId w:val="23"/>
        </w:numPr>
        <w:autoSpaceDE w:val="0"/>
        <w:autoSpaceDN w:val="0"/>
        <w:adjustRightInd w:val="0"/>
        <w:jc w:val="both"/>
        <w:rPr>
          <w:rStyle w:val="shorttext"/>
          <w:iCs w:val="0"/>
          <w:lang w:val="de-CH"/>
        </w:rPr>
      </w:pPr>
      <w:r w:rsidRPr="005E28D4">
        <w:rPr>
          <w:rFonts w:cs="Arial"/>
          <w:color w:val="222222"/>
          <w:lang w:val="de-DE"/>
        </w:rPr>
        <w:t xml:space="preserve">Adresse, an die die Behörden die Post an die Person senden. </w:t>
      </w:r>
      <w:r w:rsidRPr="005E28D4">
        <w:rPr>
          <w:rStyle w:val="shorttext"/>
          <w:rFonts w:cs="Arial"/>
          <w:color w:val="222222"/>
          <w:lang w:val="de-DE"/>
        </w:rPr>
        <w:t>Datum des effektiven Umzugs innerhalb der Gemeinde stattgefunden hat.</w:t>
      </w:r>
    </w:p>
    <w:p w14:paraId="632A5324" w14:textId="77777777" w:rsidR="00352C29" w:rsidRPr="005E28D4" w:rsidRDefault="00352C29" w:rsidP="00352C29">
      <w:pPr>
        <w:pStyle w:val="Paragraphedeliste"/>
        <w:numPr>
          <w:ilvl w:val="0"/>
          <w:numId w:val="23"/>
        </w:numPr>
        <w:autoSpaceDE w:val="0"/>
        <w:autoSpaceDN w:val="0"/>
        <w:adjustRightInd w:val="0"/>
        <w:jc w:val="both"/>
        <w:rPr>
          <w:iCs w:val="0"/>
          <w:lang w:val="de-CH"/>
        </w:rPr>
      </w:pPr>
      <w:r w:rsidRPr="005E28D4">
        <w:rPr>
          <w:rFonts w:cs="Arial"/>
          <w:color w:val="222222"/>
          <w:lang w:val="de-DE"/>
        </w:rPr>
        <w:t xml:space="preserve">Wenn eine Person aus seinem Privathaushalt (Domizil) wegzieht um in einem Altersheim oder anderen Institution mit einem kollektiven Charakter außerhalb der Gemeinde und der Vorsteher die Person im „administrativen Haushalt“ registriert (EGID / EWID 999 999 999/999), muss ein Umzugsdatum angegeben werden. Dieses Datum muss mit dem Eintritt ins Altersheim dieser Person entsprechen. </w:t>
      </w:r>
    </w:p>
    <w:p w14:paraId="69C47CD8" w14:textId="77777777" w:rsidR="00352C29" w:rsidRPr="005E28D4" w:rsidRDefault="00352C29" w:rsidP="00352C29">
      <w:pPr>
        <w:pStyle w:val="Paragraphedeliste"/>
        <w:numPr>
          <w:ilvl w:val="0"/>
          <w:numId w:val="23"/>
        </w:numPr>
        <w:autoSpaceDE w:val="0"/>
        <w:autoSpaceDN w:val="0"/>
        <w:adjustRightInd w:val="0"/>
        <w:jc w:val="both"/>
        <w:rPr>
          <w:iCs w:val="0"/>
          <w:lang w:val="de-CH"/>
        </w:rPr>
      </w:pPr>
      <w:r w:rsidRPr="005E28D4">
        <w:rPr>
          <w:rFonts w:cs="Arial"/>
          <w:color w:val="222222"/>
          <w:lang w:val="de-DE"/>
        </w:rPr>
        <w:t>Außer bei Typfehler, jede Änderung der EGID/EWID innerhalb des EWR muss von einem Umzugsdatum begleitet werden.</w:t>
      </w:r>
    </w:p>
    <w:p w14:paraId="31F65278" w14:textId="77777777" w:rsidR="00352C29" w:rsidRDefault="00352C29" w:rsidP="00352C29">
      <w:pPr>
        <w:autoSpaceDE w:val="0"/>
        <w:autoSpaceDN w:val="0"/>
        <w:adjustRightInd w:val="0"/>
        <w:jc w:val="both"/>
        <w:rPr>
          <w:iCs w:val="0"/>
          <w:lang w:val="de-CH"/>
        </w:rPr>
      </w:pPr>
    </w:p>
    <w:p w14:paraId="51C6A3ED" w14:textId="77777777" w:rsidR="00352C29" w:rsidRPr="003D1ECE" w:rsidRDefault="00352C29" w:rsidP="00352C29">
      <w:pPr>
        <w:autoSpaceDE w:val="0"/>
        <w:autoSpaceDN w:val="0"/>
        <w:adjustRightInd w:val="0"/>
        <w:rPr>
          <w:b/>
          <w:iCs w:val="0"/>
          <w:lang w:val="de-CH"/>
        </w:rPr>
      </w:pPr>
      <w:r w:rsidRPr="005E28D4">
        <w:rPr>
          <w:b/>
          <w:iCs w:val="0"/>
          <w:noProof/>
          <w:lang w:val="de-CH"/>
        </w:rPr>
        <w:t>Zulässige Werte, Codierung:</w:t>
      </w:r>
    </w:p>
    <w:p w14:paraId="4C8BAF3C" w14:textId="77777777" w:rsidR="00352C29" w:rsidRDefault="00352C29" w:rsidP="00352C29">
      <w:pPr>
        <w:autoSpaceDE w:val="0"/>
        <w:autoSpaceDN w:val="0"/>
        <w:adjustRightInd w:val="0"/>
        <w:jc w:val="both"/>
        <w:rPr>
          <w:iCs w:val="0"/>
          <w:lang w:val="de-CH"/>
        </w:rPr>
      </w:pPr>
    </w:p>
    <w:p w14:paraId="25CE7F78" w14:textId="77777777" w:rsidR="00352C29" w:rsidRPr="005E28D4" w:rsidRDefault="00352C29" w:rsidP="00352C29">
      <w:pPr>
        <w:pStyle w:val="Paragraphedeliste"/>
        <w:numPr>
          <w:ilvl w:val="0"/>
          <w:numId w:val="88"/>
        </w:numPr>
        <w:autoSpaceDE w:val="0"/>
        <w:autoSpaceDN w:val="0"/>
        <w:adjustRightInd w:val="0"/>
        <w:jc w:val="both"/>
        <w:rPr>
          <w:iCs w:val="0"/>
          <w:lang w:val="de-CH"/>
        </w:rPr>
      </w:pPr>
      <w:r w:rsidRPr="005E28D4">
        <w:rPr>
          <w:iCs w:val="0"/>
          <w:lang w:val="de-CH"/>
        </w:rPr>
        <w:t>Das Merkmal ist leer, wenn die Person nicht umgezogen ist seit der Anmeldung in der Gemeinde.</w:t>
      </w:r>
    </w:p>
    <w:p w14:paraId="7DFCDCEE" w14:textId="77777777" w:rsidR="00352C29" w:rsidRPr="005E28D4" w:rsidRDefault="00352C29" w:rsidP="00352C29">
      <w:pPr>
        <w:pStyle w:val="Paragraphedeliste"/>
        <w:numPr>
          <w:ilvl w:val="0"/>
          <w:numId w:val="88"/>
        </w:numPr>
        <w:autoSpaceDE w:val="0"/>
        <w:autoSpaceDN w:val="0"/>
        <w:adjustRightInd w:val="0"/>
        <w:jc w:val="both"/>
        <w:rPr>
          <w:iCs w:val="0"/>
          <w:lang w:val="de-CH"/>
        </w:rPr>
      </w:pPr>
      <w:r w:rsidRPr="005E28D4">
        <w:rPr>
          <w:iCs w:val="0"/>
          <w:lang w:val="de-CH"/>
        </w:rPr>
        <w:t xml:space="preserve">Wenn das Merkmal nicht leer ist, </w:t>
      </w:r>
      <w:r w:rsidRPr="005E28D4">
        <w:rPr>
          <w:rStyle w:val="shorttext"/>
          <w:rFonts w:cs="Arial"/>
          <w:color w:val="222222"/>
          <w:lang w:val="de-DE"/>
        </w:rPr>
        <w:t xml:space="preserve">muss es ein gültiges Datum sein </w:t>
      </w:r>
      <w:r w:rsidRPr="005E28D4">
        <w:rPr>
          <w:iCs w:val="0"/>
          <w:lang w:val="de-CH"/>
        </w:rPr>
        <w:t>im Datumsformat JJJJ-MM-TT.</w:t>
      </w:r>
    </w:p>
    <w:p w14:paraId="68B49B75" w14:textId="77777777" w:rsidR="00352C29" w:rsidRDefault="00352C29" w:rsidP="00352C29">
      <w:pPr>
        <w:autoSpaceDE w:val="0"/>
        <w:autoSpaceDN w:val="0"/>
        <w:adjustRightInd w:val="0"/>
        <w:jc w:val="both"/>
        <w:rPr>
          <w:iCs w:val="0"/>
          <w:lang w:val="de-CH"/>
        </w:rPr>
      </w:pPr>
    </w:p>
    <w:p w14:paraId="73BCC13A" w14:textId="77777777" w:rsidR="00352C29" w:rsidRPr="003D1ECE" w:rsidRDefault="00352C29" w:rsidP="00352C29">
      <w:pPr>
        <w:autoSpaceDE w:val="0"/>
        <w:autoSpaceDN w:val="0"/>
        <w:adjustRightInd w:val="0"/>
        <w:rPr>
          <w:b/>
          <w:i/>
          <w:iCs w:val="0"/>
          <w:lang w:val="de-CH"/>
        </w:rPr>
      </w:pPr>
      <w:r w:rsidRPr="005E28D4">
        <w:rPr>
          <w:b/>
          <w:iCs w:val="0"/>
          <w:noProof/>
          <w:lang w:val="de-CH"/>
        </w:rPr>
        <w:t>Mögliche Datenquellen:</w:t>
      </w:r>
    </w:p>
    <w:p w14:paraId="2B4DB33A" w14:textId="77777777" w:rsidR="00352C29" w:rsidRPr="003D1ECE" w:rsidRDefault="00352C29" w:rsidP="00352C29">
      <w:pPr>
        <w:autoSpaceDE w:val="0"/>
        <w:autoSpaceDN w:val="0"/>
        <w:adjustRightInd w:val="0"/>
        <w:rPr>
          <w:b/>
          <w:iCs w:val="0"/>
          <w:lang w:val="de-CH"/>
        </w:rPr>
      </w:pPr>
    </w:p>
    <w:p w14:paraId="5EE173F0" w14:textId="77777777" w:rsidR="00352C29" w:rsidRPr="005E28D4" w:rsidRDefault="00352C29" w:rsidP="00352C29">
      <w:pPr>
        <w:numPr>
          <w:ilvl w:val="0"/>
          <w:numId w:val="23"/>
        </w:numPr>
        <w:autoSpaceDE w:val="0"/>
        <w:autoSpaceDN w:val="0"/>
        <w:adjustRightInd w:val="0"/>
        <w:jc w:val="both"/>
        <w:rPr>
          <w:iCs w:val="0"/>
          <w:noProof/>
          <w:lang w:val="de-CH"/>
        </w:rPr>
      </w:pPr>
      <w:r w:rsidRPr="005E28D4">
        <w:rPr>
          <w:iCs w:val="0"/>
          <w:noProof/>
          <w:lang w:val="de-CH"/>
        </w:rPr>
        <w:t>Person,</w:t>
      </w:r>
    </w:p>
    <w:p w14:paraId="0A299D0D" w14:textId="77777777" w:rsidR="00352C29" w:rsidRPr="005E28D4" w:rsidRDefault="00352C29" w:rsidP="00352C29">
      <w:pPr>
        <w:numPr>
          <w:ilvl w:val="0"/>
          <w:numId w:val="23"/>
        </w:numPr>
        <w:autoSpaceDE w:val="0"/>
        <w:autoSpaceDN w:val="0"/>
        <w:adjustRightInd w:val="0"/>
        <w:jc w:val="both"/>
        <w:rPr>
          <w:iCs w:val="0"/>
          <w:noProof/>
          <w:lang w:val="de-CH"/>
        </w:rPr>
      </w:pPr>
      <w:r w:rsidRPr="005E28D4">
        <w:rPr>
          <w:iCs w:val="0"/>
          <w:noProof/>
          <w:lang w:val="de-CH"/>
        </w:rPr>
        <w:t>Meldung vom Eigentümer oder Vermieter</w:t>
      </w:r>
      <w:r w:rsidR="008C0A5D">
        <w:rPr>
          <w:iCs w:val="0"/>
          <w:noProof/>
          <w:lang w:val="de-CH"/>
        </w:rPr>
        <w:t>.</w:t>
      </w:r>
    </w:p>
    <w:p w14:paraId="797AAD8C" w14:textId="77777777" w:rsidR="00352C29" w:rsidRDefault="00352C29" w:rsidP="00352C29">
      <w:pPr>
        <w:jc w:val="both"/>
        <w:rPr>
          <w:iCs w:val="0"/>
          <w:lang w:val="de-CH"/>
        </w:rPr>
      </w:pPr>
    </w:p>
    <w:p w14:paraId="7260CC0B" w14:textId="77777777" w:rsidR="00352C29" w:rsidRPr="005744E3" w:rsidRDefault="00352C29" w:rsidP="00352C29">
      <w:pPr>
        <w:jc w:val="both"/>
        <w:rPr>
          <w:b/>
          <w:iCs w:val="0"/>
          <w:lang w:val="de-CH"/>
        </w:rPr>
      </w:pPr>
      <w:r w:rsidRPr="005744E3">
        <w:rPr>
          <w:b/>
          <w:iCs w:val="0"/>
          <w:lang w:val="de-CH"/>
        </w:rPr>
        <w:t>Bemerkung:</w:t>
      </w:r>
    </w:p>
    <w:p w14:paraId="0680A953" w14:textId="77777777" w:rsidR="00352C29" w:rsidRPr="005744E3" w:rsidRDefault="00352C29" w:rsidP="00352C29">
      <w:pPr>
        <w:jc w:val="both"/>
        <w:rPr>
          <w:iCs w:val="0"/>
          <w:lang w:val="de-CH"/>
        </w:rPr>
      </w:pPr>
    </w:p>
    <w:p w14:paraId="10EC9B37" w14:textId="2A441EB6" w:rsidR="00352C29" w:rsidRDefault="00352C29" w:rsidP="00352C29">
      <w:pPr>
        <w:jc w:val="both"/>
        <w:rPr>
          <w:iCs w:val="0"/>
          <w:lang w:val="de-CH"/>
        </w:rPr>
      </w:pPr>
      <w:r w:rsidRPr="005744E3">
        <w:rPr>
          <w:iCs w:val="0"/>
          <w:lang w:val="de-CH"/>
        </w:rPr>
        <w:t xml:space="preserve">Wenn eine Person innerhalb der Gemeinde umzieht, muss das Umzugsdatum registriert (oder geändert) werden. Wenn die Person ein Gebäude wechselt, müssen die Domiziladresse, </w:t>
      </w:r>
      <w:r w:rsidRPr="005744E3">
        <w:rPr>
          <w:iCs w:val="0"/>
          <w:lang w:val="de-CH"/>
        </w:rPr>
        <w:lastRenderedPageBreak/>
        <w:t xml:space="preserve">Gebäudeidentifikator (EGID), Wohnungsidentifikator (EWID) und, </w:t>
      </w:r>
      <w:r w:rsidR="00471CB7" w:rsidRPr="005744E3">
        <w:rPr>
          <w:iCs w:val="0"/>
          <w:lang w:val="de-CH"/>
        </w:rPr>
        <w:t>in gewissen Fällen</w:t>
      </w:r>
      <w:r w:rsidRPr="005744E3">
        <w:rPr>
          <w:iCs w:val="0"/>
          <w:lang w:val="de-CH"/>
        </w:rPr>
        <w:t>, die Kontaktadresse, geändert werden. Wenn die Person innerhalb des gleichen Gebäudes die Wohnung wechselt, müssen nur der Wohnungsidentifikator (EWID) und das Umzugsdatum aktualisiert werden.</w:t>
      </w:r>
    </w:p>
    <w:p w14:paraId="600B3A16" w14:textId="77777777" w:rsidR="00352C29" w:rsidRPr="003D1ECE" w:rsidRDefault="00352C29" w:rsidP="00352C29">
      <w:pPr>
        <w:jc w:val="both"/>
        <w:rPr>
          <w:iCs w:val="0"/>
          <w:lang w:val="de-CH"/>
        </w:rPr>
      </w:pPr>
    </w:p>
    <w:p w14:paraId="29C0452C" w14:textId="295CC85B" w:rsidR="00352C29" w:rsidRPr="003D1ECE" w:rsidRDefault="00416A54" w:rsidP="00990328">
      <w:pPr>
        <w:pStyle w:val="Titre3"/>
        <w:numPr>
          <w:ilvl w:val="0"/>
          <w:numId w:val="0"/>
        </w:numPr>
        <w:ind w:left="720" w:hanging="720"/>
      </w:pPr>
      <w:bookmarkStart w:id="200" w:name="_EGID_(eidgenössischer_Gebäudeidenti"/>
      <w:bookmarkStart w:id="201" w:name="_Toc225350618"/>
      <w:bookmarkEnd w:id="200"/>
      <w:r>
        <w:t>5.4.26.</w:t>
      </w:r>
      <w:r>
        <w:tab/>
      </w:r>
      <w:r w:rsidR="00352C29" w:rsidRPr="003D1ECE">
        <w:t>EGID (eidgenössischer Gebäudeidentifikator) und EWID (eidgenössischer Wohnungsidentifikator) und Haushaltsart</w:t>
      </w:r>
      <w:bookmarkEnd w:id="201"/>
    </w:p>
    <w:p w14:paraId="502A6108" w14:textId="77777777" w:rsidR="00352C29" w:rsidRPr="003D1ECE" w:rsidRDefault="00352C29" w:rsidP="00352C29">
      <w:pPr>
        <w:rPr>
          <w:iCs w:val="0"/>
          <w:lang w:val="de-CH"/>
        </w:rPr>
      </w:pPr>
    </w:p>
    <w:p w14:paraId="04D944A7"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d RHG</w:t>
      </w:r>
    </w:p>
    <w:p w14:paraId="05AE5647" w14:textId="502584FE" w:rsidR="00041C9B" w:rsidRDefault="00352C29" w:rsidP="00990328">
      <w:pPr>
        <w:numPr>
          <w:ilvl w:val="0"/>
          <w:numId w:val="23"/>
        </w:numPr>
        <w:autoSpaceDE w:val="0"/>
        <w:autoSpaceDN w:val="0"/>
        <w:adjustRightInd w:val="0"/>
        <w:jc w:val="both"/>
        <w:rPr>
          <w:b/>
          <w:iCs w:val="0"/>
          <w:lang w:val="de-CH"/>
        </w:rPr>
      </w:pPr>
      <w:r w:rsidRPr="00471CB7">
        <w:rPr>
          <w:iCs w:val="0"/>
          <w:noProof/>
          <w:lang w:val="de-CH"/>
        </w:rPr>
        <w:t>Kapitel</w:t>
      </w:r>
      <w:r w:rsidRPr="00471CB7">
        <w:rPr>
          <w:iCs w:val="0"/>
          <w:lang w:val="de-CH"/>
        </w:rPr>
        <w:t xml:space="preserve"> 623, 624 und 625 des </w:t>
      </w:r>
      <w:hyperlink r:id="rId135"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 </w:t>
      </w:r>
    </w:p>
    <w:p w14:paraId="2A2319EB" w14:textId="77777777" w:rsidR="00990328" w:rsidRPr="00990328" w:rsidRDefault="00990328" w:rsidP="00990328">
      <w:pPr>
        <w:autoSpaceDE w:val="0"/>
        <w:autoSpaceDN w:val="0"/>
        <w:adjustRightInd w:val="0"/>
        <w:ind w:left="720"/>
        <w:jc w:val="both"/>
        <w:rPr>
          <w:b/>
          <w:iCs w:val="0"/>
          <w:lang w:val="de-CH"/>
        </w:rPr>
      </w:pPr>
    </w:p>
    <w:p w14:paraId="0C30968C" w14:textId="7603BDF8" w:rsidR="00352C29" w:rsidRPr="000910C6" w:rsidRDefault="00352C29" w:rsidP="00352C29">
      <w:pPr>
        <w:pStyle w:val="Titre4"/>
        <w:numPr>
          <w:ilvl w:val="0"/>
          <w:numId w:val="0"/>
        </w:numPr>
        <w:ind w:left="850" w:hanging="850"/>
        <w:rPr>
          <w:sz w:val="22"/>
          <w:szCs w:val="22"/>
        </w:rPr>
      </w:pPr>
      <w:r w:rsidRPr="002959E7">
        <w:rPr>
          <w:b/>
          <w:bCs/>
          <w:i w:val="0"/>
          <w:iCs/>
          <w:noProof/>
          <w:sz w:val="22"/>
          <w:szCs w:val="22"/>
        </w:rPr>
        <w:t>5.</w:t>
      </w:r>
      <w:r w:rsidR="00416A54">
        <w:rPr>
          <w:b/>
          <w:bCs/>
          <w:i w:val="0"/>
          <w:iCs/>
          <w:noProof/>
          <w:sz w:val="22"/>
          <w:szCs w:val="22"/>
        </w:rPr>
        <w:t>4</w:t>
      </w:r>
      <w:r w:rsidRPr="002959E7">
        <w:rPr>
          <w:b/>
          <w:bCs/>
          <w:i w:val="0"/>
          <w:iCs/>
          <w:noProof/>
          <w:sz w:val="22"/>
          <w:szCs w:val="22"/>
        </w:rPr>
        <w:t>.26.1</w:t>
      </w:r>
      <w:r w:rsidRPr="000910C6">
        <w:rPr>
          <w:noProof/>
          <w:sz w:val="22"/>
          <w:szCs w:val="22"/>
        </w:rPr>
        <w:t>.</w:t>
      </w:r>
      <w:r w:rsidRPr="000910C6">
        <w:rPr>
          <w:noProof/>
          <w:sz w:val="22"/>
          <w:szCs w:val="22"/>
        </w:rPr>
        <w:tab/>
        <w:t>Definitionen</w:t>
      </w:r>
    </w:p>
    <w:p w14:paraId="3F0C278A" w14:textId="77777777" w:rsidR="00352C29" w:rsidRPr="003D1ECE" w:rsidRDefault="00352C29" w:rsidP="00352C29">
      <w:pPr>
        <w:rPr>
          <w:iCs w:val="0"/>
          <w:lang w:val="de-CH"/>
        </w:rPr>
      </w:pPr>
    </w:p>
    <w:p w14:paraId="5055B931" w14:textId="77777777" w:rsidR="00352C29" w:rsidRPr="003D1ECE" w:rsidRDefault="00352C29" w:rsidP="00352C29">
      <w:pPr>
        <w:autoSpaceDE w:val="0"/>
        <w:autoSpaceDN w:val="0"/>
        <w:adjustRightInd w:val="0"/>
        <w:jc w:val="both"/>
        <w:rPr>
          <w:iCs w:val="0"/>
          <w:lang w:val="de-CH"/>
        </w:rPr>
      </w:pPr>
      <w:r w:rsidRPr="003D1ECE">
        <w:rPr>
          <w:iCs w:val="0"/>
          <w:noProof/>
          <w:lang w:val="de-CH"/>
        </w:rPr>
        <w:t>Der Gebäudeidentifikator (</w:t>
      </w:r>
      <w:r w:rsidRPr="003D1ECE">
        <w:rPr>
          <w:b/>
          <w:iCs w:val="0"/>
          <w:noProof/>
          <w:lang w:val="de-CH"/>
        </w:rPr>
        <w:t>EGID</w:t>
      </w:r>
      <w:r w:rsidRPr="003D1ECE">
        <w:rPr>
          <w:iCs w:val="0"/>
          <w:noProof/>
          <w:lang w:val="de-CH"/>
        </w:rPr>
        <w:t>) ist die Identifikationsnummer des Gebäudes, in dem die Person wohnt und das durch die Wohnadresse bestimmt ist.</w:t>
      </w:r>
      <w:r w:rsidRPr="003D1ECE">
        <w:rPr>
          <w:iCs w:val="0"/>
          <w:lang w:val="de-CH"/>
        </w:rPr>
        <w:t xml:space="preserve"> </w:t>
      </w:r>
      <w:r w:rsidRPr="003D1ECE">
        <w:rPr>
          <w:iCs w:val="0"/>
          <w:noProof/>
          <w:lang w:val="de-CH"/>
        </w:rPr>
        <w:t>Der EGID wird durch das GWR generiert und erlaubt schweizweit eine eindeutige Identifikation des Gebäudes.</w:t>
      </w:r>
      <w:r w:rsidRPr="003D1ECE">
        <w:rPr>
          <w:iCs w:val="0"/>
          <w:lang w:val="de-CH"/>
        </w:rPr>
        <w:t xml:space="preserve"> </w:t>
      </w:r>
      <w:r w:rsidRPr="003D1ECE">
        <w:rPr>
          <w:iCs w:val="0"/>
          <w:noProof/>
          <w:lang w:val="de-CH"/>
        </w:rPr>
        <w:t>Als Gebäude gilt gemäss Definition aus der Verordnung über das eidgenössische Gebäude- und Wohnungsregister (SR 431.841):</w:t>
      </w:r>
      <w:r w:rsidRPr="003D1ECE">
        <w:rPr>
          <w:iCs w:val="0"/>
          <w:lang w:val="de-CH"/>
        </w:rPr>
        <w:t xml:space="preserve"> </w:t>
      </w:r>
      <w:r w:rsidRPr="003D1ECE">
        <w:rPr>
          <w:iCs w:val="0"/>
          <w:noProof/>
          <w:lang w:val="de-CH"/>
        </w:rPr>
        <w:t>jedes auf Dauer angelegte, mit dem Boden fest verbundene Bauwerk, das Wohnzwecken oder Zwecken der Arbeit, der Ausbildung, der Kultur oder des Sports dient.</w:t>
      </w:r>
      <w:r w:rsidRPr="003D1ECE">
        <w:rPr>
          <w:iCs w:val="0"/>
          <w:lang w:val="de-CH"/>
        </w:rPr>
        <w:t xml:space="preserve"> </w:t>
      </w:r>
      <w:r w:rsidRPr="003D1ECE">
        <w:rPr>
          <w:iCs w:val="0"/>
          <w:noProof/>
          <w:lang w:val="de-CH"/>
        </w:rPr>
        <w:t>Jeder Gebäudeteil zählt als selbständiges Gebäude, wenn ein eigener Zugang von aussen und eine Brandmauer zwischen den Gebäudeteilen bestehen.</w:t>
      </w:r>
    </w:p>
    <w:p w14:paraId="03AE6166" w14:textId="77777777" w:rsidR="00352C29" w:rsidRPr="003D1ECE" w:rsidRDefault="00352C29" w:rsidP="00352C29">
      <w:pPr>
        <w:tabs>
          <w:tab w:val="left" w:pos="5730"/>
        </w:tabs>
        <w:autoSpaceDE w:val="0"/>
        <w:autoSpaceDN w:val="0"/>
        <w:adjustRightInd w:val="0"/>
        <w:jc w:val="both"/>
        <w:rPr>
          <w:iCs w:val="0"/>
          <w:lang w:val="de-CH"/>
        </w:rPr>
      </w:pPr>
      <w:r w:rsidRPr="003D1ECE">
        <w:rPr>
          <w:iCs w:val="0"/>
          <w:lang w:val="de-CH"/>
        </w:rPr>
        <w:tab/>
      </w:r>
    </w:p>
    <w:p w14:paraId="53DB3C4D" w14:textId="77777777" w:rsidR="00352C29" w:rsidRPr="003D1ECE" w:rsidRDefault="00352C29" w:rsidP="00352C29">
      <w:pPr>
        <w:autoSpaceDE w:val="0"/>
        <w:autoSpaceDN w:val="0"/>
        <w:adjustRightInd w:val="0"/>
        <w:jc w:val="both"/>
        <w:rPr>
          <w:iCs w:val="0"/>
          <w:lang w:val="de-CH"/>
        </w:rPr>
      </w:pPr>
      <w:r w:rsidRPr="003D1ECE">
        <w:rPr>
          <w:iCs w:val="0"/>
          <w:noProof/>
          <w:lang w:val="de-CH"/>
        </w:rPr>
        <w:t>Der Wohnungsidentifikator (</w:t>
      </w:r>
      <w:r w:rsidRPr="003D1ECE">
        <w:rPr>
          <w:b/>
          <w:iCs w:val="0"/>
          <w:noProof/>
          <w:lang w:val="de-CH"/>
        </w:rPr>
        <w:t>EWID</w:t>
      </w:r>
      <w:r w:rsidRPr="003D1ECE">
        <w:rPr>
          <w:iCs w:val="0"/>
          <w:noProof/>
          <w:lang w:val="de-CH"/>
        </w:rPr>
        <w:t>) ist die Identifikationsnummer der Wohnung, in der die Person wohnt.</w:t>
      </w:r>
      <w:r w:rsidRPr="003D1ECE">
        <w:rPr>
          <w:iCs w:val="0"/>
          <w:lang w:val="de-CH"/>
        </w:rPr>
        <w:t xml:space="preserve"> </w:t>
      </w:r>
      <w:r w:rsidRPr="003D1ECE">
        <w:rPr>
          <w:iCs w:val="0"/>
          <w:noProof/>
          <w:lang w:val="de-CH"/>
        </w:rPr>
        <w:t>Der EWID wird durch das GWR generiert und erlaubt zusammen mit dem Gebäudeidentifikator (EGID) schweizweit eine eindeutige Identifikation der Wohnung.</w:t>
      </w:r>
      <w:r w:rsidRPr="003D1ECE">
        <w:rPr>
          <w:iCs w:val="0"/>
          <w:lang w:val="de-CH"/>
        </w:rPr>
        <w:t xml:space="preserve"> </w:t>
      </w:r>
      <w:r w:rsidRPr="003D1ECE">
        <w:rPr>
          <w:iCs w:val="0"/>
          <w:noProof/>
          <w:lang w:val="de-CH"/>
        </w:rPr>
        <w:t>Eine Wohnung hat gemäss Merkmalskatalog des GWR einen eigenen Zugang entweder von aussen oder aus einem gemeinsamen Bereich innerhalb des Gebäudes (Treppenhaus).</w:t>
      </w:r>
    </w:p>
    <w:p w14:paraId="1CA5434C" w14:textId="77777777" w:rsidR="00352C29" w:rsidRPr="003D1ECE" w:rsidRDefault="00352C29" w:rsidP="00352C29">
      <w:pPr>
        <w:autoSpaceDE w:val="0"/>
        <w:autoSpaceDN w:val="0"/>
        <w:adjustRightInd w:val="0"/>
        <w:jc w:val="both"/>
        <w:rPr>
          <w:iCs w:val="0"/>
          <w:lang w:val="de-CH"/>
        </w:rPr>
      </w:pPr>
    </w:p>
    <w:p w14:paraId="0B136E9D" w14:textId="77777777" w:rsidR="00352C29" w:rsidRPr="003D1ECE" w:rsidRDefault="00352C29" w:rsidP="00352C29">
      <w:pPr>
        <w:autoSpaceDE w:val="0"/>
        <w:autoSpaceDN w:val="0"/>
        <w:adjustRightInd w:val="0"/>
        <w:jc w:val="both"/>
        <w:rPr>
          <w:iCs w:val="0"/>
          <w:lang w:val="de-CH"/>
        </w:rPr>
      </w:pPr>
      <w:r w:rsidRPr="003D1ECE">
        <w:rPr>
          <w:iCs w:val="0"/>
          <w:noProof/>
          <w:lang w:val="de-CH"/>
        </w:rPr>
        <w:t xml:space="preserve">Die </w:t>
      </w:r>
      <w:r w:rsidRPr="003D1ECE">
        <w:rPr>
          <w:b/>
          <w:iCs w:val="0"/>
          <w:noProof/>
          <w:lang w:val="de-CH"/>
        </w:rPr>
        <w:t>Haushaltsart</w:t>
      </w:r>
      <w:r w:rsidRPr="003D1ECE">
        <w:rPr>
          <w:iCs w:val="0"/>
          <w:noProof/>
          <w:lang w:val="de-CH"/>
        </w:rPr>
        <w:t xml:space="preserve"> gibt an, ob die Person in einem Privathaushalt, einem Kollektivhaushalt oder einem Sammelhaushalt lebt.</w:t>
      </w:r>
    </w:p>
    <w:p w14:paraId="038732C3" w14:textId="77777777" w:rsidR="00352C29" w:rsidRPr="003D1ECE" w:rsidRDefault="00352C29" w:rsidP="00352C29">
      <w:pPr>
        <w:rPr>
          <w:i/>
          <w:iCs w:val="0"/>
          <w:lang w:val="de-CH"/>
        </w:rPr>
      </w:pPr>
    </w:p>
    <w:p w14:paraId="74B31F61" w14:textId="77777777" w:rsidR="00352C29" w:rsidRPr="003D1ECE" w:rsidRDefault="00352C29" w:rsidP="00352C29">
      <w:pPr>
        <w:numPr>
          <w:ilvl w:val="0"/>
          <w:numId w:val="33"/>
        </w:numPr>
        <w:ind w:left="425" w:firstLine="0"/>
        <w:jc w:val="both"/>
        <w:rPr>
          <w:iCs w:val="0"/>
          <w:lang w:val="de-CH"/>
        </w:rPr>
      </w:pPr>
      <w:r w:rsidRPr="003D1ECE">
        <w:rPr>
          <w:iCs w:val="0"/>
          <w:lang w:val="de-CH"/>
        </w:rPr>
        <w:t>Ein</w:t>
      </w:r>
      <w:r w:rsidRPr="003D1ECE">
        <w:rPr>
          <w:iCs w:val="0"/>
          <w:noProof/>
          <w:lang w:val="de-CH"/>
        </w:rPr>
        <w:t xml:space="preserve"> </w:t>
      </w:r>
      <w:r w:rsidRPr="003D1ECE">
        <w:rPr>
          <w:b/>
          <w:iCs w:val="0"/>
          <w:noProof/>
          <w:lang w:val="de-CH"/>
        </w:rPr>
        <w:t>Sammelhaushalt</w:t>
      </w:r>
      <w:r w:rsidRPr="003D1ECE">
        <w:rPr>
          <w:iCs w:val="0"/>
          <w:noProof/>
          <w:lang w:val="de-CH"/>
        </w:rPr>
        <w:t xml:space="preserve"> ist ein aus statistischen Gründen eingerichteter fiktiver Haushalt.</w:t>
      </w:r>
      <w:r w:rsidRPr="003D1ECE">
        <w:rPr>
          <w:iCs w:val="0"/>
          <w:lang w:val="de-CH"/>
        </w:rPr>
        <w:t xml:space="preserve"> </w:t>
      </w:r>
      <w:r w:rsidRPr="003D1ECE">
        <w:rPr>
          <w:iCs w:val="0"/>
          <w:noProof/>
          <w:lang w:val="de-CH"/>
        </w:rPr>
        <w:t xml:space="preserve">Er umfasst einerseits Personen, die lediglich formell in der Meldegemeinde angemeldet sind, ohne dort effektiv zu wohnen (z.B. Personen, die in einem Altersheim </w:t>
      </w:r>
      <w:r w:rsidRPr="003D1ECE">
        <w:rPr>
          <w:noProof/>
          <w:lang w:val="fr-CH" w:eastAsia="fr-CH"/>
        </w:rPr>
        <w:drawing>
          <wp:anchor distT="0" distB="0" distL="114300" distR="114300" simplePos="0" relativeHeight="251702272" behindDoc="0" locked="1" layoutInCell="1" allowOverlap="1" wp14:anchorId="4C320934" wp14:editId="3697E1CA">
            <wp:simplePos x="0" y="0"/>
            <wp:positionH relativeFrom="page">
              <wp:align>right</wp:align>
            </wp:positionH>
            <wp:positionV relativeFrom="page">
              <wp:posOffset>46990</wp:posOffset>
            </wp:positionV>
            <wp:extent cx="791845" cy="440055"/>
            <wp:effectExtent l="0" t="0" r="8255" b="0"/>
            <wp:wrapNone/>
            <wp:docPr id="46" name="Bild 25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in einer anderen Gemeinde leben).</w:t>
      </w:r>
      <w:r w:rsidRPr="003D1ECE">
        <w:rPr>
          <w:iCs w:val="0"/>
          <w:lang w:val="de-CH"/>
        </w:rPr>
        <w:t xml:space="preserve"> </w:t>
      </w:r>
      <w:r w:rsidRPr="003D1ECE">
        <w:rPr>
          <w:iCs w:val="0"/>
          <w:noProof/>
          <w:lang w:val="de-CH"/>
        </w:rPr>
        <w:t>Andererseits sind dort auch Personen ohne festen Wohnsitz (z.B. Obdachlose) zu finden.</w:t>
      </w:r>
      <w:r w:rsidRPr="003D1ECE">
        <w:rPr>
          <w:iCs w:val="0"/>
          <w:lang w:val="de-CH"/>
        </w:rPr>
        <w:t xml:space="preserve"> </w:t>
      </w:r>
      <w:r w:rsidRPr="003D1ECE">
        <w:rPr>
          <w:iCs w:val="0"/>
          <w:noProof/>
          <w:lang w:val="de-CH"/>
        </w:rPr>
        <w:t>Es gibt jeweils nur einen Sammelhaushalt pro Gemeinde.</w:t>
      </w:r>
    </w:p>
    <w:p w14:paraId="16C7C374" w14:textId="77777777" w:rsidR="00352C29" w:rsidRPr="003D1ECE" w:rsidRDefault="00352C29" w:rsidP="00352C29">
      <w:pPr>
        <w:ind w:left="786"/>
        <w:jc w:val="both"/>
        <w:rPr>
          <w:iCs w:val="0"/>
          <w:lang w:val="de-CH"/>
        </w:rPr>
      </w:pPr>
    </w:p>
    <w:p w14:paraId="08A1EC52" w14:textId="77777777" w:rsidR="00352C29" w:rsidRPr="003D1ECE" w:rsidRDefault="00352C29" w:rsidP="00352C29">
      <w:pPr>
        <w:numPr>
          <w:ilvl w:val="0"/>
          <w:numId w:val="33"/>
        </w:numPr>
        <w:ind w:left="425" w:firstLine="0"/>
        <w:jc w:val="both"/>
        <w:rPr>
          <w:iCs w:val="0"/>
          <w:lang w:val="de-CH"/>
        </w:rPr>
      </w:pPr>
      <w:r w:rsidRPr="003D1ECE">
        <w:rPr>
          <w:iCs w:val="0"/>
          <w:lang w:val="de-CH"/>
        </w:rPr>
        <w:t xml:space="preserve">Zu </w:t>
      </w:r>
      <w:r w:rsidRPr="003D1ECE">
        <w:rPr>
          <w:iCs w:val="0"/>
          <w:noProof/>
          <w:lang w:val="de-CH"/>
        </w:rPr>
        <w:t>den</w:t>
      </w:r>
      <w:r w:rsidRPr="003D1ECE">
        <w:rPr>
          <w:iCs w:val="0"/>
          <w:lang w:val="de-CH"/>
        </w:rPr>
        <w:t xml:space="preserve"> </w:t>
      </w:r>
      <w:r w:rsidRPr="003D1ECE">
        <w:rPr>
          <w:b/>
          <w:iCs w:val="0"/>
          <w:lang w:val="de-CH"/>
        </w:rPr>
        <w:t>Kollektivhaushalten</w:t>
      </w:r>
      <w:r w:rsidRPr="003D1ECE">
        <w:rPr>
          <w:iCs w:val="0"/>
          <w:lang w:val="de-CH"/>
        </w:rPr>
        <w:t xml:space="preserve"> </w:t>
      </w:r>
      <w:hyperlink w:anchor="_Inscription_dans_les" w:history="1">
        <w:r w:rsidRPr="003D1ECE">
          <w:rPr>
            <w:rStyle w:val="Lienhypertexte"/>
            <w:iCs w:val="0"/>
            <w:lang w:val="de-CH"/>
          </w:rPr>
          <w:t>siehe auch Kapitel 13 Kollektivhaushalte</w:t>
        </w:r>
      </w:hyperlink>
      <w:r w:rsidRPr="003D1ECE">
        <w:rPr>
          <w:iCs w:val="0"/>
          <w:lang w:val="de-CH"/>
        </w:rPr>
        <w:t>) zählen gemäss Registerharmonisierungsverordnung:</w:t>
      </w:r>
    </w:p>
    <w:p w14:paraId="46F3BB96" w14:textId="77777777" w:rsidR="00352C29" w:rsidRPr="003D1ECE" w:rsidRDefault="00352C29" w:rsidP="00352C29">
      <w:pPr>
        <w:ind w:left="786"/>
        <w:jc w:val="both"/>
        <w:rPr>
          <w:iCs w:val="0"/>
          <w:lang w:val="de-CH"/>
        </w:rPr>
      </w:pPr>
    </w:p>
    <w:p w14:paraId="0F70535F"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Alters- und Pflegeheime,</w:t>
      </w:r>
    </w:p>
    <w:p w14:paraId="633B09E0"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Wohn- und Erziehungsheime für Kinder und Jugendliche,</w:t>
      </w:r>
    </w:p>
    <w:p w14:paraId="6AF6B036"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Internate und Studentenwohnheime,</w:t>
      </w:r>
    </w:p>
    <w:p w14:paraId="14D2FFA8"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Institutionen für Behinderte</w:t>
      </w:r>
    </w:p>
    <w:p w14:paraId="7DA68334"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Spitäler, Heilstätten und ähnliche Institutionen im Gesundheitsbereich,</w:t>
      </w:r>
    </w:p>
    <w:p w14:paraId="7804646A"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Institutionen des Straf- und Massnahmenvollzugs</w:t>
      </w:r>
    </w:p>
    <w:p w14:paraId="5B8D2088"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Gemeinschaftsunterkünfte für Asylsuchende,</w:t>
      </w:r>
    </w:p>
    <w:p w14:paraId="5025DC25"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Klöster</w:t>
      </w:r>
      <w:r w:rsidRPr="003D1ECE">
        <w:rPr>
          <w:iCs w:val="0"/>
          <w:noProof/>
          <w:lang w:val="de-CH"/>
        </w:rPr>
        <w:t xml:space="preserve"> und andere Unterkünfte religiöser Vereinigungen.</w:t>
      </w:r>
    </w:p>
    <w:p w14:paraId="577B5001" w14:textId="77777777" w:rsidR="00352C29" w:rsidRPr="003D1ECE" w:rsidRDefault="00352C29" w:rsidP="00352C29">
      <w:pPr>
        <w:tabs>
          <w:tab w:val="left" w:pos="5325"/>
        </w:tabs>
        <w:autoSpaceDE w:val="0"/>
        <w:autoSpaceDN w:val="0"/>
        <w:adjustRightInd w:val="0"/>
        <w:ind w:left="94"/>
        <w:rPr>
          <w:iCs w:val="0"/>
          <w:lang w:val="de-CH"/>
        </w:rPr>
      </w:pPr>
      <w:r w:rsidRPr="003D1ECE">
        <w:rPr>
          <w:iCs w:val="0"/>
          <w:lang w:val="de-CH"/>
        </w:rPr>
        <w:tab/>
      </w:r>
    </w:p>
    <w:p w14:paraId="30B92B07" w14:textId="77777777" w:rsidR="00352C29" w:rsidRPr="003D1ECE" w:rsidRDefault="00352C29" w:rsidP="00352C29">
      <w:pPr>
        <w:autoSpaceDE w:val="0"/>
        <w:autoSpaceDN w:val="0"/>
        <w:adjustRightInd w:val="0"/>
        <w:ind w:left="708"/>
        <w:jc w:val="both"/>
        <w:rPr>
          <w:iCs w:val="0"/>
          <w:lang w:val="de-CH"/>
        </w:rPr>
      </w:pPr>
      <w:r w:rsidRPr="003D1ECE">
        <w:rPr>
          <w:iCs w:val="0"/>
          <w:noProof/>
          <w:lang w:val="de-CH"/>
        </w:rPr>
        <w:t xml:space="preserve">Die Zuordnung der Haushaltsart </w:t>
      </w:r>
      <w:r>
        <w:rPr>
          <w:iCs w:val="0"/>
          <w:noProof/>
          <w:lang w:val="de-CH"/>
        </w:rPr>
        <w:t>„</w:t>
      </w:r>
      <w:r w:rsidRPr="003D1ECE">
        <w:rPr>
          <w:iCs w:val="0"/>
          <w:noProof/>
          <w:lang w:val="de-CH"/>
        </w:rPr>
        <w:t>Kollektivhaushalt zu einer Person ist nur möglich, wenn sie in einem Kollektivhaushalt wohnt, der sich auf Gemeindegebiet befindet.</w:t>
      </w:r>
      <w:r w:rsidRPr="003D1ECE">
        <w:rPr>
          <w:iCs w:val="0"/>
          <w:lang w:val="de-CH"/>
        </w:rPr>
        <w:t xml:space="preserve"> </w:t>
      </w:r>
      <w:r w:rsidRPr="000F708B">
        <w:rPr>
          <w:b/>
          <w:iCs w:val="0"/>
          <w:noProof/>
          <w:lang w:val="de-CH"/>
        </w:rPr>
        <w:t xml:space="preserve">Die </w:t>
      </w:r>
      <w:r w:rsidRPr="000F708B">
        <w:rPr>
          <w:b/>
          <w:iCs w:val="0"/>
          <w:noProof/>
          <w:lang w:val="de-CH"/>
        </w:rPr>
        <w:lastRenderedPageBreak/>
        <w:t>Formen des Konkubinats und der Wohngemeinschaft gehören zur Haushaltsart „Privathaushalt</w:t>
      </w:r>
      <w:r w:rsidRPr="003D1ECE">
        <w:rPr>
          <w:iCs w:val="0"/>
          <w:noProof/>
          <w:lang w:val="de-CH"/>
        </w:rPr>
        <w:t xml:space="preserve"> und nicht zu den Sammelhaushalten.</w:t>
      </w:r>
    </w:p>
    <w:p w14:paraId="4AB47E43" w14:textId="77777777" w:rsidR="00352C29" w:rsidRPr="003D1ECE" w:rsidRDefault="00352C29" w:rsidP="00352C29">
      <w:pPr>
        <w:autoSpaceDE w:val="0"/>
        <w:autoSpaceDN w:val="0"/>
        <w:adjustRightInd w:val="0"/>
        <w:ind w:left="1077"/>
        <w:rPr>
          <w:iCs w:val="0"/>
          <w:lang w:val="de-CH"/>
        </w:rPr>
      </w:pPr>
    </w:p>
    <w:p w14:paraId="095CBE90" w14:textId="77777777" w:rsidR="00352C29" w:rsidRPr="003D1ECE" w:rsidRDefault="00352C29" w:rsidP="00352C29">
      <w:pPr>
        <w:numPr>
          <w:ilvl w:val="0"/>
          <w:numId w:val="33"/>
        </w:numPr>
        <w:ind w:left="425" w:firstLine="0"/>
        <w:jc w:val="both"/>
        <w:rPr>
          <w:iCs w:val="0"/>
          <w:lang w:val="de-CH"/>
        </w:rPr>
      </w:pPr>
      <w:r w:rsidRPr="003D1ECE">
        <w:rPr>
          <w:iCs w:val="0"/>
          <w:lang w:val="de-CH"/>
        </w:rPr>
        <w:t>Ein</w:t>
      </w:r>
      <w:r w:rsidRPr="003D1ECE">
        <w:rPr>
          <w:iCs w:val="0"/>
          <w:noProof/>
          <w:lang w:val="de-CH"/>
        </w:rPr>
        <w:t xml:space="preserve"> </w:t>
      </w:r>
      <w:r w:rsidRPr="003D1ECE">
        <w:rPr>
          <w:b/>
          <w:iCs w:val="0"/>
          <w:noProof/>
          <w:lang w:val="de-CH"/>
        </w:rPr>
        <w:t>Privathaushalt</w:t>
      </w:r>
      <w:r w:rsidRPr="003D1ECE">
        <w:rPr>
          <w:iCs w:val="0"/>
          <w:noProof/>
          <w:lang w:val="de-CH"/>
        </w:rPr>
        <w:t xml:space="preserve"> umfasst die Personen, die weder in einem Kollektiv- noch in einem Sammelhaushalt leben.</w:t>
      </w:r>
      <w:r w:rsidRPr="003D1ECE">
        <w:rPr>
          <w:iCs w:val="0"/>
          <w:lang w:val="de-CH"/>
        </w:rPr>
        <w:t xml:space="preserve"> </w:t>
      </w:r>
    </w:p>
    <w:p w14:paraId="46075535" w14:textId="77777777" w:rsidR="00352C29" w:rsidRPr="003D1ECE" w:rsidRDefault="00352C29" w:rsidP="00352C29">
      <w:pPr>
        <w:jc w:val="both"/>
        <w:rPr>
          <w:iCs w:val="0"/>
          <w:lang w:val="de-CH"/>
        </w:rPr>
      </w:pPr>
    </w:p>
    <w:p w14:paraId="225CA341" w14:textId="77777777" w:rsidR="00352C29" w:rsidRPr="003D1ECE" w:rsidRDefault="00352C29" w:rsidP="00352C29">
      <w:pPr>
        <w:autoSpaceDE w:val="0"/>
        <w:autoSpaceDN w:val="0"/>
        <w:adjustRightInd w:val="0"/>
        <w:rPr>
          <w:iCs w:val="0"/>
          <w:lang w:val="de-CH"/>
        </w:rPr>
      </w:pPr>
    </w:p>
    <w:p w14:paraId="56EFB5A6" w14:textId="5C64EF23" w:rsidR="00352C29" w:rsidRPr="000910C6" w:rsidRDefault="00352C29" w:rsidP="00352C29">
      <w:pPr>
        <w:pStyle w:val="Titre4"/>
        <w:numPr>
          <w:ilvl w:val="0"/>
          <w:numId w:val="0"/>
        </w:numPr>
        <w:ind w:left="850" w:hanging="850"/>
        <w:rPr>
          <w:sz w:val="22"/>
          <w:szCs w:val="22"/>
        </w:rPr>
      </w:pPr>
      <w:r w:rsidRPr="002959E7">
        <w:rPr>
          <w:b/>
          <w:bCs/>
          <w:i w:val="0"/>
          <w:iCs/>
          <w:noProof/>
          <w:sz w:val="22"/>
          <w:szCs w:val="22"/>
        </w:rPr>
        <w:t>5.</w:t>
      </w:r>
      <w:r w:rsidR="00416A54">
        <w:rPr>
          <w:b/>
          <w:bCs/>
          <w:i w:val="0"/>
          <w:iCs/>
          <w:noProof/>
          <w:sz w:val="22"/>
          <w:szCs w:val="22"/>
        </w:rPr>
        <w:t>4</w:t>
      </w:r>
      <w:r w:rsidRPr="002959E7">
        <w:rPr>
          <w:b/>
          <w:bCs/>
          <w:i w:val="0"/>
          <w:iCs/>
          <w:noProof/>
          <w:sz w:val="22"/>
          <w:szCs w:val="22"/>
        </w:rPr>
        <w:t>.26.2</w:t>
      </w:r>
      <w:r w:rsidRPr="000910C6">
        <w:rPr>
          <w:noProof/>
          <w:sz w:val="22"/>
          <w:szCs w:val="22"/>
        </w:rPr>
        <w:t>.</w:t>
      </w:r>
      <w:r w:rsidRPr="000910C6">
        <w:rPr>
          <w:noProof/>
          <w:sz w:val="22"/>
          <w:szCs w:val="22"/>
        </w:rPr>
        <w:tab/>
        <w:t>Verfahren</w:t>
      </w:r>
    </w:p>
    <w:p w14:paraId="4518949F" w14:textId="77777777" w:rsidR="00352C29" w:rsidRPr="003D1ECE" w:rsidRDefault="00352C29" w:rsidP="00352C29">
      <w:pPr>
        <w:rPr>
          <w:iCs w:val="0"/>
          <w:lang w:val="de-CH"/>
        </w:rPr>
      </w:pPr>
    </w:p>
    <w:p w14:paraId="381730C0" w14:textId="7A227546" w:rsidR="00041C9B" w:rsidRDefault="00352C29" w:rsidP="00471CB7">
      <w:pPr>
        <w:autoSpaceDE w:val="0"/>
        <w:autoSpaceDN w:val="0"/>
        <w:adjustRightInd w:val="0"/>
        <w:rPr>
          <w:iCs w:val="0"/>
          <w:lang w:val="de-CH"/>
        </w:rPr>
      </w:pPr>
      <w:r w:rsidRPr="003D1ECE">
        <w:rPr>
          <w:iCs w:val="0"/>
          <w:noProof/>
          <w:lang w:val="de-CH"/>
        </w:rPr>
        <w:t>Die Verantwortlichen der Einwohnerregisterführung entnehmen die EGID und die EWID dem GWR und weisen sie den entsprechenden Personeneinträgen im Einwohnerregister zu.</w:t>
      </w:r>
      <w:r w:rsidRPr="003D1ECE">
        <w:rPr>
          <w:iCs w:val="0"/>
          <w:lang w:val="de-CH"/>
        </w:rPr>
        <w:t xml:space="preserve"> </w:t>
      </w:r>
      <w:r w:rsidRPr="003D1ECE">
        <w:rPr>
          <w:iCs w:val="0"/>
          <w:noProof/>
          <w:lang w:val="de-CH"/>
        </w:rPr>
        <w:t>Diese Zuordnung ist für alle Personen durchzuführen, die in der Gemeinde wohnen.</w:t>
      </w:r>
    </w:p>
    <w:p w14:paraId="1139ECB3" w14:textId="77777777" w:rsidR="00471CB7" w:rsidRDefault="00471CB7" w:rsidP="00471CB7">
      <w:pPr>
        <w:autoSpaceDE w:val="0"/>
        <w:autoSpaceDN w:val="0"/>
        <w:adjustRightInd w:val="0"/>
        <w:rPr>
          <w:iCs w:val="0"/>
          <w:lang w:val="de-CH"/>
        </w:rPr>
      </w:pPr>
    </w:p>
    <w:p w14:paraId="6CB61043" w14:textId="01E04DC9" w:rsidR="00352C29" w:rsidRPr="000910C6" w:rsidRDefault="00352C29" w:rsidP="00352C29">
      <w:pPr>
        <w:pStyle w:val="Titre4"/>
        <w:numPr>
          <w:ilvl w:val="0"/>
          <w:numId w:val="0"/>
        </w:numPr>
        <w:ind w:left="850" w:hanging="850"/>
        <w:rPr>
          <w:sz w:val="22"/>
          <w:szCs w:val="22"/>
        </w:rPr>
      </w:pPr>
      <w:r w:rsidRPr="002959E7">
        <w:rPr>
          <w:b/>
          <w:bCs/>
          <w:i w:val="0"/>
          <w:iCs/>
          <w:noProof/>
          <w:sz w:val="22"/>
          <w:szCs w:val="22"/>
        </w:rPr>
        <w:t>5.</w:t>
      </w:r>
      <w:r w:rsidR="00416A54">
        <w:rPr>
          <w:b/>
          <w:bCs/>
          <w:i w:val="0"/>
          <w:iCs/>
          <w:noProof/>
          <w:sz w:val="22"/>
          <w:szCs w:val="22"/>
        </w:rPr>
        <w:t>4</w:t>
      </w:r>
      <w:r w:rsidRPr="002959E7">
        <w:rPr>
          <w:b/>
          <w:bCs/>
          <w:i w:val="0"/>
          <w:iCs/>
          <w:noProof/>
          <w:sz w:val="22"/>
          <w:szCs w:val="22"/>
        </w:rPr>
        <w:t>.26.3.</w:t>
      </w:r>
      <w:r w:rsidRPr="000910C6">
        <w:rPr>
          <w:noProof/>
          <w:sz w:val="22"/>
          <w:szCs w:val="22"/>
        </w:rPr>
        <w:tab/>
        <w:t>Zuordnung der EGID / EWID sowie der Haushaltsart</w:t>
      </w:r>
    </w:p>
    <w:p w14:paraId="1F9AC45E" w14:textId="77777777" w:rsidR="00352C29" w:rsidRPr="003D1ECE" w:rsidRDefault="00352C29" w:rsidP="00352C29">
      <w:pPr>
        <w:jc w:val="both"/>
        <w:rPr>
          <w:b/>
          <w:iCs w:val="0"/>
          <w:lang w:val="de-CH"/>
        </w:rPr>
      </w:pPr>
    </w:p>
    <w:p w14:paraId="0F6BFE87" w14:textId="77777777" w:rsidR="00352C29" w:rsidRPr="003D1ECE" w:rsidRDefault="00352C29" w:rsidP="00352C29">
      <w:pPr>
        <w:jc w:val="both"/>
        <w:rPr>
          <w:b/>
          <w:iCs w:val="0"/>
          <w:lang w:val="de-CH"/>
        </w:rPr>
      </w:pPr>
      <w:r w:rsidRPr="003D1ECE">
        <w:rPr>
          <w:b/>
          <w:iCs w:val="0"/>
          <w:noProof/>
          <w:lang w:val="de-CH"/>
        </w:rPr>
        <w:t>Normalfall:</w:t>
      </w:r>
    </w:p>
    <w:p w14:paraId="3D10333F"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318AC630" w14:textId="77777777" w:rsidR="00352C29" w:rsidRPr="003D1ECE" w:rsidRDefault="00352C29" w:rsidP="00352C29">
      <w:pPr>
        <w:jc w:val="both"/>
        <w:rPr>
          <w:rFonts w:cs="Arial"/>
          <w:bCs/>
          <w:i/>
          <w:szCs w:val="22"/>
          <w:lang w:val="de-CH"/>
        </w:rPr>
      </w:pPr>
      <w:r w:rsidRPr="003D1ECE">
        <w:rPr>
          <w:rFonts w:cs="Arial"/>
          <w:bCs/>
          <w:i/>
          <w:szCs w:val="22"/>
          <w:lang w:val="de-CH"/>
        </w:rPr>
        <w:t>Einzelperson; verheiratetes Paar; Konkubinat oder gleichgeschlechtliches Paar mit oder ohne Kind(er); alleinerziehende Person, Familie mit Au-Pair; Familie mit oder ohne Kind(er) in gemeinsamem Haushalt mit einem oder mehreren Mitgliedern ihrer Verwandtschaft (Grosseltern z.B.); Personen, die unabhängig von ihrer Verbindung oder ihrem Verwandtschaftsgrad in einer Wohngemeinschaft leben; Pflegefamilie.</w:t>
      </w:r>
    </w:p>
    <w:p w14:paraId="33E1F229"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7E13D6BF"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5A226501"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noProof/>
          <w:lang w:val="de-CH"/>
        </w:rPr>
        <w:t xml:space="preserve"> </w:t>
      </w:r>
      <w:r w:rsidRPr="003D1ECE">
        <w:rPr>
          <w:iCs w:val="0"/>
          <w:noProof/>
          <w:lang w:val="de-CH"/>
        </w:rPr>
        <w:t>aus dem GWR: EGID des Gebäudes, in dem die Person wohnt.</w:t>
      </w:r>
    </w:p>
    <w:p w14:paraId="7489CEDF"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65D23659"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aus dem GWR: EWID der Wohnung, in welcher die Person wohnt.</w:t>
      </w:r>
    </w:p>
    <w:p w14:paraId="4C7BDF8E"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473C21A7"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68E3E00D"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09175181"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b/>
          <w:iCs w:val="0"/>
          <w:noProof/>
          <w:lang w:val="de-CH"/>
        </w:rPr>
        <w:t>Person, die in einem Kollektivhaushalt lebt oder wohnt:</w:t>
      </w:r>
    </w:p>
    <w:p w14:paraId="5E9E823A"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01F6C60A" w14:textId="77777777" w:rsidR="00352C29" w:rsidRPr="003D1ECE" w:rsidRDefault="00352C29" w:rsidP="00352C29">
      <w:pPr>
        <w:tabs>
          <w:tab w:val="left" w:pos="851"/>
          <w:tab w:val="left" w:pos="3544"/>
          <w:tab w:val="left" w:pos="5954"/>
        </w:tabs>
        <w:autoSpaceDE w:val="0"/>
        <w:autoSpaceDN w:val="0"/>
        <w:adjustRightInd w:val="0"/>
        <w:jc w:val="both"/>
        <w:rPr>
          <w:iCs w:val="0"/>
          <w:lang w:val="de-CH"/>
        </w:rPr>
      </w:pPr>
      <w:r w:rsidRPr="003D1ECE">
        <w:rPr>
          <w:iCs w:val="0"/>
          <w:noProof/>
          <w:lang w:val="de-CH"/>
        </w:rPr>
        <w:t xml:space="preserve">Die Zuordnung der Haushaltsart </w:t>
      </w:r>
      <w:r>
        <w:rPr>
          <w:iCs w:val="0"/>
          <w:noProof/>
          <w:lang w:val="de-CH"/>
        </w:rPr>
        <w:t>„</w:t>
      </w:r>
      <w:r w:rsidRPr="003D1ECE">
        <w:rPr>
          <w:iCs w:val="0"/>
          <w:noProof/>
          <w:lang w:val="de-CH"/>
        </w:rPr>
        <w:t>Kollektivhaushalt zu einer Person ist nur möglich, wenn sie in einem Kollektivhaushalt wohnt, der sich auf Gemeindegebiet befindet.</w:t>
      </w:r>
    </w:p>
    <w:p w14:paraId="73180E60"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7CEC612D" w14:textId="77777777" w:rsidR="00352C29" w:rsidRPr="003D1ECE" w:rsidRDefault="00352C29" w:rsidP="00352C29">
      <w:pPr>
        <w:tabs>
          <w:tab w:val="left" w:pos="851"/>
          <w:tab w:val="left" w:pos="3544"/>
          <w:tab w:val="left" w:pos="5954"/>
        </w:tabs>
        <w:autoSpaceDE w:val="0"/>
        <w:autoSpaceDN w:val="0"/>
        <w:adjustRightInd w:val="0"/>
        <w:rPr>
          <w:iCs w:val="0"/>
          <w:noProof/>
          <w:lang w:val="de-CH"/>
        </w:rPr>
      </w:pPr>
      <w:r w:rsidRPr="003D1ECE">
        <w:rPr>
          <w:iCs w:val="0"/>
          <w:lang w:val="de-CH"/>
        </w:rPr>
        <w:t xml:space="preserve">Für weitere Details </w:t>
      </w:r>
      <w:hyperlink w:anchor="_Inscription_dans_les" w:history="1">
        <w:r w:rsidRPr="003D1ECE">
          <w:rPr>
            <w:rStyle w:val="Lienhypertexte"/>
            <w:iCs w:val="0"/>
            <w:lang w:val="de-CH"/>
          </w:rPr>
          <w:t>siehe Kapitel 13 Kollektivhaushalte</w:t>
        </w:r>
      </w:hyperlink>
    </w:p>
    <w:p w14:paraId="1358E646"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5486C6B2"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Alters- und Pflegeheime</w:t>
      </w:r>
    </w:p>
    <w:p w14:paraId="51818E81"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Wohn- und Erziehungsheime für Kinder und Jugendliche,</w:t>
      </w:r>
    </w:p>
    <w:p w14:paraId="7244BDA8"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Internate und Studentenwohnheime,</w:t>
      </w:r>
    </w:p>
    <w:p w14:paraId="522CCB38"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Institutionen für Behinderte</w:t>
      </w:r>
    </w:p>
    <w:p w14:paraId="1B7D007B"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noProof/>
          <w:lang w:val="fr-CH" w:eastAsia="fr-CH"/>
        </w:rPr>
        <w:drawing>
          <wp:anchor distT="0" distB="0" distL="114300" distR="114300" simplePos="0" relativeHeight="251703296" behindDoc="0" locked="1" layoutInCell="1" allowOverlap="1" wp14:anchorId="7BBDCA50" wp14:editId="3B07474A">
            <wp:simplePos x="0" y="0"/>
            <wp:positionH relativeFrom="page">
              <wp:posOffset>6688455</wp:posOffset>
            </wp:positionH>
            <wp:positionV relativeFrom="page">
              <wp:posOffset>-635</wp:posOffset>
            </wp:positionV>
            <wp:extent cx="791845" cy="440055"/>
            <wp:effectExtent l="19050" t="0" r="8255" b="0"/>
            <wp:wrapNone/>
            <wp:docPr id="47" name="Bild 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Spitäler, Heilstätten und ähnliche Institutionen im Gesundheitsbereich,</w:t>
      </w:r>
    </w:p>
    <w:p w14:paraId="2588400F"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Institutionen des Straf- und Massnahmenvollzugs,</w:t>
      </w:r>
    </w:p>
    <w:p w14:paraId="770E3CF6"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Gemeinschaftsunterkünfte für Asylsuchende,</w:t>
      </w:r>
    </w:p>
    <w:p w14:paraId="7845AE70"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Klöster und andere Unterkünfte religiöser Vereinigungen.</w:t>
      </w:r>
    </w:p>
    <w:p w14:paraId="2441EF4F"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10865D7A"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b/>
          <w:iCs w:val="0"/>
          <w:noProof/>
          <w:lang w:val="de-CH"/>
        </w:rPr>
        <w:t>Personen, die in einem Hotelzimmer</w:t>
      </w:r>
      <w:r w:rsidRPr="003D1ECE">
        <w:rPr>
          <w:iCs w:val="0"/>
          <w:noProof/>
          <w:lang w:val="de-CH"/>
        </w:rPr>
        <w:t xml:space="preserve"> </w:t>
      </w:r>
      <w:r w:rsidRPr="003D1ECE">
        <w:rPr>
          <w:b/>
          <w:iCs w:val="0"/>
          <w:noProof/>
          <w:lang w:val="de-CH"/>
        </w:rPr>
        <w:t>wohnen</w:t>
      </w:r>
      <w:r w:rsidRPr="003D1ECE">
        <w:rPr>
          <w:iCs w:val="0"/>
          <w:noProof/>
          <w:lang w:val="de-CH"/>
        </w:rPr>
        <w:t>:</w:t>
      </w:r>
      <w:r w:rsidRPr="003D1ECE">
        <w:rPr>
          <w:iCs w:val="0"/>
          <w:lang w:val="de-CH"/>
        </w:rPr>
        <w:t xml:space="preserve"> </w:t>
      </w:r>
    </w:p>
    <w:p w14:paraId="0DBCD881"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20CA95C5"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 aus dem GWR: EGID des Gebäudes des Hotels, in dem die Person wohnt.</w:t>
      </w:r>
    </w:p>
    <w:p w14:paraId="16E0764B"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999.</w:t>
      </w:r>
    </w:p>
    <w:p w14:paraId="3C26D8EA"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395C4F4B"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255AB243"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237568CB" w14:textId="77777777" w:rsidR="00352C29" w:rsidRPr="003D1ECE" w:rsidRDefault="00352C29" w:rsidP="00352C29">
      <w:pPr>
        <w:tabs>
          <w:tab w:val="left" w:pos="851"/>
          <w:tab w:val="left" w:pos="3544"/>
          <w:tab w:val="left" w:pos="5954"/>
        </w:tabs>
        <w:autoSpaceDE w:val="0"/>
        <w:autoSpaceDN w:val="0"/>
        <w:adjustRightInd w:val="0"/>
        <w:rPr>
          <w:i/>
          <w:iCs w:val="0"/>
          <w:lang w:val="de-CH"/>
        </w:rPr>
      </w:pPr>
      <w:r w:rsidRPr="003D1ECE">
        <w:rPr>
          <w:b/>
          <w:iCs w:val="0"/>
          <w:noProof/>
          <w:lang w:val="de-CH"/>
        </w:rPr>
        <w:lastRenderedPageBreak/>
        <w:t>Personen, die in einem Wohnwagen</w:t>
      </w:r>
      <w:r w:rsidRPr="003D1ECE">
        <w:rPr>
          <w:iCs w:val="0"/>
          <w:noProof/>
          <w:lang w:val="de-CH"/>
        </w:rPr>
        <w:t xml:space="preserve"> </w:t>
      </w:r>
      <w:r w:rsidRPr="003D1ECE">
        <w:rPr>
          <w:b/>
          <w:iCs w:val="0"/>
          <w:noProof/>
          <w:lang w:val="de-CH"/>
        </w:rPr>
        <w:t>oder einem Wohnmobil</w:t>
      </w:r>
      <w:r w:rsidRPr="003D1ECE">
        <w:rPr>
          <w:iCs w:val="0"/>
          <w:noProof/>
          <w:lang w:val="de-CH"/>
        </w:rPr>
        <w:t xml:space="preserve"> </w:t>
      </w:r>
      <w:r w:rsidRPr="003D1ECE">
        <w:rPr>
          <w:b/>
          <w:iCs w:val="0"/>
          <w:noProof/>
          <w:lang w:val="de-CH"/>
        </w:rPr>
        <w:t>wohnen</w:t>
      </w:r>
      <w:r w:rsidRPr="003D1ECE">
        <w:rPr>
          <w:iCs w:val="0"/>
          <w:noProof/>
          <w:lang w:val="de-CH"/>
        </w:rPr>
        <w:t>:</w:t>
      </w:r>
    </w:p>
    <w:p w14:paraId="6A41ECEA"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7E2ABD8C"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 aus dem GWR: EGID des Wohnwagens, in dem die Person wohnt.</w:t>
      </w:r>
      <w:r w:rsidRPr="003D1ECE">
        <w:rPr>
          <w:iCs w:val="0"/>
          <w:lang w:val="de-CH"/>
        </w:rPr>
        <w:t xml:space="preserve"> </w:t>
      </w:r>
      <w:r w:rsidRPr="003D1ECE">
        <w:rPr>
          <w:iCs w:val="0"/>
          <w:noProof/>
          <w:lang w:val="de-CH"/>
        </w:rPr>
        <w:t>Wenn der Wohnwagen im GWR nicht vorhanden ist, mit dem Amt für Statistik Kontakt aufnehmen (026 305 28 23).</w:t>
      </w:r>
    </w:p>
    <w:p w14:paraId="48B69D51"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20BE1733"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999.</w:t>
      </w:r>
    </w:p>
    <w:p w14:paraId="378CD326"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308D278E"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323348C1" w14:textId="77777777" w:rsidR="00352C29" w:rsidRPr="003D1ECE" w:rsidRDefault="00352C29" w:rsidP="00352C29">
      <w:pPr>
        <w:tabs>
          <w:tab w:val="left" w:pos="851"/>
          <w:tab w:val="left" w:pos="3544"/>
          <w:tab w:val="left" w:pos="5954"/>
        </w:tabs>
        <w:autoSpaceDE w:val="0"/>
        <w:autoSpaceDN w:val="0"/>
        <w:adjustRightInd w:val="0"/>
        <w:rPr>
          <w:b/>
          <w:iCs w:val="0"/>
          <w:lang w:val="de-CH"/>
        </w:rPr>
      </w:pPr>
      <w:r w:rsidRPr="003D1ECE">
        <w:rPr>
          <w:b/>
          <w:iCs w:val="0"/>
          <w:noProof/>
          <w:lang w:val="de-CH"/>
        </w:rPr>
        <w:t>Personen, die in einem Mietzimmer</w:t>
      </w:r>
      <w:r w:rsidRPr="003D1ECE">
        <w:rPr>
          <w:iCs w:val="0"/>
          <w:noProof/>
          <w:lang w:val="de-CH"/>
        </w:rPr>
        <w:t xml:space="preserve"> </w:t>
      </w:r>
      <w:r w:rsidRPr="003D1ECE">
        <w:rPr>
          <w:b/>
          <w:iCs w:val="0"/>
          <w:noProof/>
          <w:lang w:val="de-CH"/>
        </w:rPr>
        <w:t>wohnen</w:t>
      </w:r>
      <w:r w:rsidRPr="003D1ECE">
        <w:rPr>
          <w:iCs w:val="0"/>
          <w:noProof/>
          <w:lang w:val="de-CH"/>
        </w:rPr>
        <w:t>:</w:t>
      </w:r>
    </w:p>
    <w:p w14:paraId="747AE99B" w14:textId="77777777" w:rsidR="00352C29" w:rsidRPr="003D1ECE" w:rsidRDefault="00352C29" w:rsidP="00352C29">
      <w:pPr>
        <w:tabs>
          <w:tab w:val="left" w:pos="851"/>
          <w:tab w:val="left" w:pos="3544"/>
          <w:tab w:val="left" w:pos="5954"/>
        </w:tabs>
        <w:autoSpaceDE w:val="0"/>
        <w:autoSpaceDN w:val="0"/>
        <w:adjustRightInd w:val="0"/>
        <w:ind w:left="720"/>
        <w:rPr>
          <w:b/>
          <w:iCs w:val="0"/>
          <w:lang w:val="de-CH"/>
        </w:rPr>
      </w:pPr>
    </w:p>
    <w:p w14:paraId="2A60C2D1" w14:textId="77777777" w:rsidR="00352C29" w:rsidRPr="003D1ECE" w:rsidRDefault="00352C29" w:rsidP="00352C29">
      <w:pPr>
        <w:tabs>
          <w:tab w:val="num" w:pos="0"/>
          <w:tab w:val="left" w:pos="851"/>
          <w:tab w:val="left" w:pos="3544"/>
          <w:tab w:val="left" w:pos="5954"/>
        </w:tabs>
        <w:autoSpaceDE w:val="0"/>
        <w:autoSpaceDN w:val="0"/>
        <w:adjustRightInd w:val="0"/>
        <w:jc w:val="both"/>
        <w:rPr>
          <w:iCs w:val="0"/>
          <w:lang w:val="de-CH"/>
        </w:rPr>
      </w:pPr>
      <w:r w:rsidRPr="003D1ECE">
        <w:rPr>
          <w:b/>
          <w:iCs w:val="0"/>
          <w:lang w:val="de-CH"/>
        </w:rPr>
        <w:t xml:space="preserve">1. </w:t>
      </w:r>
      <w:r w:rsidRPr="003D1ECE">
        <w:rPr>
          <w:b/>
          <w:iCs w:val="0"/>
          <w:noProof/>
          <w:lang w:val="de-CH"/>
        </w:rPr>
        <w:t>Fall</w:t>
      </w:r>
      <w:r w:rsidRPr="003D1ECE">
        <w:rPr>
          <w:iCs w:val="0"/>
          <w:noProof/>
          <w:lang w:val="de-CH"/>
        </w:rPr>
        <w:t>:</w:t>
      </w:r>
      <w:r w:rsidRPr="003D1ECE">
        <w:rPr>
          <w:iCs w:val="0"/>
          <w:lang w:val="de-CH"/>
        </w:rPr>
        <w:t xml:space="preserve"> </w:t>
      </w:r>
      <w:r w:rsidRPr="003D1ECE">
        <w:rPr>
          <w:iCs w:val="0"/>
          <w:noProof/>
          <w:lang w:val="de-CH"/>
        </w:rPr>
        <w:t>Das Zimmer, welches die Person bewohnt, kann als Bestandteil einer Hauptwohnung betrachtet werden.</w:t>
      </w:r>
      <w:r w:rsidRPr="003D1ECE">
        <w:rPr>
          <w:iCs w:val="0"/>
          <w:lang w:val="de-CH"/>
        </w:rPr>
        <w:t xml:space="preserve"> </w:t>
      </w:r>
      <w:r w:rsidRPr="003D1ECE">
        <w:rPr>
          <w:iCs w:val="0"/>
          <w:noProof/>
          <w:lang w:val="de-CH"/>
        </w:rPr>
        <w:t>Dies kann der Fall sein, wenn ein Haushalt (in der Regel eine Familie) einer Studentin oder einem Studenten ein Zimmer vermietet.</w:t>
      </w:r>
    </w:p>
    <w:p w14:paraId="5D1E87CB"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774C559A"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iCs w:val="0"/>
          <w:lang w:val="de-CH"/>
        </w:rPr>
        <w:t xml:space="preserve"> </w:t>
      </w:r>
      <w:r w:rsidRPr="003D1ECE">
        <w:rPr>
          <w:iCs w:val="0"/>
          <w:noProof/>
          <w:lang w:val="de-CH"/>
        </w:rPr>
        <w:t>EGID identisch mit dem Haushalt, der das Zimmer vermietet.</w:t>
      </w:r>
    </w:p>
    <w:p w14:paraId="467CF380"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w:t>
      </w:r>
      <w:r w:rsidRPr="003D1ECE">
        <w:rPr>
          <w:iCs w:val="0"/>
          <w:lang w:val="de-CH"/>
        </w:rPr>
        <w:t xml:space="preserve"> </w:t>
      </w:r>
      <w:r w:rsidRPr="003D1ECE">
        <w:rPr>
          <w:iCs w:val="0"/>
          <w:noProof/>
          <w:lang w:val="de-CH"/>
        </w:rPr>
        <w:t>EWID identisch mit dem Haushalt, der das Zimmer vermietet.</w:t>
      </w:r>
    </w:p>
    <w:p w14:paraId="42964766"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1A3DDBFD"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522D3AC5" w14:textId="77777777" w:rsidR="00352C29" w:rsidRPr="003D1ECE" w:rsidRDefault="00352C29" w:rsidP="00352C29">
      <w:pPr>
        <w:tabs>
          <w:tab w:val="num" w:pos="360"/>
          <w:tab w:val="left" w:pos="851"/>
          <w:tab w:val="left" w:pos="3544"/>
          <w:tab w:val="left" w:pos="5954"/>
        </w:tabs>
        <w:autoSpaceDE w:val="0"/>
        <w:autoSpaceDN w:val="0"/>
        <w:adjustRightInd w:val="0"/>
        <w:jc w:val="both"/>
        <w:rPr>
          <w:i/>
          <w:iCs w:val="0"/>
          <w:lang w:val="de-CH"/>
        </w:rPr>
      </w:pPr>
      <w:r w:rsidRPr="003D1ECE">
        <w:rPr>
          <w:b/>
          <w:iCs w:val="0"/>
          <w:lang w:val="de-CH"/>
        </w:rPr>
        <w:t xml:space="preserve">2. </w:t>
      </w:r>
      <w:r w:rsidRPr="003D1ECE">
        <w:rPr>
          <w:b/>
          <w:iCs w:val="0"/>
          <w:noProof/>
          <w:lang w:val="de-CH"/>
        </w:rPr>
        <w:t>Fall</w:t>
      </w:r>
      <w:r w:rsidRPr="003D1ECE">
        <w:rPr>
          <w:iCs w:val="0"/>
          <w:noProof/>
          <w:lang w:val="de-CH"/>
        </w:rPr>
        <w:t>:</w:t>
      </w:r>
      <w:r w:rsidRPr="003D1ECE">
        <w:rPr>
          <w:iCs w:val="0"/>
          <w:lang w:val="de-CH"/>
        </w:rPr>
        <w:t xml:space="preserve"> </w:t>
      </w:r>
      <w:r w:rsidRPr="003D1ECE">
        <w:rPr>
          <w:iCs w:val="0"/>
          <w:noProof/>
          <w:lang w:val="de-CH"/>
        </w:rPr>
        <w:t>Die Gemeinde ist der Ansicht, dass das gemietete Zimmer nicht zur Hauptwohnung gehört.</w:t>
      </w:r>
      <w:r w:rsidRPr="003D1ECE">
        <w:rPr>
          <w:iCs w:val="0"/>
          <w:lang w:val="de-CH"/>
        </w:rPr>
        <w:t xml:space="preserve"> </w:t>
      </w:r>
      <w:r w:rsidRPr="003D1ECE">
        <w:rPr>
          <w:iCs w:val="0"/>
          <w:noProof/>
          <w:lang w:val="de-CH"/>
        </w:rPr>
        <w:t>Dies kann der Fall sein bei Hotelangestellten, die in Hotelzimmern wohnen, oder bei Saisonangestellten in der Landwirtschaft.</w:t>
      </w:r>
      <w:r w:rsidRPr="003D1ECE">
        <w:rPr>
          <w:iCs w:val="0"/>
          <w:lang w:val="de-CH"/>
        </w:rPr>
        <w:t xml:space="preserve"> </w:t>
      </w:r>
      <w:r w:rsidRPr="003D1ECE">
        <w:rPr>
          <w:iCs w:val="0"/>
          <w:noProof/>
          <w:lang w:val="de-CH"/>
        </w:rPr>
        <w:t>Für Mietzimmer in anderen Gebäuden als Hotels/Restaurants, ist die Anzahl Zimmer im Feld „Anzahl separate Wohnräume“ des entsprechenden Gebäudes im GWR zu erfassen.</w:t>
      </w:r>
    </w:p>
    <w:p w14:paraId="2C348ACF"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76BDE89C"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iCs w:val="0"/>
          <w:lang w:val="de-CH"/>
        </w:rPr>
        <w:t xml:space="preserve"> </w:t>
      </w:r>
      <w:r w:rsidRPr="003D1ECE">
        <w:rPr>
          <w:iCs w:val="0"/>
          <w:noProof/>
          <w:lang w:val="de-CH"/>
        </w:rPr>
        <w:t>EGID aus dem GWR: EGID des Gebäudes, in dem die Person lebt, die ihr Zimmer vermietet.</w:t>
      </w:r>
    </w:p>
    <w:p w14:paraId="6E919876"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6292E75E"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w:t>
      </w:r>
      <w:r w:rsidRPr="003D1ECE">
        <w:rPr>
          <w:iCs w:val="0"/>
          <w:lang w:val="de-CH"/>
        </w:rPr>
        <w:t xml:space="preserve"> 999.</w:t>
      </w:r>
    </w:p>
    <w:p w14:paraId="38C2EEC5"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294ECB71"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4EDF79A7"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6E4AE012" w14:textId="77777777" w:rsidR="00352C29" w:rsidRPr="003D1ECE" w:rsidRDefault="00352C29" w:rsidP="00352C29">
      <w:pPr>
        <w:tabs>
          <w:tab w:val="left" w:pos="851"/>
          <w:tab w:val="left" w:pos="3544"/>
          <w:tab w:val="left" w:pos="5954"/>
        </w:tabs>
        <w:autoSpaceDE w:val="0"/>
        <w:autoSpaceDN w:val="0"/>
        <w:adjustRightInd w:val="0"/>
        <w:rPr>
          <w:b/>
          <w:iCs w:val="0"/>
          <w:lang w:val="de-CH"/>
        </w:rPr>
      </w:pPr>
      <w:r>
        <w:rPr>
          <w:b/>
          <w:iCs w:val="0"/>
          <w:noProof/>
          <w:lang w:val="de-CH"/>
        </w:rPr>
        <w:t>Person</w:t>
      </w:r>
      <w:r w:rsidRPr="003D1ECE">
        <w:rPr>
          <w:b/>
          <w:iCs w:val="0"/>
          <w:noProof/>
          <w:lang w:val="de-CH"/>
        </w:rPr>
        <w:t>, die lediglich die Schriften</w:t>
      </w:r>
      <w:r w:rsidRPr="003D1ECE">
        <w:rPr>
          <w:iCs w:val="0"/>
          <w:noProof/>
          <w:lang w:val="de-CH"/>
        </w:rPr>
        <w:t xml:space="preserve"> </w:t>
      </w:r>
      <w:r w:rsidRPr="003D1ECE">
        <w:rPr>
          <w:b/>
          <w:iCs w:val="0"/>
          <w:noProof/>
          <w:lang w:val="de-CH"/>
        </w:rPr>
        <w:t>in der Gemeinde</w:t>
      </w:r>
      <w:r w:rsidRPr="003D1ECE">
        <w:rPr>
          <w:iCs w:val="0"/>
          <w:noProof/>
          <w:lang w:val="de-CH"/>
        </w:rPr>
        <w:t xml:space="preserve"> </w:t>
      </w:r>
      <w:r w:rsidRPr="003D1ECE">
        <w:rPr>
          <w:b/>
          <w:iCs w:val="0"/>
          <w:noProof/>
          <w:lang w:val="de-CH"/>
        </w:rPr>
        <w:t>hinterlegt haben, ohne jedoch tatsächlich dort zu leben:</w:t>
      </w:r>
    </w:p>
    <w:p w14:paraId="4982FBAA"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40FD7C9A"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lang w:val="de-CH"/>
        </w:rPr>
        <w:t xml:space="preserve"> </w:t>
      </w:r>
      <w:r w:rsidRPr="003D1ECE">
        <w:rPr>
          <w:iCs w:val="0"/>
          <w:lang w:val="de-CH"/>
        </w:rPr>
        <w:t>999 999 999.</w:t>
      </w:r>
      <w:r w:rsidRPr="003D1ECE">
        <w:rPr>
          <w:noProof/>
          <w:lang w:val="fr-CH" w:eastAsia="fr-CH"/>
        </w:rPr>
        <w:drawing>
          <wp:anchor distT="0" distB="0" distL="114300" distR="114300" simplePos="0" relativeHeight="251704320" behindDoc="0" locked="1" layoutInCell="1" allowOverlap="1" wp14:anchorId="2146AED6" wp14:editId="2FAE1020">
            <wp:simplePos x="0" y="0"/>
            <wp:positionH relativeFrom="page">
              <wp:align>right</wp:align>
            </wp:positionH>
            <wp:positionV relativeFrom="page">
              <wp:posOffset>18415</wp:posOffset>
            </wp:positionV>
            <wp:extent cx="791845" cy="440055"/>
            <wp:effectExtent l="0" t="0" r="8255" b="0"/>
            <wp:wrapNone/>
            <wp:docPr id="48" name="Bild 25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57A20399"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w:t>
      </w:r>
      <w:r w:rsidRPr="003D1ECE">
        <w:rPr>
          <w:iCs w:val="0"/>
          <w:lang w:val="de-CH"/>
        </w:rPr>
        <w:t xml:space="preserve"> 999.</w:t>
      </w:r>
    </w:p>
    <w:p w14:paraId="7D70F4BF"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Sammelhaushalt</w:t>
      </w:r>
    </w:p>
    <w:p w14:paraId="716A405D" w14:textId="77777777" w:rsidR="00352C29" w:rsidRPr="003D1ECE" w:rsidRDefault="00352C29" w:rsidP="00352C29">
      <w:pPr>
        <w:autoSpaceDE w:val="0"/>
        <w:autoSpaceDN w:val="0"/>
        <w:adjustRightInd w:val="0"/>
        <w:rPr>
          <w:iCs w:val="0"/>
          <w:lang w:val="de-CH"/>
        </w:rPr>
      </w:pPr>
    </w:p>
    <w:p w14:paraId="14342F17" w14:textId="77777777" w:rsidR="00352C29" w:rsidRPr="003D1ECE" w:rsidRDefault="00352C29" w:rsidP="00352C29">
      <w:pPr>
        <w:autoSpaceDE w:val="0"/>
        <w:autoSpaceDN w:val="0"/>
        <w:adjustRightInd w:val="0"/>
        <w:rPr>
          <w:iCs w:val="0"/>
          <w:lang w:val="de-CH"/>
        </w:rPr>
      </w:pPr>
    </w:p>
    <w:p w14:paraId="30FF5036" w14:textId="77777777" w:rsidR="00352C29" w:rsidRPr="003D1ECE" w:rsidRDefault="00352C29" w:rsidP="00352C29">
      <w:pPr>
        <w:autoSpaceDE w:val="0"/>
        <w:autoSpaceDN w:val="0"/>
        <w:adjustRightInd w:val="0"/>
        <w:rPr>
          <w:b/>
          <w:iCs w:val="0"/>
          <w:lang w:val="de-CH"/>
        </w:rPr>
      </w:pPr>
      <w:r w:rsidRPr="003D1ECE">
        <w:rPr>
          <w:b/>
          <w:iCs w:val="0"/>
          <w:noProof/>
          <w:lang w:val="de-CH"/>
        </w:rPr>
        <w:t>Familien, die mehrere Wohnungen im gleichen Gebäude</w:t>
      </w:r>
      <w:r w:rsidRPr="003D1ECE">
        <w:rPr>
          <w:iCs w:val="0"/>
          <w:noProof/>
          <w:lang w:val="de-CH"/>
        </w:rPr>
        <w:t xml:space="preserve"> </w:t>
      </w:r>
      <w:r w:rsidRPr="003D1ECE">
        <w:rPr>
          <w:b/>
          <w:iCs w:val="0"/>
          <w:noProof/>
          <w:lang w:val="de-CH"/>
        </w:rPr>
        <w:t>bewohnen:</w:t>
      </w:r>
    </w:p>
    <w:p w14:paraId="4DB4ECB3"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30E97B00"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lang w:val="de-CH"/>
        </w:rPr>
        <w:t xml:space="preserve"> </w:t>
      </w:r>
      <w:r w:rsidRPr="003D1ECE">
        <w:rPr>
          <w:iCs w:val="0"/>
          <w:noProof/>
          <w:lang w:val="de-CH"/>
        </w:rPr>
        <w:t>EGID aus dem GWR: EGID des Gebäudes, in dem die Familie wohnt.</w:t>
      </w:r>
    </w:p>
    <w:p w14:paraId="08207F07"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61B5E2B8" w14:textId="77777777" w:rsidR="00352C29" w:rsidRPr="003D1ECE" w:rsidRDefault="00352C29" w:rsidP="00352C29">
      <w:pPr>
        <w:tabs>
          <w:tab w:val="left" w:pos="851"/>
          <w:tab w:val="left" w:pos="3544"/>
          <w:tab w:val="left" w:pos="5954"/>
        </w:tabs>
        <w:autoSpaceDE w:val="0"/>
        <w:autoSpaceDN w:val="0"/>
        <w:adjustRightInd w:val="0"/>
        <w:jc w:val="both"/>
        <w:rPr>
          <w:iCs w:val="0"/>
          <w:lang w:val="de-CH"/>
        </w:rPr>
      </w:pPr>
      <w:r w:rsidRPr="003D1ECE">
        <w:rPr>
          <w:iCs w:val="0"/>
          <w:noProof/>
          <w:lang w:val="de-CH"/>
        </w:rPr>
        <w:t>EWID:</w:t>
      </w:r>
      <w:r w:rsidRPr="003D1ECE">
        <w:rPr>
          <w:iCs w:val="0"/>
          <w:lang w:val="de-CH"/>
        </w:rPr>
        <w:t xml:space="preserve"> </w:t>
      </w:r>
      <w:r w:rsidRPr="003D1ECE">
        <w:rPr>
          <w:iCs w:val="0"/>
          <w:noProof/>
          <w:lang w:val="de-CH"/>
        </w:rPr>
        <w:t>EWID aus dem GWR.</w:t>
      </w:r>
      <w:r w:rsidRPr="003D1ECE">
        <w:rPr>
          <w:iCs w:val="0"/>
          <w:lang w:val="de-CH"/>
        </w:rPr>
        <w:t xml:space="preserve"> </w:t>
      </w:r>
      <w:r w:rsidRPr="003D1ECE">
        <w:rPr>
          <w:iCs w:val="0"/>
          <w:noProof/>
          <w:lang w:val="de-CH"/>
        </w:rPr>
        <w:t>Die Mitglieder einer Familie, die zwei (oder mehr) Wohnungen bewohnt, erhalten alle denselben EWID, und zwar jenen der grössten Wohnung.</w:t>
      </w:r>
      <w:r w:rsidRPr="003D1ECE">
        <w:rPr>
          <w:iCs w:val="0"/>
          <w:lang w:val="de-CH"/>
        </w:rPr>
        <w:t xml:space="preserve"> </w:t>
      </w:r>
      <w:r w:rsidRPr="003D1ECE">
        <w:rPr>
          <w:iCs w:val="0"/>
          <w:noProof/>
          <w:lang w:val="de-CH"/>
        </w:rPr>
        <w:t>Die grösste Wohnung wird durch die Anzahl Quadratmeter bzw.</w:t>
      </w:r>
      <w:r w:rsidRPr="003D1ECE">
        <w:rPr>
          <w:iCs w:val="0"/>
          <w:lang w:val="de-CH"/>
        </w:rPr>
        <w:t xml:space="preserve"> </w:t>
      </w:r>
      <w:r w:rsidRPr="003D1ECE">
        <w:rPr>
          <w:iCs w:val="0"/>
          <w:noProof/>
          <w:lang w:val="de-CH"/>
        </w:rPr>
        <w:t>Anzahl Zimmer bestimmt.</w:t>
      </w:r>
      <w:r w:rsidRPr="003D1ECE">
        <w:rPr>
          <w:iCs w:val="0"/>
          <w:lang w:val="de-CH"/>
        </w:rPr>
        <w:t xml:space="preserve"> </w:t>
      </w:r>
      <w:r w:rsidRPr="003D1ECE">
        <w:rPr>
          <w:iCs w:val="0"/>
          <w:noProof/>
          <w:lang w:val="de-CH"/>
        </w:rPr>
        <w:t>Sind die Wohnungen exakt gleich gross, wählt die EWK eine aus und der EWID dieser Wohnung wird der gesamten Familie zugewiesen.</w:t>
      </w:r>
    </w:p>
    <w:p w14:paraId="19C78902"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16DFD53D"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240451E4" w14:textId="77777777" w:rsidR="00352C29" w:rsidRDefault="00352C29" w:rsidP="00352C29">
      <w:pPr>
        <w:autoSpaceDE w:val="0"/>
        <w:autoSpaceDN w:val="0"/>
        <w:adjustRightInd w:val="0"/>
        <w:rPr>
          <w:iCs w:val="0"/>
          <w:lang w:val="de-CH"/>
        </w:rPr>
      </w:pPr>
    </w:p>
    <w:p w14:paraId="54C64B4E" w14:textId="77777777" w:rsidR="00A52879" w:rsidRPr="00A52879" w:rsidRDefault="00A52879" w:rsidP="00A52879">
      <w:pPr>
        <w:tabs>
          <w:tab w:val="left" w:pos="851"/>
          <w:tab w:val="left" w:pos="3544"/>
          <w:tab w:val="left" w:pos="5954"/>
        </w:tabs>
        <w:autoSpaceDE w:val="0"/>
        <w:autoSpaceDN w:val="0"/>
        <w:adjustRightInd w:val="0"/>
        <w:jc w:val="both"/>
        <w:rPr>
          <w:rFonts w:cs="Arial"/>
          <w:b/>
          <w:szCs w:val="22"/>
          <w:lang w:val="de-CH"/>
        </w:rPr>
      </w:pPr>
      <w:bookmarkStart w:id="202" w:name="_Hlk55486593"/>
      <w:r w:rsidRPr="00A52879">
        <w:rPr>
          <w:rFonts w:cs="Arial"/>
          <w:b/>
          <w:szCs w:val="22"/>
          <w:lang w:val="de-CH"/>
        </w:rPr>
        <w:t>Personen, die eine illegale Wohnung bewohnen</w:t>
      </w:r>
    </w:p>
    <w:p w14:paraId="5643C102"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p>
    <w:p w14:paraId="0050431F"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lastRenderedPageBreak/>
        <w:t>Die Gemeinde kann auf zwei Weisen vorgehen. Sie kann entscheiden, den EGID und den EWID im GWR zu erstellen und zuzuweisen. Die Frage der Legalität muss separat behandelt werden.</w:t>
      </w:r>
    </w:p>
    <w:p w14:paraId="222BA420"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p>
    <w:p w14:paraId="7F442B60"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bCs/>
          <w:szCs w:val="22"/>
          <w:lang w:val="de-CH"/>
        </w:rPr>
        <w:t>EGID: EGID aus dem GWR:</w:t>
      </w:r>
      <w:r w:rsidRPr="00A52879">
        <w:rPr>
          <w:rFonts w:cs="Arial"/>
          <w:szCs w:val="22"/>
          <w:lang w:val="de-CH"/>
        </w:rPr>
        <w:t xml:space="preserve"> EGID des Gebäudes, in dem die Person lebt.</w:t>
      </w:r>
    </w:p>
    <w:p w14:paraId="75410299"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EWID: EWID aus dem GWR: EWID des Gebäudes, in dem die Person lebt.</w:t>
      </w:r>
    </w:p>
    <w:p w14:paraId="5A0DAA2E"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Haushaltsart: Privathaushalt.</w:t>
      </w:r>
    </w:p>
    <w:p w14:paraId="594697A0" w14:textId="77777777"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p>
    <w:p w14:paraId="0433CB11" w14:textId="77777777"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r w:rsidRPr="00A52879">
        <w:rPr>
          <w:rFonts w:cs="Arial"/>
          <w:bCs/>
          <w:szCs w:val="22"/>
          <w:lang w:val="de-CH"/>
        </w:rPr>
        <w:t xml:space="preserve">Oder die Gemeinde kann diese Bewohner </w:t>
      </w:r>
      <w:bookmarkStart w:id="203" w:name="_Hlk55803176"/>
      <w:r w:rsidRPr="00A52879">
        <w:rPr>
          <w:rFonts w:cs="Arial"/>
          <w:bCs/>
          <w:szCs w:val="22"/>
          <w:lang w:val="de-CH"/>
        </w:rPr>
        <w:t xml:space="preserve">als im Sammelhaushalt wohnend </w:t>
      </w:r>
      <w:bookmarkEnd w:id="203"/>
      <w:r w:rsidRPr="00A52879">
        <w:rPr>
          <w:rFonts w:cs="Arial"/>
          <w:bCs/>
          <w:szCs w:val="22"/>
          <w:lang w:val="de-CH"/>
        </w:rPr>
        <w:t>registrieren:</w:t>
      </w:r>
    </w:p>
    <w:p w14:paraId="5201FAE8" w14:textId="77777777"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p>
    <w:p w14:paraId="310364CF"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bCs/>
          <w:szCs w:val="22"/>
          <w:lang w:val="de-CH"/>
        </w:rPr>
        <w:t xml:space="preserve">EGID: </w:t>
      </w:r>
      <w:r w:rsidRPr="00A52879">
        <w:rPr>
          <w:rFonts w:cs="Arial"/>
          <w:szCs w:val="22"/>
          <w:lang w:val="de-CH"/>
        </w:rPr>
        <w:t>999 999 999.</w:t>
      </w:r>
    </w:p>
    <w:p w14:paraId="6A3F1A76"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EWID: 999.</w:t>
      </w:r>
    </w:p>
    <w:p w14:paraId="11E702BA" w14:textId="77777777" w:rsidR="00A52879" w:rsidRPr="00A52879" w:rsidRDefault="00A52879" w:rsidP="00352C29">
      <w:pPr>
        <w:autoSpaceDE w:val="0"/>
        <w:autoSpaceDN w:val="0"/>
        <w:adjustRightInd w:val="0"/>
        <w:rPr>
          <w:rFonts w:cs="Arial"/>
          <w:szCs w:val="22"/>
          <w:lang w:val="de-CH"/>
        </w:rPr>
      </w:pPr>
      <w:r w:rsidRPr="00A52879">
        <w:rPr>
          <w:rFonts w:cs="Arial"/>
          <w:szCs w:val="22"/>
          <w:lang w:val="de-CH"/>
        </w:rPr>
        <w:t>Haushaltsart: Sammelhaushalt</w:t>
      </w:r>
      <w:bookmarkEnd w:id="202"/>
    </w:p>
    <w:p w14:paraId="66605596" w14:textId="77777777" w:rsidR="00A52879" w:rsidRPr="003D1ECE" w:rsidRDefault="00A52879" w:rsidP="00352C29">
      <w:pPr>
        <w:autoSpaceDE w:val="0"/>
        <w:autoSpaceDN w:val="0"/>
        <w:adjustRightInd w:val="0"/>
        <w:rPr>
          <w:iCs w:val="0"/>
          <w:lang w:val="de-CH"/>
        </w:rPr>
      </w:pPr>
    </w:p>
    <w:p w14:paraId="18C0484A" w14:textId="5B7625CC" w:rsidR="00352C29" w:rsidRPr="000910C6" w:rsidRDefault="00352C29" w:rsidP="00352C29">
      <w:pPr>
        <w:pStyle w:val="Titre4"/>
        <w:numPr>
          <w:ilvl w:val="0"/>
          <w:numId w:val="0"/>
        </w:numPr>
        <w:ind w:left="850" w:hanging="850"/>
        <w:rPr>
          <w:sz w:val="22"/>
          <w:szCs w:val="22"/>
        </w:rPr>
      </w:pPr>
      <w:r w:rsidRPr="00312D68">
        <w:rPr>
          <w:b/>
          <w:bCs/>
          <w:i w:val="0"/>
          <w:iCs/>
          <w:noProof/>
          <w:sz w:val="22"/>
          <w:szCs w:val="22"/>
        </w:rPr>
        <w:t>5.</w:t>
      </w:r>
      <w:r w:rsidR="00416A54">
        <w:rPr>
          <w:b/>
          <w:bCs/>
          <w:i w:val="0"/>
          <w:iCs/>
          <w:noProof/>
          <w:sz w:val="22"/>
          <w:szCs w:val="22"/>
        </w:rPr>
        <w:t>4</w:t>
      </w:r>
      <w:r w:rsidRPr="00312D68">
        <w:rPr>
          <w:b/>
          <w:bCs/>
          <w:i w:val="0"/>
          <w:iCs/>
          <w:noProof/>
          <w:sz w:val="22"/>
          <w:szCs w:val="22"/>
        </w:rPr>
        <w:t>.26.4</w:t>
      </w:r>
      <w:r w:rsidRPr="000910C6">
        <w:rPr>
          <w:noProof/>
          <w:sz w:val="22"/>
          <w:szCs w:val="22"/>
        </w:rPr>
        <w:t>. Zusätzliche Informationen:</w:t>
      </w:r>
    </w:p>
    <w:p w14:paraId="23A20ED5" w14:textId="77777777" w:rsidR="00352C29" w:rsidRPr="003D1ECE" w:rsidRDefault="00352C29" w:rsidP="00352C29">
      <w:pPr>
        <w:autoSpaceDE w:val="0"/>
        <w:autoSpaceDN w:val="0"/>
        <w:adjustRightInd w:val="0"/>
        <w:rPr>
          <w:b/>
          <w:iCs w:val="0"/>
          <w:lang w:val="de-CH"/>
        </w:rPr>
      </w:pPr>
    </w:p>
    <w:p w14:paraId="504DE006" w14:textId="77777777" w:rsidR="00352C29" w:rsidRPr="003D1ECE" w:rsidRDefault="00352C29" w:rsidP="00352C29">
      <w:pPr>
        <w:autoSpaceDE w:val="0"/>
        <w:autoSpaceDN w:val="0"/>
        <w:adjustRightInd w:val="0"/>
        <w:jc w:val="both"/>
        <w:rPr>
          <w:iCs w:val="0"/>
          <w:lang w:val="de-CH"/>
        </w:rPr>
      </w:pPr>
      <w:r w:rsidRPr="003D1ECE">
        <w:rPr>
          <w:iCs w:val="0"/>
          <w:noProof/>
          <w:lang w:val="de-CH"/>
        </w:rPr>
        <w:t>Wegleitung zur Aktualisierung der Identifikatoren EGID und EWID in den Einwohnerregis</w:t>
      </w:r>
      <w:r w:rsidRPr="003D1ECE">
        <w:rPr>
          <w:iCs w:val="0"/>
          <w:noProof/>
          <w:lang w:val="de-CH"/>
        </w:rPr>
        <w:softHyphen/>
        <w:t>tern:</w:t>
      </w:r>
    </w:p>
    <w:p w14:paraId="5698349F" w14:textId="77777777" w:rsidR="007E0FC7" w:rsidRPr="007E0FC7" w:rsidRDefault="007E0FC7" w:rsidP="007E0FC7">
      <w:pPr>
        <w:jc w:val="both"/>
        <w:rPr>
          <w:iCs w:val="0"/>
          <w:lang w:val="de-CH"/>
        </w:rPr>
      </w:pPr>
      <w:hyperlink r:id="rId136" w:history="1">
        <w:r w:rsidRPr="007E0FC7">
          <w:rPr>
            <w:iCs w:val="0"/>
            <w:noProof/>
            <w:color w:val="0000FF"/>
            <w:u w:val="single"/>
            <w:lang w:val="de-CH"/>
          </w:rPr>
          <w:t>https://www.bfs.admin.ch/bfs/de/home/statistiken/kataloge-datenbanken/publikationen.assetdetail.344597.html</w:t>
        </w:r>
      </w:hyperlink>
    </w:p>
    <w:p w14:paraId="2827ADED" w14:textId="77777777" w:rsidR="00352C29" w:rsidRDefault="00352C29" w:rsidP="00352C29">
      <w:pPr>
        <w:jc w:val="both"/>
        <w:rPr>
          <w:iCs w:val="0"/>
          <w:lang w:val="de-CH"/>
        </w:rPr>
      </w:pPr>
    </w:p>
    <w:p w14:paraId="70043288" w14:textId="77777777" w:rsidR="00312D68" w:rsidRPr="003D1ECE" w:rsidRDefault="00312D68" w:rsidP="00352C29">
      <w:pPr>
        <w:jc w:val="both"/>
        <w:rPr>
          <w:iCs w:val="0"/>
          <w:lang w:val="de-CH"/>
        </w:rPr>
      </w:pPr>
    </w:p>
    <w:p w14:paraId="154821BC" w14:textId="11D0E2F9" w:rsidR="00352C29" w:rsidRPr="003D1ECE" w:rsidRDefault="00416A54" w:rsidP="00990328">
      <w:pPr>
        <w:pStyle w:val="Titre3"/>
        <w:numPr>
          <w:ilvl w:val="0"/>
          <w:numId w:val="0"/>
        </w:numPr>
        <w:ind w:left="720" w:hanging="720"/>
      </w:pPr>
      <w:bookmarkStart w:id="204" w:name="_Konfessionszugehörigkeit"/>
      <w:bookmarkStart w:id="205" w:name="_Appartenance_religieuse"/>
      <w:bookmarkStart w:id="206" w:name="A41point10"/>
      <w:bookmarkStart w:id="207" w:name="_Toc225350619"/>
      <w:bookmarkEnd w:id="204"/>
      <w:r>
        <w:t>5.4.27.</w:t>
      </w:r>
      <w:r>
        <w:tab/>
      </w:r>
      <w:r w:rsidR="00352C29" w:rsidRPr="003D1ECE">
        <w:t>Konfessionszugehörigkeit</w:t>
      </w:r>
      <w:bookmarkEnd w:id="207"/>
    </w:p>
    <w:bookmarkEnd w:id="205"/>
    <w:bookmarkEnd w:id="206"/>
    <w:p w14:paraId="0B42EB76" w14:textId="77777777" w:rsidR="00352C29" w:rsidRPr="003D1ECE" w:rsidRDefault="00352C29" w:rsidP="00352C29">
      <w:pPr>
        <w:rPr>
          <w:iCs w:val="0"/>
          <w:lang w:val="de-CH"/>
        </w:rPr>
      </w:pPr>
    </w:p>
    <w:p w14:paraId="214FD041"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lang w:val="de-CH"/>
        </w:rPr>
        <w:t>Obligatorisch</w:t>
      </w:r>
      <w:r w:rsidRPr="003D1ECE">
        <w:rPr>
          <w:b/>
          <w:iCs w:val="0"/>
          <w:noProof/>
          <w:lang w:val="de-CH"/>
        </w:rPr>
        <w:t xml:space="preserve"> gemäss Art. 6 Bst. l RHG</w:t>
      </w:r>
    </w:p>
    <w:p w14:paraId="1095A336" w14:textId="1220F79A" w:rsidR="00352C29" w:rsidRDefault="00352C29" w:rsidP="007572E3">
      <w:pPr>
        <w:numPr>
          <w:ilvl w:val="0"/>
          <w:numId w:val="23"/>
        </w:numPr>
        <w:autoSpaceDE w:val="0"/>
        <w:autoSpaceDN w:val="0"/>
        <w:adjustRightInd w:val="0"/>
        <w:jc w:val="both"/>
        <w:rPr>
          <w:iCs w:val="0"/>
          <w:lang w:val="de-CH"/>
        </w:rPr>
      </w:pPr>
      <w:r w:rsidRPr="00471CB7">
        <w:rPr>
          <w:iCs w:val="0"/>
          <w:lang w:val="de-CH"/>
        </w:rPr>
        <w:t xml:space="preserve">Kapitel 71 des </w:t>
      </w:r>
      <w:hyperlink r:id="rId137"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w:t>
      </w:r>
    </w:p>
    <w:p w14:paraId="21FA39E0" w14:textId="77777777" w:rsidR="00471CB7" w:rsidRPr="00471CB7" w:rsidRDefault="00471CB7" w:rsidP="00471CB7">
      <w:pPr>
        <w:autoSpaceDE w:val="0"/>
        <w:autoSpaceDN w:val="0"/>
        <w:adjustRightInd w:val="0"/>
        <w:ind w:left="720"/>
        <w:jc w:val="both"/>
        <w:rPr>
          <w:iCs w:val="0"/>
          <w:lang w:val="de-CH"/>
        </w:rPr>
      </w:pPr>
    </w:p>
    <w:p w14:paraId="57A31AAB" w14:textId="77777777" w:rsidR="00352C29" w:rsidRPr="003D1ECE" w:rsidRDefault="00352C29" w:rsidP="00352C29">
      <w:pPr>
        <w:autoSpaceDE w:val="0"/>
        <w:autoSpaceDN w:val="0"/>
        <w:adjustRightInd w:val="0"/>
        <w:rPr>
          <w:b/>
          <w:iCs w:val="0"/>
          <w:lang w:val="de-CH"/>
        </w:rPr>
      </w:pPr>
      <w:r w:rsidRPr="003D1ECE">
        <w:rPr>
          <w:b/>
          <w:iCs w:val="0"/>
          <w:noProof/>
          <w:lang w:val="de-CH"/>
        </w:rPr>
        <w:t>Beschreibung und Teilmerkmale:</w:t>
      </w:r>
    </w:p>
    <w:p w14:paraId="2742F9F9" w14:textId="77777777" w:rsidR="00352C29" w:rsidRPr="007E0FC7" w:rsidRDefault="00352C29" w:rsidP="00352C29">
      <w:pPr>
        <w:autoSpaceDE w:val="0"/>
        <w:autoSpaceDN w:val="0"/>
        <w:adjustRightInd w:val="0"/>
        <w:rPr>
          <w:iCs w:val="0"/>
          <w:lang w:val="de-CH"/>
        </w:rPr>
      </w:pPr>
    </w:p>
    <w:p w14:paraId="4F7C95DB" w14:textId="77777777" w:rsidR="00352C29" w:rsidRPr="003D1ECE" w:rsidRDefault="00352C29" w:rsidP="00352C29">
      <w:pPr>
        <w:autoSpaceDE w:val="0"/>
        <w:autoSpaceDN w:val="0"/>
        <w:adjustRightInd w:val="0"/>
        <w:rPr>
          <w:iCs w:val="0"/>
          <w:lang w:val="de-CH"/>
        </w:rPr>
      </w:pPr>
      <w:r w:rsidRPr="003D1ECE">
        <w:rPr>
          <w:iCs w:val="0"/>
          <w:noProof/>
          <w:lang w:val="de-CH"/>
        </w:rPr>
        <w:t>Zugehörigkeit zu einer öffentlich-rechtlich oder auf andere Weise vom Kanton anerkannten Religionsgemeinschaft.</w:t>
      </w:r>
    </w:p>
    <w:p w14:paraId="798DC893" w14:textId="77777777" w:rsidR="00352C29" w:rsidRPr="003D1ECE" w:rsidRDefault="00352C29" w:rsidP="00352C29">
      <w:pPr>
        <w:jc w:val="both"/>
        <w:rPr>
          <w:iCs w:val="0"/>
          <w:lang w:val="de-CH"/>
        </w:rPr>
      </w:pPr>
    </w:p>
    <w:p w14:paraId="7C243E9C" w14:textId="2D891CFD" w:rsidR="00352C29" w:rsidRDefault="00352C29" w:rsidP="00FF19DC">
      <w:pPr>
        <w:rPr>
          <w:iCs w:val="0"/>
          <w:lang w:val="de-CH"/>
        </w:rPr>
      </w:pPr>
      <w:bookmarkStart w:id="208" w:name="_Hlt302981442"/>
      <w:bookmarkStart w:id="209" w:name="_Hlt302981443"/>
      <w:r w:rsidRPr="003D1ECE">
        <w:rPr>
          <w:iCs w:val="0"/>
          <w:noProof/>
          <w:lang w:val="de-CH"/>
        </w:rPr>
        <w:t>Link zur Nomenklatur der Konfessionszugehörigkeit:</w:t>
      </w:r>
      <w:r w:rsidRPr="003D1ECE">
        <w:rPr>
          <w:iCs w:val="0"/>
          <w:lang w:val="de-CH"/>
        </w:rPr>
        <w:t xml:space="preserve"> </w:t>
      </w:r>
      <w:bookmarkEnd w:id="208"/>
      <w:bookmarkEnd w:id="209"/>
      <w:r w:rsidR="00FF19DC" w:rsidRPr="00497D58">
        <w:fldChar w:fldCharType="begin"/>
      </w:r>
      <w:r w:rsidR="00FF19DC" w:rsidRPr="00497D58">
        <w:rPr>
          <w:lang w:val="de-CH"/>
        </w:rPr>
        <w:instrText>HYPERLINK "https://www.bfs.admin.ch/bfs/de/home/register/personenregister/registerharmonisierung/nomenklaturen.assetdetail.24565576.html"</w:instrText>
      </w:r>
      <w:r w:rsidR="00FF19DC" w:rsidRPr="00497D58">
        <w:fldChar w:fldCharType="separate"/>
      </w:r>
      <w:r w:rsidR="00FF19DC" w:rsidRPr="00497D58">
        <w:rPr>
          <w:rStyle w:val="Lienhypertexte"/>
          <w:lang w:val="de-CH"/>
        </w:rPr>
        <w:t>Harmonisierung amtlicher Personenregister - Amtlicher Katalog der Merkmale | Publikation</w:t>
      </w:r>
      <w:r w:rsidR="00FF19DC" w:rsidRPr="00497D58">
        <w:fldChar w:fldCharType="end"/>
      </w:r>
      <w:r w:rsidR="00FF19DC" w:rsidRPr="00936541">
        <w:rPr>
          <w:iCs w:val="0"/>
          <w:lang w:val="de-CH"/>
        </w:rPr>
        <w:t xml:space="preserve"> </w:t>
      </w:r>
    </w:p>
    <w:p w14:paraId="606172A4" w14:textId="77777777" w:rsidR="00FF19DC" w:rsidRDefault="00FF19DC" w:rsidP="00FF19DC">
      <w:pPr>
        <w:rPr>
          <w:iCs w:val="0"/>
          <w:lang w:val="de-CH"/>
        </w:rPr>
      </w:pPr>
    </w:p>
    <w:p w14:paraId="1582CF20" w14:textId="77777777" w:rsidR="00352C29" w:rsidRPr="00D62BC1" w:rsidRDefault="00352C29" w:rsidP="00352C29">
      <w:pPr>
        <w:jc w:val="both"/>
        <w:rPr>
          <w:b/>
          <w:iCs w:val="0"/>
          <w:lang w:val="de-CH"/>
        </w:rPr>
      </w:pPr>
      <w:r w:rsidRPr="00D62BC1">
        <w:rPr>
          <w:b/>
          <w:iCs w:val="0"/>
          <w:lang w:val="de-CH"/>
        </w:rPr>
        <w:t>Teilmerkmale</w:t>
      </w:r>
    </w:p>
    <w:p w14:paraId="5650BA31" w14:textId="77777777" w:rsidR="00352C29" w:rsidRPr="007E0FC7" w:rsidRDefault="00352C29" w:rsidP="00352C29">
      <w:pPr>
        <w:jc w:val="both"/>
        <w:rPr>
          <w:iCs w:val="0"/>
          <w:highlight w:val="cyan"/>
          <w:lang w:val="de-CH"/>
        </w:rPr>
      </w:pPr>
    </w:p>
    <w:p w14:paraId="7203D326" w14:textId="2CF69296" w:rsidR="00352C29" w:rsidRPr="00D62BC1" w:rsidRDefault="00352C29" w:rsidP="007E0FC7">
      <w:pPr>
        <w:ind w:firstLine="360"/>
        <w:jc w:val="both"/>
        <w:rPr>
          <w:b/>
          <w:iCs w:val="0"/>
          <w:lang w:val="de-CH"/>
        </w:rPr>
      </w:pPr>
      <w:r w:rsidRPr="00D62BC1">
        <w:rPr>
          <w:b/>
          <w:iCs w:val="0"/>
          <w:lang w:val="de-CH"/>
        </w:rPr>
        <w:t>A. 711 Konfessionszugehörigkeit</w:t>
      </w:r>
      <w:r w:rsidR="00497D58">
        <w:rPr>
          <w:b/>
          <w:iCs w:val="0"/>
          <w:lang w:val="de-CH"/>
        </w:rPr>
        <w:t xml:space="preserve"> </w:t>
      </w:r>
      <w:r w:rsidR="00AB64A5" w:rsidRPr="007A7367">
        <w:rPr>
          <w:bCs/>
          <w:color w:val="4BACC6" w:themeColor="accent5"/>
          <w:sz w:val="40"/>
          <w:szCs w:val="40"/>
        </w:rPr>
        <w:sym w:font="Webdings" w:char="F04E"/>
      </w:r>
    </w:p>
    <w:p w14:paraId="17C8417B" w14:textId="77777777" w:rsidR="00352C29" w:rsidRPr="00D62BC1" w:rsidRDefault="00352C29" w:rsidP="00352C29">
      <w:pPr>
        <w:pStyle w:val="Paragraphedeliste"/>
        <w:numPr>
          <w:ilvl w:val="0"/>
          <w:numId w:val="89"/>
        </w:numPr>
        <w:jc w:val="both"/>
        <w:rPr>
          <w:b/>
          <w:iCs w:val="0"/>
          <w:lang w:val="de-CH"/>
        </w:rPr>
      </w:pPr>
      <w:r w:rsidRPr="00D62BC1">
        <w:rPr>
          <w:b/>
          <w:iCs w:val="0"/>
          <w:lang w:val="de-CH"/>
        </w:rPr>
        <w:t>Status: obligatorisch</w:t>
      </w:r>
    </w:p>
    <w:p w14:paraId="7884DC14" w14:textId="77777777" w:rsidR="00352C29" w:rsidRPr="007E0FC7" w:rsidRDefault="00352C29" w:rsidP="007E0FC7">
      <w:pPr>
        <w:pStyle w:val="Paragraphedeliste"/>
        <w:numPr>
          <w:ilvl w:val="0"/>
          <w:numId w:val="89"/>
        </w:numPr>
        <w:jc w:val="both"/>
        <w:rPr>
          <w:iCs w:val="0"/>
          <w:lang w:val="de-CH"/>
        </w:rPr>
      </w:pPr>
      <w:r w:rsidRPr="00D62BC1">
        <w:rPr>
          <w:rFonts w:cs="Arial"/>
          <w:color w:val="222222"/>
          <w:lang w:val="de-DE"/>
        </w:rPr>
        <w:t>Bezeichnung der offiziellen anerkannten Religionsgemeinschaft</w:t>
      </w:r>
    </w:p>
    <w:p w14:paraId="1BFBE7A6" w14:textId="77777777" w:rsidR="00352C29" w:rsidRPr="007E0FC7" w:rsidRDefault="00352C29" w:rsidP="00352C29">
      <w:pPr>
        <w:autoSpaceDE w:val="0"/>
        <w:autoSpaceDN w:val="0"/>
        <w:adjustRightInd w:val="0"/>
        <w:rPr>
          <w:iCs w:val="0"/>
          <w:noProof/>
          <w:highlight w:val="cyan"/>
          <w:lang w:val="de-CH"/>
        </w:rPr>
      </w:pPr>
    </w:p>
    <w:p w14:paraId="29F292DD" w14:textId="77777777" w:rsidR="00352C29" w:rsidRPr="003D1ECE" w:rsidRDefault="00352C29" w:rsidP="00352C29">
      <w:pPr>
        <w:autoSpaceDE w:val="0"/>
        <w:autoSpaceDN w:val="0"/>
        <w:adjustRightInd w:val="0"/>
        <w:rPr>
          <w:b/>
          <w:iCs w:val="0"/>
          <w:lang w:val="de-CH"/>
        </w:rPr>
      </w:pPr>
      <w:r w:rsidRPr="00D62BC1">
        <w:rPr>
          <w:b/>
          <w:iCs w:val="0"/>
          <w:noProof/>
          <w:lang w:val="de-CH"/>
        </w:rPr>
        <w:t>Zulässige Werte, Codierung:</w:t>
      </w:r>
    </w:p>
    <w:p w14:paraId="59F8EDAB" w14:textId="77777777" w:rsidR="00352C29" w:rsidRDefault="00352C29" w:rsidP="00352C29">
      <w:pPr>
        <w:jc w:val="both"/>
        <w:rPr>
          <w:iCs w:val="0"/>
          <w:lang w:val="de-CH"/>
        </w:rPr>
      </w:pPr>
    </w:p>
    <w:p w14:paraId="3DC29A9A" w14:textId="56B63DB4" w:rsidR="00352C29" w:rsidRPr="00D62BC1" w:rsidRDefault="00352C29" w:rsidP="00352C29">
      <w:pPr>
        <w:jc w:val="both"/>
        <w:rPr>
          <w:iCs w:val="0"/>
          <w:lang w:val="de-CH"/>
        </w:rPr>
      </w:pPr>
      <w:r w:rsidRPr="00D62BC1">
        <w:rPr>
          <w:iCs w:val="0"/>
          <w:lang w:val="de-CH"/>
        </w:rPr>
        <w:t xml:space="preserve">Im Kanton Freiburg, die einzigen </w:t>
      </w:r>
      <w:r w:rsidR="00AB64A5" w:rsidRPr="00D62BC1">
        <w:rPr>
          <w:iCs w:val="0"/>
          <w:lang w:val="de-CH"/>
        </w:rPr>
        <w:t>Konfessionszugehörigkeiten,</w:t>
      </w:r>
      <w:r w:rsidRPr="00D62BC1">
        <w:rPr>
          <w:iCs w:val="0"/>
          <w:lang w:val="de-CH"/>
        </w:rPr>
        <w:t xml:space="preserve"> die im EWR festgehalten werden </w:t>
      </w:r>
      <w:r w:rsidR="00FF19DC" w:rsidRPr="00D62BC1">
        <w:rPr>
          <w:iCs w:val="0"/>
          <w:lang w:val="de-CH"/>
        </w:rPr>
        <w:t>müssen,</w:t>
      </w:r>
      <w:r w:rsidRPr="00D62BC1">
        <w:rPr>
          <w:iCs w:val="0"/>
          <w:lang w:val="de-CH"/>
        </w:rPr>
        <w:t xml:space="preserve"> sind:</w:t>
      </w:r>
    </w:p>
    <w:p w14:paraId="6DB1EBD8" w14:textId="77777777" w:rsidR="00352C29" w:rsidRPr="00D62BC1" w:rsidRDefault="00352C29" w:rsidP="00352C29">
      <w:pPr>
        <w:jc w:val="both"/>
        <w:rPr>
          <w:iCs w:val="0"/>
          <w:lang w:val="de-CH"/>
        </w:rPr>
      </w:pPr>
    </w:p>
    <w:p w14:paraId="5DB1BEDE" w14:textId="77777777" w:rsidR="00352C29" w:rsidRPr="00D62BC1" w:rsidRDefault="00352C29" w:rsidP="00352C29">
      <w:pPr>
        <w:pStyle w:val="Paragraphedeliste"/>
        <w:numPr>
          <w:ilvl w:val="0"/>
          <w:numId w:val="90"/>
        </w:numPr>
        <w:jc w:val="both"/>
        <w:rPr>
          <w:iCs w:val="0"/>
          <w:lang w:val="de-CH"/>
        </w:rPr>
      </w:pPr>
      <w:r w:rsidRPr="00D62BC1">
        <w:rPr>
          <w:iCs w:val="0"/>
          <w:lang w:val="de-CH"/>
        </w:rPr>
        <w:t>Römisch-katholisch (katholisch in der Umgangssprache): Code 121;</w:t>
      </w:r>
    </w:p>
    <w:p w14:paraId="06F43F2A" w14:textId="77777777" w:rsidR="00352C29" w:rsidRPr="00D62BC1" w:rsidRDefault="00352C29" w:rsidP="00352C29">
      <w:pPr>
        <w:pStyle w:val="Paragraphedeliste"/>
        <w:numPr>
          <w:ilvl w:val="0"/>
          <w:numId w:val="90"/>
        </w:numPr>
        <w:jc w:val="both"/>
        <w:rPr>
          <w:iCs w:val="0"/>
          <w:lang w:val="de-CH"/>
        </w:rPr>
      </w:pPr>
      <w:r w:rsidRPr="00D62BC1">
        <w:rPr>
          <w:iCs w:val="0"/>
          <w:lang w:val="de-CH"/>
        </w:rPr>
        <w:t>Reformiert: Code 111;</w:t>
      </w:r>
    </w:p>
    <w:p w14:paraId="6327F30A" w14:textId="77777777" w:rsidR="00352C29" w:rsidRPr="00D62BC1" w:rsidRDefault="00352C29" w:rsidP="00352C29">
      <w:pPr>
        <w:pStyle w:val="Paragraphedeliste"/>
        <w:numPr>
          <w:ilvl w:val="0"/>
          <w:numId w:val="90"/>
        </w:numPr>
        <w:jc w:val="both"/>
        <w:rPr>
          <w:iCs w:val="0"/>
          <w:lang w:val="de-CH"/>
        </w:rPr>
      </w:pPr>
      <w:r w:rsidRPr="00D62BC1">
        <w:rPr>
          <w:iCs w:val="0"/>
          <w:lang w:val="de-CH"/>
        </w:rPr>
        <w:t>Jüdisch/israelitisch: Code 211;</w:t>
      </w:r>
    </w:p>
    <w:p w14:paraId="0EA3BD19" w14:textId="77777777" w:rsidR="00352C29" w:rsidRDefault="00352C29" w:rsidP="00352C29">
      <w:pPr>
        <w:pStyle w:val="Paragraphedeliste"/>
        <w:numPr>
          <w:ilvl w:val="0"/>
          <w:numId w:val="90"/>
        </w:numPr>
        <w:jc w:val="both"/>
        <w:rPr>
          <w:iCs w:val="0"/>
          <w:lang w:val="de-CH"/>
        </w:rPr>
      </w:pPr>
      <w:r w:rsidRPr="00D62BC1">
        <w:rPr>
          <w:iCs w:val="0"/>
          <w:lang w:val="de-CH"/>
        </w:rPr>
        <w:t>Unbekannt (für alle anderen Religionen und die Personen ohne Religion): Code 000.</w:t>
      </w:r>
    </w:p>
    <w:p w14:paraId="4DE0391A" w14:textId="77777777" w:rsidR="00FF19DC" w:rsidRDefault="00FF19DC" w:rsidP="00FF19DC">
      <w:pPr>
        <w:pStyle w:val="Paragraphedeliste"/>
        <w:spacing w:line="300" w:lineRule="atLeast"/>
        <w:ind w:left="720"/>
        <w:rPr>
          <w:rFonts w:ascii="Segoe UI" w:hAnsi="Segoe UI" w:cs="Segoe UI"/>
          <w:b/>
          <w:bCs/>
          <w:iCs w:val="0"/>
          <w:sz w:val="21"/>
          <w:szCs w:val="21"/>
          <w:lang w:val="de-CH" w:eastAsia="fr-CH"/>
        </w:rPr>
      </w:pPr>
    </w:p>
    <w:p w14:paraId="245AF2AA" w14:textId="077F893E" w:rsidR="00FF19DC" w:rsidRPr="00497D58" w:rsidRDefault="00497D58" w:rsidP="00FF19DC">
      <w:pPr>
        <w:pStyle w:val="Paragraphedeliste"/>
        <w:spacing w:line="300" w:lineRule="atLeast"/>
        <w:ind w:left="720"/>
        <w:rPr>
          <w:iCs w:val="0"/>
          <w:lang w:val="de-CH"/>
        </w:rPr>
      </w:pPr>
      <w:r w:rsidRPr="00670997">
        <w:rPr>
          <w:bCs/>
          <w:iCs w:val="0"/>
          <w:noProof/>
          <w:color w:val="4BACC6" w:themeColor="accent5"/>
          <w:sz w:val="44"/>
          <w:szCs w:val="44"/>
          <w:lang w:val="de-CH"/>
        </w:rPr>
        <w:lastRenderedPageBreak/>
        <w:sym w:font="Webdings" w:char="F04E"/>
      </w:r>
      <w:r w:rsidR="00FF19DC" w:rsidRPr="00497D58">
        <w:rPr>
          <w:iCs w:val="0"/>
          <w:u w:val="single"/>
          <w:lang w:val="de-CH"/>
        </w:rPr>
        <w:t>Information</w:t>
      </w:r>
      <w:r w:rsidR="00FF19DC" w:rsidRPr="00497D58">
        <w:rPr>
          <w:iCs w:val="0"/>
          <w:lang w:val="de-CH"/>
        </w:rPr>
        <w:t xml:space="preserve">: Variante betreffend den </w:t>
      </w:r>
      <w:r w:rsidR="00FF19DC" w:rsidRPr="00497D58">
        <w:rPr>
          <w:b/>
          <w:bCs/>
          <w:iCs w:val="0"/>
          <w:lang w:val="de-CH"/>
        </w:rPr>
        <w:t xml:space="preserve">Teilaustritt </w:t>
      </w:r>
      <w:r w:rsidR="00FF19DC" w:rsidRPr="00497D58">
        <w:rPr>
          <w:iCs w:val="0"/>
          <w:lang w:val="de-CH"/>
        </w:rPr>
        <w:t xml:space="preserve">(Austritt aus den kirchlichen Körperschaften); </w:t>
      </w:r>
      <w:r w:rsidR="00FF19DC" w:rsidRPr="00497D58">
        <w:rPr>
          <w:b/>
          <w:bCs/>
          <w:iCs w:val="0"/>
          <w:lang w:val="de-CH"/>
        </w:rPr>
        <w:t>nur für römisch-katholisch</w:t>
      </w:r>
      <w:r w:rsidR="00FF19DC" w:rsidRPr="00497D58">
        <w:rPr>
          <w:iCs w:val="0"/>
          <w:lang w:val="de-CH"/>
        </w:rPr>
        <w:t xml:space="preserve"> (umgangssprachlich: katholisch). Der </w:t>
      </w:r>
      <w:r w:rsidR="00FF19DC" w:rsidRPr="00497D58">
        <w:rPr>
          <w:b/>
          <w:bCs/>
          <w:iCs w:val="0"/>
          <w:lang w:val="de-CH"/>
        </w:rPr>
        <w:t>Code 000</w:t>
      </w:r>
      <w:r w:rsidR="00FF19DC" w:rsidRPr="00497D58">
        <w:rPr>
          <w:iCs w:val="0"/>
          <w:lang w:val="de-CH"/>
        </w:rPr>
        <w:t xml:space="preserve"> ist zu verwenden, und zwar über ein Ereignis </w:t>
      </w:r>
      <w:r w:rsidR="00FF19DC" w:rsidRPr="00497D58">
        <w:rPr>
          <w:b/>
          <w:bCs/>
          <w:iCs w:val="0"/>
          <w:lang w:val="de-CH"/>
        </w:rPr>
        <w:t>Religionswechsel</w:t>
      </w:r>
      <w:r w:rsidR="00FF19DC" w:rsidRPr="00497D58">
        <w:rPr>
          <w:iCs w:val="0"/>
          <w:lang w:val="de-CH"/>
        </w:rPr>
        <w:t xml:space="preserve">. </w:t>
      </w:r>
    </w:p>
    <w:p w14:paraId="5635B93E" w14:textId="3FAA69DC" w:rsidR="00FF19DC" w:rsidRPr="00FF19DC" w:rsidRDefault="00FF19DC" w:rsidP="00FF19DC">
      <w:pPr>
        <w:pStyle w:val="Paragraphedeliste"/>
        <w:spacing w:line="300" w:lineRule="atLeast"/>
        <w:ind w:left="720"/>
        <w:rPr>
          <w:iCs w:val="0"/>
          <w:lang w:val="de-CH"/>
        </w:rPr>
      </w:pPr>
      <w:r w:rsidRPr="00497D58">
        <w:rPr>
          <w:iCs w:val="0"/>
          <w:lang w:val="de-CH"/>
        </w:rPr>
        <w:t>Beim Erhalt eines Schreibens über den Teilaustritt aus der römisch-katholischen Kirche leitet die Einwohnerkontrolle die Information ausschliesslich an die innerhalb der Gemeinde betroffenen Dienststellen weiter. Es ist nicht notwendig, dem Kantonalen Steueramt (KSTV) eine Kopie des Dokuments zu übermitteln. Dieses wird direkt von der kirchlichen Körperschaft informiert.</w:t>
      </w:r>
    </w:p>
    <w:p w14:paraId="3A9A223A" w14:textId="77777777" w:rsidR="007E0FC7" w:rsidRPr="00FF19DC" w:rsidRDefault="007E0FC7" w:rsidP="00352C29">
      <w:pPr>
        <w:jc w:val="both"/>
        <w:rPr>
          <w:iCs w:val="0"/>
          <w:lang w:val="de-CH"/>
        </w:rPr>
      </w:pPr>
    </w:p>
    <w:p w14:paraId="461FE31C" w14:textId="77777777" w:rsidR="00352C29" w:rsidRPr="00D62BC1" w:rsidRDefault="00352C29" w:rsidP="007E0FC7">
      <w:pPr>
        <w:ind w:firstLine="360"/>
        <w:jc w:val="both"/>
        <w:rPr>
          <w:b/>
          <w:iCs w:val="0"/>
          <w:lang w:val="de-CH"/>
        </w:rPr>
      </w:pPr>
      <w:r w:rsidRPr="00D62BC1">
        <w:rPr>
          <w:b/>
          <w:iCs w:val="0"/>
          <w:lang w:val="de-CH"/>
        </w:rPr>
        <w:t>B. 712 Anfangsdatum der Konfessionszugehörigkeit</w:t>
      </w:r>
    </w:p>
    <w:p w14:paraId="5058936B" w14:textId="77777777" w:rsidR="00352C29" w:rsidRPr="00D62BC1" w:rsidRDefault="00352C29" w:rsidP="00352C29">
      <w:pPr>
        <w:pStyle w:val="Paragraphedeliste"/>
        <w:numPr>
          <w:ilvl w:val="0"/>
          <w:numId w:val="89"/>
        </w:numPr>
        <w:jc w:val="both"/>
        <w:rPr>
          <w:b/>
          <w:iCs w:val="0"/>
          <w:lang w:val="de-CH"/>
        </w:rPr>
      </w:pPr>
      <w:r w:rsidRPr="00D62BC1">
        <w:rPr>
          <w:b/>
          <w:iCs w:val="0"/>
          <w:lang w:val="de-CH"/>
        </w:rPr>
        <w:t>Status: fakultativ</w:t>
      </w:r>
    </w:p>
    <w:p w14:paraId="711C5F70" w14:textId="77777777" w:rsidR="00352C29" w:rsidRPr="00D62BC1" w:rsidRDefault="00352C29" w:rsidP="00352C29">
      <w:pPr>
        <w:pStyle w:val="Paragraphedeliste"/>
        <w:numPr>
          <w:ilvl w:val="0"/>
          <w:numId w:val="89"/>
        </w:numPr>
        <w:jc w:val="both"/>
        <w:rPr>
          <w:b/>
          <w:iCs w:val="0"/>
          <w:lang w:val="de-CH"/>
        </w:rPr>
      </w:pPr>
      <w:r w:rsidRPr="00D62BC1">
        <w:rPr>
          <w:rFonts w:cs="Arial"/>
          <w:color w:val="222222"/>
          <w:lang w:val="de-DE"/>
        </w:rPr>
        <w:t>Datum, ab dem die Religionszugehörigkeit gültig ist</w:t>
      </w:r>
    </w:p>
    <w:p w14:paraId="68863748" w14:textId="77777777" w:rsidR="00352C29" w:rsidRDefault="00352C29" w:rsidP="00352C29">
      <w:pPr>
        <w:jc w:val="both"/>
        <w:rPr>
          <w:iCs w:val="0"/>
          <w:lang w:val="de-CH"/>
        </w:rPr>
      </w:pPr>
    </w:p>
    <w:p w14:paraId="0003BF12" w14:textId="447E28F7" w:rsidR="00352C29" w:rsidRDefault="00FF19DC" w:rsidP="00352C29">
      <w:pPr>
        <w:jc w:val="both"/>
        <w:rPr>
          <w:iCs w:val="0"/>
          <w:lang w:val="de-CH"/>
        </w:rPr>
      </w:pPr>
      <w:r w:rsidRPr="00D62BC1">
        <w:rPr>
          <w:iCs w:val="0"/>
          <w:lang w:val="de-CH"/>
        </w:rPr>
        <w:t>In der Regel</w:t>
      </w:r>
      <w:r w:rsidR="00352C29" w:rsidRPr="00D62BC1">
        <w:rPr>
          <w:iCs w:val="0"/>
          <w:lang w:val="de-CH"/>
        </w:rPr>
        <w:t xml:space="preserve"> stimmt dieses Datum mit dem Geburtsdatum überein. Im Falle einer Änderung der Religionszugehörigkeit, wird dieses Datum aus dem administrativen Dokument der die Änderung rechtfertigt übernommen.</w:t>
      </w:r>
    </w:p>
    <w:p w14:paraId="2AC5B6F5" w14:textId="77777777" w:rsidR="00352C29" w:rsidRDefault="00352C29" w:rsidP="00352C29">
      <w:pPr>
        <w:jc w:val="both"/>
        <w:rPr>
          <w:iCs w:val="0"/>
          <w:lang w:val="de-CH"/>
        </w:rPr>
      </w:pPr>
    </w:p>
    <w:p w14:paraId="7E08AF4A" w14:textId="77777777" w:rsidR="00352C29" w:rsidRPr="00D62BC1" w:rsidRDefault="00352C29" w:rsidP="00352C29">
      <w:pPr>
        <w:autoSpaceDE w:val="0"/>
        <w:autoSpaceDN w:val="0"/>
        <w:adjustRightInd w:val="0"/>
        <w:rPr>
          <w:b/>
          <w:iCs w:val="0"/>
          <w:lang w:val="de-CH"/>
        </w:rPr>
      </w:pPr>
      <w:r w:rsidRPr="00D62BC1">
        <w:rPr>
          <w:b/>
          <w:iCs w:val="0"/>
          <w:noProof/>
          <w:lang w:val="de-CH"/>
        </w:rPr>
        <w:t>Zulässige Werte, Codierung:</w:t>
      </w:r>
    </w:p>
    <w:p w14:paraId="2E39B331" w14:textId="77777777" w:rsidR="00352C29" w:rsidRPr="00D62BC1" w:rsidRDefault="00352C29" w:rsidP="00352C29">
      <w:pPr>
        <w:jc w:val="both"/>
        <w:rPr>
          <w:iCs w:val="0"/>
          <w:lang w:val="de-CH"/>
        </w:rPr>
      </w:pPr>
    </w:p>
    <w:p w14:paraId="769C200F" w14:textId="77777777" w:rsidR="00352C29" w:rsidRPr="007E0FC7" w:rsidRDefault="00352C29" w:rsidP="00352C29">
      <w:pPr>
        <w:pStyle w:val="Paragraphedeliste"/>
        <w:numPr>
          <w:ilvl w:val="0"/>
          <w:numId w:val="91"/>
        </w:numPr>
        <w:jc w:val="both"/>
        <w:rPr>
          <w:iCs w:val="0"/>
          <w:lang w:val="de-CH"/>
        </w:rPr>
      </w:pPr>
      <w:r w:rsidRPr="00D62BC1">
        <w:rPr>
          <w:iCs w:val="0"/>
          <w:lang w:val="de-CH"/>
        </w:rPr>
        <w:t>Datumsformat JJJJ-MM-TT</w:t>
      </w:r>
    </w:p>
    <w:p w14:paraId="5E86E7AB" w14:textId="77777777" w:rsidR="00352C29" w:rsidRPr="003D1ECE" w:rsidRDefault="00352C29" w:rsidP="00352C29">
      <w:pPr>
        <w:jc w:val="both"/>
        <w:rPr>
          <w:iCs w:val="0"/>
          <w:lang w:val="de-CH"/>
        </w:rPr>
      </w:pPr>
    </w:p>
    <w:p w14:paraId="78726DA6"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58E57409" w14:textId="77777777" w:rsidR="00352C29" w:rsidRPr="003D1ECE" w:rsidRDefault="00352C29" w:rsidP="00352C29">
      <w:pPr>
        <w:jc w:val="both"/>
        <w:rPr>
          <w:iCs w:val="0"/>
          <w:lang w:val="de-CH"/>
        </w:rPr>
      </w:pPr>
      <w:r w:rsidRPr="003D1ECE">
        <w:rPr>
          <w:iCs w:val="0"/>
          <w:noProof/>
          <w:lang w:val="de-CH"/>
        </w:rPr>
        <w:t>Gemäss Vorschriften des Kantons und der Meldegemeinde.</w:t>
      </w:r>
    </w:p>
    <w:p w14:paraId="75A16B7C" w14:textId="27449355" w:rsidR="00041C9B" w:rsidRDefault="00041C9B">
      <w:pPr>
        <w:spacing w:after="200" w:line="276" w:lineRule="auto"/>
        <w:rPr>
          <w:iCs w:val="0"/>
          <w:lang w:val="de-CH"/>
        </w:rPr>
      </w:pPr>
    </w:p>
    <w:p w14:paraId="4CA57BAB" w14:textId="77777777" w:rsidR="00352C29" w:rsidRPr="003D1ECE" w:rsidRDefault="00352C29" w:rsidP="00352C29">
      <w:pPr>
        <w:autoSpaceDE w:val="0"/>
        <w:autoSpaceDN w:val="0"/>
        <w:adjustRightInd w:val="0"/>
        <w:rPr>
          <w:b/>
          <w:iCs w:val="0"/>
          <w:lang w:val="de-CH"/>
        </w:rPr>
      </w:pPr>
      <w:r w:rsidRPr="003D1ECE">
        <w:rPr>
          <w:noProof/>
          <w:lang w:val="fr-CH" w:eastAsia="fr-CH"/>
        </w:rPr>
        <w:drawing>
          <wp:anchor distT="0" distB="0" distL="114300" distR="114300" simplePos="0" relativeHeight="251705344" behindDoc="0" locked="1" layoutInCell="1" allowOverlap="1" wp14:anchorId="782A4C43" wp14:editId="09BCA772">
            <wp:simplePos x="0" y="0"/>
            <wp:positionH relativeFrom="page">
              <wp:posOffset>6840855</wp:posOffset>
            </wp:positionH>
            <wp:positionV relativeFrom="page">
              <wp:posOffset>180340</wp:posOffset>
            </wp:positionV>
            <wp:extent cx="791845" cy="440055"/>
            <wp:effectExtent l="19050" t="0" r="8255" b="0"/>
            <wp:wrapNone/>
            <wp:docPr id="49"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Bemerkungen</w:t>
      </w:r>
    </w:p>
    <w:p w14:paraId="03862046" w14:textId="77777777" w:rsidR="00352C29" w:rsidRPr="003D1ECE" w:rsidRDefault="00352C29" w:rsidP="00352C29">
      <w:pPr>
        <w:autoSpaceDE w:val="0"/>
        <w:autoSpaceDN w:val="0"/>
        <w:adjustRightInd w:val="0"/>
        <w:rPr>
          <w:b/>
          <w:iCs w:val="0"/>
          <w:lang w:val="de-CH"/>
        </w:rPr>
      </w:pPr>
    </w:p>
    <w:p w14:paraId="4B90C60A" w14:textId="77777777" w:rsidR="00352C29" w:rsidRPr="003D1ECE" w:rsidRDefault="00352C29" w:rsidP="00352C29">
      <w:pPr>
        <w:numPr>
          <w:ilvl w:val="0"/>
          <w:numId w:val="13"/>
        </w:numPr>
        <w:autoSpaceDE w:val="0"/>
        <w:autoSpaceDN w:val="0"/>
        <w:adjustRightInd w:val="0"/>
        <w:jc w:val="both"/>
        <w:rPr>
          <w:iCs w:val="0"/>
          <w:lang w:val="de-CH"/>
        </w:rPr>
      </w:pPr>
      <w:r w:rsidRPr="003D1ECE">
        <w:rPr>
          <w:iCs w:val="0"/>
          <w:noProof/>
          <w:lang w:val="de-CH"/>
        </w:rPr>
        <w:t>Die Kantone sind gemäss Artikel 72 der Bundesverfassung für die Regelung des Verhältnisses zwischen Kirche und Staat zuständig.</w:t>
      </w:r>
      <w:r w:rsidRPr="003D1ECE">
        <w:rPr>
          <w:iCs w:val="0"/>
          <w:lang w:val="de-CH"/>
        </w:rPr>
        <w:t xml:space="preserve"> </w:t>
      </w:r>
      <w:r w:rsidRPr="003D1ECE">
        <w:rPr>
          <w:rFonts w:ascii="Syntax-Roman" w:hAnsi="Syntax-Roman"/>
          <w:iCs w:val="0"/>
          <w:noProof/>
          <w:lang w:val="de-CH"/>
        </w:rPr>
        <w:t>Dazu gehört auch die Definition des Rechtsstatus der einzelnen Religionsgemeinschaften.</w:t>
      </w:r>
    </w:p>
    <w:p w14:paraId="0C0A58B5" w14:textId="77777777" w:rsidR="00352C29" w:rsidRPr="003D1ECE" w:rsidRDefault="00352C29" w:rsidP="00352C29">
      <w:pPr>
        <w:numPr>
          <w:ilvl w:val="0"/>
          <w:numId w:val="13"/>
        </w:numPr>
        <w:autoSpaceDE w:val="0"/>
        <w:autoSpaceDN w:val="0"/>
        <w:adjustRightInd w:val="0"/>
        <w:jc w:val="both"/>
        <w:rPr>
          <w:iCs w:val="0"/>
          <w:lang w:val="de-CH"/>
        </w:rPr>
      </w:pPr>
      <w:r w:rsidRPr="003D1ECE">
        <w:rPr>
          <w:iCs w:val="0"/>
          <w:noProof/>
          <w:lang w:val="de-CH"/>
        </w:rPr>
        <w:t>Wenn eine Person sich als konfessionslos meldet, die Mutationsanzeige der Herkunftsgemeinde hingegen eine Konfessionszugehörigkeit nennt, muss die betreffende Person mit einem amtlichen Dokument nachweisen, dass sie nicht mehr dieser Konfession angehört oder die Konfession geändert hat.</w:t>
      </w:r>
    </w:p>
    <w:p w14:paraId="03F9E0E3" w14:textId="77777777" w:rsidR="00352C29" w:rsidRPr="003D1ECE" w:rsidRDefault="00352C29" w:rsidP="00352C29">
      <w:pPr>
        <w:autoSpaceDE w:val="0"/>
        <w:autoSpaceDN w:val="0"/>
        <w:adjustRightInd w:val="0"/>
        <w:ind w:left="720"/>
        <w:rPr>
          <w:iCs w:val="0"/>
          <w:lang w:val="de-CH"/>
        </w:rPr>
      </w:pPr>
    </w:p>
    <w:p w14:paraId="243522BB" w14:textId="0547B8BE" w:rsidR="00352C29" w:rsidRPr="003D1ECE" w:rsidRDefault="00416A54" w:rsidP="00990328">
      <w:pPr>
        <w:pStyle w:val="Titre3"/>
        <w:numPr>
          <w:ilvl w:val="0"/>
          <w:numId w:val="0"/>
        </w:numPr>
        <w:ind w:left="720" w:hanging="720"/>
      </w:pPr>
      <w:bookmarkStart w:id="210" w:name="_Muttersprache_und_Korrespondenzspra"/>
      <w:bookmarkStart w:id="211" w:name="_Langue_maternelle_et"/>
      <w:bookmarkStart w:id="212" w:name="_Toc225350620"/>
      <w:bookmarkEnd w:id="210"/>
      <w:r>
        <w:t>5.4.28.</w:t>
      </w:r>
      <w:r>
        <w:tab/>
      </w:r>
      <w:r w:rsidR="00352C29" w:rsidRPr="003D1ECE">
        <w:t>Muttersprache und Korrespondenzsprache</w:t>
      </w:r>
      <w:bookmarkEnd w:id="212"/>
    </w:p>
    <w:bookmarkEnd w:id="211"/>
    <w:p w14:paraId="2582379A" w14:textId="77777777" w:rsidR="00352C29" w:rsidRPr="003D1ECE" w:rsidRDefault="00352C29" w:rsidP="00352C29">
      <w:pPr>
        <w:rPr>
          <w:iCs w:val="0"/>
          <w:lang w:val="de-CH"/>
        </w:rPr>
      </w:pPr>
    </w:p>
    <w:p w14:paraId="0F9BD65B"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Es handelt sich dabei um obligatorische Merkmale gemäss EKG</w:t>
      </w:r>
      <w:r w:rsidRPr="003D1ECE">
        <w:rPr>
          <w:iCs w:val="0"/>
          <w:noProof/>
          <w:lang w:val="de-CH"/>
        </w:rPr>
        <w:t xml:space="preserve"> </w:t>
      </w:r>
      <w:r w:rsidRPr="003D1ECE">
        <w:rPr>
          <w:b/>
          <w:iCs w:val="0"/>
          <w:noProof/>
          <w:lang w:val="de-CH"/>
        </w:rPr>
        <w:t>(Mutter</w:t>
      </w:r>
      <w:r w:rsidRPr="003D1ECE">
        <w:rPr>
          <w:b/>
          <w:iCs w:val="0"/>
          <w:noProof/>
          <w:lang w:val="de-CH"/>
        </w:rPr>
        <w:softHyphen/>
        <w:t>sprache) und RHG</w:t>
      </w:r>
      <w:r w:rsidRPr="003D1ECE">
        <w:rPr>
          <w:iCs w:val="0"/>
          <w:noProof/>
          <w:lang w:val="de-CH"/>
        </w:rPr>
        <w:t xml:space="preserve"> </w:t>
      </w:r>
      <w:r w:rsidRPr="003D1ECE">
        <w:rPr>
          <w:b/>
          <w:iCs w:val="0"/>
          <w:noProof/>
          <w:lang w:val="de-CH"/>
        </w:rPr>
        <w:t>(Korrespondenzsprache).</w:t>
      </w:r>
    </w:p>
    <w:p w14:paraId="25631CFA" w14:textId="77777777" w:rsidR="00FF19DC" w:rsidRDefault="00352C29" w:rsidP="00FF19DC">
      <w:pPr>
        <w:numPr>
          <w:ilvl w:val="0"/>
          <w:numId w:val="23"/>
        </w:numPr>
        <w:autoSpaceDE w:val="0"/>
        <w:autoSpaceDN w:val="0"/>
        <w:adjustRightInd w:val="0"/>
        <w:jc w:val="both"/>
        <w:rPr>
          <w:iCs w:val="0"/>
          <w:lang w:val="de-CH"/>
        </w:rPr>
      </w:pPr>
      <w:r w:rsidRPr="00FF19DC">
        <w:rPr>
          <w:iCs w:val="0"/>
          <w:lang w:val="de-CH"/>
        </w:rPr>
        <w:t xml:space="preserve">Kapitel 73 des </w:t>
      </w:r>
      <w:hyperlink r:id="rId138" w:history="1">
        <w:r w:rsidR="00FF19DC" w:rsidRPr="00990328">
          <w:rPr>
            <w:rStyle w:val="Lienhypertexte"/>
            <w:color w:val="4BACC6" w:themeColor="accent5"/>
            <w:lang w:val="de-CH"/>
          </w:rPr>
          <w:t>Harmonisierung amtlicher Personenregister - Amtlicher Katalog der Merkmale | Publikation</w:t>
        </w:r>
      </w:hyperlink>
      <w:r w:rsidR="00FF19DC" w:rsidRPr="00990328">
        <w:rPr>
          <w:iCs w:val="0"/>
          <w:color w:val="4BACC6" w:themeColor="accent5"/>
          <w:lang w:val="de-CH"/>
        </w:rPr>
        <w:t xml:space="preserve"> für</w:t>
      </w:r>
      <w:r w:rsidR="00FF19DC" w:rsidRPr="00497D58">
        <w:rPr>
          <w:iCs w:val="0"/>
          <w:color w:val="4BACC6" w:themeColor="accent5"/>
          <w:lang w:val="de-CH"/>
        </w:rPr>
        <w:t xml:space="preserve"> </w:t>
      </w:r>
      <w:r w:rsidR="00FF19DC" w:rsidRPr="00936541">
        <w:rPr>
          <w:iCs w:val="0"/>
          <w:lang w:val="de-CH"/>
        </w:rPr>
        <w:t>kantonale und kommunale Einwohnerregister.</w:t>
      </w:r>
    </w:p>
    <w:p w14:paraId="5567F696" w14:textId="665B5EFC" w:rsidR="00352C29" w:rsidRPr="00FF19DC" w:rsidRDefault="00352C29" w:rsidP="00FF19DC">
      <w:pPr>
        <w:autoSpaceDE w:val="0"/>
        <w:autoSpaceDN w:val="0"/>
        <w:adjustRightInd w:val="0"/>
        <w:ind w:left="720"/>
        <w:jc w:val="both"/>
        <w:rPr>
          <w:iCs w:val="0"/>
          <w:lang w:val="de-CH"/>
        </w:rPr>
      </w:pPr>
    </w:p>
    <w:p w14:paraId="106BBDA6" w14:textId="77777777" w:rsidR="00352C29" w:rsidRPr="003D1ECE" w:rsidRDefault="00352C29" w:rsidP="00352C29">
      <w:pPr>
        <w:jc w:val="both"/>
        <w:rPr>
          <w:iCs w:val="0"/>
          <w:lang w:val="de-CH"/>
        </w:rPr>
      </w:pPr>
      <w:r w:rsidRPr="003D1ECE">
        <w:rPr>
          <w:iCs w:val="0"/>
          <w:noProof/>
          <w:lang w:val="de-CH"/>
        </w:rPr>
        <w:t>Die Muttersprache und die Korrespondenzsprache sind häufig identisch.</w:t>
      </w:r>
    </w:p>
    <w:p w14:paraId="10574507" w14:textId="77777777" w:rsidR="00352C29" w:rsidRPr="003D1ECE" w:rsidRDefault="00352C29" w:rsidP="00352C29">
      <w:pPr>
        <w:jc w:val="both"/>
        <w:rPr>
          <w:b/>
          <w:i/>
          <w:iCs w:val="0"/>
          <w:lang w:val="de-CH"/>
        </w:rPr>
      </w:pPr>
      <w:r w:rsidRPr="003D1ECE">
        <w:rPr>
          <w:iCs w:val="0"/>
          <w:lang w:val="de-CH"/>
        </w:rPr>
        <w:t xml:space="preserve">Eine Person kann nur eine Muttersprache haben. Wenn eine Einwohnerin oder ein Einwohner keine klare Antwort dazu geben kann, empfiehlt es sich, folgende Frage zu stellen, um ihre oder seine Muttersprache zu bestimmen: </w:t>
      </w:r>
      <w:r w:rsidRPr="003D1ECE">
        <w:rPr>
          <w:b/>
          <w:i/>
          <w:iCs w:val="0"/>
          <w:lang w:val="de-CH"/>
        </w:rPr>
        <w:t xml:space="preserve">Welches ist die Sprache, in der Sie denken </w:t>
      </w:r>
      <w:r w:rsidRPr="003D1ECE">
        <w:rPr>
          <w:b/>
          <w:i/>
          <w:iCs w:val="0"/>
          <w:u w:val="single"/>
          <w:lang w:val="de-CH"/>
        </w:rPr>
        <w:t>und</w:t>
      </w:r>
      <w:r w:rsidRPr="003D1ECE">
        <w:rPr>
          <w:b/>
          <w:i/>
          <w:iCs w:val="0"/>
          <w:lang w:val="de-CH"/>
        </w:rPr>
        <w:t xml:space="preserve"> die Sie am besten beherrschen?</w:t>
      </w:r>
    </w:p>
    <w:p w14:paraId="7EFFC819" w14:textId="77777777" w:rsidR="00352C29" w:rsidRPr="003D1ECE" w:rsidRDefault="00352C29" w:rsidP="00352C29">
      <w:pPr>
        <w:jc w:val="both"/>
        <w:rPr>
          <w:b/>
          <w:i/>
          <w:iCs w:val="0"/>
          <w:lang w:val="de-CH"/>
        </w:rPr>
      </w:pPr>
    </w:p>
    <w:p w14:paraId="35AC6DE1" w14:textId="77777777" w:rsidR="00352C29" w:rsidRPr="003D1ECE" w:rsidRDefault="00352C29" w:rsidP="00352C29">
      <w:pPr>
        <w:jc w:val="both"/>
        <w:rPr>
          <w:iCs w:val="0"/>
          <w:lang w:val="de-CH"/>
        </w:rPr>
      </w:pPr>
      <w:r w:rsidRPr="003D1ECE">
        <w:rPr>
          <w:iCs w:val="0"/>
          <w:lang w:val="de-CH"/>
        </w:rPr>
        <w:t>Bei Kindern, die noch nicht selbst antworten können, gilt die Sprache der Mutter als Muttersprache.</w:t>
      </w:r>
    </w:p>
    <w:p w14:paraId="330021E3" w14:textId="77777777" w:rsidR="00352C29" w:rsidRPr="003D1ECE" w:rsidRDefault="00352C29" w:rsidP="00352C29">
      <w:pPr>
        <w:jc w:val="both"/>
        <w:rPr>
          <w:iCs w:val="0"/>
          <w:lang w:val="de-CH"/>
        </w:rPr>
      </w:pPr>
    </w:p>
    <w:p w14:paraId="2720D071" w14:textId="77777777" w:rsidR="00352C29" w:rsidRPr="003D1ECE" w:rsidRDefault="00352C29" w:rsidP="00352C29">
      <w:pPr>
        <w:jc w:val="both"/>
        <w:rPr>
          <w:b/>
          <w:iCs w:val="0"/>
          <w:lang w:val="de-CH"/>
        </w:rPr>
      </w:pPr>
      <w:r w:rsidRPr="003D1ECE">
        <w:rPr>
          <w:iCs w:val="0"/>
          <w:noProof/>
          <w:lang w:val="de-CH"/>
        </w:rPr>
        <w:lastRenderedPageBreak/>
        <w:t>Die Korrespondenzsprache ist die Sprache, in der die Person Unterlagen der öffentlichen Verwaltung erhalten möchte.</w:t>
      </w:r>
      <w:r w:rsidRPr="003D1ECE">
        <w:rPr>
          <w:iCs w:val="0"/>
          <w:lang w:val="de-CH"/>
        </w:rPr>
        <w:t xml:space="preserve"> </w:t>
      </w:r>
      <w:r w:rsidRPr="003D1ECE">
        <w:rPr>
          <w:iCs w:val="0"/>
          <w:noProof/>
          <w:lang w:val="de-CH"/>
        </w:rPr>
        <w:t>Die Gemeinde kann, entsprechend ihrer sprachlichen Lage, diese Auswahl ohne Weiteres auf eine Sprache, auf die vier Landessprachen oder auf jegliche andere Auswahl an Sprachen gemäss dem Angebot der Gemeinde beschränken.</w:t>
      </w:r>
      <w:r w:rsidRPr="003D1ECE">
        <w:rPr>
          <w:iCs w:val="0"/>
          <w:lang w:val="de-CH"/>
        </w:rPr>
        <w:t xml:space="preserve"> </w:t>
      </w:r>
      <w:r w:rsidRPr="003D1ECE">
        <w:rPr>
          <w:iCs w:val="0"/>
          <w:noProof/>
          <w:lang w:val="de-CH"/>
        </w:rPr>
        <w:t>So ist es durchaus möglich, dass in einer französischsprachigen Gemeinde einer Person mit Englisch als Muttersprache Französisch als Korrespondenzsprache zugeteilt wird.</w:t>
      </w:r>
    </w:p>
    <w:p w14:paraId="30E943C3" w14:textId="77777777" w:rsidR="00352C29" w:rsidRPr="003D1ECE" w:rsidRDefault="00352C29" w:rsidP="00352C29">
      <w:pPr>
        <w:jc w:val="both"/>
        <w:rPr>
          <w:b/>
          <w:iCs w:val="0"/>
          <w:lang w:val="de-CH"/>
        </w:rPr>
      </w:pPr>
    </w:p>
    <w:p w14:paraId="7FD958F7" w14:textId="326AFB0B" w:rsidR="00352C29" w:rsidRPr="003D1ECE" w:rsidRDefault="00416A54" w:rsidP="00990328">
      <w:pPr>
        <w:pStyle w:val="Titre3"/>
        <w:numPr>
          <w:ilvl w:val="0"/>
          <w:numId w:val="0"/>
        </w:numPr>
        <w:ind w:left="720" w:hanging="720"/>
      </w:pPr>
      <w:bookmarkStart w:id="213" w:name="_Beruf"/>
      <w:bookmarkStart w:id="214" w:name="_Profession"/>
      <w:bookmarkStart w:id="215" w:name="_Toc225350621"/>
      <w:bookmarkEnd w:id="213"/>
      <w:r>
        <w:t>5.4.29.</w:t>
      </w:r>
      <w:r>
        <w:tab/>
      </w:r>
      <w:r w:rsidR="00352C29" w:rsidRPr="003D1ECE">
        <w:t>Beruf</w:t>
      </w:r>
      <w:bookmarkEnd w:id="215"/>
    </w:p>
    <w:bookmarkEnd w:id="214"/>
    <w:p w14:paraId="503706B9" w14:textId="77777777" w:rsidR="00352C29" w:rsidRPr="003D1ECE" w:rsidRDefault="00352C29" w:rsidP="00352C29">
      <w:pPr>
        <w:jc w:val="both"/>
        <w:rPr>
          <w:iCs w:val="0"/>
          <w:lang w:val="de-CH"/>
        </w:rPr>
      </w:pPr>
    </w:p>
    <w:p w14:paraId="6A09BEF2" w14:textId="77777777" w:rsidR="00352C29" w:rsidRPr="003D1ECE" w:rsidRDefault="00352C29" w:rsidP="00352C29">
      <w:pPr>
        <w:jc w:val="both"/>
        <w:rPr>
          <w:iCs w:val="0"/>
          <w:lang w:val="de-CH"/>
        </w:rPr>
      </w:pPr>
      <w:r w:rsidRPr="003D1ECE">
        <w:rPr>
          <w:iCs w:val="0"/>
          <w:noProof/>
          <w:lang w:val="de-CH"/>
        </w:rPr>
        <w:t>Dabei handelt es sich um den ausgeübten und nicht um den erlernten Beruf.</w:t>
      </w:r>
    </w:p>
    <w:p w14:paraId="12EF3EA8" w14:textId="77777777" w:rsidR="00352C29" w:rsidRPr="003D1ECE" w:rsidRDefault="00352C29" w:rsidP="00352C29">
      <w:pPr>
        <w:tabs>
          <w:tab w:val="left" w:pos="3060"/>
        </w:tabs>
        <w:jc w:val="both"/>
        <w:rPr>
          <w:iCs w:val="0"/>
          <w:lang w:val="de-CH"/>
        </w:rPr>
      </w:pPr>
      <w:r w:rsidRPr="003D1ECE">
        <w:rPr>
          <w:iCs w:val="0"/>
          <w:lang w:val="de-CH"/>
        </w:rPr>
        <w:tab/>
      </w:r>
    </w:p>
    <w:p w14:paraId="7F43665B" w14:textId="77777777" w:rsidR="00352C29" w:rsidRPr="003D1ECE" w:rsidRDefault="00352C29" w:rsidP="00352C29">
      <w:pPr>
        <w:jc w:val="both"/>
        <w:rPr>
          <w:iCs w:val="0"/>
          <w:lang w:val="de-CH"/>
        </w:rPr>
      </w:pPr>
      <w:r w:rsidRPr="003D1ECE">
        <w:rPr>
          <w:iCs w:val="0"/>
          <w:noProof/>
          <w:lang w:val="de-CH"/>
        </w:rPr>
        <w:t>Zum Beispiel wird ein Bäcker, der in einem Unternehmen als Chauffeur arbeitet, als Chauffeur eingetragen.</w:t>
      </w:r>
    </w:p>
    <w:p w14:paraId="57BA9B28" w14:textId="77777777" w:rsidR="00352C29" w:rsidRPr="003D1ECE" w:rsidRDefault="00352C29" w:rsidP="00352C29">
      <w:pPr>
        <w:jc w:val="both"/>
        <w:rPr>
          <w:iCs w:val="0"/>
          <w:lang w:val="de-CH"/>
        </w:rPr>
      </w:pPr>
    </w:p>
    <w:p w14:paraId="2CDF2F2A" w14:textId="77777777" w:rsidR="00352C29" w:rsidRPr="003D1ECE" w:rsidRDefault="00352C29" w:rsidP="00352C29">
      <w:pPr>
        <w:jc w:val="both"/>
        <w:rPr>
          <w:iCs w:val="0"/>
          <w:lang w:val="de-CH"/>
        </w:rPr>
      </w:pPr>
      <w:r w:rsidRPr="003D1ECE">
        <w:rPr>
          <w:iCs w:val="0"/>
          <w:noProof/>
          <w:lang w:val="de-CH"/>
        </w:rPr>
        <w:t>Es besteht keine gesetzliche Verpflichtung mehr zur Erfassung dieses Merkmals, es ist aber nützlich, es zu erfassen.</w:t>
      </w:r>
    </w:p>
    <w:p w14:paraId="09212BBD" w14:textId="77777777" w:rsidR="00352C29" w:rsidRPr="003D1ECE" w:rsidRDefault="00352C29" w:rsidP="00352C29">
      <w:pPr>
        <w:jc w:val="both"/>
        <w:rPr>
          <w:iCs w:val="0"/>
          <w:lang w:val="de-CH"/>
        </w:rPr>
      </w:pPr>
    </w:p>
    <w:p w14:paraId="58979E17" w14:textId="0F05E51B" w:rsidR="00352C29" w:rsidRPr="003D1ECE" w:rsidRDefault="00416A54" w:rsidP="00990328">
      <w:pPr>
        <w:pStyle w:val="Titre3"/>
        <w:numPr>
          <w:ilvl w:val="0"/>
          <w:numId w:val="0"/>
        </w:numPr>
        <w:ind w:left="720" w:hanging="720"/>
      </w:pPr>
      <w:bookmarkStart w:id="216" w:name="_Employeur"/>
      <w:bookmarkStart w:id="217" w:name="_Toc225350622"/>
      <w:r>
        <w:t>5.4.30.</w:t>
      </w:r>
      <w:r>
        <w:tab/>
      </w:r>
      <w:r w:rsidR="00352C29" w:rsidRPr="003D1ECE">
        <w:t>Arbeitgeber</w:t>
      </w:r>
      <w:bookmarkEnd w:id="217"/>
    </w:p>
    <w:bookmarkEnd w:id="216"/>
    <w:p w14:paraId="4B98CD8B" w14:textId="77777777" w:rsidR="00352C29" w:rsidRPr="003D1ECE" w:rsidRDefault="00352C29" w:rsidP="00352C29">
      <w:pPr>
        <w:jc w:val="both"/>
        <w:rPr>
          <w:iCs w:val="0"/>
          <w:lang w:val="de-CH"/>
        </w:rPr>
      </w:pPr>
    </w:p>
    <w:p w14:paraId="40122AA2" w14:textId="77777777" w:rsidR="00352C29" w:rsidRPr="003D1ECE" w:rsidRDefault="00352C29" w:rsidP="00352C29">
      <w:pPr>
        <w:jc w:val="both"/>
        <w:rPr>
          <w:iCs w:val="0"/>
          <w:lang w:val="de-CH"/>
        </w:rPr>
      </w:pPr>
      <w:r w:rsidRPr="003D1ECE">
        <w:rPr>
          <w:iCs w:val="0"/>
          <w:noProof/>
          <w:lang w:val="de-CH"/>
        </w:rPr>
        <w:t>Die Rubrik enthält den Ort, wo die Person arbeitet und wo sie schnell erreicht werden kann, und nicht den Geschäftssitz des Unternehmens.</w:t>
      </w:r>
    </w:p>
    <w:p w14:paraId="13FA5A3A" w14:textId="77777777" w:rsidR="00352C29" w:rsidRPr="003D1ECE" w:rsidRDefault="00352C29" w:rsidP="00352C29">
      <w:pPr>
        <w:jc w:val="both"/>
        <w:rPr>
          <w:iCs w:val="0"/>
          <w:lang w:val="de-CH"/>
        </w:rPr>
      </w:pPr>
    </w:p>
    <w:p w14:paraId="06642097" w14:textId="77777777" w:rsidR="00352C29" w:rsidRPr="003D1ECE" w:rsidRDefault="00352C29" w:rsidP="00352C29">
      <w:pPr>
        <w:jc w:val="both"/>
        <w:rPr>
          <w:iCs w:val="0"/>
          <w:lang w:val="de-CH"/>
        </w:rPr>
      </w:pPr>
      <w:r w:rsidRPr="003D1ECE">
        <w:rPr>
          <w:iCs w:val="0"/>
          <w:noProof/>
          <w:lang w:val="de-CH"/>
        </w:rPr>
        <w:t>Zum Beispiel:</w:t>
      </w:r>
      <w:r w:rsidRPr="003D1ECE">
        <w:rPr>
          <w:iCs w:val="0"/>
          <w:lang w:val="de-CH"/>
        </w:rPr>
        <w:t xml:space="preserve"> </w:t>
      </w:r>
      <w:r w:rsidRPr="003D1ECE">
        <w:rPr>
          <w:iCs w:val="0"/>
          <w:noProof/>
          <w:lang w:val="de-CH"/>
        </w:rPr>
        <w:t>Staatsangestellter des Staats Freiburg. Z</w:t>
      </w:r>
      <w:r w:rsidRPr="003D1ECE">
        <w:rPr>
          <w:b/>
          <w:iCs w:val="0"/>
          <w:noProof/>
          <w:lang w:val="de-CH"/>
        </w:rPr>
        <w:t>u erwähnen ist</w:t>
      </w:r>
      <w:r w:rsidRPr="003D1ECE">
        <w:rPr>
          <w:iCs w:val="0"/>
          <w:noProof/>
          <w:lang w:val="de-CH"/>
        </w:rPr>
        <w:t>:</w:t>
      </w:r>
      <w:r w:rsidRPr="003D1ECE">
        <w:rPr>
          <w:iCs w:val="0"/>
          <w:lang w:val="de-CH"/>
        </w:rPr>
        <w:t xml:space="preserve"> </w:t>
      </w:r>
      <w:r w:rsidRPr="003D1ECE">
        <w:rPr>
          <w:iCs w:val="0"/>
          <w:noProof/>
          <w:lang w:val="de-CH"/>
        </w:rPr>
        <w:t>Inspektor bei der kantonalen Steuerverwaltung in Freiburg.</w:t>
      </w:r>
    </w:p>
    <w:p w14:paraId="4A42F934" w14:textId="77777777" w:rsidR="00352C29" w:rsidRPr="003D1ECE" w:rsidRDefault="00352C29" w:rsidP="00352C29">
      <w:pPr>
        <w:jc w:val="both"/>
        <w:rPr>
          <w:iCs w:val="0"/>
          <w:lang w:val="de-CH"/>
        </w:rPr>
      </w:pPr>
    </w:p>
    <w:p w14:paraId="07150782" w14:textId="06771D00" w:rsidR="00352C29" w:rsidRDefault="00352C29" w:rsidP="00352C29">
      <w:pPr>
        <w:jc w:val="both"/>
        <w:rPr>
          <w:iCs w:val="0"/>
          <w:noProof/>
          <w:lang w:val="de-CH"/>
        </w:rPr>
      </w:pPr>
      <w:r w:rsidRPr="003D1ECE">
        <w:rPr>
          <w:iCs w:val="0"/>
          <w:noProof/>
          <w:lang w:val="de-CH"/>
        </w:rPr>
        <w:t>Es besteht keine gesetzliche Verpflichtung mehr zur Erfassung dieses Merkmals, es ist aber nützlich, es zu erfassen.</w:t>
      </w:r>
    </w:p>
    <w:p w14:paraId="4CCDC671" w14:textId="0FECC966" w:rsidR="00352C29" w:rsidRDefault="00352C29" w:rsidP="00352C29">
      <w:pPr>
        <w:rPr>
          <w:b/>
          <w:iCs w:val="0"/>
          <w:noProof/>
          <w:color w:val="999999"/>
          <w:sz w:val="24"/>
          <w:lang w:val="de-CH"/>
        </w:rPr>
      </w:pPr>
      <w:bookmarkStart w:id="218" w:name="_/Anmeldung"/>
      <w:bookmarkStart w:id="219" w:name="_Enregistrement"/>
      <w:bookmarkEnd w:id="218"/>
    </w:p>
    <w:p w14:paraId="5183909D" w14:textId="784AA591" w:rsidR="00352C29" w:rsidRPr="00312D68" w:rsidRDefault="00352C29" w:rsidP="00DB7BF6">
      <w:pPr>
        <w:pStyle w:val="Titre2"/>
        <w:numPr>
          <w:ilvl w:val="1"/>
          <w:numId w:val="138"/>
        </w:numPr>
      </w:pPr>
      <w:bookmarkStart w:id="220" w:name="_Toc225350623"/>
      <w:r w:rsidRPr="003D1ECE">
        <w:rPr>
          <w:noProof/>
          <w:lang w:eastAsia="fr-CH"/>
        </w:rPr>
        <w:drawing>
          <wp:anchor distT="0" distB="0" distL="114300" distR="114300" simplePos="0" relativeHeight="251706368" behindDoc="0" locked="1" layoutInCell="1" allowOverlap="1" wp14:anchorId="257072B1" wp14:editId="65ECC591">
            <wp:simplePos x="0" y="0"/>
            <wp:positionH relativeFrom="page">
              <wp:align>right</wp:align>
            </wp:positionH>
            <wp:positionV relativeFrom="page">
              <wp:posOffset>18415</wp:posOffset>
            </wp:positionV>
            <wp:extent cx="791845" cy="440055"/>
            <wp:effectExtent l="0" t="0" r="8255" b="0"/>
            <wp:wrapNone/>
            <wp:docPr id="50" name="Bild 25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Anmeldung</w:t>
      </w:r>
      <w:bookmarkEnd w:id="219"/>
      <w:r w:rsidR="00497D58">
        <w:rPr>
          <w:noProof/>
        </w:rPr>
        <w:t xml:space="preserve"> </w:t>
      </w:r>
      <w:r w:rsidR="00497D58" w:rsidRPr="00742A79">
        <w:rPr>
          <w:b w:val="0"/>
          <w:bCs/>
          <w:iCs/>
          <w:noProof/>
          <w:color w:val="4BACC6" w:themeColor="accent5"/>
          <w:sz w:val="44"/>
          <w:szCs w:val="44"/>
        </w:rPr>
        <w:sym w:font="Webdings" w:char="F04E"/>
      </w:r>
      <w:bookmarkEnd w:id="220"/>
    </w:p>
    <w:p w14:paraId="3F4FBE96" w14:textId="390A3622" w:rsidR="00352C29" w:rsidRPr="003D1ECE" w:rsidRDefault="00352C29" w:rsidP="00295FE6">
      <w:pPr>
        <w:pStyle w:val="Titre3"/>
      </w:pPr>
      <w:bookmarkStart w:id="221" w:name="_Ort_und_Form"/>
      <w:bookmarkStart w:id="222" w:name="_Lieu_et_forme"/>
      <w:bookmarkStart w:id="223" w:name="_Toc225350624"/>
      <w:bookmarkEnd w:id="221"/>
      <w:r w:rsidRPr="003D1ECE">
        <w:t>Ort und Form der Anmeldung</w:t>
      </w:r>
      <w:bookmarkEnd w:id="223"/>
    </w:p>
    <w:bookmarkEnd w:id="222"/>
    <w:p w14:paraId="714F5B61" w14:textId="77777777"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1A4C3F" w:rsidRPr="001A4C3F" w14:paraId="429CFCE5" w14:textId="77777777" w:rsidTr="00B11679">
        <w:tc>
          <w:tcPr>
            <w:tcW w:w="9212" w:type="dxa"/>
            <w:shd w:val="clear" w:color="auto" w:fill="F2F2F2"/>
          </w:tcPr>
          <w:p w14:paraId="17BA93B3" w14:textId="64E70147" w:rsidR="00306CB1" w:rsidRPr="00B0379E" w:rsidRDefault="00306CB1" w:rsidP="001A4C3F">
            <w:pPr>
              <w:pStyle w:val="Default"/>
              <w:spacing w:after="80"/>
              <w:jc w:val="both"/>
              <w:rPr>
                <w:rFonts w:ascii="Arial" w:hAnsi="Arial" w:cs="Times New Roman"/>
                <w:b/>
                <w:bCs/>
                <w:noProof/>
                <w:sz w:val="22"/>
                <w:lang w:val="de-CH"/>
              </w:rPr>
            </w:pPr>
            <w:r w:rsidRPr="00B0379E">
              <w:rPr>
                <w:rFonts w:ascii="Arial" w:hAnsi="Arial" w:cs="Times New Roman"/>
                <w:b/>
                <w:bCs/>
                <w:noProof/>
                <w:sz w:val="22"/>
                <w:lang w:val="de-CH"/>
              </w:rPr>
              <w:t>EKG</w:t>
            </w:r>
          </w:p>
          <w:p w14:paraId="1AFF9022" w14:textId="217B7169" w:rsidR="001A4C3F" w:rsidRPr="00B0379E" w:rsidRDefault="001A4C3F" w:rsidP="001A4C3F">
            <w:pPr>
              <w:pStyle w:val="Default"/>
              <w:spacing w:after="80"/>
              <w:jc w:val="both"/>
              <w:rPr>
                <w:rFonts w:ascii="Arial" w:hAnsi="Arial" w:cs="Times New Roman"/>
                <w:b/>
                <w:bCs/>
                <w:noProof/>
                <w:sz w:val="22"/>
                <w:lang w:val="de-CH"/>
              </w:rPr>
            </w:pPr>
            <w:r w:rsidRPr="00B0379E">
              <w:rPr>
                <w:rFonts w:ascii="Arial" w:hAnsi="Arial" w:cs="Times New Roman"/>
                <w:b/>
                <w:bCs/>
                <w:noProof/>
                <w:sz w:val="22"/>
                <w:lang w:val="de-CH"/>
              </w:rPr>
              <w:t>Art. 6 Ankunftserklärung – Meldung durch betroffene Personen</w:t>
            </w:r>
          </w:p>
          <w:p w14:paraId="675E076C" w14:textId="0F32EC51"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t>1</w:t>
            </w:r>
            <w:r w:rsidRPr="00B0379E">
              <w:rPr>
                <w:rFonts w:ascii="Arial" w:hAnsi="Arial" w:cs="Times New Roman"/>
                <w:noProof/>
                <w:sz w:val="22"/>
                <w:lang w:val="de-CH"/>
              </w:rPr>
              <w:t>Schweizerische sowie ausländische Staatsangehörige, die sich bereits in einer Gemeinde des Kantons niedergelassen haben oder aufhalten, melden sich beim Vorsteher der Einwohnerkontrolle (der Vorsteher) an.</w:t>
            </w:r>
          </w:p>
          <w:p w14:paraId="15D5B631" w14:textId="2FA0A76F"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t>2</w:t>
            </w:r>
            <w:r w:rsidRPr="00B0379E">
              <w:rPr>
                <w:rFonts w:ascii="Arial" w:hAnsi="Arial" w:cs="Times New Roman"/>
                <w:noProof/>
                <w:sz w:val="22"/>
                <w:lang w:val="de-CH"/>
              </w:rPr>
              <w:t>Volljährige Personen sprechen persönlich vor, um ihre Ankunft anzumelden, sofern sie nicht aus wichtigen Gründen vom Vorsteher davon befreit wurden; ein Ehegatte oder ein eingetragener Partner kann jedoch die Anmeldung für den anderen Ehegatten oder den anderen Partner vornehmen. Gemeinden können die Möglichkeit einer Anmeldung auf elektronischem Weg vorsehen.</w:t>
            </w:r>
          </w:p>
          <w:p w14:paraId="220B9061" w14:textId="41441628"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t>3</w:t>
            </w:r>
            <w:r w:rsidRPr="00B0379E">
              <w:rPr>
                <w:rFonts w:ascii="Arial" w:hAnsi="Arial" w:cs="Times New Roman"/>
                <w:noProof/>
                <w:sz w:val="22"/>
                <w:lang w:val="de-CH"/>
              </w:rPr>
              <w:t>Minderjährige und Personen, die unter umfassender Beistandschaft stehen oder durch eine vorsorgebeauftragte Person vertreten werden, sind vom gesetzlichen Vertreter oder, wenn sie sich in einer Anstalt aufhalten, von der Direktion dieser Anstalt anzumelden.</w:t>
            </w:r>
          </w:p>
          <w:p w14:paraId="36D9F1CE" w14:textId="6C12C549"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t>4</w:t>
            </w:r>
            <w:r w:rsidRPr="00B0379E">
              <w:rPr>
                <w:rFonts w:ascii="Arial" w:hAnsi="Arial" w:cs="Times New Roman"/>
                <w:noProof/>
                <w:sz w:val="22"/>
                <w:lang w:val="de-CH"/>
              </w:rPr>
              <w:t>Aus dem Ausland oder aus einem anderen Kanton herkommende ausländische Staatsangehörige melden sich bei ihrer Ankunft bei dem für Bevölkerungs- und Migrationsfragen zuständigen Amt</w:t>
            </w:r>
            <w:hyperlink r:id="rId139" w:anchor="paragraphtext_content_fn_2184468_2_1_c" w:history="1">
              <w:r w:rsidRPr="00B0379E">
                <w:rPr>
                  <w:rFonts w:ascii="Arial" w:hAnsi="Arial"/>
                  <w:noProof/>
                  <w:sz w:val="22"/>
                  <w:lang w:val="de-CH"/>
                </w:rPr>
                <w:t>[1]</w:t>
              </w:r>
            </w:hyperlink>
            <w:r w:rsidRPr="00B0379E">
              <w:rPr>
                <w:rFonts w:ascii="Arial" w:hAnsi="Arial" w:cs="Times New Roman"/>
                <w:noProof/>
                <w:sz w:val="22"/>
                <w:lang w:val="de-CH"/>
              </w:rPr>
              <w:t> an.</w:t>
            </w:r>
          </w:p>
          <w:p w14:paraId="3B5BB270" w14:textId="272769AC"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lastRenderedPageBreak/>
              <w:t>5</w:t>
            </w:r>
            <w:r w:rsidRPr="00B0379E">
              <w:rPr>
                <w:rFonts w:ascii="Arial" w:hAnsi="Arial" w:cs="Times New Roman"/>
                <w:noProof/>
                <w:sz w:val="22"/>
                <w:lang w:val="de-CH"/>
              </w:rPr>
              <w:t>Der Staatsrat regelt die Modalitäten der Anmeldung von Personen, die sich in Kollektivhaushalten nach Artikel 2 Bst. a</w:t>
            </w:r>
            <w:r w:rsidRPr="00B0379E">
              <w:rPr>
                <w:rFonts w:ascii="Arial" w:hAnsi="Arial" w:cs="Times New Roman"/>
                <w:noProof/>
                <w:sz w:val="20"/>
                <w:szCs w:val="22"/>
                <w:vertAlign w:val="superscript"/>
                <w:lang w:val="de-CH"/>
              </w:rPr>
              <w:t>bis</w:t>
            </w:r>
            <w:r w:rsidRPr="00B0379E">
              <w:rPr>
                <w:rFonts w:ascii="Arial" w:hAnsi="Arial" w:cs="Times New Roman"/>
                <w:noProof/>
                <w:sz w:val="22"/>
                <w:lang w:val="de-CH"/>
              </w:rPr>
              <w:t> der Registerharmonisierungsverordnung des Bundes vom 21. November 2007 (RHV) aufhalten</w:t>
            </w:r>
          </w:p>
          <w:p w14:paraId="7E8B5731" w14:textId="77777777" w:rsidR="001A4C3F" w:rsidRPr="00B0379E" w:rsidRDefault="001A4C3F" w:rsidP="001A4C3F">
            <w:pPr>
              <w:pStyle w:val="Default"/>
              <w:spacing w:after="80"/>
              <w:jc w:val="both"/>
              <w:rPr>
                <w:rFonts w:ascii="Arial" w:hAnsi="Arial" w:cs="Times New Roman"/>
                <w:noProof/>
                <w:sz w:val="22"/>
                <w:lang w:val="de-CH"/>
              </w:rPr>
            </w:pPr>
          </w:p>
        </w:tc>
      </w:tr>
      <w:tr w:rsidR="001A4C3F" w:rsidRPr="00DF75E2" w14:paraId="3211B563" w14:textId="77777777" w:rsidTr="00B11679">
        <w:tc>
          <w:tcPr>
            <w:tcW w:w="9212" w:type="dxa"/>
            <w:shd w:val="clear" w:color="auto" w:fill="F2F2F2"/>
          </w:tcPr>
          <w:p w14:paraId="1D0F882B" w14:textId="1684D64D" w:rsidR="001A4C3F" w:rsidRPr="00B0379E" w:rsidRDefault="001A4C3F" w:rsidP="001A4C3F">
            <w:pPr>
              <w:pStyle w:val="Default"/>
              <w:spacing w:after="80"/>
              <w:jc w:val="both"/>
              <w:rPr>
                <w:rFonts w:ascii="Arial" w:hAnsi="Arial" w:cs="Times New Roman"/>
                <w:b/>
                <w:bCs/>
                <w:noProof/>
                <w:sz w:val="22"/>
                <w:lang w:val="de-CH"/>
              </w:rPr>
            </w:pPr>
            <w:r w:rsidRPr="00B0379E">
              <w:rPr>
                <w:rFonts w:ascii="Arial" w:hAnsi="Arial" w:cs="Times New Roman"/>
                <w:b/>
                <w:bCs/>
                <w:noProof/>
                <w:sz w:val="22"/>
                <w:lang w:val="de-CH"/>
              </w:rPr>
              <w:lastRenderedPageBreak/>
              <w:t>Art. 6a Ankunftserklärung – Meldepflicht Dritter</w:t>
            </w:r>
          </w:p>
          <w:p w14:paraId="0CAC00C3" w14:textId="2E0DB18B" w:rsidR="001A4C3F" w:rsidRPr="00B0379E" w:rsidRDefault="001A4C3F" w:rsidP="001A4C3F">
            <w:pPr>
              <w:pStyle w:val="Default"/>
              <w:spacing w:after="80"/>
              <w:jc w:val="both"/>
              <w:rPr>
                <w:rFonts w:ascii="Arial" w:hAnsi="Arial" w:cs="Times New Roman"/>
                <w:noProof/>
                <w:sz w:val="22"/>
                <w:vertAlign w:val="superscript"/>
                <w:lang w:val="de-CH"/>
              </w:rPr>
            </w:pPr>
            <w:bookmarkStart w:id="224" w:name="t-0--t-2--a-6a--p-1"/>
            <w:bookmarkEnd w:id="224"/>
            <w:r w:rsidRPr="00B0379E">
              <w:rPr>
                <w:rFonts w:ascii="Arial" w:hAnsi="Arial" w:cs="Times New Roman"/>
                <w:noProof/>
                <w:sz w:val="22"/>
                <w:vertAlign w:val="superscript"/>
                <w:lang w:val="de-CH"/>
              </w:rPr>
              <w:t>1</w:t>
            </w:r>
            <w:r w:rsidRPr="00B0379E">
              <w:rPr>
                <w:rFonts w:ascii="Arial" w:hAnsi="Arial" w:cs="Times New Roman"/>
                <w:noProof/>
                <w:sz w:val="22"/>
                <w:lang w:val="de-CH"/>
              </w:rPr>
              <w:t>Alle Personen, wie Vermieter, Liegenschaftsverwaltungen oder Logisgeber, die gegen Entgelt Drittpersonen für eine Dauer von mehr als drei Monaten beherbergen, müssen die Ankunft dieser Drittpersonen innerhalb von vierzehn Tagen melden.</w:t>
            </w:r>
          </w:p>
          <w:p w14:paraId="6FE151F2" w14:textId="77777777" w:rsidR="001A4C3F" w:rsidRPr="00B0379E" w:rsidRDefault="001A4C3F" w:rsidP="001A4C3F">
            <w:pPr>
              <w:pStyle w:val="Default"/>
              <w:spacing w:after="80"/>
              <w:jc w:val="both"/>
              <w:rPr>
                <w:rFonts w:ascii="Arial" w:hAnsi="Arial" w:cs="Times New Roman"/>
                <w:noProof/>
                <w:sz w:val="22"/>
                <w:lang w:val="de-CH"/>
              </w:rPr>
            </w:pPr>
          </w:p>
        </w:tc>
      </w:tr>
      <w:tr w:rsidR="00352C29" w:rsidRPr="00DF75E2" w14:paraId="2F46547F" w14:textId="77777777" w:rsidTr="00B11679">
        <w:tc>
          <w:tcPr>
            <w:tcW w:w="9212" w:type="dxa"/>
            <w:shd w:val="clear" w:color="auto" w:fill="F2F2F2"/>
          </w:tcPr>
          <w:p w14:paraId="0C717EBE" w14:textId="77777777" w:rsidR="00352C29" w:rsidRPr="00B0379E" w:rsidRDefault="00352C29" w:rsidP="001A4C3F">
            <w:pPr>
              <w:pStyle w:val="Default"/>
              <w:spacing w:after="80"/>
              <w:jc w:val="both"/>
              <w:rPr>
                <w:rFonts w:ascii="Arial" w:hAnsi="Arial" w:cs="Times New Roman"/>
                <w:noProof/>
                <w:sz w:val="22"/>
                <w:lang w:val="de-CH"/>
              </w:rPr>
            </w:pPr>
          </w:p>
          <w:p w14:paraId="63C35FA9" w14:textId="0D68FC5A" w:rsidR="001A4C3F" w:rsidRPr="00B0379E" w:rsidRDefault="001A4C3F" w:rsidP="001A4C3F">
            <w:pPr>
              <w:pStyle w:val="Default"/>
              <w:spacing w:after="80"/>
              <w:jc w:val="both"/>
              <w:rPr>
                <w:rFonts w:ascii="Arial" w:hAnsi="Arial" w:cs="Times New Roman"/>
                <w:b/>
                <w:bCs/>
                <w:noProof/>
                <w:sz w:val="22"/>
                <w:lang w:val="de-CH"/>
              </w:rPr>
            </w:pPr>
            <w:r w:rsidRPr="00B0379E">
              <w:rPr>
                <w:rFonts w:ascii="Arial" w:hAnsi="Arial" w:cs="Times New Roman"/>
                <w:b/>
                <w:bCs/>
                <w:noProof/>
                <w:sz w:val="22"/>
                <w:lang w:val="de-CH"/>
              </w:rPr>
              <w:t>Art. 6b Ankunftserklärung – Einzelheiten</w:t>
            </w:r>
          </w:p>
          <w:p w14:paraId="18DC74EC" w14:textId="5E60F4F7" w:rsidR="001A4C3F" w:rsidRPr="00B0379E" w:rsidRDefault="001A4C3F" w:rsidP="001A4C3F">
            <w:pPr>
              <w:pStyle w:val="Default"/>
              <w:spacing w:after="80"/>
              <w:jc w:val="both"/>
              <w:rPr>
                <w:rFonts w:ascii="Arial" w:hAnsi="Arial" w:cs="Times New Roman"/>
                <w:noProof/>
                <w:sz w:val="22"/>
                <w:vertAlign w:val="superscript"/>
                <w:lang w:val="de-CH"/>
              </w:rPr>
            </w:pPr>
            <w:bookmarkStart w:id="225" w:name="t-0--t-2--a-6b--p-1"/>
            <w:bookmarkEnd w:id="225"/>
            <w:r w:rsidRPr="00B0379E">
              <w:rPr>
                <w:rFonts w:ascii="Arial" w:hAnsi="Arial" w:cs="Times New Roman"/>
                <w:noProof/>
                <w:sz w:val="22"/>
                <w:vertAlign w:val="superscript"/>
                <w:lang w:val="de-CH"/>
              </w:rPr>
              <w:t>1</w:t>
            </w:r>
            <w:r w:rsidRPr="00B0379E">
              <w:rPr>
                <w:rFonts w:ascii="Arial" w:hAnsi="Arial" w:cs="Times New Roman"/>
                <w:noProof/>
                <w:sz w:val="22"/>
                <w:lang w:val="de-CH"/>
              </w:rPr>
              <w:t>Dritte, die gemäss Artikel 6a meldepflichtig sind, können die Meldung auf dem Korrespondenzweg oder auf elektronischem Weg beim Vorsteher der Einwohnerkontrolle vornehmen.</w:t>
            </w:r>
          </w:p>
          <w:p w14:paraId="74839F7B" w14:textId="48A28EE8" w:rsidR="001A4C3F" w:rsidRPr="00B0379E" w:rsidRDefault="001A4C3F" w:rsidP="001A4C3F">
            <w:pPr>
              <w:pStyle w:val="Default"/>
              <w:spacing w:after="80"/>
              <w:jc w:val="both"/>
              <w:rPr>
                <w:rFonts w:ascii="Arial" w:hAnsi="Arial" w:cs="Times New Roman"/>
                <w:noProof/>
                <w:sz w:val="22"/>
                <w:vertAlign w:val="superscript"/>
                <w:lang w:val="de-CH"/>
              </w:rPr>
            </w:pPr>
            <w:bookmarkStart w:id="226" w:name="t-0--t-2--a-6b--p-2"/>
            <w:bookmarkEnd w:id="226"/>
            <w:r w:rsidRPr="00B0379E">
              <w:rPr>
                <w:rFonts w:ascii="Arial" w:hAnsi="Arial" w:cs="Times New Roman"/>
                <w:noProof/>
                <w:sz w:val="22"/>
                <w:vertAlign w:val="superscript"/>
                <w:lang w:val="de-CH"/>
              </w:rPr>
              <w:t>2</w:t>
            </w:r>
            <w:r w:rsidRPr="00B0379E">
              <w:rPr>
                <w:rFonts w:ascii="Arial" w:hAnsi="Arial" w:cs="Times New Roman"/>
                <w:noProof/>
                <w:sz w:val="22"/>
                <w:lang w:val="de-CH"/>
              </w:rPr>
              <w:t>Personen, die gemäss Artikel 6a meldepflichtig sind, übermitteln die folgenden Informationen: Name, Vorname, Geburtsdatum, Geschlecht, Wohnadresse, Wohngemeinde, Umzugsdatum und soweit möglich Gebäudeidentifikator (EGID) und Wohnungsidentifikator (EWID).</w:t>
            </w:r>
          </w:p>
          <w:p w14:paraId="656428C5" w14:textId="1F5138B1" w:rsidR="001A4C3F" w:rsidRPr="00B0379E" w:rsidRDefault="001A4C3F" w:rsidP="001A4C3F">
            <w:pPr>
              <w:pStyle w:val="Default"/>
              <w:spacing w:after="80"/>
              <w:jc w:val="both"/>
              <w:rPr>
                <w:rFonts w:ascii="Arial" w:hAnsi="Arial" w:cs="Times New Roman"/>
                <w:noProof/>
                <w:sz w:val="22"/>
                <w:vertAlign w:val="superscript"/>
                <w:lang w:val="de-CH"/>
              </w:rPr>
            </w:pPr>
            <w:bookmarkStart w:id="227" w:name="t-0--t-2--a-6b--p-3"/>
            <w:bookmarkEnd w:id="227"/>
            <w:r w:rsidRPr="00B0379E">
              <w:rPr>
                <w:rFonts w:ascii="Arial" w:hAnsi="Arial" w:cs="Times New Roman"/>
                <w:noProof/>
                <w:sz w:val="22"/>
                <w:vertAlign w:val="superscript"/>
                <w:lang w:val="de-CH"/>
              </w:rPr>
              <w:t>3</w:t>
            </w:r>
            <w:r w:rsidRPr="00B0379E">
              <w:rPr>
                <w:rFonts w:ascii="Arial" w:hAnsi="Arial" w:cs="Times New Roman"/>
                <w:noProof/>
                <w:sz w:val="22"/>
                <w:lang w:val="de-CH"/>
              </w:rPr>
              <w:t>Die Meldung durch Dritte entbindet die betroffene Person nicht von den Formalitäten, die sie persönlich vornehmen muss; dies gilt auch im umgekehrten Fall.</w:t>
            </w:r>
          </w:p>
          <w:p w14:paraId="1AF11F31" w14:textId="77777777" w:rsidR="00352C29" w:rsidRPr="00B0379E" w:rsidRDefault="00352C29" w:rsidP="001A4C3F">
            <w:pPr>
              <w:pStyle w:val="Default"/>
              <w:spacing w:after="80"/>
              <w:jc w:val="both"/>
              <w:rPr>
                <w:rFonts w:ascii="Arial" w:hAnsi="Arial" w:cs="Times New Roman"/>
                <w:noProof/>
                <w:sz w:val="22"/>
                <w:lang w:val="de-CH"/>
              </w:rPr>
            </w:pPr>
          </w:p>
        </w:tc>
      </w:tr>
      <w:tr w:rsidR="00352C29" w:rsidRPr="00DF75E2" w14:paraId="311B684C" w14:textId="77777777" w:rsidTr="00B11679">
        <w:tc>
          <w:tcPr>
            <w:tcW w:w="9212" w:type="dxa"/>
            <w:shd w:val="clear" w:color="auto" w:fill="F2F2F2"/>
          </w:tcPr>
          <w:p w14:paraId="382460BB" w14:textId="77777777" w:rsidR="00352C29" w:rsidRPr="003D1ECE" w:rsidRDefault="00352C29" w:rsidP="00B11679">
            <w:pPr>
              <w:autoSpaceDE w:val="0"/>
              <w:autoSpaceDN w:val="0"/>
              <w:adjustRightInd w:val="0"/>
              <w:rPr>
                <w:b/>
                <w:iCs w:val="0"/>
                <w:lang w:val="de-CH"/>
              </w:rPr>
            </w:pPr>
          </w:p>
          <w:p w14:paraId="669FC28B" w14:textId="130296C3"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 xml:space="preserve">Art. 7 </w:t>
            </w:r>
            <w:r w:rsidR="001A4C3F" w:rsidRPr="001A4C3F">
              <w:rPr>
                <w:rFonts w:ascii="Arial" w:hAnsi="Arial" w:cs="Times New Roman"/>
                <w:b/>
                <w:bCs/>
                <w:noProof/>
                <w:sz w:val="22"/>
                <w:lang w:val="de-CH"/>
              </w:rPr>
              <w:t>Ankunftserklärung – Organisation</w:t>
            </w:r>
          </w:p>
          <w:p w14:paraId="19F73BD2"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erhebt die für die Führung des Einwohnerregisters notwendigen Daten.</w:t>
            </w:r>
            <w:r w:rsidRPr="003D1ECE">
              <w:rPr>
                <w:rFonts w:ascii="Arial" w:hAnsi="Arial" w:cs="Times New Roman"/>
                <w:sz w:val="22"/>
                <w:lang w:val="de-CH"/>
              </w:rPr>
              <w:t xml:space="preserve"> </w:t>
            </w:r>
          </w:p>
          <w:p w14:paraId="3CBE9B4A"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 xml:space="preserve">2 </w:t>
            </w:r>
            <w:r w:rsidRPr="003D1ECE">
              <w:rPr>
                <w:rFonts w:ascii="Arial" w:hAnsi="Arial" w:cs="Times New Roman"/>
                <w:noProof/>
                <w:sz w:val="22"/>
                <w:lang w:val="de-CH"/>
              </w:rPr>
              <w:t>Das für Bevölkerungs- und Migrationsfragen zuständige Amt erhebt die Personendaten der ausländischen Staatsangehörigen nach Artikel 6 Abs.</w:t>
            </w:r>
            <w:r w:rsidRPr="003D1ECE">
              <w:rPr>
                <w:rFonts w:ascii="Arial" w:hAnsi="Arial" w:cs="Times New Roman"/>
                <w:sz w:val="22"/>
                <w:lang w:val="de-CH"/>
              </w:rPr>
              <w:t xml:space="preserve"> </w:t>
            </w:r>
            <w:r w:rsidRPr="003D1ECE">
              <w:rPr>
                <w:rFonts w:ascii="Arial" w:hAnsi="Arial" w:cs="Times New Roman"/>
                <w:noProof/>
                <w:sz w:val="22"/>
                <w:lang w:val="de-CH"/>
              </w:rPr>
              <w:t>4 und teilt sie der Wohngemeinde mit.</w:t>
            </w:r>
            <w:r w:rsidRPr="003D1ECE">
              <w:rPr>
                <w:rFonts w:ascii="Arial" w:hAnsi="Arial" w:cs="Times New Roman"/>
                <w:sz w:val="22"/>
                <w:lang w:val="de-CH"/>
              </w:rPr>
              <w:t xml:space="preserve"> </w:t>
            </w:r>
            <w:r w:rsidRPr="003D1ECE">
              <w:rPr>
                <w:rFonts w:ascii="Arial" w:hAnsi="Arial" w:cs="Times New Roman"/>
                <w:noProof/>
                <w:sz w:val="22"/>
                <w:lang w:val="de-CH"/>
              </w:rPr>
              <w:t>Der Vorsteher vergewissert sich, dass mit diesen Personen Kontakt aufgenommen wurde, und trägt die übrigen im Einwohnerregister zu verzeichnenden Daten ein.</w:t>
            </w:r>
            <w:r w:rsidRPr="003D1ECE">
              <w:rPr>
                <w:rFonts w:ascii="Arial" w:hAnsi="Arial" w:cs="Times New Roman"/>
                <w:sz w:val="22"/>
                <w:lang w:val="de-CH"/>
              </w:rPr>
              <w:t xml:space="preserve"> </w:t>
            </w:r>
          </w:p>
          <w:p w14:paraId="775841F7"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Das Amt übermittelt dem Vorsteher eine Kopie der fremdenpolizeilichen Bewilligung, sobald diese ausgestellt worden ist; ferner teilt es ihm jeden Entscheid und jede Änderung bei der fremdenpolizeilichen Rechtsstellung mit.</w:t>
            </w:r>
            <w:r w:rsidRPr="003D1ECE">
              <w:rPr>
                <w:rFonts w:ascii="Arial" w:hAnsi="Arial" w:cs="Times New Roman"/>
                <w:sz w:val="22"/>
                <w:lang w:val="de-CH"/>
              </w:rPr>
              <w:t xml:space="preserve"> </w:t>
            </w:r>
          </w:p>
          <w:p w14:paraId="0FE7AA01" w14:textId="77777777" w:rsidR="00352C29" w:rsidRPr="003D1ECE" w:rsidRDefault="00352C29" w:rsidP="00B11679">
            <w:pPr>
              <w:autoSpaceDE w:val="0"/>
              <w:autoSpaceDN w:val="0"/>
              <w:adjustRightInd w:val="0"/>
              <w:jc w:val="both"/>
              <w:rPr>
                <w:b/>
                <w:iCs w:val="0"/>
                <w:lang w:val="de-CH"/>
              </w:rPr>
            </w:pPr>
            <w:r w:rsidRPr="003D1ECE">
              <w:rPr>
                <w:iCs w:val="0"/>
                <w:noProof/>
                <w:vertAlign w:val="superscript"/>
                <w:lang w:val="de-CH"/>
              </w:rPr>
              <w:t>4</w:t>
            </w:r>
            <w:r w:rsidRPr="003D1ECE">
              <w:rPr>
                <w:iCs w:val="0"/>
                <w:noProof/>
                <w:lang w:val="de-CH"/>
              </w:rPr>
              <w:t xml:space="preserve"> Der Vorsteher teilt dem Amt jede Änderung der Daten über Identität, Wohnsitz und Wegzug ausländischer Staatsangehöriger mit, damit die fremdenpolizeiliche Bewilligung nachgeführt werden kann.</w:t>
            </w:r>
          </w:p>
          <w:p w14:paraId="457192D9" w14:textId="77777777" w:rsidR="00352C29" w:rsidRPr="003D1ECE" w:rsidRDefault="00352C29" w:rsidP="00B11679">
            <w:pPr>
              <w:autoSpaceDE w:val="0"/>
              <w:autoSpaceDN w:val="0"/>
              <w:adjustRightInd w:val="0"/>
              <w:rPr>
                <w:b/>
                <w:iCs w:val="0"/>
                <w:lang w:val="de-CH"/>
              </w:rPr>
            </w:pPr>
          </w:p>
        </w:tc>
      </w:tr>
    </w:tbl>
    <w:p w14:paraId="6D94A677" w14:textId="41356995" w:rsidR="007E0FC7" w:rsidRDefault="007E0FC7">
      <w:pPr>
        <w:spacing w:after="200" w:line="276" w:lineRule="auto"/>
        <w:rPr>
          <w:lang w:val="de-CH"/>
        </w:rPr>
      </w:pPr>
      <w:bookmarkStart w:id="228" w:name="_Personne_de_nationalité"/>
    </w:p>
    <w:p w14:paraId="7AC315F1" w14:textId="4FA2C6BC" w:rsidR="007E0FC7" w:rsidRPr="003D1ECE" w:rsidRDefault="007E0FC7" w:rsidP="00295FE6">
      <w:pPr>
        <w:pStyle w:val="Titre3"/>
      </w:pPr>
      <w:bookmarkStart w:id="229" w:name="_Toc225350625"/>
      <w:r w:rsidRPr="003D1ECE">
        <w:t>Person schweizerischer Staatsangehörigkeit – Hauptwohnsitz</w:t>
      </w:r>
      <w:r w:rsidR="00041C9B" w:rsidRPr="003D1ECE">
        <w:rPr>
          <w:lang w:val="fr-CH" w:eastAsia="fr-CH"/>
        </w:rPr>
        <w:drawing>
          <wp:anchor distT="0" distB="0" distL="114300" distR="114300" simplePos="0" relativeHeight="251917312" behindDoc="0" locked="1" layoutInCell="1" allowOverlap="1" wp14:anchorId="476440A4" wp14:editId="6C109BCE">
            <wp:simplePos x="0" y="0"/>
            <wp:positionH relativeFrom="rightMargin">
              <wp:align>left</wp:align>
            </wp:positionH>
            <wp:positionV relativeFrom="page">
              <wp:posOffset>10795</wp:posOffset>
            </wp:positionV>
            <wp:extent cx="791845" cy="440055"/>
            <wp:effectExtent l="0" t="0" r="8255" b="0"/>
            <wp:wrapNone/>
            <wp:docPr id="214"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497D58">
        <w:t xml:space="preserve"> </w:t>
      </w:r>
      <w:r w:rsidR="00497D58" w:rsidRPr="00742A79">
        <w:rPr>
          <w:b w:val="0"/>
          <w:bCs w:val="0"/>
          <w:iCs/>
          <w:color w:val="4BACC6" w:themeColor="accent5"/>
          <w:sz w:val="44"/>
          <w:szCs w:val="44"/>
        </w:rPr>
        <w:sym w:font="Webdings" w:char="F04E"/>
      </w:r>
      <w:bookmarkEnd w:id="229"/>
    </w:p>
    <w:bookmarkEnd w:id="228"/>
    <w:p w14:paraId="292DC25A"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30138EB4" w14:textId="77777777" w:rsidTr="00B11679">
        <w:tc>
          <w:tcPr>
            <w:tcW w:w="9212" w:type="dxa"/>
            <w:shd w:val="clear" w:color="auto" w:fill="F2F2F2"/>
          </w:tcPr>
          <w:p w14:paraId="5B85BDA7" w14:textId="77777777" w:rsidR="00352C29" w:rsidRPr="003D1ECE" w:rsidRDefault="00352C29" w:rsidP="00B11679">
            <w:pPr>
              <w:autoSpaceDE w:val="0"/>
              <w:autoSpaceDN w:val="0"/>
              <w:adjustRightInd w:val="0"/>
              <w:rPr>
                <w:b/>
                <w:iCs w:val="0"/>
                <w:lang w:val="de-CH"/>
              </w:rPr>
            </w:pPr>
          </w:p>
          <w:p w14:paraId="34C98A08"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EKG</w:t>
            </w:r>
          </w:p>
          <w:p w14:paraId="32C130FF" w14:textId="77777777"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5 Ankunftserklärung</w:t>
            </w:r>
          </w:p>
          <w:p w14:paraId="3881632E"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14:paraId="56C6AC8F"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14:paraId="1ED6C36A" w14:textId="77777777" w:rsidR="00352C29" w:rsidRPr="003D1ECE" w:rsidRDefault="00352C29" w:rsidP="00365CB7">
            <w:pPr>
              <w:autoSpaceDE w:val="0"/>
              <w:autoSpaceDN w:val="0"/>
              <w:adjustRightInd w:val="0"/>
              <w:rPr>
                <w:i/>
                <w:iCs w:val="0"/>
                <w:lang w:val="de-CH"/>
              </w:rPr>
            </w:pPr>
            <w:r w:rsidRPr="003D1ECE">
              <w:rPr>
                <w:iCs w:val="0"/>
                <w:noProof/>
                <w:vertAlign w:val="superscript"/>
                <w:lang w:val="de-CH"/>
              </w:rPr>
              <w:lastRenderedPageBreak/>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
                <w:iCs w:val="0"/>
                <w:lang w:val="de-CH"/>
              </w:rPr>
              <w:br/>
            </w:r>
          </w:p>
        </w:tc>
      </w:tr>
    </w:tbl>
    <w:p w14:paraId="79565705" w14:textId="77777777" w:rsidR="00352C29" w:rsidRPr="003D1ECE" w:rsidRDefault="00352C29" w:rsidP="00352C29">
      <w:pPr>
        <w:rPr>
          <w:i/>
          <w:iCs w:val="0"/>
          <w:color w:val="000000"/>
          <w:u w:val="single"/>
          <w:lang w:val="de-CH"/>
        </w:rPr>
      </w:pPr>
    </w:p>
    <w:p w14:paraId="00554D89" w14:textId="69EEF538" w:rsidR="00352C29" w:rsidRDefault="00352C29" w:rsidP="00352C29">
      <w:pPr>
        <w:rPr>
          <w:bCs/>
          <w:iCs w:val="0"/>
          <w:noProof/>
          <w:color w:val="4BACC6" w:themeColor="accent5"/>
          <w:sz w:val="44"/>
          <w:szCs w:val="44"/>
          <w:lang w:val="de-CH"/>
        </w:rPr>
      </w:pPr>
      <w:r w:rsidRPr="00742A79">
        <w:rPr>
          <w:b/>
          <w:iCs w:val="0"/>
          <w:noProof/>
          <w:color w:val="000000"/>
          <w:lang w:val="de-CH"/>
        </w:rPr>
        <w:t>Vorzuweisende Dokumente</w:t>
      </w:r>
      <w:r w:rsidR="00497D58" w:rsidRPr="00742A79">
        <w:rPr>
          <w:b/>
          <w:iCs w:val="0"/>
          <w:noProof/>
          <w:color w:val="000000"/>
          <w:lang w:val="de-CH"/>
        </w:rPr>
        <w:t xml:space="preserve"> </w:t>
      </w:r>
      <w:r w:rsidRPr="00742A79">
        <w:rPr>
          <w:b/>
          <w:iCs w:val="0"/>
          <w:noProof/>
          <w:color w:val="000000"/>
          <w:lang w:val="de-CH"/>
        </w:rPr>
        <w:t>:</w:t>
      </w:r>
      <w:r w:rsidR="00497D58" w:rsidRPr="00742A79">
        <w:rPr>
          <w:b/>
          <w:iCs w:val="0"/>
          <w:noProof/>
          <w:color w:val="000000"/>
          <w:lang w:val="de-CH"/>
        </w:rPr>
        <w:t xml:space="preserve"> </w:t>
      </w:r>
      <w:r w:rsidR="00497D58" w:rsidRPr="00742A79">
        <w:rPr>
          <w:bCs/>
          <w:iCs w:val="0"/>
          <w:noProof/>
          <w:color w:val="4BACC6" w:themeColor="accent5"/>
          <w:sz w:val="44"/>
          <w:szCs w:val="44"/>
          <w:lang w:val="de-CH"/>
        </w:rPr>
        <w:sym w:font="Webdings" w:char="F04E"/>
      </w:r>
    </w:p>
    <w:p w14:paraId="5A4AB08C" w14:textId="77777777" w:rsidR="00AB64A5" w:rsidRPr="00742A79" w:rsidRDefault="00AB64A5" w:rsidP="00352C29">
      <w:pPr>
        <w:rPr>
          <w:b/>
          <w:iCs w:val="0"/>
          <w:color w:val="000000"/>
          <w:lang w:val="de-CH"/>
        </w:rPr>
      </w:pPr>
    </w:p>
    <w:p w14:paraId="6ECAAB89" w14:textId="77777777" w:rsidR="00AB64A5" w:rsidRPr="00AB64A5" w:rsidRDefault="00AB64A5" w:rsidP="00AB64A5">
      <w:pPr>
        <w:rPr>
          <w:b/>
          <w:bCs/>
          <w:iCs w:val="0"/>
          <w:color w:val="000000"/>
          <w:lang w:val="de-CH"/>
        </w:rPr>
      </w:pPr>
      <w:r w:rsidRPr="00AB64A5">
        <w:rPr>
          <w:b/>
          <w:bCs/>
          <w:iCs w:val="0"/>
          <w:color w:val="000000"/>
          <w:lang w:val="de-CH"/>
        </w:rPr>
        <w:t>Ausgefülltes und unterzeichnetes Anmeldeformular oder eUmzug</w:t>
      </w:r>
      <w:r w:rsidRPr="00AB64A5">
        <w:rPr>
          <w:b/>
          <w:bCs/>
          <w:iCs w:val="0"/>
          <w:color w:val="000000"/>
          <w:lang w:val="de-CH"/>
        </w:rPr>
        <w:noBreakHyphen/>
        <w:t>Prozess</w:t>
      </w:r>
    </w:p>
    <w:p w14:paraId="638C37D7" w14:textId="77777777" w:rsidR="00352C29" w:rsidRPr="00742A79" w:rsidRDefault="00352C29" w:rsidP="00352C29">
      <w:pPr>
        <w:rPr>
          <w:iCs w:val="0"/>
          <w:color w:val="000000"/>
          <w:u w:val="single"/>
          <w:lang w:val="de-CH"/>
        </w:rPr>
      </w:pPr>
    </w:p>
    <w:p w14:paraId="1547205B" w14:textId="3B5287A5" w:rsidR="00352C29" w:rsidRPr="00742A79" w:rsidRDefault="00497D58" w:rsidP="00742A79">
      <w:pPr>
        <w:rPr>
          <w:b/>
          <w:bCs/>
          <w:iCs w:val="0"/>
          <w:noProof/>
          <w:color w:val="000000"/>
          <w:highlight w:val="green"/>
          <w:lang w:val="de-CH"/>
        </w:rPr>
      </w:pPr>
      <w:r w:rsidRPr="00742A79">
        <w:rPr>
          <w:noProof/>
          <w:color w:val="4BACC6" w:themeColor="accent5"/>
          <w:sz w:val="44"/>
          <w:szCs w:val="44"/>
          <w:lang w:val="de-CH"/>
        </w:rPr>
        <w:sym w:font="Webdings" w:char="F04E"/>
      </w:r>
      <w:r w:rsidR="00AC07E2" w:rsidRPr="00742A79">
        <w:rPr>
          <w:b/>
          <w:bCs/>
          <w:iCs w:val="0"/>
          <w:noProof/>
          <w:color w:val="000000"/>
          <w:lang w:val="de-CH"/>
        </w:rPr>
        <w:t xml:space="preserve"> </w:t>
      </w:r>
      <w:r w:rsidR="00D43DE8" w:rsidRPr="00742A79">
        <w:rPr>
          <w:b/>
          <w:bCs/>
          <w:iCs w:val="0"/>
          <w:noProof/>
          <w:color w:val="000000"/>
          <w:lang w:val="de-CH"/>
        </w:rPr>
        <w:t>Ende</w:t>
      </w:r>
      <w:r w:rsidR="00AC07E2" w:rsidRPr="00742A79">
        <w:rPr>
          <w:b/>
          <w:bCs/>
          <w:iCs w:val="0"/>
          <w:noProof/>
          <w:color w:val="000000"/>
          <w:lang w:val="de-CH"/>
        </w:rPr>
        <w:t xml:space="preserve"> der Pflicht zur Hinterlegung des </w:t>
      </w:r>
      <w:r w:rsidR="00AC07E2" w:rsidRPr="00AB64A5">
        <w:rPr>
          <w:b/>
          <w:bCs/>
          <w:iCs w:val="0"/>
          <w:noProof/>
          <w:color w:val="000000"/>
          <w:lang w:val="de-CH"/>
        </w:rPr>
        <w:t>Heimatscheins.</w:t>
      </w:r>
      <w:r w:rsidR="00D43DE8" w:rsidRPr="00AB64A5">
        <w:rPr>
          <w:b/>
          <w:bCs/>
          <w:iCs w:val="0"/>
          <w:noProof/>
          <w:color w:val="000000"/>
          <w:lang w:val="de-CH"/>
        </w:rPr>
        <w:t xml:space="preserve"> </w:t>
      </w:r>
      <w:r w:rsidR="00A97A24">
        <w:rPr>
          <w:b/>
          <w:bCs/>
          <w:iCs w:val="0"/>
          <w:noProof/>
          <w:color w:val="000000"/>
          <w:lang w:val="de-CH"/>
        </w:rPr>
        <w:t>(</w:t>
      </w:r>
      <w:r w:rsidR="00AB64A5" w:rsidRPr="00AB64A5">
        <w:rPr>
          <w:iCs w:val="0"/>
          <w:noProof/>
          <w:color w:val="000000"/>
          <w:lang w:val="de-CH"/>
        </w:rPr>
        <w:t>Siehe : 10.2.1.</w:t>
      </w:r>
      <w:r w:rsidR="00A97A24">
        <w:rPr>
          <w:iCs w:val="0"/>
          <w:noProof/>
          <w:color w:val="000000"/>
          <w:lang w:val="de-CH"/>
        </w:rPr>
        <w:t>)</w:t>
      </w:r>
    </w:p>
    <w:p w14:paraId="64B0FE7A" w14:textId="77777777" w:rsidR="00352C29" w:rsidRPr="003D1ECE" w:rsidRDefault="00352C29" w:rsidP="00352C29">
      <w:pPr>
        <w:numPr>
          <w:ilvl w:val="0"/>
          <w:numId w:val="15"/>
        </w:numPr>
        <w:tabs>
          <w:tab w:val="clear" w:pos="360"/>
          <w:tab w:val="num" w:pos="720"/>
        </w:tabs>
        <w:ind w:left="720" w:hanging="360"/>
        <w:jc w:val="both"/>
        <w:rPr>
          <w:iCs w:val="0"/>
          <w:color w:val="000000"/>
          <w:lang w:val="de-CH"/>
        </w:rPr>
      </w:pPr>
      <w:r w:rsidRPr="003D1ECE">
        <w:rPr>
          <w:iCs w:val="0"/>
          <w:noProof/>
          <w:color w:val="000000"/>
          <w:lang w:val="de-CH"/>
        </w:rPr>
        <w:t>Familienbüchlein für verheiratete Personen, andernfalls Geburtsschein für minder</w:t>
      </w:r>
      <w:r w:rsidRPr="003D1ECE">
        <w:rPr>
          <w:iCs w:val="0"/>
          <w:noProof/>
          <w:color w:val="000000"/>
          <w:lang w:val="de-CH"/>
        </w:rPr>
        <w:softHyphen/>
        <w:t>jährige Kinder.</w:t>
      </w:r>
    </w:p>
    <w:p w14:paraId="751F69BB" w14:textId="77777777"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Kopie der letzten Krankenkassenpolice für jedes Familienmitglied.</w:t>
      </w:r>
    </w:p>
    <w:p w14:paraId="51281BDA" w14:textId="3D400C57" w:rsidR="00352C29" w:rsidRPr="00B0379E" w:rsidRDefault="006213D2" w:rsidP="00352C29">
      <w:pPr>
        <w:numPr>
          <w:ilvl w:val="0"/>
          <w:numId w:val="15"/>
        </w:numPr>
        <w:tabs>
          <w:tab w:val="clear" w:pos="360"/>
          <w:tab w:val="num" w:pos="720"/>
        </w:tabs>
        <w:ind w:left="720" w:hanging="360"/>
        <w:rPr>
          <w:iCs w:val="0"/>
          <w:color w:val="000000"/>
          <w:lang w:val="de-CH"/>
        </w:rPr>
      </w:pPr>
      <w:bookmarkStart w:id="230" w:name="_Hlk120281388"/>
      <w:r w:rsidRPr="00B0379E">
        <w:rPr>
          <w:iCs w:val="0"/>
          <w:noProof/>
          <w:color w:val="000000"/>
          <w:lang w:val="de-CH"/>
        </w:rPr>
        <w:t>Kopie der letzten Hausratversicherungs-Police (für die obligatorische Versicherung gegen Feuerschäden)</w:t>
      </w:r>
      <w:r w:rsidR="00352C29" w:rsidRPr="00B0379E">
        <w:rPr>
          <w:iCs w:val="0"/>
          <w:noProof/>
          <w:color w:val="000000"/>
          <w:lang w:val="de-CH"/>
        </w:rPr>
        <w:t>.</w:t>
      </w:r>
    </w:p>
    <w:bookmarkEnd w:id="230"/>
    <w:p w14:paraId="0AC149D9" w14:textId="11776BDD"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lang w:val="de-CH"/>
        </w:rPr>
        <w:t>Kopie des Mietvertrags.</w:t>
      </w:r>
      <w:r w:rsidR="00497D58">
        <w:rPr>
          <w:iCs w:val="0"/>
          <w:noProof/>
          <w:lang w:val="de-CH"/>
        </w:rPr>
        <w:t xml:space="preserve"> </w:t>
      </w:r>
    </w:p>
    <w:p w14:paraId="343AC088" w14:textId="77777777" w:rsidR="00352C29" w:rsidRPr="003D1ECE" w:rsidRDefault="00352C29" w:rsidP="00352C29">
      <w:pPr>
        <w:spacing w:before="100" w:beforeAutospacing="1" w:after="220"/>
        <w:rPr>
          <w:b/>
          <w:iCs w:val="0"/>
          <w:color w:val="000000"/>
          <w:lang w:val="de-CH"/>
        </w:rPr>
      </w:pPr>
      <w:r w:rsidRPr="003D1ECE">
        <w:rPr>
          <w:b/>
          <w:iCs w:val="0"/>
          <w:noProof/>
          <w:color w:val="000000"/>
          <w:lang w:val="de-CH"/>
        </w:rPr>
        <w:t>Gebühr:</w:t>
      </w:r>
      <w:r w:rsidRPr="003D1ECE">
        <w:rPr>
          <w:b/>
          <w:iCs w:val="0"/>
          <w:color w:val="000000"/>
          <w:lang w:val="de-CH"/>
        </w:rPr>
        <w:t xml:space="preserve"> </w:t>
      </w:r>
      <w:r w:rsidRPr="003D1ECE">
        <w:rPr>
          <w:b/>
          <w:iCs w:val="0"/>
          <w:noProof/>
          <w:color w:val="000000"/>
          <w:lang w:val="de-CH"/>
        </w:rPr>
        <w:t>Fr.</w:t>
      </w:r>
      <w:r w:rsidRPr="003D1ECE">
        <w:rPr>
          <w:b/>
          <w:iCs w:val="0"/>
          <w:color w:val="000000"/>
          <w:lang w:val="de-CH"/>
        </w:rPr>
        <w:t xml:space="preserve"> 20. </w:t>
      </w:r>
      <w:r w:rsidRPr="003D1ECE">
        <w:rPr>
          <w:b/>
          <w:iCs w:val="0"/>
          <w:noProof/>
          <w:lang w:val="de-CH"/>
        </w:rPr>
        <w:t>– für die Niederlassungsbescheinigung.</w:t>
      </w:r>
    </w:p>
    <w:p w14:paraId="4CF8EBCF" w14:textId="3A475B9E" w:rsidR="00352C29" w:rsidRDefault="00416A54" w:rsidP="003D3F8F">
      <w:pPr>
        <w:pStyle w:val="Titre3"/>
        <w:numPr>
          <w:ilvl w:val="0"/>
          <w:numId w:val="0"/>
        </w:numPr>
        <w:ind w:left="720"/>
      </w:pPr>
      <w:bookmarkStart w:id="231" w:name="_Person_schweizerischer_Staatsangehö"/>
      <w:bookmarkStart w:id="232" w:name="_Personne_de_nationalité_1"/>
      <w:bookmarkStart w:id="233" w:name="_Toc225350626"/>
      <w:bookmarkEnd w:id="231"/>
      <w:r>
        <w:t>5.</w:t>
      </w:r>
      <w:r w:rsidR="0059490A">
        <w:t>5</w:t>
      </w:r>
      <w:r>
        <w:t>.3.</w:t>
      </w:r>
      <w:r>
        <w:tab/>
      </w:r>
      <w:r w:rsidR="00352C29" w:rsidRPr="003D1ECE">
        <w:t>Person schweizerischer Staatsangehörigkeit – Nebenwohnsitz</w:t>
      </w:r>
      <w:bookmarkEnd w:id="232"/>
      <w:bookmarkEnd w:id="233"/>
    </w:p>
    <w:p w14:paraId="047B4C34" w14:textId="77777777" w:rsidR="00FC67D2" w:rsidRPr="00FC67D2" w:rsidRDefault="00FC67D2" w:rsidP="00FC67D2">
      <w:pPr>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49C6E490" w14:textId="77777777" w:rsidTr="00B11679">
        <w:tc>
          <w:tcPr>
            <w:tcW w:w="9212" w:type="dxa"/>
            <w:shd w:val="clear" w:color="auto" w:fill="F2F2F2"/>
          </w:tcPr>
          <w:p w14:paraId="09271EDE" w14:textId="77777777" w:rsidR="00352C29" w:rsidRPr="003D1ECE" w:rsidRDefault="00352C29" w:rsidP="00B11679">
            <w:pPr>
              <w:autoSpaceDE w:val="0"/>
              <w:autoSpaceDN w:val="0"/>
              <w:adjustRightInd w:val="0"/>
              <w:rPr>
                <w:b/>
                <w:iCs w:val="0"/>
                <w:lang w:val="de-CH"/>
              </w:rPr>
            </w:pPr>
          </w:p>
          <w:p w14:paraId="3CD7D210"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EKG</w:t>
            </w:r>
          </w:p>
          <w:p w14:paraId="3EA2781E" w14:textId="77777777"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5 Ankunftserklärung</w:t>
            </w:r>
          </w:p>
          <w:p w14:paraId="79E6FB99"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14:paraId="2D4F2195"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14:paraId="4FC8147D" w14:textId="77777777" w:rsidR="00352C29" w:rsidRPr="003D1ECE" w:rsidRDefault="00352C29" w:rsidP="00365CB7">
            <w:pPr>
              <w:autoSpaceDE w:val="0"/>
              <w:autoSpaceDN w:val="0"/>
              <w:adjustRightInd w:val="0"/>
              <w:rPr>
                <w:i/>
                <w:iCs w:val="0"/>
                <w:lang w:val="de-CH"/>
              </w:rPr>
            </w:pPr>
            <w:r w:rsidRPr="003D1ECE">
              <w:rPr>
                <w:iCs w:val="0"/>
                <w:noProof/>
                <w:vertAlign w:val="superscript"/>
                <w:lang w:val="de-CH"/>
              </w:rPr>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
                <w:iCs w:val="0"/>
                <w:lang w:val="de-CH"/>
              </w:rPr>
              <w:br/>
            </w:r>
          </w:p>
        </w:tc>
      </w:tr>
    </w:tbl>
    <w:p w14:paraId="6E3B4A64" w14:textId="77777777" w:rsidR="00352C29" w:rsidRPr="003D1ECE" w:rsidRDefault="00352C29" w:rsidP="00352C29">
      <w:pPr>
        <w:rPr>
          <w:i/>
          <w:iCs w:val="0"/>
          <w:color w:val="000000"/>
          <w:u w:val="single"/>
          <w:lang w:val="de-CH"/>
        </w:rPr>
      </w:pPr>
    </w:p>
    <w:p w14:paraId="73A1D59C" w14:textId="77777777" w:rsidR="00352C29" w:rsidRPr="003D1ECE" w:rsidRDefault="00352C29" w:rsidP="00352C29">
      <w:pPr>
        <w:rPr>
          <w:b/>
          <w:i/>
          <w:iCs w:val="0"/>
          <w:color w:val="000000"/>
          <w:lang w:val="de-CH"/>
        </w:rPr>
      </w:pPr>
      <w:r w:rsidRPr="003D1ECE">
        <w:rPr>
          <w:b/>
          <w:i/>
          <w:iCs w:val="0"/>
          <w:noProof/>
          <w:color w:val="000000"/>
          <w:lang w:val="de-CH"/>
        </w:rPr>
        <w:t>Vorzuweisende Dokumente:</w:t>
      </w:r>
    </w:p>
    <w:p w14:paraId="228CC878" w14:textId="77777777" w:rsidR="00352C29" w:rsidRPr="003D1ECE" w:rsidRDefault="00352C29" w:rsidP="00352C29">
      <w:pPr>
        <w:rPr>
          <w:i/>
          <w:iCs w:val="0"/>
          <w:color w:val="000000"/>
          <w:u w:val="single"/>
          <w:lang w:val="de-CH"/>
        </w:rPr>
      </w:pPr>
    </w:p>
    <w:p w14:paraId="0DF374BF" w14:textId="775702E6"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Wohnsitzbestätigung der Gemeinde des zivilrechtlichen Wohnsitzes.</w:t>
      </w:r>
      <w:r w:rsidR="0024697E" w:rsidRPr="0024697E">
        <w:rPr>
          <w:lang w:val="de-CH" w:eastAsia="fr-CH"/>
        </w:rPr>
        <w:t xml:space="preserve"> </w:t>
      </w:r>
      <w:r w:rsidR="0024697E" w:rsidRPr="003D1ECE">
        <w:rPr>
          <w:noProof/>
          <w:lang w:val="fr-CH" w:eastAsia="fr-CH"/>
        </w:rPr>
        <w:drawing>
          <wp:anchor distT="0" distB="0" distL="114300" distR="114300" simplePos="0" relativeHeight="251960320" behindDoc="0" locked="1" layoutInCell="1" allowOverlap="1" wp14:anchorId="26F59CAA" wp14:editId="7A179474">
            <wp:simplePos x="0" y="0"/>
            <wp:positionH relativeFrom="rightMargin">
              <wp:align>left</wp:align>
            </wp:positionH>
            <wp:positionV relativeFrom="topMargin">
              <wp:align>bottom</wp:align>
            </wp:positionV>
            <wp:extent cx="791845" cy="440055"/>
            <wp:effectExtent l="0" t="0" r="8255" b="0"/>
            <wp:wrapNone/>
            <wp:docPr id="468"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FD26BFF" w14:textId="77777777" w:rsidR="00352C29" w:rsidRPr="00B0379E" w:rsidRDefault="00352C29" w:rsidP="00352C29">
      <w:pPr>
        <w:numPr>
          <w:ilvl w:val="0"/>
          <w:numId w:val="15"/>
        </w:numPr>
        <w:tabs>
          <w:tab w:val="clear" w:pos="360"/>
          <w:tab w:val="num" w:pos="720"/>
        </w:tabs>
        <w:ind w:left="720" w:hanging="360"/>
        <w:rPr>
          <w:iCs w:val="0"/>
          <w:color w:val="000000"/>
          <w:lang w:val="de-CH"/>
        </w:rPr>
      </w:pPr>
      <w:r w:rsidRPr="00B0379E">
        <w:rPr>
          <w:iCs w:val="0"/>
          <w:noProof/>
          <w:color w:val="000000"/>
          <w:lang w:val="de-CH"/>
        </w:rPr>
        <w:t>Kopie des Mietvertrags.</w:t>
      </w:r>
    </w:p>
    <w:p w14:paraId="568600B5" w14:textId="61EE0442" w:rsidR="00352C29" w:rsidRPr="00B0379E" w:rsidRDefault="006213D2" w:rsidP="00602D62">
      <w:pPr>
        <w:numPr>
          <w:ilvl w:val="0"/>
          <w:numId w:val="15"/>
        </w:numPr>
        <w:tabs>
          <w:tab w:val="clear" w:pos="360"/>
          <w:tab w:val="num" w:pos="720"/>
        </w:tabs>
        <w:ind w:left="720" w:hanging="360"/>
        <w:rPr>
          <w:iCs w:val="0"/>
          <w:color w:val="000000"/>
          <w:lang w:val="de-CH"/>
        </w:rPr>
      </w:pPr>
      <w:r w:rsidRPr="00B0379E">
        <w:rPr>
          <w:iCs w:val="0"/>
          <w:noProof/>
          <w:color w:val="000000"/>
          <w:lang w:val="de-CH"/>
        </w:rPr>
        <w:t>Kopie der letzten Hausratversicherungs-Police (für die obligatorische Versicherung gegen Feuerschäden)</w:t>
      </w:r>
      <w:r w:rsidR="00602D62" w:rsidRPr="00B0379E">
        <w:rPr>
          <w:iCs w:val="0"/>
          <w:noProof/>
          <w:color w:val="000000"/>
          <w:lang w:val="de-CH"/>
        </w:rPr>
        <w:t>.</w:t>
      </w:r>
    </w:p>
    <w:p w14:paraId="6DD60F3F" w14:textId="77777777" w:rsidR="00352C29" w:rsidRPr="003D1ECE" w:rsidRDefault="00352C29" w:rsidP="00352C29">
      <w:pPr>
        <w:rPr>
          <w:iCs w:val="0"/>
          <w:color w:val="000000"/>
          <w:lang w:val="de-CH"/>
        </w:rPr>
      </w:pPr>
    </w:p>
    <w:p w14:paraId="4813C884" w14:textId="77777777" w:rsidR="00352C29" w:rsidRDefault="00352C29" w:rsidP="00352C29">
      <w:pPr>
        <w:spacing w:before="100" w:beforeAutospacing="1" w:after="220"/>
        <w:rPr>
          <w:b/>
          <w:iCs w:val="0"/>
          <w:noProof/>
          <w:lang w:val="de-CH"/>
        </w:rPr>
      </w:pPr>
      <w:r w:rsidRPr="003D1ECE">
        <w:rPr>
          <w:b/>
          <w:iCs w:val="0"/>
          <w:noProof/>
          <w:color w:val="000000"/>
          <w:lang w:val="de-CH"/>
        </w:rPr>
        <w:t>Gebühr:</w:t>
      </w:r>
      <w:r w:rsidRPr="003D1ECE">
        <w:rPr>
          <w:b/>
          <w:iCs w:val="0"/>
          <w:color w:val="000000"/>
          <w:lang w:val="de-CH"/>
        </w:rPr>
        <w:t xml:space="preserve"> </w:t>
      </w:r>
      <w:r w:rsidRPr="003D1ECE">
        <w:rPr>
          <w:b/>
          <w:iCs w:val="0"/>
          <w:noProof/>
          <w:color w:val="000000"/>
          <w:lang w:val="de-CH"/>
        </w:rPr>
        <w:t>Fr.</w:t>
      </w:r>
      <w:r w:rsidRPr="003D1ECE">
        <w:rPr>
          <w:b/>
          <w:iCs w:val="0"/>
          <w:color w:val="000000"/>
          <w:lang w:val="de-CH"/>
        </w:rPr>
        <w:t xml:space="preserve"> 20. </w:t>
      </w:r>
      <w:r w:rsidRPr="003D1ECE">
        <w:rPr>
          <w:b/>
          <w:iCs w:val="0"/>
          <w:noProof/>
          <w:lang w:val="de-CH"/>
        </w:rPr>
        <w:t>– für die Niederlassungsbescheinigung.</w:t>
      </w:r>
    </w:p>
    <w:p w14:paraId="3A0047B2" w14:textId="657F2CA2" w:rsidR="00FC67D2" w:rsidRDefault="00FC67D2">
      <w:pPr>
        <w:spacing w:after="200" w:line="276" w:lineRule="auto"/>
        <w:rPr>
          <w:b/>
          <w:iCs w:val="0"/>
          <w:color w:val="000000"/>
          <w:lang w:val="de-CH"/>
        </w:rPr>
      </w:pPr>
    </w:p>
    <w:p w14:paraId="37CB460A" w14:textId="385856CF" w:rsidR="00352C29" w:rsidRPr="003D1ECE" w:rsidRDefault="00352C29" w:rsidP="003D3F8F">
      <w:pPr>
        <w:pStyle w:val="Titre3"/>
        <w:numPr>
          <w:ilvl w:val="0"/>
          <w:numId w:val="0"/>
        </w:numPr>
        <w:ind w:left="720"/>
      </w:pPr>
      <w:bookmarkStart w:id="234" w:name="_/Ausländische_Staatsangehörige:_Her"/>
      <w:bookmarkStart w:id="235" w:name="_Toc461444186"/>
      <w:bookmarkStart w:id="236" w:name="_Toc225350627"/>
      <w:bookmarkEnd w:id="234"/>
      <w:r w:rsidRPr="003D1ECE">
        <w:rPr>
          <w:lang w:val="fr-CH" w:eastAsia="fr-CH"/>
        </w:rPr>
        <w:drawing>
          <wp:anchor distT="0" distB="0" distL="114300" distR="114300" simplePos="0" relativeHeight="251708416" behindDoc="0" locked="1" layoutInCell="1" allowOverlap="1" wp14:anchorId="543631EF" wp14:editId="3E2680A8">
            <wp:simplePos x="0" y="0"/>
            <wp:positionH relativeFrom="page">
              <wp:align>right</wp:align>
            </wp:positionH>
            <wp:positionV relativeFrom="page">
              <wp:posOffset>27940</wp:posOffset>
            </wp:positionV>
            <wp:extent cx="791845" cy="440055"/>
            <wp:effectExtent l="0" t="0" r="8255" b="0"/>
            <wp:wrapNone/>
            <wp:docPr id="52" name="Bild 25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416A54">
        <w:rPr>
          <w:color w:val="000000"/>
        </w:rPr>
        <w:t>5.</w:t>
      </w:r>
      <w:r w:rsidR="0059490A">
        <w:rPr>
          <w:color w:val="000000"/>
        </w:rPr>
        <w:t>5</w:t>
      </w:r>
      <w:r w:rsidR="00416A54">
        <w:rPr>
          <w:color w:val="000000"/>
        </w:rPr>
        <w:t>.4.</w:t>
      </w:r>
      <w:r w:rsidR="00416A54">
        <w:rPr>
          <w:color w:val="000000"/>
        </w:rPr>
        <w:tab/>
      </w:r>
      <w:r w:rsidRPr="003D1ECE">
        <w:rPr>
          <w:color w:val="000000"/>
        </w:rPr>
        <w:t xml:space="preserve">Ausländische Staatsangehörige: </w:t>
      </w:r>
      <w:r w:rsidRPr="003D1ECE">
        <w:t>Herkunft aus einem anderen Kanton</w:t>
      </w:r>
      <w:r>
        <w:t xml:space="preserve"> oder aus</w:t>
      </w:r>
      <w:bookmarkEnd w:id="235"/>
      <w:r w:rsidR="00FC67D2">
        <w:t xml:space="preserve"> </w:t>
      </w:r>
      <w:r w:rsidRPr="003D1ECE">
        <w:t>dem Ausland</w:t>
      </w:r>
      <w:bookmarkEnd w:id="236"/>
      <w:r w:rsidRPr="003D1ECE">
        <w:t xml:space="preserve"> </w:t>
      </w:r>
    </w:p>
    <w:p w14:paraId="0C4AC753" w14:textId="77777777" w:rsidR="00352C29" w:rsidRPr="003D1ECE" w:rsidRDefault="00352C29" w:rsidP="00352C29">
      <w:pPr>
        <w:rPr>
          <w:iCs w:val="0"/>
          <w:lang w:val="de-CH"/>
        </w:rPr>
      </w:pPr>
    </w:p>
    <w:p w14:paraId="360128BF" w14:textId="4A5AE4E6" w:rsidR="00352C29" w:rsidRPr="00B0379E" w:rsidRDefault="00352C29" w:rsidP="00602D62">
      <w:pPr>
        <w:numPr>
          <w:ilvl w:val="0"/>
          <w:numId w:val="34"/>
        </w:numPr>
        <w:ind w:left="709" w:hanging="283"/>
        <w:jc w:val="both"/>
        <w:rPr>
          <w:iCs w:val="0"/>
          <w:lang w:val="de-CH"/>
        </w:rPr>
      </w:pPr>
      <w:r w:rsidRPr="00B0379E">
        <w:rPr>
          <w:iCs w:val="0"/>
          <w:noProof/>
          <w:lang w:val="de-CH"/>
        </w:rPr>
        <w:lastRenderedPageBreak/>
        <w:t>Die Person muss das Formular Ankunftserklärung und Aufenthaltsbewilligungesuch ausfüllen und an das BMA in Granges-Paccot senden, das</w:t>
      </w:r>
      <w:r w:rsidR="00602D62" w:rsidRPr="00B0379E">
        <w:rPr>
          <w:iCs w:val="0"/>
          <w:lang w:val="de-CH"/>
        </w:rPr>
        <w:t xml:space="preserve"> </w:t>
      </w:r>
      <w:r w:rsidRPr="00B0379E">
        <w:rPr>
          <w:iCs w:val="0"/>
          <w:noProof/>
          <w:lang w:val="de-CH"/>
        </w:rPr>
        <w:t>der betreffenden Gemeinde eine Kopie des Formulars sowie der eventuellen Dokumente zur familiären Situation zusendet</w:t>
      </w:r>
      <w:r w:rsidR="00602D62" w:rsidRPr="00B0379E">
        <w:rPr>
          <w:iCs w:val="0"/>
          <w:noProof/>
          <w:lang w:val="de-CH"/>
        </w:rPr>
        <w:t>.</w:t>
      </w:r>
    </w:p>
    <w:p w14:paraId="6584F636" w14:textId="34485006" w:rsidR="00352C29" w:rsidRPr="00B0379E" w:rsidRDefault="001C7EFB" w:rsidP="00602D62">
      <w:pPr>
        <w:ind w:left="709"/>
        <w:jc w:val="both"/>
        <w:rPr>
          <w:iCs w:val="0"/>
          <w:lang w:val="de-CH"/>
        </w:rPr>
      </w:pPr>
      <w:r w:rsidRPr="00B0379E">
        <w:rPr>
          <w:iCs w:val="0"/>
          <w:lang w:val="de-CH"/>
        </w:rPr>
        <w:t>Die Person erhält die Information über das Formular, sich persönlich bei der betreffenden Gemeinde anzumelden</w:t>
      </w:r>
      <w:r w:rsidR="00352C29" w:rsidRPr="00B0379E">
        <w:rPr>
          <w:iCs w:val="0"/>
          <w:noProof/>
          <w:lang w:val="de-CH"/>
        </w:rPr>
        <w:t>.</w:t>
      </w:r>
    </w:p>
    <w:p w14:paraId="38E652C1" w14:textId="77777777" w:rsidR="00352C29" w:rsidRPr="00B0379E" w:rsidRDefault="00352C29" w:rsidP="00FC67D2">
      <w:pPr>
        <w:jc w:val="both"/>
        <w:rPr>
          <w:iCs w:val="0"/>
          <w:lang w:val="de-CH"/>
        </w:rPr>
      </w:pPr>
    </w:p>
    <w:p w14:paraId="7701877B" w14:textId="77777777" w:rsidR="00352C29" w:rsidRPr="00B0379E" w:rsidRDefault="00352C29" w:rsidP="00352C29">
      <w:pPr>
        <w:numPr>
          <w:ilvl w:val="0"/>
          <w:numId w:val="34"/>
        </w:numPr>
        <w:ind w:left="709" w:hanging="283"/>
        <w:jc w:val="both"/>
        <w:rPr>
          <w:iCs w:val="0"/>
          <w:lang w:val="de-CH"/>
        </w:rPr>
      </w:pPr>
      <w:r w:rsidRPr="00B0379E">
        <w:rPr>
          <w:iCs w:val="0"/>
          <w:noProof/>
          <w:lang w:val="de-CH"/>
        </w:rPr>
        <w:t>Nach Erhalt des Formulars Ankunftserklärung und der eventuellen Beilagen nimmt die Gemeinde die folgenden Schritte vor:</w:t>
      </w:r>
    </w:p>
    <w:p w14:paraId="10B783EE" w14:textId="77777777" w:rsidR="00352C29" w:rsidRPr="00B0379E" w:rsidRDefault="00352C29" w:rsidP="00FC67D2">
      <w:pPr>
        <w:rPr>
          <w:iCs w:val="0"/>
          <w:lang w:val="de-CH"/>
        </w:rPr>
      </w:pPr>
    </w:p>
    <w:p w14:paraId="6B4CF9E1" w14:textId="77777777" w:rsidR="00352C29" w:rsidRPr="00B0379E" w:rsidRDefault="00352C29" w:rsidP="00352C29">
      <w:pPr>
        <w:pStyle w:val="Paragraphedeliste"/>
        <w:numPr>
          <w:ilvl w:val="1"/>
          <w:numId w:val="12"/>
        </w:numPr>
        <w:spacing w:line="276" w:lineRule="auto"/>
        <w:contextualSpacing/>
        <w:jc w:val="both"/>
        <w:rPr>
          <w:iCs w:val="0"/>
          <w:lang w:val="de-CH"/>
        </w:rPr>
      </w:pPr>
      <w:r w:rsidRPr="00B0379E">
        <w:rPr>
          <w:iCs w:val="0"/>
          <w:noProof/>
          <w:lang w:val="de-CH"/>
        </w:rPr>
        <w:t>Sie registriert die betreffende Person in ihrem Register:</w:t>
      </w:r>
    </w:p>
    <w:p w14:paraId="031B2454" w14:textId="77777777" w:rsidR="00352C29" w:rsidRPr="00B0379E" w:rsidRDefault="00352C29" w:rsidP="00352C29">
      <w:pPr>
        <w:pStyle w:val="Paragraphedeliste"/>
        <w:numPr>
          <w:ilvl w:val="2"/>
          <w:numId w:val="12"/>
        </w:numPr>
        <w:spacing w:line="276" w:lineRule="auto"/>
        <w:contextualSpacing/>
        <w:jc w:val="both"/>
        <w:rPr>
          <w:iCs w:val="0"/>
          <w:lang w:val="de-CH"/>
        </w:rPr>
      </w:pPr>
      <w:r w:rsidRPr="00B0379E">
        <w:rPr>
          <w:iCs w:val="0"/>
          <w:noProof/>
          <w:lang w:val="de-CH"/>
        </w:rPr>
        <w:t>Bewilligungen:</w:t>
      </w:r>
      <w:r w:rsidRPr="00B0379E">
        <w:rPr>
          <w:iCs w:val="0"/>
          <w:lang w:val="de-CH"/>
        </w:rPr>
        <w:t xml:space="preserve"> </w:t>
      </w:r>
      <w:r w:rsidRPr="00B0379E">
        <w:rPr>
          <w:iCs w:val="0"/>
          <w:noProof/>
          <w:lang w:val="de-CH"/>
        </w:rPr>
        <w:t>„nicht zugeteilt“ (wenn noch kein Aufenthaltsausweis des Kantons Freiburg vorhanden).</w:t>
      </w:r>
    </w:p>
    <w:p w14:paraId="434D5A18" w14:textId="77777777" w:rsidR="00352C29" w:rsidRPr="00B0379E" w:rsidRDefault="00352C29" w:rsidP="00352C29">
      <w:pPr>
        <w:pStyle w:val="Paragraphedeliste"/>
        <w:numPr>
          <w:ilvl w:val="1"/>
          <w:numId w:val="12"/>
        </w:numPr>
        <w:spacing w:line="276" w:lineRule="auto"/>
        <w:contextualSpacing/>
        <w:jc w:val="both"/>
        <w:rPr>
          <w:iCs w:val="0"/>
          <w:lang w:val="de-CH"/>
        </w:rPr>
      </w:pPr>
      <w:r w:rsidRPr="00B0379E">
        <w:rPr>
          <w:iCs w:val="0"/>
          <w:noProof/>
          <w:lang w:val="de-CH"/>
        </w:rPr>
        <w:t>Sie lädt die Person ein, wenn sie sich noch nicht gemeldet hat.</w:t>
      </w:r>
    </w:p>
    <w:p w14:paraId="098631AD" w14:textId="77777777" w:rsidR="00352C29" w:rsidRPr="00B0379E" w:rsidRDefault="00352C29" w:rsidP="00352C29">
      <w:pPr>
        <w:pStyle w:val="Paragraphedeliste"/>
        <w:tabs>
          <w:tab w:val="num" w:pos="851"/>
        </w:tabs>
        <w:spacing w:line="276" w:lineRule="auto"/>
        <w:ind w:left="851" w:hanging="851"/>
        <w:contextualSpacing/>
        <w:jc w:val="both"/>
        <w:rPr>
          <w:b/>
          <w:iCs w:val="0"/>
          <w:noProof/>
          <w:lang w:val="de-CH"/>
        </w:rPr>
      </w:pPr>
    </w:p>
    <w:p w14:paraId="7C2C73FD" w14:textId="21310857" w:rsidR="00352C29" w:rsidRPr="00B0379E" w:rsidRDefault="00352C29" w:rsidP="00352C29">
      <w:pPr>
        <w:pStyle w:val="Paragraphedeliste"/>
        <w:numPr>
          <w:ilvl w:val="0"/>
          <w:numId w:val="35"/>
        </w:numPr>
        <w:spacing w:line="276" w:lineRule="auto"/>
        <w:contextualSpacing/>
        <w:jc w:val="both"/>
        <w:rPr>
          <w:rFonts w:cs="Arial"/>
          <w:b/>
          <w:szCs w:val="22"/>
          <w:lang w:val="de-CH"/>
        </w:rPr>
      </w:pPr>
      <w:r w:rsidRPr="00B0379E">
        <w:rPr>
          <w:b/>
          <w:iCs w:val="0"/>
          <w:noProof/>
          <w:lang w:val="de-CH"/>
        </w:rPr>
        <w:t xml:space="preserve">In </w:t>
      </w:r>
      <w:r w:rsidRPr="00B0379E">
        <w:rPr>
          <w:rFonts w:cs="Arial"/>
          <w:b/>
          <w:szCs w:val="22"/>
          <w:lang w:val="de-CH"/>
        </w:rPr>
        <w:t>diesem Stadium keine Bescheinigung oder Bestätigung ausstellen. Wenn die Person eine solche dringend benötigt, hat sie sich an das BMA in Granges-Paccot zu wenden.</w:t>
      </w:r>
    </w:p>
    <w:p w14:paraId="506AAF50" w14:textId="77777777" w:rsidR="00352C29" w:rsidRPr="003D1ECE" w:rsidRDefault="00352C29" w:rsidP="00352C29">
      <w:pPr>
        <w:pStyle w:val="Paragraphedeliste"/>
        <w:spacing w:line="276" w:lineRule="auto"/>
        <w:ind w:left="1068"/>
        <w:contextualSpacing/>
        <w:jc w:val="both"/>
        <w:rPr>
          <w:rFonts w:cs="Arial"/>
          <w:b/>
          <w:szCs w:val="22"/>
          <w:lang w:val="de-CH"/>
        </w:rPr>
      </w:pPr>
    </w:p>
    <w:p w14:paraId="27D47A63" w14:textId="77777777" w:rsidR="00352C29" w:rsidRPr="003D1ECE" w:rsidRDefault="00352C29" w:rsidP="00352C29">
      <w:pPr>
        <w:pStyle w:val="Paragraphedeliste"/>
        <w:numPr>
          <w:ilvl w:val="0"/>
          <w:numId w:val="35"/>
        </w:numPr>
        <w:spacing w:line="276" w:lineRule="auto"/>
        <w:contextualSpacing/>
        <w:jc w:val="both"/>
        <w:rPr>
          <w:b/>
          <w:i/>
          <w:iCs w:val="0"/>
          <w:lang w:val="de-CH"/>
        </w:rPr>
      </w:pPr>
      <w:r w:rsidRPr="003D1ECE">
        <w:rPr>
          <w:rFonts w:cs="Arial"/>
          <w:b/>
          <w:szCs w:val="22"/>
          <w:lang w:val="de-CH"/>
        </w:rPr>
        <w:t>Erst</w:t>
      </w:r>
      <w:r w:rsidRPr="003D1ECE">
        <w:rPr>
          <w:b/>
          <w:iCs w:val="0"/>
          <w:noProof/>
          <w:lang w:val="de-CH"/>
        </w:rPr>
        <w:t xml:space="preserve"> eine Niederlassungsbescheinigung ausstellen, wenn eine Kopie der Bewilligung des BMA vorliegt</w:t>
      </w:r>
      <w:r w:rsidRPr="003D1ECE">
        <w:rPr>
          <w:b/>
          <w:i/>
          <w:iCs w:val="0"/>
          <w:noProof/>
          <w:lang w:val="de-CH"/>
        </w:rPr>
        <w:t>.</w:t>
      </w:r>
    </w:p>
    <w:p w14:paraId="1D67F824" w14:textId="77777777" w:rsidR="00352C29" w:rsidRPr="003D1ECE" w:rsidRDefault="00352C29" w:rsidP="00352C29">
      <w:pPr>
        <w:pStyle w:val="Paragraphedeliste"/>
        <w:ind w:left="0"/>
        <w:jc w:val="both"/>
        <w:rPr>
          <w:i/>
          <w:iCs w:val="0"/>
          <w:lang w:val="de-CH"/>
        </w:rPr>
      </w:pPr>
    </w:p>
    <w:p w14:paraId="38A73E31" w14:textId="77777777" w:rsidR="00352C29" w:rsidRPr="003D1ECE" w:rsidRDefault="00352C29" w:rsidP="00352C29">
      <w:pPr>
        <w:tabs>
          <w:tab w:val="left" w:pos="709"/>
        </w:tabs>
        <w:rPr>
          <w:i/>
          <w:iCs w:val="0"/>
          <w:lang w:val="de-CH"/>
        </w:rPr>
      </w:pPr>
      <w:r w:rsidRPr="003D1ECE">
        <w:rPr>
          <w:iCs w:val="0"/>
          <w:noProof/>
          <w:u w:val="single"/>
          <w:lang w:val="de-CH"/>
        </w:rPr>
        <w:t>Links</w:t>
      </w:r>
      <w:r w:rsidRPr="003D1ECE">
        <w:rPr>
          <w:iCs w:val="0"/>
          <w:noProof/>
          <w:lang w:val="de-CH"/>
        </w:rPr>
        <w:t>:</w:t>
      </w:r>
      <w:r w:rsidRPr="003D1ECE">
        <w:rPr>
          <w:i/>
          <w:iCs w:val="0"/>
          <w:lang w:val="de-CH"/>
        </w:rPr>
        <w:t xml:space="preserve"> </w:t>
      </w:r>
    </w:p>
    <w:p w14:paraId="0309B1B9" w14:textId="77777777" w:rsidR="00352C29" w:rsidRPr="003D1ECE" w:rsidRDefault="00352C29" w:rsidP="00352C29">
      <w:pPr>
        <w:tabs>
          <w:tab w:val="left" w:pos="709"/>
        </w:tabs>
        <w:rPr>
          <w:i/>
          <w:iCs w:val="0"/>
          <w:lang w:val="de-CH"/>
        </w:rPr>
      </w:pPr>
    </w:p>
    <w:p w14:paraId="25F3CA78" w14:textId="33F3D421" w:rsidR="00352C29" w:rsidRPr="003D1ECE" w:rsidRDefault="00352C29" w:rsidP="00352C29">
      <w:pPr>
        <w:tabs>
          <w:tab w:val="left" w:pos="709"/>
        </w:tabs>
        <w:rPr>
          <w:iCs w:val="0"/>
          <w:noProof/>
          <w:lang w:val="de-CH"/>
        </w:rPr>
      </w:pPr>
      <w:bookmarkStart w:id="237" w:name="_Hlt302991597"/>
      <w:bookmarkStart w:id="238" w:name="_Hlt302991598"/>
      <w:r w:rsidRPr="003D1ECE">
        <w:rPr>
          <w:iCs w:val="0"/>
          <w:noProof/>
          <w:lang w:val="de-CH"/>
        </w:rPr>
        <w:t>Amt für Bevölkerung und Migration:</w:t>
      </w:r>
      <w:r w:rsidRPr="003D1ECE">
        <w:rPr>
          <w:iCs w:val="0"/>
          <w:color w:val="000000"/>
          <w:lang w:val="de-CH"/>
        </w:rPr>
        <w:t xml:space="preserve"> </w:t>
      </w:r>
      <w:hyperlink r:id="rId140" w:history="1">
        <w:r w:rsidR="005A15F9" w:rsidRPr="005A15F9">
          <w:rPr>
            <w:rStyle w:val="Lienhypertexte"/>
            <w:lang w:val="de-CH"/>
          </w:rPr>
          <w:t>Amt für Bevölkerung und Migration (BMA) | Staat Freiburg</w:t>
        </w:r>
      </w:hyperlink>
    </w:p>
    <w:bookmarkEnd w:id="237"/>
    <w:bookmarkEnd w:id="238"/>
    <w:p w14:paraId="14AB2348" w14:textId="77777777" w:rsidR="00352C29" w:rsidRPr="003D1ECE" w:rsidRDefault="00352C29" w:rsidP="00352C29">
      <w:pPr>
        <w:tabs>
          <w:tab w:val="left" w:pos="709"/>
        </w:tabs>
        <w:rPr>
          <w:i/>
          <w:iCs w:val="0"/>
          <w:color w:val="000000"/>
          <w:lang w:val="de-CH"/>
        </w:rPr>
      </w:pPr>
    </w:p>
    <w:p w14:paraId="047548CB" w14:textId="77777777" w:rsidR="00F93187" w:rsidRDefault="00352C29" w:rsidP="00352C29">
      <w:pPr>
        <w:tabs>
          <w:tab w:val="left" w:pos="709"/>
        </w:tabs>
        <w:rPr>
          <w:b/>
          <w:iCs w:val="0"/>
          <w:noProof/>
          <w:lang w:val="de-CH"/>
        </w:rPr>
      </w:pPr>
      <w:bookmarkStart w:id="239" w:name="_Hlt302991628"/>
      <w:r w:rsidRPr="003D1ECE">
        <w:rPr>
          <w:iCs w:val="0"/>
          <w:noProof/>
          <w:lang w:val="de-CH"/>
        </w:rPr>
        <w:t xml:space="preserve">Formular </w:t>
      </w:r>
      <w:r w:rsidRPr="003D1ECE">
        <w:rPr>
          <w:b/>
          <w:iCs w:val="0"/>
          <w:noProof/>
          <w:lang w:val="de-CH"/>
        </w:rPr>
        <w:t>Ankunftserklärung</w:t>
      </w:r>
      <w:r w:rsidRPr="003D1ECE">
        <w:rPr>
          <w:iCs w:val="0"/>
          <w:noProof/>
          <w:lang w:val="de-CH"/>
        </w:rPr>
        <w:t xml:space="preserve"> </w:t>
      </w:r>
      <w:r w:rsidRPr="003D1ECE">
        <w:rPr>
          <w:b/>
          <w:iCs w:val="0"/>
          <w:noProof/>
          <w:lang w:val="de-CH"/>
        </w:rPr>
        <w:t>und Aufenthaltsbewilligungsgesuch</w:t>
      </w:r>
    </w:p>
    <w:bookmarkEnd w:id="239"/>
    <w:p w14:paraId="227639BD" w14:textId="77777777" w:rsidR="00FC67D2" w:rsidRPr="00FC5B6B" w:rsidRDefault="00FC67D2" w:rsidP="00FC67D2">
      <w:pPr>
        <w:tabs>
          <w:tab w:val="left" w:pos="709"/>
        </w:tabs>
        <w:rPr>
          <w:i/>
          <w:iCs w:val="0"/>
          <w:color w:val="000000"/>
          <w:lang w:val="de-CH"/>
        </w:rPr>
      </w:pPr>
      <w:r>
        <w:rPr>
          <w:lang w:val="de-CH"/>
        </w:rPr>
        <w:fldChar w:fldCharType="begin"/>
      </w:r>
      <w:r>
        <w:rPr>
          <w:lang w:val="de-CH"/>
        </w:rPr>
        <w:instrText xml:space="preserve"> HYPERLINK "https://www.fr.ch/sites/default/files/2018-09/declaration_arrivee_sejour_all_0.pdf" </w:instrText>
      </w:r>
      <w:r>
        <w:rPr>
          <w:lang w:val="de-CH"/>
        </w:rPr>
      </w:r>
      <w:r>
        <w:rPr>
          <w:lang w:val="de-CH"/>
        </w:rPr>
        <w:fldChar w:fldCharType="separate"/>
      </w:r>
      <w:r w:rsidRPr="00FC5B6B">
        <w:rPr>
          <w:rStyle w:val="Lienhypertexte"/>
          <w:lang w:val="de-CH"/>
        </w:rPr>
        <w:t>https://www.fr.ch/sites/default/files/2018-09/declaration_arrivee_sejour_all_0.pdf</w:t>
      </w:r>
      <w:r>
        <w:rPr>
          <w:lang w:val="de-CH"/>
        </w:rPr>
        <w:fldChar w:fldCharType="end"/>
      </w:r>
    </w:p>
    <w:p w14:paraId="2C91BEA9" w14:textId="77777777" w:rsidR="00352C29" w:rsidRPr="00FC67D2" w:rsidRDefault="00352C29" w:rsidP="00352C29">
      <w:pPr>
        <w:tabs>
          <w:tab w:val="left" w:pos="709"/>
        </w:tabs>
        <w:rPr>
          <w:iCs w:val="0"/>
          <w:color w:val="000000"/>
          <w:lang w:val="de-CH"/>
        </w:rPr>
      </w:pPr>
    </w:p>
    <w:p w14:paraId="6E4C194E" w14:textId="77777777" w:rsidR="00352C29" w:rsidRPr="003D1ECE" w:rsidRDefault="00352C29" w:rsidP="00352C29">
      <w:pPr>
        <w:numPr>
          <w:ilvl w:val="0"/>
          <w:numId w:val="34"/>
        </w:numPr>
        <w:ind w:left="709" w:hanging="283"/>
        <w:rPr>
          <w:iCs w:val="0"/>
          <w:lang w:val="de-CH"/>
        </w:rPr>
      </w:pPr>
      <w:r w:rsidRPr="003D1ECE">
        <w:rPr>
          <w:iCs w:val="0"/>
          <w:noProof/>
          <w:lang w:val="de-CH"/>
        </w:rPr>
        <w:t>Wenn sich die Person am Schalter meldet:</w:t>
      </w:r>
    </w:p>
    <w:p w14:paraId="7873C336" w14:textId="77777777" w:rsidR="00352C29" w:rsidRPr="003D1ECE" w:rsidRDefault="00352C29" w:rsidP="00352C29">
      <w:pPr>
        <w:ind w:left="786"/>
        <w:rPr>
          <w:i/>
          <w:iCs w:val="0"/>
          <w:lang w:val="de-CH"/>
        </w:rPr>
      </w:pPr>
    </w:p>
    <w:p w14:paraId="0C14F4D1" w14:textId="77777777" w:rsidR="00352C29" w:rsidRPr="003D1ECE" w:rsidRDefault="00352C29" w:rsidP="00352C29">
      <w:pPr>
        <w:pStyle w:val="Paragraphedeliste"/>
        <w:numPr>
          <w:ilvl w:val="1"/>
          <w:numId w:val="12"/>
        </w:numPr>
        <w:spacing w:line="276" w:lineRule="auto"/>
        <w:contextualSpacing/>
        <w:jc w:val="both"/>
        <w:rPr>
          <w:i/>
          <w:iCs w:val="0"/>
          <w:lang w:val="de-CH"/>
        </w:rPr>
      </w:pPr>
      <w:r w:rsidRPr="003D1ECE">
        <w:rPr>
          <w:iCs w:val="0"/>
          <w:noProof/>
          <w:lang w:val="de-CH"/>
        </w:rPr>
        <w:t>Fehlende Daten notieren.</w:t>
      </w:r>
      <w:r w:rsidRPr="003D1ECE">
        <w:rPr>
          <w:iCs w:val="0"/>
          <w:lang w:val="de-CH"/>
        </w:rPr>
        <w:t xml:space="preserve"> </w:t>
      </w:r>
      <w:r w:rsidRPr="003D1ECE">
        <w:rPr>
          <w:iCs w:val="0"/>
          <w:noProof/>
          <w:lang w:val="de-CH"/>
        </w:rPr>
        <w:t>Die Person muss folgende Dokumente vorlegen:</w:t>
      </w:r>
    </w:p>
    <w:p w14:paraId="1B00B5B1" w14:textId="77777777" w:rsidR="00352C29" w:rsidRPr="003D1ECE" w:rsidRDefault="00352C29" w:rsidP="00352C29">
      <w:pPr>
        <w:pStyle w:val="Paragraphedeliste"/>
        <w:numPr>
          <w:ilvl w:val="2"/>
          <w:numId w:val="12"/>
        </w:numPr>
        <w:spacing w:line="276" w:lineRule="auto"/>
        <w:contextualSpacing/>
        <w:jc w:val="both"/>
        <w:rPr>
          <w:iCs w:val="0"/>
          <w:lang w:val="de-CH"/>
        </w:rPr>
      </w:pPr>
      <w:r w:rsidRPr="003D1ECE">
        <w:rPr>
          <w:iCs w:val="0"/>
          <w:noProof/>
          <w:lang w:val="de-CH"/>
        </w:rPr>
        <w:t>Eine Kopie der letzten Krankenkassenpolice für jedes Familienmitglied.</w:t>
      </w:r>
    </w:p>
    <w:p w14:paraId="054710E2" w14:textId="77777777" w:rsidR="00352C29" w:rsidRPr="00B0379E" w:rsidRDefault="00352C29" w:rsidP="00352C29">
      <w:pPr>
        <w:pStyle w:val="Paragraphedeliste"/>
        <w:numPr>
          <w:ilvl w:val="2"/>
          <w:numId w:val="12"/>
        </w:numPr>
        <w:spacing w:line="276" w:lineRule="auto"/>
        <w:contextualSpacing/>
        <w:jc w:val="both"/>
        <w:rPr>
          <w:iCs w:val="0"/>
          <w:lang w:val="de-CH"/>
        </w:rPr>
      </w:pPr>
      <w:r w:rsidRPr="00B0379E">
        <w:rPr>
          <w:iCs w:val="0"/>
          <w:noProof/>
          <w:lang w:val="de-CH"/>
        </w:rPr>
        <w:t>Eine Kopie des Mietvertrags.</w:t>
      </w:r>
    </w:p>
    <w:p w14:paraId="125F6FD1" w14:textId="520557D9" w:rsidR="00352C29" w:rsidRPr="00B0379E" w:rsidRDefault="00352C29" w:rsidP="00352C29">
      <w:pPr>
        <w:pStyle w:val="Paragraphedeliste"/>
        <w:numPr>
          <w:ilvl w:val="2"/>
          <w:numId w:val="12"/>
        </w:numPr>
        <w:spacing w:line="276" w:lineRule="auto"/>
        <w:contextualSpacing/>
        <w:jc w:val="both"/>
        <w:rPr>
          <w:iCs w:val="0"/>
          <w:lang w:val="de-CH"/>
        </w:rPr>
      </w:pPr>
      <w:bookmarkStart w:id="240" w:name="_Hlk120625760"/>
      <w:r w:rsidRPr="00B0379E">
        <w:rPr>
          <w:iCs w:val="0"/>
          <w:noProof/>
          <w:lang w:val="de-CH"/>
        </w:rPr>
        <w:t xml:space="preserve">Eine </w:t>
      </w:r>
      <w:r w:rsidR="006213D2" w:rsidRPr="00B0379E">
        <w:rPr>
          <w:iCs w:val="0"/>
          <w:noProof/>
          <w:lang w:val="de-CH"/>
        </w:rPr>
        <w:t>Kopie der letzten Hausratversicherungs-Police (für die obligatorische Versicherung gegen Feuerschäden)</w:t>
      </w:r>
      <w:r w:rsidRPr="00B0379E">
        <w:rPr>
          <w:iCs w:val="0"/>
          <w:noProof/>
          <w:lang w:val="de-CH"/>
        </w:rPr>
        <w:t>.</w:t>
      </w:r>
    </w:p>
    <w:bookmarkEnd w:id="240"/>
    <w:p w14:paraId="725163DD" w14:textId="77777777" w:rsidR="00352C29" w:rsidRPr="003D1ECE" w:rsidRDefault="00352C29" w:rsidP="00352C29">
      <w:pPr>
        <w:pStyle w:val="Paragraphedeliste"/>
        <w:numPr>
          <w:ilvl w:val="2"/>
          <w:numId w:val="12"/>
        </w:numPr>
        <w:spacing w:line="276" w:lineRule="auto"/>
        <w:contextualSpacing/>
        <w:jc w:val="both"/>
        <w:rPr>
          <w:iCs w:val="0"/>
          <w:lang w:val="de-CH"/>
        </w:rPr>
      </w:pPr>
      <w:r w:rsidRPr="00B0379E">
        <w:rPr>
          <w:iCs w:val="0"/>
          <w:noProof/>
          <w:lang w:val="de-CH"/>
        </w:rPr>
        <w:t>Eine</w:t>
      </w:r>
      <w:r w:rsidRPr="003D1ECE">
        <w:rPr>
          <w:iCs w:val="0"/>
          <w:noProof/>
          <w:lang w:val="de-CH"/>
        </w:rPr>
        <w:t xml:space="preserve"> Kopie des Familienbüchleins, wenn notwendig.</w:t>
      </w:r>
    </w:p>
    <w:p w14:paraId="3771054E" w14:textId="63A9A320" w:rsidR="00352C29" w:rsidRPr="003D1ECE" w:rsidRDefault="00352C29" w:rsidP="00352C29">
      <w:pPr>
        <w:pStyle w:val="Paragraphedeliste"/>
        <w:numPr>
          <w:ilvl w:val="1"/>
          <w:numId w:val="12"/>
        </w:numPr>
        <w:spacing w:line="280" w:lineRule="auto"/>
        <w:contextualSpacing/>
        <w:jc w:val="both"/>
        <w:rPr>
          <w:i/>
          <w:iCs w:val="0"/>
          <w:lang w:val="de-CH"/>
        </w:rPr>
      </w:pPr>
      <w:r w:rsidRPr="003D1ECE">
        <w:rPr>
          <w:iCs w:val="0"/>
          <w:noProof/>
          <w:lang w:val="de-CH"/>
        </w:rPr>
        <w:t xml:space="preserve">Bei Personen europäischer Herkunft mit der Person zusammen das Formular </w:t>
      </w:r>
      <w:r w:rsidR="007F7B4A">
        <w:rPr>
          <w:rFonts w:cs="Arial"/>
          <w:iCs w:val="0"/>
          <w:noProof/>
          <w:lang w:val="de-CH"/>
        </w:rPr>
        <w:t>«</w:t>
      </w:r>
      <w:r w:rsidRPr="003D1ECE">
        <w:rPr>
          <w:iCs w:val="0"/>
          <w:noProof/>
          <w:lang w:val="de-CH"/>
        </w:rPr>
        <w:t>Krankenkassendeckung für die Mitglieder der Familie von EU- oder EFTA-Staatsbürgerinnen oder -bürgern, die im Ausland wohnen</w:t>
      </w:r>
      <w:r w:rsidR="007F7B4A">
        <w:rPr>
          <w:rFonts w:cs="Arial"/>
          <w:iCs w:val="0"/>
          <w:noProof/>
          <w:lang w:val="de-CH"/>
        </w:rPr>
        <w:t>»</w:t>
      </w:r>
      <w:r w:rsidRPr="003D1ECE">
        <w:rPr>
          <w:iCs w:val="0"/>
          <w:noProof/>
          <w:lang w:val="de-CH"/>
        </w:rPr>
        <w:t xml:space="preserve"> ausfüllen.</w:t>
      </w:r>
    </w:p>
    <w:p w14:paraId="05E54A18" w14:textId="77777777"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Der Person die verschiedenen Informationen zu den Gemeinden aushändigen.</w:t>
      </w:r>
    </w:p>
    <w:p w14:paraId="48583C81" w14:textId="77777777" w:rsidR="00352C29" w:rsidRPr="00A13B95"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Fr. 20.- für die Niederlassungsbescheinigung einziehen.</w:t>
      </w:r>
    </w:p>
    <w:p w14:paraId="7C160D22" w14:textId="77777777" w:rsidR="00352C29" w:rsidRPr="00FC67D2" w:rsidRDefault="00352C29" w:rsidP="00FC67D2">
      <w:pPr>
        <w:numPr>
          <w:ilvl w:val="0"/>
          <w:numId w:val="34"/>
        </w:numPr>
        <w:ind w:left="709" w:hanging="283"/>
        <w:rPr>
          <w:i/>
          <w:iCs w:val="0"/>
          <w:lang w:val="de-CH"/>
        </w:rPr>
      </w:pPr>
      <w:r w:rsidRPr="003D1ECE">
        <w:rPr>
          <w:iCs w:val="0"/>
          <w:noProof/>
          <w:lang w:val="de-CH"/>
        </w:rPr>
        <w:t>Bei Erhalt der Kopie der Bewilligung des BMA:</w:t>
      </w:r>
    </w:p>
    <w:p w14:paraId="7502BD3F" w14:textId="77777777"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Im Einwohnerregister die Kategorie der Aufenthaltsbewilligung „nicht zugeteilt“ durch die Kategorie der Bewilligung ersetzen, die die Person erhalten hat.</w:t>
      </w:r>
    </w:p>
    <w:p w14:paraId="0523094F" w14:textId="77777777"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weiteren Daten überprüfen und gegebenenfalls vervollständigen.</w:t>
      </w:r>
    </w:p>
    <w:p w14:paraId="2C28D313" w14:textId="77777777"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Niederlassungsbescheinigung ausdrucken und unterschreiben.</w:t>
      </w:r>
    </w:p>
    <w:p w14:paraId="35363C4C" w14:textId="77777777"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Niederlassungsbescheinigung an die betroffene Person senden.</w:t>
      </w:r>
    </w:p>
    <w:p w14:paraId="7CB3F284" w14:textId="77777777" w:rsidR="00352C29" w:rsidRPr="003D1ECE" w:rsidRDefault="00352C29" w:rsidP="00352C29">
      <w:pPr>
        <w:pStyle w:val="Paragraphedeliste"/>
        <w:ind w:left="1440"/>
        <w:jc w:val="both"/>
        <w:rPr>
          <w:iCs w:val="0"/>
          <w:lang w:val="de-CH"/>
        </w:rPr>
      </w:pPr>
    </w:p>
    <w:p w14:paraId="1E6BBA06" w14:textId="77777777" w:rsidR="00352C29" w:rsidRPr="003D1ECE" w:rsidRDefault="00352C29" w:rsidP="00352C29">
      <w:pPr>
        <w:pStyle w:val="Paragraphedeliste"/>
        <w:ind w:left="1440"/>
        <w:jc w:val="both"/>
        <w:rPr>
          <w:iCs w:val="0"/>
          <w:lang w:val="de-CH"/>
        </w:rPr>
      </w:pPr>
    </w:p>
    <w:p w14:paraId="25CC4CA0" w14:textId="77777777" w:rsidR="00352C29" w:rsidRPr="00D51C5C" w:rsidRDefault="00352C29" w:rsidP="00352C29">
      <w:pPr>
        <w:pStyle w:val="Paragraphedeliste"/>
        <w:ind w:left="0"/>
        <w:jc w:val="both"/>
        <w:rPr>
          <w:iCs w:val="0"/>
          <w:lang w:val="de-CH"/>
        </w:rPr>
      </w:pPr>
      <w:r w:rsidRPr="00D51C5C">
        <w:rPr>
          <w:iCs w:val="0"/>
          <w:noProof/>
          <w:lang w:val="de-CH"/>
        </w:rPr>
        <w:t>Bei Erhalt einer Mutationsanzeige von einer Gemeinde aus einem anderen Kanton, die einen Zuzug meldet:</w:t>
      </w:r>
    </w:p>
    <w:p w14:paraId="29A464CD" w14:textId="77777777" w:rsidR="00352C29" w:rsidRPr="003D1ECE" w:rsidRDefault="00352C29" w:rsidP="00352C29">
      <w:pPr>
        <w:pStyle w:val="Paragraphedeliste"/>
        <w:ind w:left="0"/>
        <w:jc w:val="both"/>
        <w:rPr>
          <w:iCs w:val="0"/>
          <w:u w:val="single"/>
          <w:lang w:val="de-CH"/>
        </w:rPr>
      </w:pPr>
    </w:p>
    <w:p w14:paraId="22BBDBAD" w14:textId="77777777" w:rsidR="00352C29" w:rsidRPr="003D1ECE" w:rsidRDefault="00352C29" w:rsidP="00352C29">
      <w:pPr>
        <w:numPr>
          <w:ilvl w:val="0"/>
          <w:numId w:val="15"/>
        </w:numPr>
        <w:tabs>
          <w:tab w:val="clear" w:pos="360"/>
          <w:tab w:val="num" w:pos="720"/>
        </w:tabs>
        <w:ind w:left="720" w:hanging="360"/>
        <w:rPr>
          <w:iCs w:val="0"/>
          <w:lang w:val="de-CH"/>
        </w:rPr>
      </w:pPr>
      <w:r w:rsidRPr="003D1ECE">
        <w:rPr>
          <w:iCs w:val="0"/>
          <w:noProof/>
          <w:color w:val="000000"/>
          <w:lang w:val="de-CH"/>
        </w:rPr>
        <w:t>Eine</w:t>
      </w:r>
      <w:r w:rsidRPr="003D1ECE">
        <w:rPr>
          <w:iCs w:val="0"/>
          <w:noProof/>
          <w:lang w:val="de-CH"/>
        </w:rPr>
        <w:t xml:space="preserve"> Kopie an das BMA senden, das die betroffene Person kontaktieren wird.</w:t>
      </w:r>
    </w:p>
    <w:p w14:paraId="1BE72F1A" w14:textId="77777777" w:rsidR="00352C29" w:rsidRPr="003D1ECE" w:rsidRDefault="00352C29" w:rsidP="00352C29">
      <w:pPr>
        <w:pStyle w:val="Paragraphedeliste"/>
        <w:ind w:left="0"/>
        <w:jc w:val="both"/>
        <w:rPr>
          <w:iCs w:val="0"/>
          <w:lang w:val="de-CH"/>
        </w:rPr>
      </w:pPr>
    </w:p>
    <w:p w14:paraId="0F06B537" w14:textId="77777777" w:rsidR="00352C29" w:rsidRPr="00D51C5C" w:rsidRDefault="00352C29" w:rsidP="00352C29">
      <w:pPr>
        <w:jc w:val="both"/>
        <w:rPr>
          <w:iCs w:val="0"/>
          <w:lang w:val="de-CH"/>
        </w:rPr>
      </w:pPr>
      <w:r w:rsidRPr="00D51C5C">
        <w:rPr>
          <w:iCs w:val="0"/>
          <w:noProof/>
          <w:lang w:val="de-CH"/>
        </w:rPr>
        <w:t>Bei Erhalt der Kopie der Bewilligung, bevor sich die Person am Schalter gemeldet hat:</w:t>
      </w:r>
    </w:p>
    <w:p w14:paraId="0F62BE60" w14:textId="77777777" w:rsidR="00352C29" w:rsidRPr="003D1ECE" w:rsidRDefault="00352C29" w:rsidP="00352C29">
      <w:pPr>
        <w:jc w:val="both"/>
        <w:rPr>
          <w:iCs w:val="0"/>
          <w:lang w:val="de-CH"/>
        </w:rPr>
      </w:pPr>
    </w:p>
    <w:p w14:paraId="5A2E0F9D" w14:textId="77777777" w:rsidR="00352C29" w:rsidRPr="003D1ECE" w:rsidRDefault="00352C29" w:rsidP="00352C29">
      <w:pPr>
        <w:numPr>
          <w:ilvl w:val="0"/>
          <w:numId w:val="15"/>
        </w:numPr>
        <w:tabs>
          <w:tab w:val="clear" w:pos="360"/>
          <w:tab w:val="num" w:pos="720"/>
        </w:tabs>
        <w:ind w:left="720" w:hanging="360"/>
        <w:rPr>
          <w:iCs w:val="0"/>
          <w:lang w:val="de-CH"/>
        </w:rPr>
      </w:pPr>
      <w:r w:rsidRPr="003D1ECE">
        <w:rPr>
          <w:iCs w:val="0"/>
          <w:noProof/>
          <w:lang w:val="de-CH"/>
        </w:rPr>
        <w:t>Im Einwohnerregister:</w:t>
      </w:r>
    </w:p>
    <w:p w14:paraId="3419D05B" w14:textId="77777777" w:rsidR="00352C29" w:rsidRPr="003D1ECE" w:rsidRDefault="00352C29" w:rsidP="00352C29">
      <w:pPr>
        <w:pStyle w:val="Paragraphedeliste"/>
        <w:spacing w:line="276" w:lineRule="auto"/>
        <w:ind w:left="1080"/>
        <w:contextualSpacing/>
        <w:jc w:val="both"/>
        <w:rPr>
          <w:iCs w:val="0"/>
          <w:lang w:val="de-CH"/>
        </w:rPr>
      </w:pPr>
    </w:p>
    <w:p w14:paraId="5D5AF020" w14:textId="77777777" w:rsidR="00352C29" w:rsidRPr="003D1ECE" w:rsidRDefault="00352C29" w:rsidP="00352C29">
      <w:pPr>
        <w:numPr>
          <w:ilvl w:val="1"/>
          <w:numId w:val="19"/>
        </w:numPr>
        <w:spacing w:line="276" w:lineRule="auto"/>
        <w:jc w:val="both"/>
        <w:rPr>
          <w:iCs w:val="0"/>
          <w:lang w:val="de-CH"/>
        </w:rPr>
      </w:pPr>
      <w:r w:rsidRPr="003D1ECE">
        <w:rPr>
          <w:iCs w:val="0"/>
          <w:noProof/>
          <w:lang w:val="de-CH"/>
        </w:rPr>
        <w:t>Die Seite „Bewilligungen“ vervollständigen, indem das Ereignis „Bewilligung erhalten“ durchgeführt wird.</w:t>
      </w:r>
    </w:p>
    <w:p w14:paraId="04BAD6E4" w14:textId="77777777" w:rsidR="00352C29" w:rsidRPr="003D1ECE" w:rsidRDefault="00352C29" w:rsidP="00352C29">
      <w:pPr>
        <w:numPr>
          <w:ilvl w:val="1"/>
          <w:numId w:val="19"/>
        </w:numPr>
        <w:spacing w:line="276" w:lineRule="auto"/>
        <w:jc w:val="both"/>
        <w:rPr>
          <w:iCs w:val="0"/>
          <w:lang w:val="de-CH"/>
        </w:rPr>
      </w:pPr>
      <w:r w:rsidRPr="003D1ECE">
        <w:rPr>
          <w:iCs w:val="0"/>
          <w:noProof/>
          <w:lang w:val="de-CH"/>
        </w:rPr>
        <w:t>Als Bemerkung hinzufügen:</w:t>
      </w:r>
      <w:r w:rsidRPr="003D1ECE">
        <w:rPr>
          <w:iCs w:val="0"/>
          <w:lang w:val="de-CH"/>
        </w:rPr>
        <w:t xml:space="preserve"> </w:t>
      </w:r>
      <w:r w:rsidRPr="003D1ECE">
        <w:rPr>
          <w:iCs w:val="0"/>
          <w:noProof/>
          <w:lang w:val="de-CH"/>
        </w:rPr>
        <w:t>„Muss am Schalter vorbeikommen“.</w:t>
      </w:r>
    </w:p>
    <w:p w14:paraId="0ED2A573" w14:textId="77777777" w:rsidR="00352C29" w:rsidRPr="003D1ECE" w:rsidRDefault="00352C29" w:rsidP="00352C29">
      <w:pPr>
        <w:numPr>
          <w:ilvl w:val="1"/>
          <w:numId w:val="19"/>
        </w:numPr>
        <w:spacing w:line="276" w:lineRule="auto"/>
        <w:jc w:val="both"/>
        <w:rPr>
          <w:iCs w:val="0"/>
          <w:lang w:val="de-CH"/>
        </w:rPr>
      </w:pPr>
      <w:r w:rsidRPr="003D1ECE">
        <w:rPr>
          <w:iCs w:val="0"/>
          <w:noProof/>
          <w:lang w:val="de-CH"/>
        </w:rPr>
        <w:t>Die Kopie der Bewilligung an das bestehende Dossier in unserem Besitz anfügen.</w:t>
      </w:r>
    </w:p>
    <w:p w14:paraId="4221DE3B" w14:textId="77777777" w:rsidR="00352C29" w:rsidRPr="003D1ECE" w:rsidRDefault="00352C29" w:rsidP="00352C29">
      <w:pPr>
        <w:pStyle w:val="Paragraphedeliste"/>
        <w:ind w:left="0"/>
        <w:jc w:val="both"/>
        <w:rPr>
          <w:iCs w:val="0"/>
          <w:lang w:val="de-CH"/>
        </w:rPr>
      </w:pPr>
    </w:p>
    <w:p w14:paraId="285752C7" w14:textId="18D59E21" w:rsidR="00352C29" w:rsidRPr="003D1ECE" w:rsidRDefault="00416A54" w:rsidP="003D3F8F">
      <w:pPr>
        <w:pStyle w:val="Titre3"/>
        <w:numPr>
          <w:ilvl w:val="0"/>
          <w:numId w:val="0"/>
        </w:numPr>
        <w:ind w:left="720"/>
      </w:pPr>
      <w:bookmarkStart w:id="241" w:name="_Ausländische_Staatsangehörige:_Herk"/>
      <w:bookmarkStart w:id="242" w:name="_Toc225350628"/>
      <w:bookmarkEnd w:id="241"/>
      <w:r>
        <w:t>5.</w:t>
      </w:r>
      <w:r w:rsidR="0059490A">
        <w:t>5</w:t>
      </w:r>
      <w:r>
        <w:t>.5.</w:t>
      </w:r>
      <w:r>
        <w:tab/>
      </w:r>
      <w:r w:rsidR="00352C29" w:rsidRPr="003D1ECE">
        <w:t>Ausländische Staatsangehörige: Herkunft aus dem Kanton</w:t>
      </w:r>
      <w:bookmarkEnd w:id="242"/>
      <w:r w:rsidR="00352C29" w:rsidRPr="003D1ECE">
        <w:t xml:space="preserve"> </w:t>
      </w:r>
    </w:p>
    <w:p w14:paraId="390F71DD" w14:textId="77777777" w:rsidR="00352C29" w:rsidRPr="00FC67D2" w:rsidRDefault="00352C29" w:rsidP="00352C29">
      <w:pPr>
        <w:jc w:val="both"/>
        <w:rPr>
          <w:iCs w:val="0"/>
          <w:lang w:val="de-CH"/>
        </w:rPr>
      </w:pPr>
    </w:p>
    <w:p w14:paraId="208FEF66" w14:textId="2AABD4A1" w:rsidR="00352C29" w:rsidRPr="00CA69A3" w:rsidRDefault="00352C29" w:rsidP="00352C29">
      <w:pPr>
        <w:pStyle w:val="Titre4"/>
        <w:numPr>
          <w:ilvl w:val="0"/>
          <w:numId w:val="0"/>
        </w:numPr>
        <w:ind w:left="850" w:hanging="850"/>
        <w:rPr>
          <w:i w:val="0"/>
          <w:sz w:val="22"/>
        </w:rPr>
      </w:pPr>
      <w:r w:rsidRPr="00DD2024">
        <w:rPr>
          <w:b/>
          <w:bCs/>
          <w:i w:val="0"/>
          <w:iCs/>
          <w:noProof/>
          <w:sz w:val="22"/>
          <w:szCs w:val="22"/>
        </w:rPr>
        <w:t>5.</w:t>
      </w:r>
      <w:r w:rsidR="0059490A">
        <w:rPr>
          <w:b/>
          <w:bCs/>
          <w:i w:val="0"/>
          <w:iCs/>
          <w:noProof/>
          <w:sz w:val="22"/>
          <w:szCs w:val="22"/>
        </w:rPr>
        <w:t>5</w:t>
      </w:r>
      <w:r w:rsidRPr="00DD2024">
        <w:rPr>
          <w:b/>
          <w:bCs/>
          <w:i w:val="0"/>
          <w:iCs/>
          <w:noProof/>
          <w:sz w:val="22"/>
          <w:szCs w:val="22"/>
        </w:rPr>
        <w:t>.5.1</w:t>
      </w:r>
      <w:r w:rsidRPr="00CA69A3">
        <w:rPr>
          <w:noProof/>
          <w:sz w:val="22"/>
          <w:szCs w:val="22"/>
        </w:rPr>
        <w:t>. Ankunft</w:t>
      </w:r>
    </w:p>
    <w:p w14:paraId="4CDFD3CD" w14:textId="77777777" w:rsidR="00352C29" w:rsidRPr="003D1ECE" w:rsidRDefault="00352C29" w:rsidP="00352C29">
      <w:pPr>
        <w:pStyle w:val="Paragraphedeliste"/>
        <w:ind w:left="0"/>
        <w:jc w:val="both"/>
        <w:rPr>
          <w:iCs w:val="0"/>
          <w:lang w:val="de-CH"/>
        </w:rPr>
      </w:pPr>
    </w:p>
    <w:p w14:paraId="41CD3EB5" w14:textId="77777777" w:rsidR="00352C29" w:rsidRPr="003D1ECE" w:rsidRDefault="00352C29" w:rsidP="00352C29">
      <w:pPr>
        <w:pStyle w:val="Paragraphedeliste"/>
        <w:ind w:left="0"/>
        <w:jc w:val="both"/>
        <w:rPr>
          <w:iCs w:val="0"/>
          <w:lang w:val="de-CH"/>
        </w:rPr>
      </w:pPr>
      <w:r w:rsidRPr="003D1ECE">
        <w:rPr>
          <w:iCs w:val="0"/>
          <w:noProof/>
          <w:lang w:val="de-CH"/>
        </w:rPr>
        <w:t xml:space="preserve">Die Person muss sich </w:t>
      </w:r>
      <w:r w:rsidRPr="00230D08">
        <w:rPr>
          <w:iCs w:val="0"/>
          <w:noProof/>
          <w:lang w:val="de-CH"/>
        </w:rPr>
        <w:t>mit ihrer Bewilligung</w:t>
      </w:r>
      <w:r w:rsidRPr="003D1ECE">
        <w:rPr>
          <w:iCs w:val="0"/>
          <w:noProof/>
          <w:lang w:val="de-CH"/>
        </w:rPr>
        <w:t xml:space="preserve"> am Schalter der Gemeinde melden:</w:t>
      </w:r>
    </w:p>
    <w:p w14:paraId="79EB7A6B" w14:textId="77777777" w:rsidR="00352C29" w:rsidRPr="003D1ECE" w:rsidRDefault="00352C29" w:rsidP="00352C29">
      <w:pPr>
        <w:pStyle w:val="Paragraphedeliste"/>
        <w:ind w:left="0"/>
        <w:jc w:val="both"/>
        <w:rPr>
          <w:iCs w:val="0"/>
          <w:lang w:val="de-CH"/>
        </w:rPr>
      </w:pPr>
    </w:p>
    <w:p w14:paraId="59C464D0" w14:textId="77777777" w:rsidR="00352C29" w:rsidRPr="003D1ECE" w:rsidRDefault="00352C29" w:rsidP="00352C29">
      <w:pPr>
        <w:pStyle w:val="Paragraphedeliste"/>
        <w:numPr>
          <w:ilvl w:val="1"/>
          <w:numId w:val="12"/>
        </w:numPr>
        <w:spacing w:line="280" w:lineRule="auto"/>
        <w:contextualSpacing/>
        <w:jc w:val="both"/>
        <w:rPr>
          <w:iCs w:val="0"/>
          <w:lang w:val="de-CH"/>
        </w:rPr>
      </w:pPr>
      <w:r w:rsidRPr="003D1ECE">
        <w:rPr>
          <w:iCs w:val="0"/>
          <w:noProof/>
          <w:lang w:val="de-CH"/>
        </w:rPr>
        <w:t>Mit der Person zusammen das Anmeldeformular ausfüllen und von ihr folgende Dokumente verlangen:</w:t>
      </w:r>
    </w:p>
    <w:p w14:paraId="5E5C68D6" w14:textId="77777777" w:rsidR="00352C29" w:rsidRPr="00AC1375" w:rsidRDefault="00352C29" w:rsidP="00AC1375">
      <w:pPr>
        <w:spacing w:line="276" w:lineRule="auto"/>
        <w:contextualSpacing/>
        <w:jc w:val="both"/>
        <w:rPr>
          <w:iCs w:val="0"/>
          <w:lang w:val="de-CH"/>
        </w:rPr>
      </w:pPr>
    </w:p>
    <w:p w14:paraId="1A2EBB74" w14:textId="77777777"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Eine Kopie der Krankenkassenpolice oder die Versichertenkarte der Krankenkasse.</w:t>
      </w:r>
    </w:p>
    <w:p w14:paraId="0DD9FF3A" w14:textId="77777777"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Die Aufenthaltsbewilligung.</w:t>
      </w:r>
    </w:p>
    <w:p w14:paraId="7F20FC61" w14:textId="77777777" w:rsidR="00352C29" w:rsidRPr="00B0379E" w:rsidRDefault="00352C29" w:rsidP="00352C29">
      <w:pPr>
        <w:pStyle w:val="Paragraphedeliste"/>
        <w:numPr>
          <w:ilvl w:val="2"/>
          <w:numId w:val="19"/>
        </w:numPr>
        <w:spacing w:line="280" w:lineRule="auto"/>
        <w:contextualSpacing/>
        <w:jc w:val="both"/>
        <w:rPr>
          <w:i/>
          <w:iCs w:val="0"/>
          <w:lang w:val="de-CH"/>
        </w:rPr>
      </w:pPr>
      <w:r w:rsidRPr="00B0379E">
        <w:rPr>
          <w:iCs w:val="0"/>
          <w:noProof/>
          <w:lang w:val="de-CH"/>
        </w:rPr>
        <w:t>Eine Kopie des Mietvertrags.</w:t>
      </w:r>
    </w:p>
    <w:p w14:paraId="2F7F0ACD" w14:textId="76D7A1CD" w:rsidR="00352C29" w:rsidRPr="00B0379E" w:rsidRDefault="006213D2" w:rsidP="00352C29">
      <w:pPr>
        <w:pStyle w:val="Paragraphedeliste"/>
        <w:numPr>
          <w:ilvl w:val="2"/>
          <w:numId w:val="19"/>
        </w:numPr>
        <w:spacing w:line="280" w:lineRule="auto"/>
        <w:contextualSpacing/>
        <w:jc w:val="both"/>
        <w:rPr>
          <w:i/>
          <w:iCs w:val="0"/>
          <w:lang w:val="de-CH"/>
        </w:rPr>
      </w:pPr>
      <w:r w:rsidRPr="00B0379E">
        <w:rPr>
          <w:iCs w:val="0"/>
          <w:noProof/>
          <w:color w:val="000000"/>
          <w:lang w:val="de-CH"/>
        </w:rPr>
        <w:t>Kopie der letzten Hausratversicherungs-Police (für die obligatorische Versicherung gegen Feuerschäden)</w:t>
      </w:r>
      <w:r w:rsidR="00352C29" w:rsidRPr="00B0379E">
        <w:rPr>
          <w:iCs w:val="0"/>
          <w:noProof/>
          <w:lang w:val="de-CH"/>
        </w:rPr>
        <w:t>.</w:t>
      </w:r>
    </w:p>
    <w:p w14:paraId="37CE342A" w14:textId="77777777" w:rsidR="00352C29" w:rsidRPr="003D1ECE" w:rsidRDefault="00352C29" w:rsidP="00352C29">
      <w:pPr>
        <w:pStyle w:val="Paragraphedeliste"/>
        <w:numPr>
          <w:ilvl w:val="2"/>
          <w:numId w:val="19"/>
        </w:numPr>
        <w:spacing w:line="280" w:lineRule="auto"/>
        <w:contextualSpacing/>
        <w:jc w:val="both"/>
        <w:rPr>
          <w:i/>
          <w:iCs w:val="0"/>
          <w:lang w:val="de-CH"/>
        </w:rPr>
      </w:pPr>
      <w:r w:rsidRPr="00B0379E">
        <w:rPr>
          <w:iCs w:val="0"/>
          <w:noProof/>
          <w:lang w:val="de-CH"/>
        </w:rPr>
        <w:t>Eine Kopie des Familienbüchleins</w:t>
      </w:r>
      <w:r w:rsidRPr="003D1ECE">
        <w:rPr>
          <w:iCs w:val="0"/>
          <w:noProof/>
          <w:lang w:val="de-CH"/>
        </w:rPr>
        <w:t>, wenn notwendig.</w:t>
      </w:r>
    </w:p>
    <w:p w14:paraId="7CB3F2FD" w14:textId="77777777" w:rsidR="00352C29" w:rsidRPr="00AC1375" w:rsidRDefault="00352C29" w:rsidP="00AC1375">
      <w:pPr>
        <w:spacing w:line="276" w:lineRule="auto"/>
        <w:contextualSpacing/>
        <w:jc w:val="both"/>
        <w:rPr>
          <w:iCs w:val="0"/>
          <w:lang w:val="de-CH"/>
        </w:rPr>
      </w:pPr>
    </w:p>
    <w:p w14:paraId="1E7DDBE8" w14:textId="77777777"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Bei Personen europäischer Herkunft mit der Person zusammen das Formular „Krankenkassendeckung“ für die Mitglieder der Familie von EU- oder EFTA-Staatsbürgerinnen oder -bürgern, die im Ausland wohnen, ausfüllen.</w:t>
      </w:r>
    </w:p>
    <w:p w14:paraId="5D6A20D5" w14:textId="77777777"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Der Person die verschiedenen Informationen zu der Gemeinde aushändigen.</w:t>
      </w:r>
    </w:p>
    <w:p w14:paraId="4B7A6525" w14:textId="77777777"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Fr. 20. – für die Niederlassungsbescheinigung einziehen.</w:t>
      </w:r>
    </w:p>
    <w:p w14:paraId="31870725" w14:textId="77777777" w:rsidR="00FC67D2" w:rsidRDefault="00352C29" w:rsidP="00FC67D2">
      <w:pPr>
        <w:pStyle w:val="Paragraphedeliste"/>
        <w:numPr>
          <w:ilvl w:val="1"/>
          <w:numId w:val="12"/>
        </w:numPr>
        <w:spacing w:line="280" w:lineRule="auto"/>
        <w:contextualSpacing/>
        <w:jc w:val="both"/>
        <w:rPr>
          <w:iCs w:val="0"/>
          <w:noProof/>
          <w:lang w:val="de-CH"/>
        </w:rPr>
      </w:pPr>
      <w:r w:rsidRPr="003D1ECE">
        <w:rPr>
          <w:iCs w:val="0"/>
          <w:noProof/>
          <w:lang w:val="de-CH"/>
        </w:rPr>
        <w:t>Die betroffene Person registrieren:</w:t>
      </w:r>
    </w:p>
    <w:p w14:paraId="2429F3F4" w14:textId="77777777" w:rsidR="00352C29" w:rsidRPr="00FC67D2" w:rsidRDefault="00352C29" w:rsidP="00FC67D2">
      <w:pPr>
        <w:spacing w:line="280" w:lineRule="auto"/>
        <w:contextualSpacing/>
        <w:jc w:val="both"/>
        <w:rPr>
          <w:iCs w:val="0"/>
          <w:noProof/>
          <w:lang w:val="de-CH"/>
        </w:rPr>
      </w:pPr>
      <w:r w:rsidRPr="003D1ECE">
        <w:rPr>
          <w:noProof/>
          <w:lang w:val="fr-CH" w:eastAsia="fr-CH"/>
        </w:rPr>
        <w:drawing>
          <wp:anchor distT="0" distB="0" distL="114300" distR="114300" simplePos="0" relativeHeight="251710464" behindDoc="0" locked="1" layoutInCell="1" allowOverlap="1" wp14:anchorId="662276E9" wp14:editId="5338A63B">
            <wp:simplePos x="0" y="0"/>
            <wp:positionH relativeFrom="page">
              <wp:align>right</wp:align>
            </wp:positionH>
            <wp:positionV relativeFrom="page">
              <wp:posOffset>113665</wp:posOffset>
            </wp:positionV>
            <wp:extent cx="791845" cy="440055"/>
            <wp:effectExtent l="0" t="0" r="8255" b="0"/>
            <wp:wrapNone/>
            <wp:docPr id="54" name="Bild 26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7A59A20B" w14:textId="1B8BAD1B" w:rsidR="00041C9B" w:rsidRDefault="00352C29" w:rsidP="00C8165E">
      <w:pPr>
        <w:pStyle w:val="Paragraphedeliste"/>
        <w:numPr>
          <w:ilvl w:val="2"/>
          <w:numId w:val="19"/>
        </w:numPr>
        <w:spacing w:line="280" w:lineRule="auto"/>
        <w:contextualSpacing/>
        <w:jc w:val="both"/>
        <w:rPr>
          <w:iCs w:val="0"/>
          <w:lang w:val="de-CH"/>
        </w:rPr>
      </w:pPr>
      <w:r w:rsidRPr="003D1ECE">
        <w:rPr>
          <w:iCs w:val="0"/>
          <w:noProof/>
          <w:lang w:val="de-CH"/>
        </w:rPr>
        <w:t>Seite „Bewilligungen“:</w:t>
      </w:r>
      <w:r w:rsidRPr="003D1ECE">
        <w:rPr>
          <w:iCs w:val="0"/>
          <w:lang w:val="de-CH"/>
        </w:rPr>
        <w:t xml:space="preserve"> </w:t>
      </w:r>
      <w:r w:rsidRPr="003D1ECE">
        <w:rPr>
          <w:iCs w:val="0"/>
          <w:noProof/>
          <w:lang w:val="de-CH"/>
        </w:rPr>
        <w:t>aktuelle Bewilligung im Besitz der Person.</w:t>
      </w:r>
    </w:p>
    <w:p w14:paraId="4260525C" w14:textId="77777777" w:rsidR="00C8165E" w:rsidRPr="00C8165E" w:rsidRDefault="00C8165E" w:rsidP="00C8165E">
      <w:pPr>
        <w:pStyle w:val="Paragraphedeliste"/>
        <w:spacing w:line="280" w:lineRule="auto"/>
        <w:ind w:left="2160"/>
        <w:contextualSpacing/>
        <w:jc w:val="both"/>
        <w:rPr>
          <w:iCs w:val="0"/>
          <w:lang w:val="de-CH"/>
        </w:rPr>
      </w:pPr>
    </w:p>
    <w:p w14:paraId="5BAA8717" w14:textId="77777777" w:rsidR="00352C29" w:rsidRPr="003D1ECE" w:rsidRDefault="00041C9B" w:rsidP="00352C29">
      <w:pPr>
        <w:pStyle w:val="Paragraphedeliste"/>
        <w:ind w:left="0"/>
        <w:jc w:val="both"/>
        <w:rPr>
          <w:i/>
          <w:iCs w:val="0"/>
          <w:lang w:val="de-CH"/>
        </w:rPr>
      </w:pPr>
      <w:r w:rsidRPr="00487D72">
        <w:rPr>
          <w:bCs/>
          <w:i/>
          <w:iCs w:val="0"/>
          <w:noProof/>
          <w:sz w:val="24"/>
          <w:szCs w:val="28"/>
          <w:lang w:val="fr-CH" w:eastAsia="fr-CH"/>
        </w:rPr>
        <w:drawing>
          <wp:anchor distT="0" distB="0" distL="114300" distR="114300" simplePos="0" relativeHeight="251866112" behindDoc="0" locked="0" layoutInCell="1" allowOverlap="1" wp14:anchorId="3F4DFA41" wp14:editId="2D865AC5">
            <wp:simplePos x="0" y="0"/>
            <wp:positionH relativeFrom="rightMargin">
              <wp:posOffset>47625</wp:posOffset>
            </wp:positionH>
            <wp:positionV relativeFrom="paragraph">
              <wp:posOffset>-458470</wp:posOffset>
            </wp:positionV>
            <wp:extent cx="738505" cy="408940"/>
            <wp:effectExtent l="0" t="0" r="4445" b="0"/>
            <wp:wrapNone/>
            <wp:docPr id="155" name="Image 353">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3">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00352C29" w:rsidRPr="003D1ECE">
        <w:rPr>
          <w:iCs w:val="0"/>
          <w:noProof/>
          <w:lang w:val="de-CH"/>
        </w:rPr>
        <w:t>Die Person kann auch auf der Grundlage einer Mutationsanzeige, die von einer Freiburger Gemeinde erhalten wurde, registriert werden.</w:t>
      </w:r>
      <w:r w:rsidR="00352C29" w:rsidRPr="003D1ECE">
        <w:rPr>
          <w:iCs w:val="0"/>
          <w:lang w:val="de-CH"/>
        </w:rPr>
        <w:t xml:space="preserve"> </w:t>
      </w:r>
      <w:r w:rsidR="00352C29" w:rsidRPr="003D1ECE">
        <w:rPr>
          <w:iCs w:val="0"/>
          <w:noProof/>
          <w:lang w:val="de-CH"/>
        </w:rPr>
        <w:t>In diesem Fall:</w:t>
      </w:r>
    </w:p>
    <w:p w14:paraId="380D6A60" w14:textId="77777777" w:rsidR="00352C29" w:rsidRPr="003D1ECE" w:rsidRDefault="00352C29" w:rsidP="00352C29">
      <w:pPr>
        <w:pStyle w:val="Paragraphedeliste"/>
        <w:ind w:left="0"/>
        <w:jc w:val="both"/>
        <w:rPr>
          <w:iCs w:val="0"/>
          <w:lang w:val="de-CH"/>
        </w:rPr>
      </w:pPr>
    </w:p>
    <w:p w14:paraId="75B6C9BA" w14:textId="77777777" w:rsidR="00352C29" w:rsidRPr="003D1ECE" w:rsidRDefault="00352C29" w:rsidP="00352C29">
      <w:pPr>
        <w:pStyle w:val="Paragraphedeliste"/>
        <w:numPr>
          <w:ilvl w:val="1"/>
          <w:numId w:val="12"/>
        </w:numPr>
        <w:spacing w:line="280" w:lineRule="auto"/>
        <w:contextualSpacing/>
        <w:jc w:val="both"/>
        <w:rPr>
          <w:iCs w:val="0"/>
          <w:lang w:val="de-CH"/>
        </w:rPr>
      </w:pPr>
      <w:r w:rsidRPr="003D1ECE">
        <w:rPr>
          <w:iCs w:val="0"/>
          <w:noProof/>
          <w:lang w:val="de-CH"/>
        </w:rPr>
        <w:t>Die betroffene Person registrieren:</w:t>
      </w:r>
    </w:p>
    <w:p w14:paraId="0065D125" w14:textId="77777777" w:rsidR="00352C29" w:rsidRPr="003D1ECE" w:rsidRDefault="00352C29" w:rsidP="00352C29">
      <w:pPr>
        <w:pStyle w:val="Paragraphedeliste"/>
        <w:numPr>
          <w:ilvl w:val="2"/>
          <w:numId w:val="19"/>
        </w:numPr>
        <w:spacing w:line="280" w:lineRule="auto"/>
        <w:contextualSpacing/>
        <w:jc w:val="both"/>
        <w:rPr>
          <w:iCs w:val="0"/>
          <w:lang w:val="de-CH"/>
        </w:rPr>
      </w:pPr>
      <w:r w:rsidRPr="003D1ECE">
        <w:rPr>
          <w:iCs w:val="0"/>
          <w:noProof/>
          <w:lang w:val="de-CH"/>
        </w:rPr>
        <w:lastRenderedPageBreak/>
        <w:t>Seite „Bewilligungen“:</w:t>
      </w:r>
      <w:r w:rsidRPr="003D1ECE">
        <w:rPr>
          <w:iCs w:val="0"/>
          <w:lang w:val="de-CH"/>
        </w:rPr>
        <w:t xml:space="preserve"> </w:t>
      </w:r>
      <w:r w:rsidRPr="003D1ECE">
        <w:rPr>
          <w:iCs w:val="0"/>
          <w:noProof/>
          <w:lang w:val="de-CH"/>
        </w:rPr>
        <w:t>Aktuelle Bewilligung im Besitz der Person oder „nicht zugeteilt“, wenn diese Information nicht bekannt ist.</w:t>
      </w:r>
      <w:r w:rsidRPr="00F73D8A">
        <w:rPr>
          <w:noProof/>
          <w:lang w:val="de-CH" w:eastAsia="fr-CH"/>
        </w:rPr>
        <w:t xml:space="preserve"> </w:t>
      </w:r>
    </w:p>
    <w:p w14:paraId="5D15338F" w14:textId="77777777" w:rsidR="00352C29" w:rsidRPr="00B0379E" w:rsidRDefault="00352C29" w:rsidP="00352C29">
      <w:pPr>
        <w:pStyle w:val="Paragraphedeliste"/>
        <w:numPr>
          <w:ilvl w:val="1"/>
          <w:numId w:val="12"/>
        </w:numPr>
        <w:spacing w:line="280" w:lineRule="auto"/>
        <w:contextualSpacing/>
        <w:jc w:val="both"/>
        <w:rPr>
          <w:iCs w:val="0"/>
          <w:lang w:val="de-CH"/>
        </w:rPr>
      </w:pPr>
      <w:r w:rsidRPr="00B0379E">
        <w:rPr>
          <w:iCs w:val="0"/>
          <w:noProof/>
          <w:lang w:val="de-CH"/>
        </w:rPr>
        <w:t>Die Person vorladen.</w:t>
      </w:r>
    </w:p>
    <w:p w14:paraId="1167DADB" w14:textId="77777777" w:rsidR="00352C29" w:rsidRPr="00B0379E" w:rsidRDefault="00352C29" w:rsidP="00352C29">
      <w:pPr>
        <w:jc w:val="both"/>
        <w:rPr>
          <w:iCs w:val="0"/>
          <w:lang w:val="de-CH"/>
        </w:rPr>
      </w:pPr>
    </w:p>
    <w:p w14:paraId="770DF132" w14:textId="4524EAF3" w:rsidR="00352C29" w:rsidRPr="00B0379E" w:rsidRDefault="007F7B4A" w:rsidP="007F7B4A">
      <w:pPr>
        <w:jc w:val="both"/>
        <w:rPr>
          <w:iCs w:val="0"/>
          <w:lang w:val="de-CH"/>
        </w:rPr>
      </w:pPr>
      <w:r w:rsidRPr="00B0379E">
        <w:rPr>
          <w:iCs w:val="0"/>
          <w:noProof/>
          <w:lang w:val="de-CH"/>
        </w:rPr>
        <w:t xml:space="preserve">Das BMA erhält die </w:t>
      </w:r>
      <w:r w:rsidR="00352C29" w:rsidRPr="00B0379E">
        <w:rPr>
          <w:iCs w:val="0"/>
          <w:noProof/>
          <w:lang w:val="de-CH"/>
        </w:rPr>
        <w:t>Mutationsanzeige (Ankunft)</w:t>
      </w:r>
      <w:r w:rsidRPr="00B0379E">
        <w:rPr>
          <w:iCs w:val="0"/>
          <w:noProof/>
          <w:lang w:val="de-CH"/>
        </w:rPr>
        <w:t xml:space="preserve"> über FriPers</w:t>
      </w:r>
      <w:r w:rsidR="00352C29" w:rsidRPr="00B0379E">
        <w:rPr>
          <w:iCs w:val="0"/>
          <w:noProof/>
          <w:lang w:val="de-CH"/>
        </w:rPr>
        <w:t>.</w:t>
      </w:r>
      <w:r w:rsidRPr="00B0379E">
        <w:rPr>
          <w:iCs w:val="0"/>
          <w:noProof/>
          <w:lang w:val="de-CH"/>
        </w:rPr>
        <w:t xml:space="preserve"> Die betreffende Person braucht nicht persönlich beim BMA vorzusprechen und dem BMA </w:t>
      </w:r>
      <w:r w:rsidR="00352C29" w:rsidRPr="00B0379E">
        <w:rPr>
          <w:iCs w:val="0"/>
          <w:noProof/>
          <w:lang w:val="de-CH"/>
        </w:rPr>
        <w:t xml:space="preserve">ihre Bewilligung zur Änderung </w:t>
      </w:r>
      <w:r w:rsidRPr="00B0379E">
        <w:rPr>
          <w:iCs w:val="0"/>
          <w:noProof/>
          <w:lang w:val="de-CH"/>
        </w:rPr>
        <w:t xml:space="preserve">zu </w:t>
      </w:r>
      <w:r w:rsidR="00352C29" w:rsidRPr="00B0379E">
        <w:rPr>
          <w:iCs w:val="0"/>
          <w:noProof/>
          <w:lang w:val="de-CH"/>
        </w:rPr>
        <w:t>übermittel</w:t>
      </w:r>
      <w:r w:rsidRPr="00B0379E">
        <w:rPr>
          <w:iCs w:val="0"/>
          <w:noProof/>
          <w:lang w:val="de-CH"/>
        </w:rPr>
        <w:t>n</w:t>
      </w:r>
      <w:r w:rsidR="00352C29" w:rsidRPr="00B0379E">
        <w:rPr>
          <w:iCs w:val="0"/>
          <w:noProof/>
          <w:lang w:val="de-CH"/>
        </w:rPr>
        <w:t>.</w:t>
      </w:r>
    </w:p>
    <w:p w14:paraId="6CEB00F3" w14:textId="77777777" w:rsidR="00352C29" w:rsidRPr="00B0379E" w:rsidRDefault="00352C29" w:rsidP="00352C29">
      <w:pPr>
        <w:jc w:val="both"/>
        <w:rPr>
          <w:iCs w:val="0"/>
          <w:lang w:val="de-CH"/>
        </w:rPr>
      </w:pPr>
    </w:p>
    <w:p w14:paraId="0E9058CD" w14:textId="77777777" w:rsidR="00352C29" w:rsidRPr="003D1ECE" w:rsidRDefault="00352C29" w:rsidP="00352C29">
      <w:pPr>
        <w:jc w:val="both"/>
        <w:rPr>
          <w:iCs w:val="0"/>
          <w:lang w:val="de-CH"/>
        </w:rPr>
      </w:pPr>
      <w:r w:rsidRPr="00306CB1">
        <w:rPr>
          <w:iCs w:val="0"/>
          <w:noProof/>
          <w:lang w:val="de-CH"/>
        </w:rPr>
        <w:t>Das BMA lässt der Gemeinde daraufhin die übliche Kopie des Ausweises mit der Änderung oder eine Bestätigung der Abmeldung (Radiation) zukommen.</w:t>
      </w:r>
    </w:p>
    <w:p w14:paraId="52AB60F3" w14:textId="77777777" w:rsidR="00352C29" w:rsidRPr="003D1ECE" w:rsidRDefault="00352C29" w:rsidP="00352C29">
      <w:pPr>
        <w:pStyle w:val="Paragraphedeliste"/>
        <w:ind w:left="0"/>
        <w:jc w:val="both"/>
        <w:rPr>
          <w:iCs w:val="0"/>
          <w:lang w:val="de-CH"/>
        </w:rPr>
      </w:pPr>
    </w:p>
    <w:p w14:paraId="13B33820" w14:textId="77777777" w:rsidR="00352C29" w:rsidRPr="003D1ECE" w:rsidRDefault="00352C29" w:rsidP="00352C29">
      <w:pPr>
        <w:pStyle w:val="Paragraphedeliste"/>
        <w:ind w:left="0"/>
        <w:jc w:val="both"/>
        <w:rPr>
          <w:b/>
          <w:iCs w:val="0"/>
          <w:lang w:val="de-CH"/>
        </w:rPr>
      </w:pPr>
      <w:r>
        <w:rPr>
          <w:b/>
          <w:iCs w:val="0"/>
          <w:noProof/>
          <w:lang w:val="de-CH"/>
        </w:rPr>
        <w:t>Bei Erhalt der Bewilligungskopie</w:t>
      </w:r>
      <w:r w:rsidRPr="003D1ECE">
        <w:rPr>
          <w:b/>
          <w:iCs w:val="0"/>
          <w:noProof/>
          <w:lang w:val="de-CH"/>
        </w:rPr>
        <w:t xml:space="preserve"> des BMA:</w:t>
      </w:r>
    </w:p>
    <w:p w14:paraId="5D7CE20A" w14:textId="77777777" w:rsidR="00352C29" w:rsidRPr="00AC1375" w:rsidRDefault="00352C29" w:rsidP="00352C29">
      <w:pPr>
        <w:pStyle w:val="Paragraphedeliste"/>
        <w:ind w:left="0"/>
        <w:jc w:val="both"/>
        <w:rPr>
          <w:iCs w:val="0"/>
          <w:lang w:val="de-CH"/>
        </w:rPr>
      </w:pPr>
    </w:p>
    <w:p w14:paraId="1AF87F3D" w14:textId="77777777" w:rsidR="00352C29" w:rsidRPr="003D1ECE" w:rsidRDefault="00352C29" w:rsidP="00352C29">
      <w:pPr>
        <w:pStyle w:val="Paragraphedeliste"/>
        <w:numPr>
          <w:ilvl w:val="1"/>
          <w:numId w:val="19"/>
        </w:numPr>
        <w:spacing w:line="280" w:lineRule="auto"/>
        <w:contextualSpacing/>
        <w:jc w:val="both"/>
        <w:rPr>
          <w:i/>
          <w:iCs w:val="0"/>
          <w:lang w:val="de-CH"/>
        </w:rPr>
      </w:pPr>
      <w:r w:rsidRPr="003D1ECE">
        <w:rPr>
          <w:iCs w:val="0"/>
          <w:noProof/>
          <w:lang w:val="de-CH"/>
        </w:rPr>
        <w:t>Alle Daten überprüfen und gegebenenfalls vervollständigen.</w:t>
      </w:r>
    </w:p>
    <w:p w14:paraId="4A360653" w14:textId="77777777" w:rsidR="00352C29" w:rsidRPr="00AC1375" w:rsidRDefault="00352C29" w:rsidP="00AC1375">
      <w:pPr>
        <w:jc w:val="both"/>
        <w:rPr>
          <w:iCs w:val="0"/>
          <w:lang w:val="de-CH"/>
        </w:rPr>
      </w:pPr>
    </w:p>
    <w:p w14:paraId="159D7CB7" w14:textId="7D6ACA2D" w:rsidR="00352C29" w:rsidRPr="00D62BC1" w:rsidRDefault="00352C29" w:rsidP="00352C29">
      <w:pPr>
        <w:pStyle w:val="Titre4"/>
        <w:numPr>
          <w:ilvl w:val="0"/>
          <w:numId w:val="0"/>
        </w:numPr>
        <w:ind w:left="850" w:hanging="850"/>
        <w:rPr>
          <w:sz w:val="22"/>
          <w:szCs w:val="22"/>
        </w:rPr>
      </w:pPr>
      <w:r w:rsidRPr="00DD2024">
        <w:rPr>
          <w:b/>
          <w:bCs/>
          <w:i w:val="0"/>
          <w:iCs/>
          <w:noProof/>
          <w:sz w:val="22"/>
          <w:szCs w:val="22"/>
        </w:rPr>
        <w:t>5.</w:t>
      </w:r>
      <w:r w:rsidR="0059490A">
        <w:rPr>
          <w:b/>
          <w:bCs/>
          <w:i w:val="0"/>
          <w:iCs/>
          <w:noProof/>
          <w:sz w:val="22"/>
          <w:szCs w:val="22"/>
        </w:rPr>
        <w:t>5</w:t>
      </w:r>
      <w:r w:rsidRPr="00DD2024">
        <w:rPr>
          <w:b/>
          <w:bCs/>
          <w:i w:val="0"/>
          <w:iCs/>
          <w:noProof/>
          <w:sz w:val="22"/>
          <w:szCs w:val="22"/>
        </w:rPr>
        <w:t>.5.2.</w:t>
      </w:r>
      <w:r w:rsidRPr="00D62BC1">
        <w:rPr>
          <w:noProof/>
          <w:sz w:val="22"/>
          <w:szCs w:val="22"/>
        </w:rPr>
        <w:t xml:space="preserve"> Asylbewerberinnen und Asylbewerber (Inhaber/innen einer Bewilligung N oder einer Bescheinigung der Wegzugsverpflichtung)</w:t>
      </w:r>
    </w:p>
    <w:p w14:paraId="55C634CC" w14:textId="77777777" w:rsidR="00352C29" w:rsidRPr="003D1ECE" w:rsidRDefault="00352C29" w:rsidP="00352C29">
      <w:pPr>
        <w:jc w:val="both"/>
        <w:rPr>
          <w:b/>
          <w:iCs w:val="0"/>
          <w:lang w:val="de-CH"/>
        </w:rPr>
      </w:pPr>
    </w:p>
    <w:p w14:paraId="2FE4586B" w14:textId="77777777" w:rsidR="00352C29" w:rsidRPr="003D1ECE" w:rsidRDefault="00352C29" w:rsidP="00352C29">
      <w:pPr>
        <w:numPr>
          <w:ilvl w:val="0"/>
          <w:numId w:val="15"/>
        </w:numPr>
        <w:tabs>
          <w:tab w:val="clear" w:pos="360"/>
          <w:tab w:val="num" w:pos="720"/>
        </w:tabs>
        <w:ind w:left="720" w:hanging="360"/>
        <w:rPr>
          <w:iCs w:val="0"/>
          <w:noProof/>
          <w:lang w:val="de-CH"/>
        </w:rPr>
      </w:pPr>
      <w:r w:rsidRPr="003D1ECE">
        <w:rPr>
          <w:iCs w:val="0"/>
          <w:noProof/>
          <w:lang w:val="de-CH"/>
        </w:rPr>
        <w:t>Sind nicht im Einwohnerregister der Gemeinde einzutragen.</w:t>
      </w:r>
    </w:p>
    <w:p w14:paraId="6620C055" w14:textId="77777777" w:rsidR="00352C29" w:rsidRPr="003D1ECE" w:rsidRDefault="00352C29" w:rsidP="00352C29">
      <w:pPr>
        <w:numPr>
          <w:ilvl w:val="0"/>
          <w:numId w:val="15"/>
        </w:numPr>
        <w:tabs>
          <w:tab w:val="clear" w:pos="360"/>
          <w:tab w:val="num" w:pos="720"/>
        </w:tabs>
        <w:ind w:left="720" w:hanging="360"/>
        <w:rPr>
          <w:iCs w:val="0"/>
          <w:noProof/>
          <w:lang w:val="de-CH"/>
        </w:rPr>
      </w:pPr>
      <w:r w:rsidRPr="003D1ECE">
        <w:rPr>
          <w:iCs w:val="0"/>
          <w:noProof/>
          <w:lang w:val="de-CH"/>
        </w:rPr>
        <w:t>Alle Mutationen werden dem BMA durch die betreffende Person selbst oder durch die Organisation, welche die Asylsuchenden beherbergt, gemeldet</w:t>
      </w:r>
      <w:bookmarkStart w:id="243" w:name="_Hlt303242483"/>
      <w:bookmarkStart w:id="244" w:name="_Hlt303242538"/>
      <w:r w:rsidRPr="003D1ECE">
        <w:rPr>
          <w:iCs w:val="0"/>
          <w:noProof/>
          <w:lang w:val="de-CH"/>
        </w:rPr>
        <w:t>:</w:t>
      </w:r>
      <w:r w:rsidRPr="003D1ECE">
        <w:rPr>
          <w:iCs w:val="0"/>
          <w:noProof/>
          <w:lang w:val="de-CH"/>
        </w:rPr>
        <w:br/>
        <w:t xml:space="preserve">ORS Service AG Freiburg: </w:t>
      </w:r>
      <w:hyperlink r:id="rId143" w:history="1">
        <w:r w:rsidR="00AC1375" w:rsidRPr="007C4858">
          <w:rPr>
            <w:rStyle w:val="Lienhypertexte"/>
            <w:lang w:val="de-CH"/>
          </w:rPr>
          <w:t>https://www.ors.ch/de-CH/Uber-uns/Standorte-in-der-Schweiz/Kantone/Fribourg-de</w:t>
        </w:r>
      </w:hyperlink>
    </w:p>
    <w:bookmarkEnd w:id="243"/>
    <w:bookmarkEnd w:id="244"/>
    <w:p w14:paraId="117F7751" w14:textId="77777777" w:rsidR="00352C29" w:rsidRPr="003D1ECE" w:rsidRDefault="00352C29" w:rsidP="00352C29">
      <w:pPr>
        <w:numPr>
          <w:ilvl w:val="0"/>
          <w:numId w:val="15"/>
        </w:numPr>
        <w:tabs>
          <w:tab w:val="clear" w:pos="360"/>
          <w:tab w:val="num" w:pos="720"/>
        </w:tabs>
        <w:ind w:left="720" w:hanging="360"/>
        <w:rPr>
          <w:i/>
          <w:iCs w:val="0"/>
          <w:lang w:val="de-CH"/>
        </w:rPr>
      </w:pPr>
      <w:r w:rsidRPr="003D1ECE">
        <w:rPr>
          <w:iCs w:val="0"/>
          <w:noProof/>
          <w:lang w:val="de-CH"/>
        </w:rPr>
        <w:t>Das BMA stellt der Gemeinde ausschliesslich zu Informationszwecken eine Kopie der Bewilligung zu.</w:t>
      </w:r>
    </w:p>
    <w:p w14:paraId="62110A42" w14:textId="77777777" w:rsidR="00352C29" w:rsidRPr="003D1ECE" w:rsidRDefault="00352C29" w:rsidP="00352C29">
      <w:pPr>
        <w:pStyle w:val="Paragraphedeliste"/>
        <w:ind w:left="0"/>
        <w:jc w:val="both"/>
        <w:rPr>
          <w:iCs w:val="0"/>
          <w:lang w:val="de-CH"/>
        </w:rPr>
      </w:pPr>
    </w:p>
    <w:p w14:paraId="42C369C8" w14:textId="63858986" w:rsidR="00352C29" w:rsidRPr="00247A21" w:rsidRDefault="00352C29" w:rsidP="00352C29">
      <w:pPr>
        <w:pStyle w:val="Titre4"/>
        <w:numPr>
          <w:ilvl w:val="0"/>
          <w:numId w:val="0"/>
        </w:numPr>
        <w:ind w:left="850" w:hanging="850"/>
        <w:rPr>
          <w:sz w:val="22"/>
          <w:szCs w:val="22"/>
        </w:rPr>
      </w:pPr>
      <w:r w:rsidRPr="00DD2024">
        <w:rPr>
          <w:b/>
          <w:bCs/>
          <w:i w:val="0"/>
          <w:iCs/>
          <w:noProof/>
          <w:sz w:val="22"/>
          <w:szCs w:val="22"/>
        </w:rPr>
        <w:t>5.</w:t>
      </w:r>
      <w:r w:rsidR="0059490A">
        <w:rPr>
          <w:b/>
          <w:bCs/>
          <w:i w:val="0"/>
          <w:iCs/>
          <w:noProof/>
          <w:sz w:val="22"/>
          <w:szCs w:val="22"/>
        </w:rPr>
        <w:t>5</w:t>
      </w:r>
      <w:r w:rsidRPr="00DD2024">
        <w:rPr>
          <w:b/>
          <w:bCs/>
          <w:i w:val="0"/>
          <w:iCs/>
          <w:noProof/>
          <w:sz w:val="22"/>
          <w:szCs w:val="22"/>
        </w:rPr>
        <w:t>.5.3.</w:t>
      </w:r>
      <w:r w:rsidRPr="00247A21">
        <w:rPr>
          <w:noProof/>
          <w:sz w:val="22"/>
          <w:szCs w:val="22"/>
        </w:rPr>
        <w:t xml:space="preserve"> Inhaber/innen einer Bewilligung F (vorläufige Aufnahme)</w:t>
      </w:r>
    </w:p>
    <w:p w14:paraId="5DBDF565" w14:textId="77777777" w:rsidR="00A52879" w:rsidRPr="003D1ECE" w:rsidRDefault="00A52879" w:rsidP="00A52879">
      <w:pPr>
        <w:jc w:val="both"/>
        <w:rPr>
          <w:b/>
          <w:iCs w:val="0"/>
          <w:lang w:val="de-CH"/>
        </w:rPr>
      </w:pPr>
    </w:p>
    <w:p w14:paraId="5B7C186E" w14:textId="77777777" w:rsidR="00A52879" w:rsidRPr="00A52879" w:rsidRDefault="00A52879" w:rsidP="00A52879">
      <w:pPr>
        <w:numPr>
          <w:ilvl w:val="0"/>
          <w:numId w:val="15"/>
        </w:numPr>
        <w:tabs>
          <w:tab w:val="clear" w:pos="360"/>
          <w:tab w:val="num" w:pos="720"/>
        </w:tabs>
        <w:ind w:left="720" w:hanging="360"/>
        <w:rPr>
          <w:iCs w:val="0"/>
          <w:noProof/>
          <w:lang w:val="de-CH"/>
        </w:rPr>
      </w:pPr>
      <w:bookmarkStart w:id="245" w:name="_Hlk55804161"/>
      <w:r w:rsidRPr="003D1ECE">
        <w:rPr>
          <w:iCs w:val="0"/>
          <w:noProof/>
          <w:lang w:val="de-CH"/>
        </w:rPr>
        <w:t xml:space="preserve">Bei der </w:t>
      </w:r>
      <w:r w:rsidRPr="00A52879">
        <w:rPr>
          <w:iCs w:val="0"/>
          <w:noProof/>
          <w:lang w:val="de-CH"/>
        </w:rPr>
        <w:t xml:space="preserve">ersten Erteilung der Bewilligung F wird der Fall vom BMA wie eine neue Ankunft im Kanton bearbeitet (siehe „Herkunft von ausländischen Staatsangehörigen aus einem anderen Kanton oder aus dem Ausland“). </w:t>
      </w:r>
      <w:bookmarkStart w:id="246" w:name="_Hlk55804183"/>
      <w:bookmarkStart w:id="247" w:name="_Hlk55804041"/>
      <w:bookmarkEnd w:id="245"/>
      <w:r w:rsidRPr="00A52879">
        <w:rPr>
          <w:rFonts w:cs="Arial"/>
          <w:szCs w:val="22"/>
          <w:lang w:val="de-CH"/>
        </w:rPr>
        <w:t>Das Zuzugsdatum muss dem Datum der Erteilung der Bewilligung F entsprechen und die Herkunft dem Land der Staatsangehörigkeit</w:t>
      </w:r>
      <w:bookmarkEnd w:id="246"/>
      <w:r w:rsidRPr="00A52879">
        <w:rPr>
          <w:rFonts w:cs="Arial"/>
          <w:szCs w:val="22"/>
          <w:lang w:val="de-CH"/>
        </w:rPr>
        <w:t>.</w:t>
      </w:r>
    </w:p>
    <w:bookmarkEnd w:id="247"/>
    <w:p w14:paraId="42C20DA6" w14:textId="77777777" w:rsidR="00A52879" w:rsidRPr="00A52879" w:rsidRDefault="00A52879" w:rsidP="00A52879">
      <w:pPr>
        <w:numPr>
          <w:ilvl w:val="0"/>
          <w:numId w:val="15"/>
        </w:numPr>
        <w:tabs>
          <w:tab w:val="clear" w:pos="360"/>
          <w:tab w:val="num" w:pos="720"/>
        </w:tabs>
        <w:ind w:left="720" w:hanging="360"/>
        <w:jc w:val="both"/>
        <w:rPr>
          <w:iCs w:val="0"/>
          <w:lang w:val="de-CH"/>
        </w:rPr>
      </w:pPr>
      <w:r w:rsidRPr="00A52879">
        <w:rPr>
          <w:iCs w:val="0"/>
          <w:noProof/>
          <w:lang w:val="de-CH"/>
        </w:rPr>
        <w:t>Danach wird der Fall gleich behandelt wie bei einem ausländischen Staatsange</w:t>
      </w:r>
      <w:r w:rsidRPr="00A52879">
        <w:rPr>
          <w:iCs w:val="0"/>
          <w:noProof/>
          <w:lang w:val="de-CH"/>
        </w:rPr>
        <w:softHyphen/>
        <w:t>hörigen mit Aufenthalt oder Niederlassung.</w:t>
      </w:r>
    </w:p>
    <w:p w14:paraId="29928368" w14:textId="77777777" w:rsidR="00A52879" w:rsidRPr="00A52879" w:rsidRDefault="00A52879" w:rsidP="00A52879">
      <w:pPr>
        <w:rPr>
          <w:iCs w:val="0"/>
          <w:lang w:val="de-CH"/>
        </w:rPr>
      </w:pPr>
    </w:p>
    <w:p w14:paraId="7570EA81" w14:textId="4EEF32DF" w:rsidR="00FC3745" w:rsidRPr="00FC3745" w:rsidRDefault="00A52879" w:rsidP="00FC3745">
      <w:pPr>
        <w:pStyle w:val="Titre4"/>
        <w:numPr>
          <w:ilvl w:val="0"/>
          <w:numId w:val="0"/>
        </w:numPr>
        <w:jc w:val="both"/>
        <w:rPr>
          <w:rFonts w:cs="Arial"/>
          <w:bCs/>
          <w:szCs w:val="28"/>
          <w:lang w:eastAsia="fr-FR"/>
        </w:rPr>
      </w:pPr>
      <w:bookmarkStart w:id="248" w:name="_Hlk55376963"/>
      <w:r w:rsidRPr="00DD2024">
        <w:rPr>
          <w:b/>
          <w:bCs/>
          <w:i w:val="0"/>
          <w:iCs/>
          <w:noProof/>
          <w:sz w:val="22"/>
          <w:szCs w:val="22"/>
        </w:rPr>
        <w:t>5.</w:t>
      </w:r>
      <w:r w:rsidR="0059490A">
        <w:rPr>
          <w:b/>
          <w:bCs/>
          <w:i w:val="0"/>
          <w:iCs/>
          <w:noProof/>
          <w:sz w:val="22"/>
          <w:szCs w:val="22"/>
        </w:rPr>
        <w:t>5</w:t>
      </w:r>
      <w:r w:rsidRPr="00DD2024">
        <w:rPr>
          <w:b/>
          <w:bCs/>
          <w:i w:val="0"/>
          <w:iCs/>
          <w:noProof/>
          <w:sz w:val="22"/>
          <w:szCs w:val="22"/>
        </w:rPr>
        <w:t>.5.4.</w:t>
      </w:r>
      <w:r w:rsidRPr="00A52879">
        <w:rPr>
          <w:noProof/>
          <w:sz w:val="22"/>
          <w:szCs w:val="22"/>
        </w:rPr>
        <w:t xml:space="preserve"> </w:t>
      </w:r>
      <w:bookmarkStart w:id="249" w:name="_Hlk55804241"/>
      <w:bookmarkEnd w:id="248"/>
      <w:r w:rsidRPr="00A52879">
        <w:rPr>
          <w:rFonts w:cs="Arial"/>
          <w:bCs/>
          <w:szCs w:val="28"/>
          <w:lang w:eastAsia="fr-FR"/>
        </w:rPr>
        <w:t>Bewilligung B Flüchtlinge</w:t>
      </w:r>
    </w:p>
    <w:p w14:paraId="341E0833" w14:textId="77777777" w:rsidR="00A52879" w:rsidRPr="00A52879" w:rsidRDefault="00A52879" w:rsidP="00A52879">
      <w:pPr>
        <w:rPr>
          <w:lang w:val="de-CH" w:eastAsia="fr-FR"/>
        </w:rPr>
      </w:pPr>
    </w:p>
    <w:p w14:paraId="7F2D5F78" w14:textId="719EA8F3" w:rsidR="00A52879" w:rsidRPr="00A52879" w:rsidRDefault="00A52879" w:rsidP="00F87FBD">
      <w:pPr>
        <w:numPr>
          <w:ilvl w:val="0"/>
          <w:numId w:val="111"/>
        </w:numPr>
        <w:spacing w:line="276" w:lineRule="auto"/>
        <w:contextualSpacing/>
        <w:jc w:val="both"/>
        <w:rPr>
          <w:rFonts w:cs="Arial"/>
          <w:szCs w:val="22"/>
          <w:lang w:val="de-CH" w:eastAsia="fr-FR"/>
        </w:rPr>
      </w:pPr>
      <w:r w:rsidRPr="00A52879">
        <w:rPr>
          <w:rFonts w:cs="Arial"/>
          <w:szCs w:val="22"/>
          <w:lang w:val="de-CH" w:eastAsia="fr-FR"/>
        </w:rPr>
        <w:t xml:space="preserve">Bei der ersten Erteilung der Bewilligung </w:t>
      </w:r>
      <w:r w:rsidR="00F32133">
        <w:rPr>
          <w:rFonts w:cs="Arial"/>
          <w:szCs w:val="22"/>
          <w:lang w:val="de-CH" w:eastAsia="fr-FR"/>
        </w:rPr>
        <w:t>B Flüchtlinge</w:t>
      </w:r>
      <w:r w:rsidRPr="00A52879">
        <w:rPr>
          <w:rFonts w:cs="Arial"/>
          <w:szCs w:val="22"/>
          <w:lang w:val="de-CH" w:eastAsia="fr-FR"/>
        </w:rPr>
        <w:t xml:space="preserve"> wird der Fall vom BMA wie eine neue Ankunft im Kanton bearbeitet (siehe «Herkunft von ausländischen Staatsangehörigen aus einem anderen Kanton oder aus dem Ausland»).</w:t>
      </w:r>
    </w:p>
    <w:p w14:paraId="0AB481B9" w14:textId="77777777" w:rsidR="00A52879" w:rsidRPr="00A52879" w:rsidRDefault="00A52879" w:rsidP="00A52879">
      <w:pPr>
        <w:spacing w:line="276" w:lineRule="auto"/>
        <w:ind w:left="1080"/>
        <w:contextualSpacing/>
        <w:jc w:val="both"/>
        <w:rPr>
          <w:rFonts w:cs="Arial"/>
          <w:szCs w:val="22"/>
          <w:lang w:val="de-CH" w:eastAsia="fr-FR"/>
        </w:rPr>
      </w:pPr>
      <w:r w:rsidRPr="00A52879">
        <w:rPr>
          <w:rFonts w:cs="Arial"/>
          <w:szCs w:val="22"/>
          <w:lang w:val="de-CH" w:eastAsia="fr-FR"/>
        </w:rPr>
        <w:t>Das Zuzugsdatum muss dem Datum der Erteilung der Bewilligung B entsprechen und die Herkunft dem Land der Staatsangehörigkeit.</w:t>
      </w:r>
    </w:p>
    <w:p w14:paraId="49E144E3" w14:textId="7D44EB4F" w:rsidR="00487D72" w:rsidRPr="00B0379E" w:rsidRDefault="00A52879" w:rsidP="00F87FBD">
      <w:pPr>
        <w:numPr>
          <w:ilvl w:val="0"/>
          <w:numId w:val="111"/>
        </w:numPr>
        <w:spacing w:line="276" w:lineRule="auto"/>
        <w:contextualSpacing/>
        <w:jc w:val="both"/>
        <w:rPr>
          <w:rFonts w:cs="Arial"/>
          <w:szCs w:val="22"/>
          <w:lang w:val="de-CH" w:eastAsia="fr-FR"/>
        </w:rPr>
      </w:pPr>
      <w:r w:rsidRPr="00A52879">
        <w:rPr>
          <w:rFonts w:cs="Arial"/>
          <w:lang w:val="de-CH" w:eastAsia="fr-FR"/>
        </w:rPr>
        <w:t xml:space="preserve">Danach wird der Fall </w:t>
      </w:r>
      <w:r w:rsidR="00497D58" w:rsidRPr="00A52879">
        <w:rPr>
          <w:rFonts w:cs="Arial"/>
          <w:lang w:val="de-CH" w:eastAsia="fr-FR"/>
        </w:rPr>
        <w:t>gleichbehandelt</w:t>
      </w:r>
      <w:r w:rsidRPr="00A52879">
        <w:rPr>
          <w:rFonts w:cs="Arial"/>
          <w:lang w:val="de-CH" w:eastAsia="fr-FR"/>
        </w:rPr>
        <w:t xml:space="preserve"> wie bei einem ausländischen Staatsange</w:t>
      </w:r>
      <w:r w:rsidRPr="00A52879">
        <w:rPr>
          <w:rFonts w:cs="Arial"/>
          <w:lang w:val="de-CH" w:eastAsia="fr-FR"/>
        </w:rPr>
        <w:softHyphen/>
        <w:t>hörigen mit Aufenthalt oder Niederlassung</w:t>
      </w:r>
      <w:bookmarkEnd w:id="249"/>
      <w:r w:rsidR="00F32133">
        <w:rPr>
          <w:rFonts w:cs="Arial"/>
          <w:lang w:val="de-CH" w:eastAsia="fr-FR"/>
        </w:rPr>
        <w:t>.</w:t>
      </w:r>
    </w:p>
    <w:p w14:paraId="621C9885" w14:textId="77777777" w:rsidR="00487D72" w:rsidRDefault="00487D72" w:rsidP="00487D72">
      <w:pPr>
        <w:spacing w:line="276" w:lineRule="auto"/>
        <w:contextualSpacing/>
        <w:jc w:val="both"/>
        <w:rPr>
          <w:rFonts w:cs="Arial"/>
          <w:lang w:val="de-CH" w:eastAsia="fr-FR"/>
        </w:rPr>
      </w:pPr>
    </w:p>
    <w:p w14:paraId="54DA7EDF" w14:textId="370EE6EA" w:rsidR="00FC3745" w:rsidRPr="00B0379E" w:rsidRDefault="00FC3745">
      <w:pPr>
        <w:outlineLvl w:val="3"/>
        <w:rPr>
          <w:bCs/>
          <w:i/>
          <w:iCs w:val="0"/>
          <w:noProof/>
          <w:sz w:val="24"/>
          <w:szCs w:val="28"/>
          <w:lang w:val="de-CH" w:eastAsia="fr-FR"/>
        </w:rPr>
      </w:pPr>
      <w:r w:rsidRPr="00DD2024">
        <w:rPr>
          <w:b/>
          <w:noProof/>
          <w:sz w:val="24"/>
          <w:szCs w:val="28"/>
          <w:lang w:val="de-CH" w:eastAsia="fr-FR"/>
        </w:rPr>
        <w:t>5.</w:t>
      </w:r>
      <w:r w:rsidR="0059490A">
        <w:rPr>
          <w:b/>
          <w:noProof/>
          <w:sz w:val="24"/>
          <w:szCs w:val="28"/>
          <w:lang w:val="de-CH" w:eastAsia="fr-FR"/>
        </w:rPr>
        <w:t>5</w:t>
      </w:r>
      <w:r w:rsidRPr="00DD2024">
        <w:rPr>
          <w:b/>
          <w:noProof/>
          <w:sz w:val="24"/>
          <w:szCs w:val="28"/>
          <w:lang w:val="de-CH" w:eastAsia="fr-FR"/>
        </w:rPr>
        <w:t>.5.5</w:t>
      </w:r>
      <w:r w:rsidRPr="00B0379E">
        <w:rPr>
          <w:bCs/>
          <w:i/>
          <w:iCs w:val="0"/>
          <w:noProof/>
          <w:sz w:val="24"/>
          <w:szCs w:val="28"/>
          <w:lang w:val="de-CH" w:eastAsia="fr-FR"/>
        </w:rPr>
        <w:t>.</w:t>
      </w:r>
      <w:r w:rsidR="00332613" w:rsidRPr="00B0379E">
        <w:rPr>
          <w:bCs/>
          <w:i/>
          <w:iCs w:val="0"/>
          <w:noProof/>
          <w:sz w:val="24"/>
          <w:szCs w:val="28"/>
          <w:lang w:val="de-CH" w:eastAsia="fr-FR"/>
        </w:rPr>
        <w:t>Bewilligung</w:t>
      </w:r>
      <w:r w:rsidRPr="00B0379E">
        <w:rPr>
          <w:bCs/>
          <w:i/>
          <w:iCs w:val="0"/>
          <w:noProof/>
          <w:sz w:val="24"/>
          <w:szCs w:val="28"/>
          <w:lang w:val="de-CH" w:eastAsia="fr-FR"/>
        </w:rPr>
        <w:t xml:space="preserve"> S</w:t>
      </w:r>
    </w:p>
    <w:p w14:paraId="3E272ABD" w14:textId="77777777" w:rsidR="0062621E" w:rsidRPr="00B0379E" w:rsidRDefault="0062621E">
      <w:pPr>
        <w:outlineLvl w:val="3"/>
        <w:rPr>
          <w:bCs/>
          <w:i/>
          <w:iCs w:val="0"/>
          <w:noProof/>
          <w:sz w:val="24"/>
          <w:szCs w:val="28"/>
          <w:lang w:val="de-CH" w:eastAsia="fr-FR"/>
        </w:rPr>
      </w:pPr>
    </w:p>
    <w:p w14:paraId="1B4A5B20" w14:textId="24D15C56" w:rsidR="0062621E" w:rsidRPr="00B0379E" w:rsidRDefault="0062621E" w:rsidP="00F87FBD">
      <w:pPr>
        <w:pStyle w:val="Paragraphedeliste"/>
        <w:numPr>
          <w:ilvl w:val="0"/>
          <w:numId w:val="111"/>
        </w:numPr>
        <w:rPr>
          <w:lang w:val="de-CH"/>
        </w:rPr>
      </w:pPr>
      <w:r w:rsidRPr="00B0379E">
        <w:rPr>
          <w:lang w:val="de-CH"/>
        </w:rPr>
        <w:lastRenderedPageBreak/>
        <w:t xml:space="preserve">Wenn die Person aus dem Ausland einreist, muss sie nach Erhalt des </w:t>
      </w:r>
      <w:r w:rsidR="00332613" w:rsidRPr="00B0379E">
        <w:rPr>
          <w:lang w:val="de-CH"/>
        </w:rPr>
        <w:t>ersten</w:t>
      </w:r>
      <w:r w:rsidRPr="00B0379E">
        <w:rPr>
          <w:lang w:val="de-CH"/>
        </w:rPr>
        <w:t xml:space="preserve"> S-Ausweises und des vom BMA übermittelten Formulars "Ankunftserklärung </w:t>
      </w:r>
      <w:r w:rsidR="00F32133" w:rsidRPr="00B0379E">
        <w:rPr>
          <w:lang w:val="de-CH"/>
        </w:rPr>
        <w:t>–</w:t>
      </w:r>
      <w:r w:rsidRPr="00B0379E">
        <w:rPr>
          <w:lang w:val="de-CH"/>
        </w:rPr>
        <w:t xml:space="preserve"> </w:t>
      </w:r>
      <w:r w:rsidR="00F32133" w:rsidRPr="00B0379E">
        <w:rPr>
          <w:lang w:val="de-CH"/>
        </w:rPr>
        <w:t xml:space="preserve">Bewilligung </w:t>
      </w:r>
      <w:r w:rsidRPr="00B0379E">
        <w:rPr>
          <w:lang w:val="de-CH"/>
        </w:rPr>
        <w:t xml:space="preserve">S" </w:t>
      </w:r>
      <w:r w:rsidR="00306CB1" w:rsidRPr="00B0379E">
        <w:rPr>
          <w:lang w:val="de-CH"/>
        </w:rPr>
        <w:t>bei</w:t>
      </w:r>
      <w:r w:rsidR="00332613" w:rsidRPr="00B0379E">
        <w:rPr>
          <w:lang w:val="de-CH"/>
        </w:rPr>
        <w:t xml:space="preserve"> der E</w:t>
      </w:r>
      <w:r w:rsidR="00306CB1" w:rsidRPr="00B0379E">
        <w:rPr>
          <w:lang w:val="de-CH"/>
        </w:rPr>
        <w:t>inwohnerkontrolle</w:t>
      </w:r>
      <w:r w:rsidRPr="00B0379E">
        <w:rPr>
          <w:lang w:val="de-CH"/>
        </w:rPr>
        <w:t xml:space="preserve"> registriert werden.</w:t>
      </w:r>
    </w:p>
    <w:p w14:paraId="0E968A6F" w14:textId="5D6F5F5B" w:rsidR="0062621E" w:rsidRPr="00B0379E" w:rsidRDefault="00F32133" w:rsidP="00F87FBD">
      <w:pPr>
        <w:pStyle w:val="Paragraphedeliste"/>
        <w:numPr>
          <w:ilvl w:val="0"/>
          <w:numId w:val="111"/>
        </w:numPr>
        <w:rPr>
          <w:lang w:val="de-CH"/>
        </w:rPr>
      </w:pPr>
      <w:r w:rsidRPr="00B0379E">
        <w:rPr>
          <w:lang w:val="de-CH"/>
        </w:rPr>
        <w:t>Bei der ersten Erteilung der Bewilligung S wird der Fall vom BMA wie eine neue Ankunft im Kanton bearbeitet (siehe „Herkunft von ausländischen Staatsangehörigen aus einem anderen Kanton oder aus dem Ausland“). Das Zuzugsdatum muss dem Datum der Erteilung der Bewilligung S entsprechen und die Herkunft dem Land der Staatsangehörigkeit</w:t>
      </w:r>
      <w:r w:rsidR="0062621E" w:rsidRPr="00B0379E">
        <w:rPr>
          <w:lang w:val="de-CH"/>
        </w:rPr>
        <w:t>.</w:t>
      </w:r>
    </w:p>
    <w:p w14:paraId="40497374" w14:textId="34ABAFA2" w:rsidR="0062621E" w:rsidRPr="00B0379E" w:rsidRDefault="00F32133" w:rsidP="00F87FBD">
      <w:pPr>
        <w:pStyle w:val="Paragraphedeliste"/>
        <w:numPr>
          <w:ilvl w:val="0"/>
          <w:numId w:val="111"/>
        </w:numPr>
        <w:rPr>
          <w:lang w:val="de-CH"/>
        </w:rPr>
      </w:pPr>
      <w:r w:rsidRPr="00B0379E">
        <w:rPr>
          <w:lang w:val="de-CH"/>
        </w:rPr>
        <w:t xml:space="preserve">Danach wird der Fall </w:t>
      </w:r>
      <w:r w:rsidR="00497D58" w:rsidRPr="00B0379E">
        <w:rPr>
          <w:lang w:val="de-CH"/>
        </w:rPr>
        <w:t>gleichbehandelt</w:t>
      </w:r>
      <w:r w:rsidRPr="00B0379E">
        <w:rPr>
          <w:lang w:val="de-CH"/>
        </w:rPr>
        <w:t xml:space="preserve"> wie bei einem ausländischen Staatsange-hörigen mit Aufenthalt oder Niederlassung</w:t>
      </w:r>
      <w:r w:rsidR="0062621E" w:rsidRPr="00B0379E">
        <w:rPr>
          <w:lang w:val="de-CH"/>
        </w:rPr>
        <w:t>. Bei einem Umzug innerhalb des Kantons stützen Sie sich auf die Daten in eCH93, die Daten in FriPers oder laden Sie die Personen vor.</w:t>
      </w:r>
    </w:p>
    <w:p w14:paraId="5CDF0CA5" w14:textId="3077AE90" w:rsidR="0062621E" w:rsidRPr="00B0379E" w:rsidRDefault="0062621E" w:rsidP="00F87FBD">
      <w:pPr>
        <w:pStyle w:val="Paragraphedeliste"/>
        <w:numPr>
          <w:ilvl w:val="0"/>
          <w:numId w:val="111"/>
        </w:numPr>
        <w:rPr>
          <w:lang w:val="de-CH"/>
        </w:rPr>
      </w:pPr>
      <w:r w:rsidRPr="00B0379E">
        <w:rPr>
          <w:lang w:val="de-CH"/>
        </w:rPr>
        <w:t xml:space="preserve">Bei der Ausreise aus der Schweiz melden sich die Personen beim </w:t>
      </w:r>
      <w:r w:rsidR="00957CF2" w:rsidRPr="00B0379E">
        <w:rPr>
          <w:lang w:val="de-CH"/>
        </w:rPr>
        <w:t>BMA</w:t>
      </w:r>
      <w:r w:rsidRPr="00B0379E">
        <w:rPr>
          <w:lang w:val="de-CH"/>
        </w:rPr>
        <w:t xml:space="preserve"> oder bei der ORS Service AG</w:t>
      </w:r>
      <w:r w:rsidR="00F32133" w:rsidRPr="00B0379E">
        <w:rPr>
          <w:lang w:val="de-CH"/>
        </w:rPr>
        <w:t>.</w:t>
      </w:r>
    </w:p>
    <w:p w14:paraId="16AA1C0E" w14:textId="77777777" w:rsidR="00FC3745" w:rsidRPr="00EC4DF5" w:rsidRDefault="00FC3745">
      <w:pPr>
        <w:outlineLvl w:val="3"/>
        <w:rPr>
          <w:lang w:val="de-CH"/>
        </w:rPr>
      </w:pPr>
    </w:p>
    <w:p w14:paraId="7E142145" w14:textId="6ABE266D" w:rsidR="00487D72" w:rsidRPr="00FC3745" w:rsidRDefault="00487D72" w:rsidP="00487D72">
      <w:pPr>
        <w:keepNext/>
        <w:tabs>
          <w:tab w:val="num" w:pos="1277"/>
          <w:tab w:val="num" w:pos="2270"/>
        </w:tabs>
        <w:spacing w:after="100" w:line="280" w:lineRule="exact"/>
        <w:jc w:val="both"/>
        <w:outlineLvl w:val="3"/>
        <w:rPr>
          <w:bCs/>
          <w:i/>
          <w:iCs w:val="0"/>
          <w:noProof/>
          <w:sz w:val="24"/>
          <w:szCs w:val="28"/>
          <w:lang w:val="de-CH" w:eastAsia="fr-FR"/>
        </w:rPr>
      </w:pPr>
      <w:r w:rsidRPr="003C230D">
        <w:rPr>
          <w:b/>
          <w:noProof/>
          <w:sz w:val="24"/>
          <w:szCs w:val="28"/>
          <w:lang w:val="de-CH" w:eastAsia="fr-FR"/>
        </w:rPr>
        <w:t>5.</w:t>
      </w:r>
      <w:r w:rsidR="0059490A">
        <w:rPr>
          <w:b/>
          <w:noProof/>
          <w:sz w:val="24"/>
          <w:szCs w:val="28"/>
          <w:lang w:val="de-CH" w:eastAsia="fr-FR"/>
        </w:rPr>
        <w:t>5</w:t>
      </w:r>
      <w:r w:rsidRPr="003C230D">
        <w:rPr>
          <w:b/>
          <w:noProof/>
          <w:sz w:val="24"/>
          <w:szCs w:val="28"/>
          <w:lang w:val="de-CH" w:eastAsia="fr-FR"/>
        </w:rPr>
        <w:t>.5.</w:t>
      </w:r>
      <w:r w:rsidR="00FC3745" w:rsidRPr="003C230D">
        <w:rPr>
          <w:b/>
          <w:noProof/>
          <w:sz w:val="24"/>
          <w:szCs w:val="28"/>
          <w:lang w:val="de-CH" w:eastAsia="fr-FR"/>
        </w:rPr>
        <w:t>6</w:t>
      </w:r>
      <w:r w:rsidRPr="00487D72">
        <w:rPr>
          <w:bCs/>
          <w:i/>
          <w:iCs w:val="0"/>
          <w:noProof/>
          <w:sz w:val="24"/>
          <w:szCs w:val="28"/>
          <w:lang w:val="de-CH" w:eastAsia="fr-FR"/>
        </w:rPr>
        <w:t>. Internationale Beamtinnen und Beamte</w:t>
      </w:r>
      <w:r w:rsidR="00041C9B" w:rsidRPr="003D1ECE">
        <w:rPr>
          <w:noProof/>
          <w:lang w:val="fr-CH" w:eastAsia="fr-CH"/>
        </w:rPr>
        <w:drawing>
          <wp:anchor distT="0" distB="0" distL="114300" distR="114300" simplePos="0" relativeHeight="251919360" behindDoc="0" locked="1" layoutInCell="1" allowOverlap="1" wp14:anchorId="1654F22A" wp14:editId="53DAEA62">
            <wp:simplePos x="0" y="0"/>
            <wp:positionH relativeFrom="page">
              <wp:posOffset>6643370</wp:posOffset>
            </wp:positionH>
            <wp:positionV relativeFrom="topMargin">
              <wp:align>bottom</wp:align>
            </wp:positionV>
            <wp:extent cx="791845" cy="440055"/>
            <wp:effectExtent l="0" t="0" r="8255" b="0"/>
            <wp:wrapNone/>
            <wp:docPr id="215"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54D570A" w14:textId="77777777" w:rsidR="00487D72" w:rsidRPr="00487D72" w:rsidRDefault="00487D72" w:rsidP="00487D72">
      <w:pPr>
        <w:rPr>
          <w:lang w:val="de-CH" w:eastAsia="fr-FR"/>
        </w:rPr>
      </w:pPr>
    </w:p>
    <w:p w14:paraId="631107F4" w14:textId="77777777" w:rsidR="00487D72" w:rsidRPr="00497D58" w:rsidRDefault="00487D72" w:rsidP="00487D72">
      <w:pPr>
        <w:ind w:left="708"/>
        <w:jc w:val="both"/>
        <w:rPr>
          <w:rFonts w:cs="Arial"/>
          <w:lang w:val="de-CH" w:eastAsia="fr-FR"/>
        </w:rPr>
      </w:pPr>
      <w:r w:rsidRPr="00487D72">
        <w:rPr>
          <w:rFonts w:cs="Arial"/>
          <w:lang w:val="de-CH" w:eastAsia="fr-FR"/>
        </w:rPr>
        <w:t xml:space="preserve">Die Gemeinde kann sie nach freier Wahl der Diplomatin/des Diplomaten eintragen. Personen, die über eine Legitimationskarte des EDA verfügen, sind von der Pflicht befreit, sich bei den zuständigen kantonalen Einwohnerkontrollbehörden anzumelden (ausgenommen Chefinnen oder Chefs konsularischer Posten). Sie können sich </w:t>
      </w:r>
      <w:r w:rsidRPr="00497D58">
        <w:rPr>
          <w:rFonts w:cs="Arial"/>
          <w:lang w:val="de-CH" w:eastAsia="fr-FR"/>
        </w:rPr>
        <w:t xml:space="preserve">gemäss Protokoll des EDA jedoch freiwillig anmelden: </w:t>
      </w:r>
    </w:p>
    <w:p w14:paraId="542DE86A" w14:textId="3FBCA462" w:rsidR="003C230D" w:rsidRPr="00497D58" w:rsidRDefault="003C230D" w:rsidP="003C230D">
      <w:pPr>
        <w:ind w:left="708"/>
        <w:jc w:val="both"/>
        <w:rPr>
          <w:rFonts w:cs="Arial"/>
          <w:lang w:eastAsia="fr-FR"/>
        </w:rPr>
      </w:pPr>
      <w:hyperlink r:id="rId144" w:history="1">
        <w:r w:rsidRPr="00497D58">
          <w:rPr>
            <w:rStyle w:val="Lienhypertexte"/>
            <w:rFonts w:cs="Arial"/>
            <w:lang w:eastAsia="fr-FR"/>
          </w:rPr>
          <w:t>Cartes de légitimation du DFAE</w:t>
        </w:r>
      </w:hyperlink>
    </w:p>
    <w:p w14:paraId="3CA33E36" w14:textId="77777777" w:rsidR="003C230D" w:rsidRPr="00497D58" w:rsidRDefault="003C230D" w:rsidP="003C230D">
      <w:pPr>
        <w:ind w:left="708"/>
        <w:jc w:val="both"/>
      </w:pPr>
      <w:hyperlink r:id="rId145" w:history="1">
        <w:r w:rsidRPr="00497D58">
          <w:rPr>
            <w:rStyle w:val="Lienhypertexte"/>
            <w:rFonts w:cs="Arial"/>
          </w:rPr>
          <w:t>Législation sociale - fonctionnaires internationaux suisses</w:t>
        </w:r>
      </w:hyperlink>
    </w:p>
    <w:p w14:paraId="07A74836" w14:textId="3D5BDC04" w:rsidR="003C230D" w:rsidRPr="003C230D" w:rsidRDefault="003C230D" w:rsidP="00487D72">
      <w:pPr>
        <w:ind w:left="708"/>
        <w:jc w:val="both"/>
        <w:rPr>
          <w:lang w:val="de-CH"/>
        </w:rPr>
      </w:pPr>
      <w:hyperlink r:id="rId146" w:history="1">
        <w:r w:rsidRPr="00497D58">
          <w:rPr>
            <w:rStyle w:val="Lienhypertexte"/>
            <w:lang w:val="de-CH"/>
          </w:rPr>
          <w:t>Willkommen beim EDA: Diplomatie für die Schweiz</w:t>
        </w:r>
      </w:hyperlink>
    </w:p>
    <w:p w14:paraId="656C6073" w14:textId="77777777" w:rsidR="00487D72" w:rsidRPr="003C230D" w:rsidRDefault="00487D72" w:rsidP="00487D72">
      <w:pPr>
        <w:ind w:left="708"/>
        <w:jc w:val="both"/>
        <w:rPr>
          <w:lang w:val="de-CH"/>
        </w:rPr>
      </w:pPr>
    </w:p>
    <w:p w14:paraId="09BCFEB0" w14:textId="59FF2A53" w:rsidR="00487D72" w:rsidRPr="00487D72" w:rsidRDefault="00487D72" w:rsidP="00487D72">
      <w:pPr>
        <w:pStyle w:val="Titre4"/>
        <w:numPr>
          <w:ilvl w:val="0"/>
          <w:numId w:val="0"/>
        </w:numPr>
        <w:ind w:left="850" w:hanging="850"/>
        <w:rPr>
          <w:noProof/>
          <w:sz w:val="22"/>
          <w:szCs w:val="22"/>
        </w:rPr>
      </w:pPr>
      <w:r w:rsidRPr="003C230D">
        <w:rPr>
          <w:b/>
          <w:bCs/>
          <w:i w:val="0"/>
          <w:iCs/>
          <w:noProof/>
          <w:sz w:val="22"/>
          <w:szCs w:val="22"/>
        </w:rPr>
        <w:t>5.</w:t>
      </w:r>
      <w:r w:rsidR="0059490A">
        <w:rPr>
          <w:b/>
          <w:bCs/>
          <w:i w:val="0"/>
          <w:iCs/>
          <w:noProof/>
          <w:sz w:val="22"/>
          <w:szCs w:val="22"/>
        </w:rPr>
        <w:t>5</w:t>
      </w:r>
      <w:r w:rsidRPr="003C230D">
        <w:rPr>
          <w:b/>
          <w:bCs/>
          <w:i w:val="0"/>
          <w:iCs/>
          <w:noProof/>
          <w:sz w:val="22"/>
          <w:szCs w:val="22"/>
        </w:rPr>
        <w:t>.5.</w:t>
      </w:r>
      <w:r w:rsidR="00FC3745" w:rsidRPr="003C230D">
        <w:rPr>
          <w:b/>
          <w:bCs/>
          <w:i w:val="0"/>
          <w:iCs/>
          <w:noProof/>
          <w:sz w:val="22"/>
          <w:szCs w:val="22"/>
        </w:rPr>
        <w:t>7</w:t>
      </w:r>
      <w:r w:rsidRPr="003C230D">
        <w:rPr>
          <w:b/>
          <w:bCs/>
          <w:i w:val="0"/>
          <w:iCs/>
          <w:noProof/>
          <w:sz w:val="22"/>
          <w:szCs w:val="22"/>
        </w:rPr>
        <w:t>.</w:t>
      </w:r>
      <w:r w:rsidRPr="00487D72">
        <w:rPr>
          <w:noProof/>
          <w:sz w:val="22"/>
          <w:szCs w:val="22"/>
        </w:rPr>
        <w:t xml:space="preserve"> Ausländer mit einer Bestätigung bezüglich Aufenthalt</w:t>
      </w:r>
    </w:p>
    <w:p w14:paraId="3283506C" w14:textId="77777777" w:rsidR="00487D72" w:rsidRPr="00487D72" w:rsidRDefault="00487D72" w:rsidP="00487D72">
      <w:pPr>
        <w:rPr>
          <w:lang w:val="de-CH" w:eastAsia="fr-FR"/>
        </w:rPr>
      </w:pPr>
    </w:p>
    <w:p w14:paraId="72B118B2" w14:textId="77777777" w:rsidR="00487D72" w:rsidRPr="00487D72" w:rsidRDefault="00487D72" w:rsidP="00487D72">
      <w:pPr>
        <w:ind w:left="708"/>
        <w:jc w:val="both"/>
        <w:rPr>
          <w:rFonts w:cs="Arial"/>
          <w:lang w:val="de-CH" w:eastAsia="fr-FR"/>
        </w:rPr>
      </w:pPr>
      <w:r w:rsidRPr="00487D72">
        <w:rPr>
          <w:rFonts w:cs="Arial"/>
          <w:lang w:val="de-CH" w:eastAsia="fr-FR"/>
        </w:rPr>
        <w:t>Das BMA bestätigt, dass sich die betreffende Person bis zum endgültigen Entscheid über die Erteilung oder die Verlängerung der Aufenthalts- oder der Niederlassungsbewilligung im Kanton Freiburg aufhalten darf.</w:t>
      </w:r>
    </w:p>
    <w:p w14:paraId="0F0D6039" w14:textId="77777777" w:rsidR="00487D72" w:rsidRPr="00487D72" w:rsidRDefault="00487D72" w:rsidP="00487D72">
      <w:pPr>
        <w:ind w:left="708"/>
        <w:jc w:val="both"/>
        <w:rPr>
          <w:rFonts w:cs="Arial"/>
          <w:lang w:val="de-CH" w:eastAsia="fr-FR"/>
        </w:rPr>
      </w:pPr>
    </w:p>
    <w:p w14:paraId="0F31326B" w14:textId="77777777" w:rsidR="00487D72" w:rsidRPr="00487D72" w:rsidRDefault="00487D72" w:rsidP="00487D72">
      <w:pPr>
        <w:ind w:left="708"/>
        <w:jc w:val="both"/>
        <w:rPr>
          <w:rFonts w:cs="Arial"/>
          <w:lang w:val="de-CH" w:eastAsia="fr-FR"/>
        </w:rPr>
      </w:pPr>
      <w:r w:rsidRPr="00487D72">
        <w:rPr>
          <w:rFonts w:cs="Arial"/>
          <w:lang w:val="de-CH" w:eastAsia="fr-FR"/>
        </w:rPr>
        <w:t>Personen, die die Gemeinde im Kanton Freiburg wechseln und schon eine Bewilligung hatten, können von der Gemeinde mit dem Code für eine nicht zugeteilte Bewilligung (1300) eingetragen werden.</w:t>
      </w:r>
    </w:p>
    <w:p w14:paraId="6D67DFD3" w14:textId="77777777" w:rsidR="00487D72" w:rsidRPr="00487D72" w:rsidRDefault="00487D72" w:rsidP="00487D72">
      <w:pPr>
        <w:ind w:left="708"/>
        <w:jc w:val="both"/>
        <w:rPr>
          <w:rFonts w:cs="Arial"/>
          <w:lang w:val="de-CH" w:eastAsia="fr-FR"/>
        </w:rPr>
      </w:pPr>
    </w:p>
    <w:p w14:paraId="4502A141" w14:textId="77777777" w:rsidR="00487D72" w:rsidRPr="00487D72" w:rsidRDefault="00487D72" w:rsidP="00487D72">
      <w:pPr>
        <w:ind w:left="708"/>
        <w:jc w:val="both"/>
        <w:rPr>
          <w:rFonts w:cs="Arial"/>
          <w:iCs w:val="0"/>
          <w:lang w:val="de-CH" w:eastAsia="fr-FR"/>
        </w:rPr>
      </w:pPr>
      <w:r w:rsidRPr="00487D72">
        <w:rPr>
          <w:rFonts w:cs="Arial"/>
          <w:iCs w:val="0"/>
          <w:lang w:val="de-CH" w:eastAsia="fr-FR"/>
        </w:rPr>
        <w:t xml:space="preserve">Personen ohne vorherige Aufenthaltsbewilligung oder Personen, die aus einem anderen Kanton oder aus dem Ausland zuziehen, </w:t>
      </w:r>
      <w:r w:rsidRPr="00487D72">
        <w:rPr>
          <w:rFonts w:cs="Arial"/>
          <w:b/>
          <w:bCs/>
          <w:iCs w:val="0"/>
          <w:lang w:val="de-CH" w:eastAsia="fr-FR"/>
        </w:rPr>
        <w:t>müssen nicht registriert werden</w:t>
      </w:r>
      <w:r w:rsidRPr="00487D72">
        <w:rPr>
          <w:rFonts w:cs="Arial"/>
          <w:iCs w:val="0"/>
          <w:lang w:val="de-CH" w:eastAsia="fr-FR"/>
        </w:rPr>
        <w:t>.</w:t>
      </w:r>
    </w:p>
    <w:p w14:paraId="10F12158" w14:textId="77777777" w:rsidR="00352C29" w:rsidRPr="003D1ECE" w:rsidRDefault="00352C29" w:rsidP="00352C29">
      <w:pPr>
        <w:rPr>
          <w:iCs w:val="0"/>
          <w:lang w:val="de-CH"/>
        </w:rPr>
      </w:pPr>
    </w:p>
    <w:p w14:paraId="0D98E192" w14:textId="6443B5EE" w:rsidR="00352C29" w:rsidRPr="003D1ECE" w:rsidRDefault="00352C29" w:rsidP="00AA35D2">
      <w:pPr>
        <w:pStyle w:val="Titre1"/>
        <w:numPr>
          <w:ilvl w:val="0"/>
          <w:numId w:val="138"/>
        </w:numPr>
        <w:rPr>
          <w:i/>
        </w:rPr>
      </w:pPr>
      <w:bookmarkStart w:id="250" w:name="_Etat_civil_1"/>
      <w:bookmarkStart w:id="251" w:name="_Zivilstand_1"/>
      <w:bookmarkEnd w:id="251"/>
      <w:r w:rsidRPr="003D1ECE">
        <w:br w:type="page"/>
      </w:r>
      <w:bookmarkStart w:id="252" w:name="_Toc225350629"/>
      <w:r w:rsidRPr="003D1ECE">
        <w:rPr>
          <w:lang w:val="fr-CH" w:eastAsia="fr-CH"/>
        </w:rPr>
        <w:lastRenderedPageBreak/>
        <w:drawing>
          <wp:anchor distT="0" distB="0" distL="114300" distR="114300" simplePos="0" relativeHeight="251711488" behindDoc="0" locked="1" layoutInCell="1" allowOverlap="1" wp14:anchorId="105E8320" wp14:editId="14D92E15">
            <wp:simplePos x="0" y="0"/>
            <wp:positionH relativeFrom="page">
              <wp:align>right</wp:align>
            </wp:positionH>
            <wp:positionV relativeFrom="page">
              <wp:posOffset>94615</wp:posOffset>
            </wp:positionV>
            <wp:extent cx="791845" cy="440055"/>
            <wp:effectExtent l="0" t="0" r="8255" b="0"/>
            <wp:wrapNone/>
            <wp:docPr id="55" name="Bild 26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Zivilstand</w:t>
      </w:r>
      <w:r w:rsidR="007A74A4">
        <w:t xml:space="preserve">wesen </w:t>
      </w:r>
      <w:r w:rsidR="007A74A4" w:rsidRPr="00501BBF">
        <w:rPr>
          <w:b w:val="0"/>
          <w:color w:val="4BACC6" w:themeColor="accent5"/>
          <w:sz w:val="44"/>
          <w:szCs w:val="44"/>
        </w:rPr>
        <w:sym w:font="Webdings" w:char="F04E"/>
      </w:r>
      <w:bookmarkEnd w:id="252"/>
    </w:p>
    <w:bookmarkEnd w:id="250"/>
    <w:p w14:paraId="3D126526" w14:textId="77777777" w:rsidR="00352C29" w:rsidRPr="003D1ECE" w:rsidRDefault="00352C29" w:rsidP="00352C29">
      <w:pPr>
        <w:rPr>
          <w:iCs w:val="0"/>
          <w:lang w:val="de-CH"/>
        </w:rPr>
      </w:pPr>
    </w:p>
    <w:p w14:paraId="3C7796EB" w14:textId="77777777" w:rsidR="003C230D" w:rsidRDefault="00352C29" w:rsidP="00352C29">
      <w:pPr>
        <w:jc w:val="both"/>
        <w:rPr>
          <w:iCs w:val="0"/>
          <w:noProof/>
          <w:lang w:val="de-CH"/>
        </w:rPr>
      </w:pPr>
      <w:bookmarkStart w:id="253" w:name="_Hlt303243095"/>
      <w:r w:rsidRPr="003D1ECE">
        <w:rPr>
          <w:iCs w:val="0"/>
          <w:noProof/>
          <w:lang w:val="de-CH"/>
        </w:rPr>
        <w:t>Link auf die S</w:t>
      </w:r>
      <w:r>
        <w:rPr>
          <w:iCs w:val="0"/>
          <w:noProof/>
          <w:lang w:val="de-CH"/>
        </w:rPr>
        <w:t>e</w:t>
      </w:r>
      <w:r w:rsidRPr="003D1ECE">
        <w:rPr>
          <w:iCs w:val="0"/>
          <w:noProof/>
          <w:lang w:val="de-CH"/>
        </w:rPr>
        <w:t>ite des</w:t>
      </w:r>
      <w:r>
        <w:rPr>
          <w:iCs w:val="0"/>
          <w:noProof/>
          <w:lang w:val="de-CH"/>
        </w:rPr>
        <w:t xml:space="preserve"> Amt</w:t>
      </w:r>
      <w:r w:rsidR="00524096">
        <w:rPr>
          <w:iCs w:val="0"/>
          <w:noProof/>
          <w:lang w:val="de-CH"/>
        </w:rPr>
        <w:t>S</w:t>
      </w:r>
      <w:r>
        <w:rPr>
          <w:iCs w:val="0"/>
          <w:noProof/>
          <w:lang w:val="de-CH"/>
        </w:rPr>
        <w:t xml:space="preserve"> für institutionelle Angelegenheiten, Einbürgerungen und Zivilstandswesen IAEZA</w:t>
      </w:r>
      <w:r w:rsidR="003C230D">
        <w:rPr>
          <w:iCs w:val="0"/>
          <w:noProof/>
          <w:lang w:val="de-CH"/>
        </w:rPr>
        <w:t>.</w:t>
      </w:r>
    </w:p>
    <w:p w14:paraId="4BB6BC29" w14:textId="77777777" w:rsidR="003C230D" w:rsidRDefault="003C230D" w:rsidP="00352C29">
      <w:pPr>
        <w:jc w:val="both"/>
        <w:rPr>
          <w:iCs w:val="0"/>
          <w:noProof/>
          <w:lang w:val="de-CH"/>
        </w:rPr>
      </w:pPr>
    </w:p>
    <w:p w14:paraId="05BF24BF" w14:textId="66FABED3" w:rsidR="00352C29" w:rsidRDefault="00352C29" w:rsidP="00352C29">
      <w:pPr>
        <w:jc w:val="both"/>
        <w:rPr>
          <w:iCs w:val="0"/>
          <w:noProof/>
          <w:lang w:val="de-CH"/>
        </w:rPr>
      </w:pPr>
      <w:r>
        <w:rPr>
          <w:iCs w:val="0"/>
          <w:noProof/>
          <w:lang w:val="de-CH"/>
        </w:rPr>
        <w:t xml:space="preserve"> </w:t>
      </w:r>
      <w:hyperlink r:id="rId147" w:history="1">
        <w:r w:rsidR="00AC1375" w:rsidRPr="00B01E76">
          <w:rPr>
            <w:rStyle w:val="Lienhypertexte"/>
            <w:lang w:val="de-CH"/>
          </w:rPr>
          <w:t>https://www.fr.ch/de/ilfd/iaeza</w:t>
        </w:r>
      </w:hyperlink>
    </w:p>
    <w:p w14:paraId="10F160DF" w14:textId="77777777" w:rsidR="00352C29" w:rsidRDefault="00352C29" w:rsidP="00352C29">
      <w:pPr>
        <w:jc w:val="both"/>
        <w:rPr>
          <w:iCs w:val="0"/>
          <w:noProof/>
          <w:lang w:val="de-CH"/>
        </w:rPr>
      </w:pPr>
    </w:p>
    <w:bookmarkEnd w:id="253"/>
    <w:p w14:paraId="171E084E" w14:textId="77777777" w:rsidR="00352C29" w:rsidRPr="003D1ECE" w:rsidRDefault="00352C29" w:rsidP="00352C29">
      <w:pPr>
        <w:rPr>
          <w:b/>
          <w:iCs w:val="0"/>
          <w:sz w:val="20"/>
          <w:u w:val="single"/>
          <w:lang w:val="de-CH"/>
        </w:rPr>
      </w:pPr>
    </w:p>
    <w:p w14:paraId="76316223" w14:textId="48D8AE83" w:rsidR="00352C29" w:rsidRPr="003D1ECE" w:rsidRDefault="00C32106" w:rsidP="00DB7BF6">
      <w:pPr>
        <w:pStyle w:val="Titre2"/>
        <w:numPr>
          <w:ilvl w:val="0"/>
          <w:numId w:val="0"/>
        </w:numPr>
        <w:ind w:left="720"/>
        <w:rPr>
          <w:sz w:val="20"/>
          <w:u w:val="single"/>
        </w:rPr>
      </w:pPr>
      <w:bookmarkStart w:id="254" w:name="_6.1._Einführung_ins"/>
      <w:bookmarkStart w:id="255" w:name="_Toc225350630"/>
      <w:bookmarkEnd w:id="254"/>
      <w:r>
        <w:rPr>
          <w:noProof/>
        </w:rPr>
        <w:t>6.1.</w:t>
      </w:r>
      <w:r>
        <w:rPr>
          <w:noProof/>
        </w:rPr>
        <w:tab/>
      </w:r>
      <w:r w:rsidR="00352C29" w:rsidRPr="003D1ECE">
        <w:rPr>
          <w:noProof/>
        </w:rPr>
        <w:t>Einführung ins Zivilstandswesen – Anwendung</w:t>
      </w:r>
      <w:r w:rsidR="00501BBF">
        <w:rPr>
          <w:noProof/>
        </w:rPr>
        <w:t xml:space="preserve"> </w:t>
      </w:r>
      <w:r w:rsidR="00501BBF" w:rsidRPr="00501BBF">
        <w:rPr>
          <w:b w:val="0"/>
          <w:noProof/>
          <w:color w:val="4BACC6" w:themeColor="accent5"/>
          <w:sz w:val="44"/>
          <w:szCs w:val="44"/>
        </w:rPr>
        <w:sym w:font="Webdings" w:char="F04E"/>
      </w:r>
      <w:bookmarkEnd w:id="255"/>
    </w:p>
    <w:p w14:paraId="5F8ED5B2" w14:textId="77777777" w:rsidR="00352C29" w:rsidRPr="003D1ECE" w:rsidRDefault="00352C29" w:rsidP="00352C29">
      <w:pPr>
        <w:pStyle w:val="NormalWeb"/>
        <w:spacing w:before="0" w:beforeAutospacing="0" w:after="0" w:afterAutospacing="0"/>
        <w:ind w:right="147"/>
        <w:jc w:val="both"/>
        <w:rPr>
          <w:rFonts w:ascii="Arial" w:hAnsi="Arial"/>
          <w:sz w:val="20"/>
          <w:lang w:val="de-CH"/>
        </w:rPr>
      </w:pPr>
    </w:p>
    <w:p w14:paraId="05A8E69C" w14:textId="77777777" w:rsidR="00352C29" w:rsidRPr="003D1ECE" w:rsidRDefault="00352C29" w:rsidP="00352C29">
      <w:pPr>
        <w:pStyle w:val="NormalWeb"/>
        <w:spacing w:before="0" w:beforeAutospacing="0" w:after="0" w:afterAutospacing="0"/>
        <w:ind w:right="147"/>
        <w:jc w:val="both"/>
        <w:rPr>
          <w:rFonts w:ascii="Arial" w:hAnsi="Arial"/>
          <w:sz w:val="22"/>
          <w:lang w:val="de-CH"/>
        </w:rPr>
      </w:pPr>
      <w:r w:rsidRPr="003D1ECE">
        <w:rPr>
          <w:rFonts w:ascii="Arial" w:hAnsi="Arial"/>
          <w:noProof/>
          <w:sz w:val="22"/>
          <w:lang w:val="de-CH"/>
        </w:rPr>
        <w:t>Es ist anzumerken, dass dieses Kapitel für die Vorsteherin oder den Vorsteher nur von Bedeutung ist, wenn eine Bürgerin oder ein Bürger sie oder ihn diesbezüglich anfragt.</w:t>
      </w:r>
      <w:r w:rsidRPr="003D1ECE">
        <w:rPr>
          <w:rFonts w:ascii="Arial" w:hAnsi="Arial"/>
          <w:sz w:val="22"/>
          <w:lang w:val="de-CH"/>
        </w:rPr>
        <w:t xml:space="preserve"> </w:t>
      </w:r>
      <w:r w:rsidRPr="003D1ECE">
        <w:rPr>
          <w:rFonts w:ascii="Arial" w:hAnsi="Arial"/>
          <w:noProof/>
          <w:sz w:val="22"/>
          <w:lang w:val="de-CH"/>
        </w:rPr>
        <w:t>Andernfalls geschieht der Austausch zwischen dem Zivilstandsamt (</w:t>
      </w:r>
      <w:r w:rsidR="00524096">
        <w:rPr>
          <w:rFonts w:ascii="Arial" w:hAnsi="Arial"/>
          <w:noProof/>
          <w:sz w:val="22"/>
          <w:lang w:val="de-CH"/>
        </w:rPr>
        <w:t>IAEZA</w:t>
      </w:r>
      <w:r w:rsidRPr="003D1ECE">
        <w:rPr>
          <w:rFonts w:ascii="Arial" w:hAnsi="Arial"/>
          <w:noProof/>
          <w:sz w:val="22"/>
          <w:lang w:val="de-CH"/>
        </w:rPr>
        <w:t>) und der EWK automatisch.</w:t>
      </w:r>
    </w:p>
    <w:p w14:paraId="3BA39316" w14:textId="77777777" w:rsidR="00352C29" w:rsidRPr="003D1ECE" w:rsidRDefault="00352C29" w:rsidP="00352C29">
      <w:pPr>
        <w:pStyle w:val="NormalWeb"/>
        <w:spacing w:before="0" w:beforeAutospacing="0" w:after="0" w:afterAutospacing="0"/>
        <w:ind w:right="147"/>
        <w:jc w:val="both"/>
        <w:rPr>
          <w:rFonts w:ascii="Arial" w:hAnsi="Arial"/>
          <w:sz w:val="20"/>
          <w:lang w:val="de-CH"/>
        </w:rPr>
      </w:pPr>
    </w:p>
    <w:p w14:paraId="0D4E9779" w14:textId="77777777" w:rsidR="00352C29" w:rsidRPr="003D1ECE" w:rsidRDefault="00352C29" w:rsidP="00352C29">
      <w:pPr>
        <w:jc w:val="both"/>
        <w:rPr>
          <w:iCs w:val="0"/>
          <w:lang w:val="de-CH"/>
        </w:rPr>
      </w:pPr>
      <w:r w:rsidRPr="003D1ECE">
        <w:rPr>
          <w:iCs w:val="0"/>
          <w:noProof/>
          <w:lang w:val="de-CH"/>
        </w:rPr>
        <w:t>Alle Zivilstandsänderungen sind gemäss dem Gesetz über die Einwohnerkontrolle durch das betreffende Zivilstandsamt der EWK zu melden.</w:t>
      </w:r>
    </w:p>
    <w:p w14:paraId="1B15C6B0" w14:textId="77777777" w:rsidR="00352C29" w:rsidRPr="003D1ECE" w:rsidRDefault="00352C29" w:rsidP="00352C29">
      <w:pPr>
        <w:jc w:val="both"/>
        <w:rPr>
          <w:iCs w:val="0"/>
          <w:lang w:val="de-CH"/>
        </w:rPr>
      </w:pPr>
    </w:p>
    <w:p w14:paraId="2D741D96" w14:textId="77777777" w:rsidR="00352C29" w:rsidRPr="003D1ECE" w:rsidRDefault="00352C29" w:rsidP="00352C29">
      <w:pPr>
        <w:jc w:val="both"/>
        <w:rPr>
          <w:iCs w:val="0"/>
          <w:lang w:val="de-CH"/>
        </w:rPr>
      </w:pPr>
      <w:r w:rsidRPr="003D1ECE">
        <w:rPr>
          <w:iCs w:val="0"/>
          <w:noProof/>
          <w:lang w:val="de-CH"/>
        </w:rPr>
        <w:t>Dennoch und unter Berücksichtigung der Tatsache, dass die Zivilstandsämter die Zivilstandsereignisse den Wohnsitzgemeinden der Personen mitteilen, kann es vorkommen, dass die EWK bestimmte Personen von der Verpflichtung befreit, sich persönlich zu melden, namentlich, wenn alle zur Registrierung der Änderung notwendigen Elemente der EWK bekannt sind.</w:t>
      </w:r>
      <w:r w:rsidRPr="003D1ECE">
        <w:rPr>
          <w:iCs w:val="0"/>
          <w:lang w:val="de-CH"/>
        </w:rPr>
        <w:t xml:space="preserve"> </w:t>
      </w:r>
      <w:r w:rsidRPr="003D1ECE">
        <w:rPr>
          <w:iCs w:val="0"/>
          <w:noProof/>
          <w:lang w:val="de-CH"/>
        </w:rPr>
        <w:t>Dies ist auch von der Organisation der Gemeinden abhängig.</w:t>
      </w:r>
    </w:p>
    <w:p w14:paraId="5A9FE08D" w14:textId="77777777" w:rsidR="00352C29" w:rsidRPr="003D1ECE" w:rsidRDefault="00352C29" w:rsidP="00352C29">
      <w:pPr>
        <w:jc w:val="both"/>
        <w:rPr>
          <w:iCs w:val="0"/>
          <w:lang w:val="de-CH"/>
        </w:rPr>
      </w:pPr>
    </w:p>
    <w:p w14:paraId="7DAE75F0" w14:textId="3AD78424" w:rsidR="00501BBF" w:rsidRDefault="00501BBF" w:rsidP="00501BBF">
      <w:pPr>
        <w:autoSpaceDE w:val="0"/>
        <w:autoSpaceDN w:val="0"/>
        <w:adjustRightInd w:val="0"/>
        <w:rPr>
          <w:iCs w:val="0"/>
          <w:noProof/>
          <w:lang w:val="de-CH"/>
        </w:rPr>
      </w:pPr>
      <w:r w:rsidRPr="00670997">
        <w:rPr>
          <w:bCs/>
          <w:iCs w:val="0"/>
          <w:noProof/>
          <w:color w:val="4BACC6" w:themeColor="accent5"/>
          <w:sz w:val="44"/>
          <w:szCs w:val="44"/>
          <w:lang w:val="de-CH"/>
        </w:rPr>
        <w:sym w:font="Webdings" w:char="F04E"/>
      </w:r>
      <w:r w:rsidR="00A97A24">
        <w:rPr>
          <w:bCs/>
          <w:iCs w:val="0"/>
          <w:noProof/>
          <w:color w:val="4BACC6" w:themeColor="accent5"/>
          <w:sz w:val="44"/>
          <w:szCs w:val="44"/>
          <w:lang w:val="de-CH"/>
        </w:rPr>
        <w:t xml:space="preserve"> </w:t>
      </w:r>
      <w:r w:rsidR="00352C29" w:rsidRPr="00A97A24">
        <w:rPr>
          <w:iCs w:val="0"/>
          <w:noProof/>
          <w:lang w:val="de-CH"/>
        </w:rPr>
        <w:t xml:space="preserve">Bei jeder Zivilstandsänderung ist </w:t>
      </w:r>
      <w:r w:rsidRPr="00A97A24">
        <w:rPr>
          <w:iCs w:val="0"/>
          <w:noProof/>
          <w:lang w:val="de-CH"/>
        </w:rPr>
        <w:t>d</w:t>
      </w:r>
      <w:r w:rsidR="00352C29" w:rsidRPr="00A97A24">
        <w:rPr>
          <w:iCs w:val="0"/>
          <w:noProof/>
          <w:lang w:val="de-CH"/>
        </w:rPr>
        <w:t>er alte</w:t>
      </w:r>
      <w:r w:rsidRPr="00A97A24">
        <w:rPr>
          <w:iCs w:val="0"/>
          <w:noProof/>
          <w:lang w:val="de-CH"/>
        </w:rPr>
        <w:t xml:space="preserve"> hinterlegte</w:t>
      </w:r>
      <w:r w:rsidR="00352C29" w:rsidRPr="00A97A24">
        <w:rPr>
          <w:iCs w:val="0"/>
          <w:noProof/>
          <w:lang w:val="de-CH"/>
        </w:rPr>
        <w:t xml:space="preserve"> Heimatschein oder Personenstandsausweis, vom Vorsteher zu vernichten.</w:t>
      </w:r>
      <w:r w:rsidRPr="00A97A24">
        <w:rPr>
          <w:iCs w:val="0"/>
          <w:noProof/>
          <w:lang w:val="de-CH"/>
        </w:rPr>
        <w:t xml:space="preserve"> </w:t>
      </w:r>
      <w:r w:rsidR="00A97A24" w:rsidRPr="00A97A24">
        <w:rPr>
          <w:b/>
          <w:bCs/>
          <w:iCs w:val="0"/>
          <w:noProof/>
          <w:lang w:val="de-CH"/>
        </w:rPr>
        <w:t>Ein neuer</w:t>
      </w:r>
      <w:r w:rsidR="00A97A24" w:rsidRPr="00A97A24">
        <w:rPr>
          <w:iCs w:val="0"/>
          <w:noProof/>
          <w:lang w:val="de-CH"/>
        </w:rPr>
        <w:t xml:space="preserve"> </w:t>
      </w:r>
      <w:r w:rsidRPr="00A97A24">
        <w:rPr>
          <w:b/>
          <w:bCs/>
          <w:iCs w:val="0"/>
          <w:noProof/>
          <w:lang w:val="de-CH"/>
        </w:rPr>
        <w:t>Heimatschein ist nicht mehr erforderlich</w:t>
      </w:r>
      <w:r w:rsidRPr="00A97A24">
        <w:rPr>
          <w:iCs w:val="0"/>
          <w:noProof/>
          <w:lang w:val="de-CH"/>
        </w:rPr>
        <w:t xml:space="preserve"> im Meldeverfahren. Die Gemeinden haben direkten Zugriff auf die aktuellen Daten des Zivilstand</w:t>
      </w:r>
      <w:r w:rsidR="00A97A24" w:rsidRPr="00A97A24">
        <w:rPr>
          <w:iCs w:val="0"/>
          <w:noProof/>
          <w:lang w:val="de-CH"/>
        </w:rPr>
        <w:t>w</w:t>
      </w:r>
      <w:r w:rsidRPr="00A97A24">
        <w:rPr>
          <w:iCs w:val="0"/>
          <w:noProof/>
          <w:lang w:val="de-CH"/>
        </w:rPr>
        <w:t>esens via Infostar.</w:t>
      </w:r>
    </w:p>
    <w:p w14:paraId="3DD87CE9" w14:textId="77777777" w:rsidR="00DF75E2" w:rsidRDefault="00DF75E2" w:rsidP="00501BBF">
      <w:pPr>
        <w:autoSpaceDE w:val="0"/>
        <w:autoSpaceDN w:val="0"/>
        <w:adjustRightInd w:val="0"/>
        <w:rPr>
          <w:iCs w:val="0"/>
          <w:noProof/>
          <w:lang w:val="de-CH"/>
        </w:rPr>
      </w:pPr>
    </w:p>
    <w:p w14:paraId="07B01307" w14:textId="77777777" w:rsidR="00DF75E2" w:rsidRPr="00DF75E2" w:rsidRDefault="00DF75E2" w:rsidP="00DF75E2">
      <w:pPr>
        <w:autoSpaceDE w:val="0"/>
        <w:autoSpaceDN w:val="0"/>
        <w:adjustRightInd w:val="0"/>
        <w:rPr>
          <w:iCs w:val="0"/>
          <w:noProof/>
          <w:lang w:val="de-CH"/>
        </w:rPr>
      </w:pPr>
      <w:r w:rsidRPr="00670997">
        <w:rPr>
          <w:bCs/>
          <w:iCs w:val="0"/>
          <w:noProof/>
          <w:color w:val="4BACC6" w:themeColor="accent5"/>
          <w:sz w:val="44"/>
          <w:szCs w:val="44"/>
          <w:lang w:val="de-CH"/>
        </w:rPr>
        <w:sym w:font="Webdings" w:char="F04E"/>
      </w:r>
      <w:r>
        <w:rPr>
          <w:bCs/>
          <w:iCs w:val="0"/>
          <w:noProof/>
          <w:color w:val="4BACC6" w:themeColor="accent5"/>
          <w:sz w:val="44"/>
          <w:szCs w:val="44"/>
          <w:lang w:val="de-CH"/>
        </w:rPr>
        <w:t xml:space="preserve"> </w:t>
      </w:r>
      <w:r w:rsidRPr="00DF75E2">
        <w:rPr>
          <w:iCs w:val="0"/>
          <w:noProof/>
          <w:lang w:val="de-CH"/>
        </w:rPr>
        <w:t>Zudem wird das Zivilstandwesen keine Rückerstattung für bereits verlangte Heimatscheine vornehmen, insbesondere im Zusammenhang mit derzeit laufenden Einbürgerungsverfahren.</w:t>
      </w:r>
      <w:r w:rsidRPr="00DF75E2">
        <w:rPr>
          <w:iCs w:val="0"/>
          <w:noProof/>
          <w:lang w:val="de-CH"/>
        </w:rPr>
        <w:br/>
        <w:t>Wir bitten Sie daher, die Einwohnerinnen und Einwohner aus diesem Grund nicht an das Zivilstandwesen zu verweisen.</w:t>
      </w:r>
    </w:p>
    <w:p w14:paraId="427671FD" w14:textId="275523B7" w:rsidR="00352C29" w:rsidRPr="003D1ECE" w:rsidRDefault="00DF75E2" w:rsidP="00DF75E2">
      <w:pPr>
        <w:autoSpaceDE w:val="0"/>
        <w:autoSpaceDN w:val="0"/>
        <w:adjustRightInd w:val="0"/>
        <w:rPr>
          <w:iCs w:val="0"/>
          <w:noProof/>
          <w:lang w:val="de-CH"/>
        </w:rPr>
      </w:pPr>
      <w:r w:rsidRPr="00DF75E2">
        <w:rPr>
          <w:iCs w:val="0"/>
          <w:noProof/>
          <w:lang w:val="de-CH"/>
        </w:rPr>
        <w:t>Um die Kontinuität des Dienstes sicherzustellen, laden wir Sie ein, die bisher verlangten Dokumente weiterhin zu akzeptieren.</w:t>
      </w:r>
    </w:p>
    <w:p w14:paraId="54FFDEE9" w14:textId="77777777" w:rsidR="00352C29" w:rsidRPr="003D1ECE" w:rsidRDefault="00352C29" w:rsidP="00352C29">
      <w:pPr>
        <w:jc w:val="both"/>
        <w:rPr>
          <w:iCs w:val="0"/>
          <w:lang w:val="de-CH"/>
        </w:rPr>
      </w:pPr>
    </w:p>
    <w:p w14:paraId="77176EFA" w14:textId="68CC6F30" w:rsidR="00352C29" w:rsidRPr="003D1ECE" w:rsidRDefault="00352C29" w:rsidP="00295FE6">
      <w:pPr>
        <w:pStyle w:val="Titre3"/>
        <w:numPr>
          <w:ilvl w:val="2"/>
          <w:numId w:val="139"/>
        </w:numPr>
      </w:pPr>
      <w:bookmarkStart w:id="256" w:name="_Toc225350631"/>
      <w:r w:rsidRPr="003D1ECE">
        <w:t>Formulare zur Bestellung von Zivilstandsurkunden</w:t>
      </w:r>
      <w:bookmarkEnd w:id="256"/>
    </w:p>
    <w:p w14:paraId="590960F5" w14:textId="77777777" w:rsidR="00352C29" w:rsidRPr="003D1ECE" w:rsidRDefault="00352C29" w:rsidP="00352C29">
      <w:pPr>
        <w:rPr>
          <w:iCs w:val="0"/>
          <w:lang w:val="de-CH"/>
        </w:rPr>
      </w:pPr>
    </w:p>
    <w:p w14:paraId="57D985D2" w14:textId="77777777" w:rsidR="00352C29" w:rsidRDefault="00352C29" w:rsidP="00352C29">
      <w:pPr>
        <w:jc w:val="both"/>
        <w:rPr>
          <w:iCs w:val="0"/>
          <w:noProof/>
          <w:lang w:val="de-CH"/>
        </w:rPr>
      </w:pPr>
      <w:r>
        <w:rPr>
          <w:iCs w:val="0"/>
          <w:noProof/>
          <w:lang w:val="de-CH"/>
        </w:rPr>
        <w:t xml:space="preserve">Auf der Seite </w:t>
      </w:r>
      <w:r w:rsidRPr="003D1ECE">
        <w:rPr>
          <w:iCs w:val="0"/>
          <w:noProof/>
          <w:lang w:val="de-CH"/>
        </w:rPr>
        <w:t>des</w:t>
      </w:r>
      <w:r>
        <w:rPr>
          <w:iCs w:val="0"/>
          <w:noProof/>
          <w:lang w:val="de-CH"/>
        </w:rPr>
        <w:t xml:space="preserve"> Amt für institutionelle Angelegenheiten, Einbürgerungen und Zivilstandswesen IAEZA,</w:t>
      </w:r>
      <w:r w:rsidRPr="003D1ECE">
        <w:rPr>
          <w:iCs w:val="0"/>
          <w:noProof/>
          <w:lang w:val="de-CH"/>
        </w:rPr>
        <w:t xml:space="preserve"> können verschiedene Formulare heruntergeladen oder bestellt werden.</w:t>
      </w:r>
    </w:p>
    <w:p w14:paraId="4EEFBBEE" w14:textId="77777777" w:rsidR="00352C29" w:rsidRDefault="00352C29" w:rsidP="00352C29">
      <w:pPr>
        <w:jc w:val="both"/>
        <w:rPr>
          <w:iCs w:val="0"/>
          <w:noProof/>
          <w:lang w:val="de-CH"/>
        </w:rPr>
      </w:pPr>
    </w:p>
    <w:p w14:paraId="5E096FDA" w14:textId="77777777" w:rsidR="00352C29" w:rsidRDefault="00352C29" w:rsidP="00352C29">
      <w:pPr>
        <w:jc w:val="both"/>
        <w:rPr>
          <w:iCs w:val="0"/>
          <w:lang w:val="de-CH"/>
        </w:rPr>
      </w:pPr>
      <w:hyperlink r:id="rId148" w:history="1">
        <w:r w:rsidRPr="00D66734">
          <w:rPr>
            <w:rStyle w:val="Lienhypertexte"/>
            <w:iCs w:val="0"/>
            <w:lang w:val="de-CH"/>
          </w:rPr>
          <w:t>http://www.fr.ch/sainec/de/pub/etatcivil/bestellung_urkunden.htm</w:t>
        </w:r>
      </w:hyperlink>
    </w:p>
    <w:p w14:paraId="2B14E898" w14:textId="77777777" w:rsidR="00352C29" w:rsidRDefault="00352C29" w:rsidP="00352C29">
      <w:pPr>
        <w:jc w:val="both"/>
        <w:rPr>
          <w:iCs w:val="0"/>
          <w:lang w:val="de-CH"/>
        </w:rPr>
      </w:pPr>
    </w:p>
    <w:p w14:paraId="2DB453A9" w14:textId="77777777" w:rsidR="0064578F" w:rsidRPr="003D1ECE" w:rsidRDefault="0064578F" w:rsidP="00352C29">
      <w:pPr>
        <w:jc w:val="both"/>
        <w:rPr>
          <w:iCs w:val="0"/>
          <w:lang w:val="de-CH"/>
        </w:rPr>
      </w:pPr>
    </w:p>
    <w:p w14:paraId="79FA5342" w14:textId="1AB042B6" w:rsidR="00352C29" w:rsidRPr="003D1ECE" w:rsidRDefault="00352C29" w:rsidP="00DB7BF6">
      <w:pPr>
        <w:pStyle w:val="Titre2"/>
        <w:numPr>
          <w:ilvl w:val="1"/>
          <w:numId w:val="139"/>
        </w:numPr>
      </w:pPr>
      <w:bookmarkStart w:id="257" w:name="_Naissance__"/>
      <w:bookmarkStart w:id="258" w:name="_Geburt"/>
      <w:bookmarkStart w:id="259" w:name="_Toc225350632"/>
      <w:bookmarkEnd w:id="258"/>
      <w:r w:rsidRPr="003D1ECE">
        <w:rPr>
          <w:noProof/>
        </w:rPr>
        <w:t>Geburt</w:t>
      </w:r>
      <w:bookmarkEnd w:id="259"/>
      <w:r w:rsidRPr="003D1ECE">
        <w:t xml:space="preserve"> </w:t>
      </w:r>
    </w:p>
    <w:p w14:paraId="1358F527" w14:textId="77777777" w:rsidR="00352C29" w:rsidRPr="003D1ECE" w:rsidRDefault="00352C29" w:rsidP="00352C29">
      <w:pPr>
        <w:jc w:val="both"/>
        <w:rPr>
          <w:iCs w:val="0"/>
          <w:noProof/>
          <w:lang w:val="de-CH"/>
        </w:rPr>
      </w:pPr>
    </w:p>
    <w:bookmarkEnd w:id="257"/>
    <w:p w14:paraId="56C19B7A" w14:textId="77777777" w:rsidR="00352C29" w:rsidRPr="003D1ECE" w:rsidRDefault="00352C29" w:rsidP="00352C29">
      <w:pPr>
        <w:jc w:val="both"/>
        <w:rPr>
          <w:iCs w:val="0"/>
          <w:lang w:val="de-CH"/>
        </w:rPr>
      </w:pPr>
      <w:r w:rsidRPr="003D1ECE">
        <w:rPr>
          <w:iCs w:val="0"/>
          <w:noProof/>
          <w:lang w:val="de-CH"/>
        </w:rPr>
        <w:t>In diesem Kapitel finden sich Angaben zur Eintragung einer Geburt.</w:t>
      </w:r>
    </w:p>
    <w:p w14:paraId="5C768E01" w14:textId="77777777" w:rsidR="00352C29" w:rsidRPr="003D1ECE" w:rsidRDefault="00352C29" w:rsidP="00352C29">
      <w:pPr>
        <w:jc w:val="both"/>
        <w:rPr>
          <w:iCs w:val="0"/>
          <w:lang w:val="de-CH"/>
        </w:rPr>
      </w:pPr>
    </w:p>
    <w:p w14:paraId="4B32B1C7" w14:textId="77777777" w:rsidR="00352C29" w:rsidRPr="003D1ECE" w:rsidRDefault="00352C29" w:rsidP="00352C29">
      <w:pPr>
        <w:jc w:val="both"/>
        <w:rPr>
          <w:iCs w:val="0"/>
          <w:lang w:val="de-CH"/>
        </w:rPr>
      </w:pPr>
      <w:r w:rsidRPr="003D1ECE">
        <w:rPr>
          <w:iCs w:val="0"/>
          <w:noProof/>
          <w:lang w:val="de-CH"/>
        </w:rPr>
        <w:t>Im Allgemeinen erfolgt die Geburt in der Geburtenabteilung eines Spitals oder einer Anstalt, die die Geburt meldet.</w:t>
      </w:r>
      <w:r w:rsidRPr="003D1ECE">
        <w:rPr>
          <w:iCs w:val="0"/>
          <w:lang w:val="de-CH"/>
        </w:rPr>
        <w:t xml:space="preserve"> </w:t>
      </w:r>
    </w:p>
    <w:p w14:paraId="72DAEAF8" w14:textId="77777777" w:rsidR="00352C29" w:rsidRPr="003D1ECE" w:rsidRDefault="00352C29" w:rsidP="00352C29">
      <w:pPr>
        <w:jc w:val="both"/>
        <w:rPr>
          <w:iCs w:val="0"/>
          <w:lang w:val="de-CH"/>
        </w:rPr>
      </w:pPr>
    </w:p>
    <w:p w14:paraId="53751777" w14:textId="77777777" w:rsidR="00352C29" w:rsidRPr="003D1ECE" w:rsidRDefault="00352C29" w:rsidP="00352C29">
      <w:pPr>
        <w:jc w:val="both"/>
        <w:rPr>
          <w:iCs w:val="0"/>
          <w:lang w:val="de-CH"/>
        </w:rPr>
      </w:pPr>
      <w:r w:rsidRPr="003D1ECE">
        <w:rPr>
          <w:iCs w:val="0"/>
          <w:noProof/>
          <w:lang w:val="de-CH"/>
        </w:rPr>
        <w:t>Im Falle einer Hausgeburt wird der Bürger gebeten, sich für genauere Informationen an das Zivilstandsamt des Geburtsortes zu wenden.</w:t>
      </w:r>
    </w:p>
    <w:p w14:paraId="4E12154F" w14:textId="77777777" w:rsidR="00352C29" w:rsidRPr="003D1ECE" w:rsidRDefault="00352C29" w:rsidP="00352C29">
      <w:pPr>
        <w:jc w:val="both"/>
        <w:rPr>
          <w:iCs w:val="0"/>
          <w:lang w:val="de-CH"/>
        </w:rPr>
      </w:pPr>
    </w:p>
    <w:p w14:paraId="26C852D0" w14:textId="77777777" w:rsidR="00352C29" w:rsidRPr="003D1ECE" w:rsidRDefault="00352C29" w:rsidP="00352C29">
      <w:pPr>
        <w:jc w:val="both"/>
        <w:rPr>
          <w:iCs w:val="0"/>
          <w:lang w:val="de-CH"/>
        </w:rPr>
      </w:pPr>
      <w:r w:rsidRPr="003D1ECE">
        <w:rPr>
          <w:iCs w:val="0"/>
          <w:noProof/>
          <w:lang w:val="de-CH"/>
        </w:rPr>
        <w:t>Je nach Staatsangehörigkeit und Zivilstand der Eltern, müssen für die Beurkundung einer Geburt unterschiedliche Dokumente vorgewiesen werden.</w:t>
      </w:r>
    </w:p>
    <w:p w14:paraId="07F27C5F" w14:textId="709CB93B" w:rsidR="00352C29" w:rsidRPr="003D1ECE" w:rsidRDefault="00352C29" w:rsidP="00352C29">
      <w:pPr>
        <w:rPr>
          <w:rFonts w:cs="Arial"/>
          <w:b/>
          <w:bCs/>
          <w:iCs w:val="0"/>
          <w:noProof/>
          <w:szCs w:val="22"/>
          <w:lang w:val="de-CH"/>
        </w:rPr>
      </w:pPr>
    </w:p>
    <w:p w14:paraId="7C99F6E4" w14:textId="26163C33" w:rsidR="00352C29" w:rsidRPr="003D1ECE" w:rsidRDefault="00352C29" w:rsidP="00295FE6">
      <w:pPr>
        <w:pStyle w:val="Titre3"/>
        <w:numPr>
          <w:ilvl w:val="2"/>
          <w:numId w:val="139"/>
        </w:numPr>
      </w:pPr>
      <w:bookmarkStart w:id="260" w:name="_Toc225350633"/>
      <w:r w:rsidRPr="003D1ECE">
        <w:t>Schweizer Eltern oder Eltern mit gemischter Staatsangehörigkeit</w:t>
      </w:r>
      <w:bookmarkEnd w:id="260"/>
    </w:p>
    <w:p w14:paraId="39A17360" w14:textId="77777777" w:rsidR="00352C29" w:rsidRPr="003D1ECE" w:rsidRDefault="00352C29" w:rsidP="00352C29">
      <w:pPr>
        <w:jc w:val="both"/>
        <w:rPr>
          <w:i/>
          <w:iCs w:val="0"/>
          <w:lang w:val="de-CH"/>
        </w:rPr>
      </w:pPr>
      <w:r w:rsidRPr="003D1ECE">
        <w:rPr>
          <w:noProof/>
          <w:lang w:val="fr-CH" w:eastAsia="fr-CH"/>
        </w:rPr>
        <w:drawing>
          <wp:anchor distT="0" distB="0" distL="114300" distR="114300" simplePos="0" relativeHeight="251712512" behindDoc="0" locked="1" layoutInCell="1" allowOverlap="1" wp14:anchorId="6AC98BBB" wp14:editId="5102764D">
            <wp:simplePos x="0" y="0"/>
            <wp:positionH relativeFrom="page">
              <wp:align>right</wp:align>
            </wp:positionH>
            <wp:positionV relativeFrom="page">
              <wp:posOffset>85090</wp:posOffset>
            </wp:positionV>
            <wp:extent cx="791845" cy="440055"/>
            <wp:effectExtent l="0" t="0" r="8255" b="0"/>
            <wp:wrapNone/>
            <wp:docPr id="56" name="Bild 26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01D40F1B" w14:textId="77777777" w:rsidR="00352C29" w:rsidRPr="003D1ECE" w:rsidRDefault="00352C29" w:rsidP="00352C29">
      <w:pPr>
        <w:jc w:val="both"/>
        <w:rPr>
          <w:i/>
          <w:iCs w:val="0"/>
          <w:lang w:val="de-CH"/>
        </w:rPr>
      </w:pPr>
      <w:r w:rsidRPr="003D1ECE">
        <w:rPr>
          <w:iCs w:val="0"/>
          <w:noProof/>
          <w:lang w:val="de-CH"/>
        </w:rPr>
        <w:t>Unter untenstehendem Link finden Sie alle vorzuweisenden Dokumente:</w:t>
      </w:r>
    </w:p>
    <w:p w14:paraId="3F54417F" w14:textId="77777777" w:rsidR="00352C29" w:rsidRPr="003D1ECE" w:rsidRDefault="00352C29" w:rsidP="00352C29">
      <w:pPr>
        <w:jc w:val="both"/>
        <w:rPr>
          <w:i/>
          <w:iCs w:val="0"/>
          <w:lang w:val="de-CH"/>
        </w:rPr>
      </w:pPr>
    </w:p>
    <w:p w14:paraId="1E6171F1" w14:textId="77777777"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w:t>
      </w:r>
    </w:p>
    <w:p w14:paraId="1B5CFC00" w14:textId="77777777" w:rsidR="00352C29" w:rsidRPr="003D1ECE" w:rsidRDefault="00352C29" w:rsidP="00352C29">
      <w:pPr>
        <w:numPr>
          <w:ilvl w:val="0"/>
          <w:numId w:val="15"/>
        </w:numPr>
        <w:tabs>
          <w:tab w:val="clear" w:pos="360"/>
          <w:tab w:val="num" w:pos="720"/>
        </w:tabs>
        <w:ind w:left="720" w:hanging="360"/>
        <w:jc w:val="both"/>
        <w:rPr>
          <w:i/>
          <w:iCs w:val="0"/>
          <w:lang w:val="de-CH"/>
        </w:rPr>
      </w:pPr>
      <w:r w:rsidRPr="003D1ECE">
        <w:rPr>
          <w:iCs w:val="0"/>
          <w:noProof/>
          <w:lang w:val="de-CH"/>
        </w:rPr>
        <w:t>Ledige, verwitwete oder geschiedene Mutter (mit Schweizer Staatsangehörigkeit).</w:t>
      </w:r>
    </w:p>
    <w:p w14:paraId="593C507C" w14:textId="77777777" w:rsidR="00352C29" w:rsidRPr="003D1ECE" w:rsidRDefault="00352C29" w:rsidP="00352C29">
      <w:pPr>
        <w:jc w:val="both"/>
        <w:rPr>
          <w:i/>
          <w:iCs w:val="0"/>
          <w:lang w:val="de-CH"/>
        </w:rPr>
      </w:pPr>
    </w:p>
    <w:p w14:paraId="79E87FA2" w14:textId="77777777" w:rsidR="007D75A7" w:rsidRDefault="007D75A7" w:rsidP="007D75A7">
      <w:pPr>
        <w:jc w:val="both"/>
        <w:rPr>
          <w:lang w:val="de-CH"/>
        </w:rPr>
      </w:pPr>
      <w:hyperlink r:id="rId149" w:history="1">
        <w:r w:rsidRPr="002521A7">
          <w:rPr>
            <w:rStyle w:val="Lienhypertexte"/>
            <w:lang w:val="de-CH"/>
          </w:rPr>
          <w:t>https://www.fr.ch/de/alltag/zivilstandwesen/anmeldung-einer-geburt</w:t>
        </w:r>
      </w:hyperlink>
    </w:p>
    <w:p w14:paraId="67755AD7" w14:textId="77777777" w:rsidR="00352C29" w:rsidRPr="001448ED" w:rsidRDefault="00352C29" w:rsidP="00352C29">
      <w:pPr>
        <w:jc w:val="both"/>
        <w:rPr>
          <w:lang w:val="de-CH"/>
        </w:rPr>
      </w:pPr>
    </w:p>
    <w:p w14:paraId="1C2AE703" w14:textId="5CA341C3" w:rsidR="00352C29" w:rsidRPr="003D1ECE" w:rsidRDefault="00352C29" w:rsidP="00295FE6">
      <w:pPr>
        <w:pStyle w:val="Titre3"/>
        <w:numPr>
          <w:ilvl w:val="2"/>
          <w:numId w:val="139"/>
        </w:numPr>
      </w:pPr>
      <w:bookmarkStart w:id="261" w:name="_Toc225350634"/>
      <w:r w:rsidRPr="003D1ECE">
        <w:t>Ausländische Eltern</w:t>
      </w:r>
      <w:bookmarkEnd w:id="261"/>
    </w:p>
    <w:p w14:paraId="34ED3010" w14:textId="77777777" w:rsidR="00352C29" w:rsidRPr="003D1ECE" w:rsidRDefault="00352C29" w:rsidP="00352C29">
      <w:pPr>
        <w:jc w:val="both"/>
        <w:rPr>
          <w:i/>
          <w:iCs w:val="0"/>
          <w:lang w:val="de-CH"/>
        </w:rPr>
      </w:pPr>
    </w:p>
    <w:p w14:paraId="0A59A4B7" w14:textId="77777777" w:rsidR="00352C29" w:rsidRPr="003D1ECE" w:rsidRDefault="00352C29" w:rsidP="00352C29">
      <w:pPr>
        <w:jc w:val="both"/>
        <w:rPr>
          <w:iCs w:val="0"/>
          <w:lang w:val="de-CH"/>
        </w:rPr>
      </w:pPr>
      <w:r w:rsidRPr="003D1ECE">
        <w:rPr>
          <w:iCs w:val="0"/>
          <w:noProof/>
          <w:lang w:val="de-CH"/>
        </w:rPr>
        <w:t>Unter untenstehendem Link finden Sie alle vorzuweisenden Dokumente:</w:t>
      </w:r>
    </w:p>
    <w:p w14:paraId="2C10BE39" w14:textId="77777777" w:rsidR="00352C29" w:rsidRPr="003D1ECE" w:rsidRDefault="00352C29" w:rsidP="00352C29">
      <w:pPr>
        <w:jc w:val="both"/>
        <w:rPr>
          <w:i/>
          <w:iCs w:val="0"/>
          <w:lang w:val="de-CH"/>
        </w:rPr>
      </w:pPr>
    </w:p>
    <w:p w14:paraId="195E5DF6" w14:textId="77777777"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 (bei Eheschliessung in der Schweiz).</w:t>
      </w:r>
    </w:p>
    <w:p w14:paraId="54476442" w14:textId="77777777"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 (bei Eheschliessung im Ausland).</w:t>
      </w:r>
    </w:p>
    <w:p w14:paraId="51DE132A" w14:textId="77777777" w:rsidR="00352C29" w:rsidRPr="003D1ECE" w:rsidRDefault="00352C29" w:rsidP="00352C29">
      <w:pPr>
        <w:numPr>
          <w:ilvl w:val="0"/>
          <w:numId w:val="15"/>
        </w:numPr>
        <w:tabs>
          <w:tab w:val="clear" w:pos="360"/>
          <w:tab w:val="num" w:pos="720"/>
        </w:tabs>
        <w:ind w:left="720" w:hanging="360"/>
        <w:jc w:val="both"/>
        <w:rPr>
          <w:iCs w:val="0"/>
          <w:lang w:val="de-CH"/>
        </w:rPr>
      </w:pPr>
      <w:r w:rsidRPr="003D1ECE">
        <w:rPr>
          <w:iCs w:val="0"/>
          <w:noProof/>
          <w:lang w:val="de-CH"/>
        </w:rPr>
        <w:t>Ledige, verwitwete oder geschiedene Mutter (mit ausländischer Staatsangehörigkeit).</w:t>
      </w:r>
    </w:p>
    <w:p w14:paraId="4F920E45" w14:textId="77777777" w:rsidR="00352C29" w:rsidRPr="003D1ECE" w:rsidRDefault="00352C29" w:rsidP="00352C29">
      <w:pPr>
        <w:jc w:val="both"/>
        <w:rPr>
          <w:i/>
          <w:iCs w:val="0"/>
          <w:lang w:val="de-CH"/>
        </w:rPr>
      </w:pPr>
    </w:p>
    <w:p w14:paraId="313A4901" w14:textId="77777777" w:rsidR="007D75A7" w:rsidRDefault="007D75A7" w:rsidP="007D75A7">
      <w:pPr>
        <w:pStyle w:val="Paragraphedeliste"/>
        <w:tabs>
          <w:tab w:val="num" w:pos="851"/>
        </w:tabs>
        <w:spacing w:line="276" w:lineRule="auto"/>
        <w:ind w:left="851" w:hanging="851"/>
        <w:contextualSpacing/>
        <w:jc w:val="both"/>
        <w:rPr>
          <w:lang w:val="de-CH"/>
        </w:rPr>
      </w:pPr>
      <w:hyperlink r:id="rId150" w:history="1">
        <w:r w:rsidRPr="00DC5D74">
          <w:rPr>
            <w:rStyle w:val="Lienhypertexte"/>
            <w:lang w:val="de-CH"/>
          </w:rPr>
          <w:t>https://www.fr.ch/de/alltag/zivilstandwesen/anmeldung-einer-geburt</w:t>
        </w:r>
      </w:hyperlink>
    </w:p>
    <w:p w14:paraId="240F8056" w14:textId="77777777" w:rsidR="00352C29" w:rsidRPr="003D1ECE" w:rsidRDefault="00352C29" w:rsidP="00352C29">
      <w:pPr>
        <w:pStyle w:val="Paragraphedeliste"/>
        <w:tabs>
          <w:tab w:val="num" w:pos="851"/>
        </w:tabs>
        <w:spacing w:line="276" w:lineRule="auto"/>
        <w:ind w:left="851" w:hanging="851"/>
        <w:contextualSpacing/>
        <w:jc w:val="both"/>
        <w:rPr>
          <w:i/>
          <w:iCs w:val="0"/>
          <w:lang w:val="de-CH"/>
        </w:rPr>
      </w:pPr>
    </w:p>
    <w:p w14:paraId="01BB15F9" w14:textId="699DC3E5" w:rsidR="00352C29" w:rsidRPr="003D1ECE" w:rsidRDefault="00352C29" w:rsidP="00DB7BF6">
      <w:pPr>
        <w:pStyle w:val="Titre2"/>
        <w:numPr>
          <w:ilvl w:val="1"/>
          <w:numId w:val="139"/>
        </w:numPr>
      </w:pPr>
      <w:bookmarkStart w:id="262" w:name="_Reconnaissance"/>
      <w:bookmarkStart w:id="263" w:name="_Anerkennung"/>
      <w:bookmarkStart w:id="264" w:name="_Toc225350635"/>
      <w:bookmarkEnd w:id="263"/>
      <w:r w:rsidRPr="003D1ECE">
        <w:rPr>
          <w:noProof/>
        </w:rPr>
        <w:t>Anerkennung</w:t>
      </w:r>
      <w:bookmarkEnd w:id="264"/>
    </w:p>
    <w:bookmarkEnd w:id="262"/>
    <w:p w14:paraId="0146A3D0" w14:textId="77777777" w:rsidR="00352C29" w:rsidRPr="003D1ECE" w:rsidRDefault="00352C29" w:rsidP="00352C29">
      <w:pPr>
        <w:jc w:val="both"/>
        <w:rPr>
          <w:i/>
          <w:iCs w:val="0"/>
          <w:lang w:val="de-CH"/>
        </w:rPr>
      </w:pPr>
    </w:p>
    <w:p w14:paraId="0E071871" w14:textId="77777777" w:rsidR="00352C29" w:rsidRPr="003D1ECE" w:rsidRDefault="00352C29" w:rsidP="00352C29">
      <w:pPr>
        <w:jc w:val="both"/>
        <w:rPr>
          <w:iCs w:val="0"/>
          <w:lang w:val="de-CH"/>
        </w:rPr>
      </w:pPr>
      <w:r w:rsidRPr="003D1ECE">
        <w:rPr>
          <w:iCs w:val="0"/>
          <w:noProof/>
          <w:lang w:val="de-CH"/>
        </w:rPr>
        <w:t>Die Anerkennung eines Kindes, das nur zur Mutter in einem Kindesverhältnis steht, kann durch den Vater vor oder nach der Geburt des Kindes erfolgen.</w:t>
      </w:r>
    </w:p>
    <w:p w14:paraId="4141622A" w14:textId="77777777" w:rsidR="00352C29" w:rsidRPr="003D1ECE" w:rsidRDefault="00352C29" w:rsidP="00352C29">
      <w:pPr>
        <w:jc w:val="both"/>
        <w:rPr>
          <w:i/>
          <w:iCs w:val="0"/>
          <w:lang w:val="de-CH"/>
        </w:rPr>
      </w:pPr>
    </w:p>
    <w:p w14:paraId="045FB80A" w14:textId="77777777" w:rsidR="0064578F" w:rsidRPr="0064578F" w:rsidRDefault="0064578F" w:rsidP="0064578F">
      <w:pPr>
        <w:jc w:val="both"/>
        <w:rPr>
          <w:rFonts w:cs="Arial"/>
          <w:lang w:val="de-CH" w:eastAsia="fr-CH"/>
        </w:rPr>
      </w:pPr>
      <w:bookmarkStart w:id="265" w:name="_Hlk55904921"/>
      <w:r w:rsidRPr="0064578F">
        <w:rPr>
          <w:rFonts w:cs="Arial"/>
          <w:lang w:val="de-CH" w:eastAsia="fr-CH"/>
        </w:rPr>
        <w:t>Alle Zivilstandsämter in der Schweiz sind zur Registrierung einer Anerkennung befugt, unter Vorbehalt von Artikel 71 des Bundesgesetzes über das Internationale Privatrecht. Je nachdem müssen für die Beurkundung der Anerkennung unterschiedliche Dokumente vorgewiesen werden, namentlich je nach Staatsangehörigkeit der Eltern.</w:t>
      </w:r>
    </w:p>
    <w:p w14:paraId="672407F6" w14:textId="77777777" w:rsidR="0064578F" w:rsidRPr="0064578F" w:rsidRDefault="0064578F" w:rsidP="0064578F">
      <w:pPr>
        <w:jc w:val="both"/>
        <w:rPr>
          <w:rFonts w:cs="Arial"/>
          <w:lang w:val="de-CH" w:eastAsia="fr-CH"/>
        </w:rPr>
      </w:pPr>
    </w:p>
    <w:p w14:paraId="6C524846" w14:textId="77777777" w:rsidR="0064578F" w:rsidRPr="0064578F" w:rsidRDefault="0064578F" w:rsidP="0064578F">
      <w:pPr>
        <w:jc w:val="both"/>
        <w:rPr>
          <w:rFonts w:cs="Arial"/>
          <w:lang w:val="de-CH" w:eastAsia="fr-CH"/>
        </w:rPr>
      </w:pPr>
      <w:r w:rsidRPr="0064578F">
        <w:rPr>
          <w:rFonts w:cs="Arial"/>
          <w:lang w:val="de-CH" w:eastAsia="fr-CH"/>
        </w:rPr>
        <w:t>Die Wahl des Namens eines Kindes unverheirateter Eltern ist in Artikel 270a des Schweizerischen Zivilgesetzbuchs geregelt. Sind beide Elternteile Ausländer, ist in gewissen Fällen nach Artikel 37 des Bundesgesetzes über das Internationale Privatrecht die Anwendung ihres Heimatrechts möglich. Das Kind erhält das Bürgerrecht des Elternteils, dessen Name es trägt.</w:t>
      </w:r>
    </w:p>
    <w:p w14:paraId="2BAB9274" w14:textId="77777777" w:rsidR="0064578F" w:rsidRPr="0064578F" w:rsidRDefault="0064578F" w:rsidP="0064578F">
      <w:pPr>
        <w:jc w:val="both"/>
        <w:rPr>
          <w:rFonts w:cs="Arial"/>
          <w:lang w:val="de-CH" w:eastAsia="fr-CH"/>
        </w:rPr>
      </w:pPr>
    </w:p>
    <w:p w14:paraId="701E2AB4" w14:textId="77777777" w:rsidR="0064578F" w:rsidRPr="0064578F" w:rsidRDefault="0064578F" w:rsidP="0064578F">
      <w:pPr>
        <w:jc w:val="both"/>
        <w:rPr>
          <w:rFonts w:cs="Arial"/>
          <w:lang w:val="de-CH" w:eastAsia="fr-CH"/>
        </w:rPr>
      </w:pPr>
      <w:r w:rsidRPr="0064578F">
        <w:rPr>
          <w:rFonts w:cs="Arial"/>
          <w:lang w:val="de-CH" w:eastAsia="fr-CH"/>
        </w:rPr>
        <w:t>Bevor etwas unternommen wird, sollte unbedingt das Zivilstandsamt kontaktiert werden, um die entsprechenden Auskünfte im Einzelfall einzuholen.</w:t>
      </w:r>
    </w:p>
    <w:bookmarkEnd w:id="265"/>
    <w:p w14:paraId="50592EEE" w14:textId="77777777" w:rsidR="00352C29" w:rsidRPr="003D1ECE" w:rsidRDefault="00352C29" w:rsidP="00352C29">
      <w:pPr>
        <w:jc w:val="both"/>
        <w:rPr>
          <w:i/>
          <w:iCs w:val="0"/>
          <w:lang w:val="de-CH"/>
        </w:rPr>
      </w:pPr>
    </w:p>
    <w:p w14:paraId="086A3DE6" w14:textId="7F4CF74D" w:rsidR="00352C29" w:rsidRPr="003D1ECE" w:rsidRDefault="00352C29" w:rsidP="00295FE6">
      <w:pPr>
        <w:pStyle w:val="Titre3"/>
        <w:numPr>
          <w:ilvl w:val="2"/>
          <w:numId w:val="139"/>
        </w:numPr>
      </w:pPr>
      <w:bookmarkStart w:id="266" w:name="_Toc225350636"/>
      <w:r w:rsidRPr="003D1ECE">
        <w:t xml:space="preserve">Anerkennung </w:t>
      </w:r>
      <w:r w:rsidR="0064578F">
        <w:t>und Mel</w:t>
      </w:r>
      <w:r w:rsidR="007B4F8C">
        <w:t>d</w:t>
      </w:r>
      <w:r w:rsidR="0064578F">
        <w:t>ung</w:t>
      </w:r>
      <w:bookmarkEnd w:id="266"/>
    </w:p>
    <w:p w14:paraId="6ED5676F" w14:textId="77777777" w:rsidR="00352C29" w:rsidRPr="003D1ECE" w:rsidRDefault="00352C29" w:rsidP="00352C29">
      <w:pPr>
        <w:jc w:val="both"/>
        <w:rPr>
          <w:i/>
          <w:iCs w:val="0"/>
          <w:lang w:val="de-CH"/>
        </w:rPr>
      </w:pPr>
    </w:p>
    <w:p w14:paraId="0BEE0716" w14:textId="77777777" w:rsidR="0064578F" w:rsidRPr="003D1ECE" w:rsidRDefault="0064578F" w:rsidP="0064578F">
      <w:pPr>
        <w:jc w:val="both"/>
        <w:rPr>
          <w:iCs w:val="0"/>
          <w:lang w:val="de-CH"/>
        </w:rPr>
      </w:pPr>
      <w:r w:rsidRPr="003D1ECE">
        <w:rPr>
          <w:iCs w:val="0"/>
          <w:noProof/>
          <w:lang w:val="de-CH"/>
        </w:rPr>
        <w:lastRenderedPageBreak/>
        <w:t>In jedem Fall werden die Gemeinden durch den Zivilstandsbeamten, der das Ereignis eingetragen hat, über die Anerkennung benachrichtigt.</w:t>
      </w:r>
    </w:p>
    <w:p w14:paraId="459290E9" w14:textId="77777777" w:rsidR="00352C29" w:rsidRPr="003D1ECE" w:rsidRDefault="00352C29" w:rsidP="00352C29">
      <w:pPr>
        <w:jc w:val="both"/>
        <w:rPr>
          <w:i/>
          <w:iCs w:val="0"/>
          <w:lang w:val="de-CH"/>
        </w:rPr>
      </w:pPr>
    </w:p>
    <w:p w14:paraId="22CE2425" w14:textId="7C5A3E5E" w:rsidR="00352C29" w:rsidRPr="003D1ECE" w:rsidRDefault="00352C29" w:rsidP="00DB7BF6">
      <w:pPr>
        <w:pStyle w:val="Titre2"/>
        <w:numPr>
          <w:ilvl w:val="1"/>
          <w:numId w:val="139"/>
        </w:numPr>
      </w:pPr>
      <w:bookmarkStart w:id="267" w:name="_Mariage"/>
      <w:bookmarkStart w:id="268" w:name="_Ehe"/>
      <w:bookmarkStart w:id="269" w:name="_Toc225350637"/>
      <w:bookmarkEnd w:id="267"/>
      <w:bookmarkEnd w:id="268"/>
      <w:r w:rsidRPr="003D1ECE">
        <w:rPr>
          <w:noProof/>
        </w:rPr>
        <w:t>Ehe</w:t>
      </w:r>
      <w:bookmarkEnd w:id="269"/>
    </w:p>
    <w:p w14:paraId="594D6FB0" w14:textId="77777777" w:rsidR="00352C29" w:rsidRPr="003D1ECE" w:rsidRDefault="00352C29" w:rsidP="00352C29">
      <w:pPr>
        <w:jc w:val="both"/>
        <w:rPr>
          <w:i/>
          <w:iCs w:val="0"/>
          <w:lang w:val="de-CH"/>
        </w:rPr>
      </w:pPr>
    </w:p>
    <w:p w14:paraId="0AC2A163" w14:textId="77777777" w:rsidR="0064578F" w:rsidRPr="0064578F" w:rsidRDefault="0064578F" w:rsidP="0064578F">
      <w:pPr>
        <w:pStyle w:val="lead"/>
        <w:rPr>
          <w:rFonts w:ascii="Arial" w:hAnsi="Arial" w:cs="Arial"/>
          <w:iCs/>
          <w:sz w:val="22"/>
          <w:szCs w:val="22"/>
          <w:lang w:val="de-CH"/>
        </w:rPr>
      </w:pPr>
      <w:bookmarkStart w:id="270" w:name="_Hlk55916654"/>
      <w:r w:rsidRPr="0064578F">
        <w:rPr>
          <w:rFonts w:ascii="Arial" w:hAnsi="Arial" w:cs="Arial"/>
          <w:iCs/>
          <w:sz w:val="22"/>
          <w:szCs w:val="22"/>
          <w:lang w:val="de-CH"/>
        </w:rPr>
        <w:t>Beabsichtigt ein Paar, in der Schweiz zu heiraten, so muss es mit dem Zivilstandsamt des Wohnsitzes eines der beiden Brautleute Kontakt aufnehmen.</w:t>
      </w:r>
    </w:p>
    <w:p w14:paraId="67B5FC66" w14:textId="77777777" w:rsidR="0064578F" w:rsidRPr="0064578F" w:rsidRDefault="0064578F" w:rsidP="0064578F">
      <w:pPr>
        <w:pStyle w:val="NormalWeb"/>
        <w:rPr>
          <w:rFonts w:ascii="Arial" w:hAnsi="Arial" w:cs="Arial"/>
          <w:iCs/>
          <w:sz w:val="22"/>
          <w:szCs w:val="22"/>
          <w:lang w:val="de-CH" w:eastAsia="fr-CH"/>
        </w:rPr>
      </w:pPr>
      <w:r w:rsidRPr="0064578F">
        <w:rPr>
          <w:rFonts w:ascii="Arial" w:hAnsi="Arial" w:cs="Arial"/>
          <w:iCs/>
          <w:sz w:val="22"/>
          <w:szCs w:val="22"/>
          <w:lang w:val="de-CH"/>
        </w:rPr>
        <w:t>Nach Artikel 98 des Schweizerischen Zivilgesetzbuchs müssen beide Brautleute nach Vereinbarung eines Termins persönlich erscheinen, um das Gesuch um Durchführung des Vorbereitungsverfahrens zu stellen, damit festgestellt werden kann, ob 1) das Gesuch ordnungsgemäss eingereicht worden ist, 2) die Identität der Verlobten feststeht, 3) die Ehevoraussetzungen erfüllt sind und 4) kein gesetzliches Ehehindernis vorliegt.</w:t>
      </w:r>
    </w:p>
    <w:p w14:paraId="4BA0C00D" w14:textId="77777777" w:rsidR="0064578F" w:rsidRPr="00B0379E" w:rsidRDefault="0064578F" w:rsidP="0064578F">
      <w:pPr>
        <w:spacing w:after="100" w:afterAutospacing="1"/>
        <w:rPr>
          <w:rFonts w:cs="Arial"/>
          <w:iCs w:val="0"/>
          <w:szCs w:val="22"/>
          <w:lang w:val="de-CH" w:eastAsia="fr-CH"/>
        </w:rPr>
      </w:pPr>
      <w:r w:rsidRPr="0064578F">
        <w:rPr>
          <w:noProof/>
          <w:lang w:val="fr-CH" w:eastAsia="fr-CH"/>
        </w:rPr>
        <w:drawing>
          <wp:anchor distT="0" distB="0" distL="114300" distR="114300" simplePos="0" relativeHeight="251868160" behindDoc="0" locked="0" layoutInCell="1" allowOverlap="1" wp14:anchorId="66813B11" wp14:editId="06C3E5E1">
            <wp:simplePos x="0" y="0"/>
            <wp:positionH relativeFrom="rightMargin">
              <wp:align>left</wp:align>
            </wp:positionH>
            <wp:positionV relativeFrom="paragraph">
              <wp:posOffset>-399893</wp:posOffset>
            </wp:positionV>
            <wp:extent cx="738505" cy="408940"/>
            <wp:effectExtent l="0" t="0" r="4445" b="0"/>
            <wp:wrapNone/>
            <wp:docPr id="9" name="Grafik 185">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Pr="0064578F">
        <w:rPr>
          <w:rFonts w:cs="Arial"/>
          <w:iCs w:val="0"/>
          <w:lang w:val="de-CH" w:eastAsia="fr-CH"/>
        </w:rPr>
        <w:t xml:space="preserve">Personen, die eine Ehe eingehen wollen, müssen gewisse Voraussetzungen nach dem </w:t>
      </w:r>
      <w:r w:rsidRPr="00B0379E">
        <w:rPr>
          <w:rFonts w:cs="Arial"/>
          <w:iCs w:val="0"/>
          <w:lang w:val="de-CH" w:eastAsia="fr-CH"/>
        </w:rPr>
        <w:t>Schweizerischen Zivilgesetzbuch erfüllen:</w:t>
      </w:r>
    </w:p>
    <w:p w14:paraId="72F4A8A2" w14:textId="261C6196" w:rsidR="0064578F" w:rsidRPr="00B0379E" w:rsidRDefault="007B4F8C" w:rsidP="00F87FBD">
      <w:pPr>
        <w:numPr>
          <w:ilvl w:val="0"/>
          <w:numId w:val="112"/>
        </w:numPr>
        <w:spacing w:before="100" w:beforeAutospacing="1" w:after="100" w:afterAutospacing="1"/>
        <w:ind w:left="345"/>
        <w:rPr>
          <w:rFonts w:cs="Arial"/>
          <w:iCs w:val="0"/>
          <w:lang w:val="de-CH" w:eastAsia="fr-CH"/>
        </w:rPr>
      </w:pPr>
      <w:r w:rsidRPr="00B0379E">
        <w:rPr>
          <w:rFonts w:cs="Arial"/>
          <w:iCs w:val="0"/>
          <w:lang w:val="de-CH" w:eastAsia="fr-CH"/>
        </w:rPr>
        <w:t>s</w:t>
      </w:r>
      <w:r w:rsidR="0064578F" w:rsidRPr="00B0379E">
        <w:rPr>
          <w:rFonts w:cs="Arial"/>
          <w:iCs w:val="0"/>
          <w:lang w:val="de-CH" w:eastAsia="fr-CH"/>
        </w:rPr>
        <w:t>ie müssen das 18. Altersjahr vollendet haben;</w:t>
      </w:r>
    </w:p>
    <w:p w14:paraId="2EF64CA8" w14:textId="6F0AF813" w:rsidR="0064578F" w:rsidRPr="00B0379E" w:rsidRDefault="007B4F8C" w:rsidP="00F87FBD">
      <w:pPr>
        <w:numPr>
          <w:ilvl w:val="0"/>
          <w:numId w:val="112"/>
        </w:numPr>
        <w:spacing w:before="100" w:beforeAutospacing="1" w:after="100" w:afterAutospacing="1"/>
        <w:ind w:left="345"/>
        <w:rPr>
          <w:rFonts w:cs="Arial"/>
          <w:iCs w:val="0"/>
          <w:lang w:eastAsia="fr-CH"/>
        </w:rPr>
      </w:pPr>
      <w:r w:rsidRPr="00B0379E">
        <w:rPr>
          <w:rFonts w:cs="Arial"/>
          <w:iCs w:val="0"/>
          <w:lang w:val="de-CH" w:eastAsia="fr-CH"/>
        </w:rPr>
        <w:t>s</w:t>
      </w:r>
      <w:r w:rsidR="0064578F" w:rsidRPr="00B0379E">
        <w:rPr>
          <w:rFonts w:cs="Arial"/>
          <w:iCs w:val="0"/>
          <w:lang w:val="de-CH" w:eastAsia="fr-CH"/>
        </w:rPr>
        <w:t>ie müssen urteilsfähig sein</w:t>
      </w:r>
      <w:r w:rsidR="0064578F" w:rsidRPr="00B0379E">
        <w:rPr>
          <w:rFonts w:cs="Arial"/>
          <w:iCs w:val="0"/>
          <w:lang w:eastAsia="fr-CH"/>
        </w:rPr>
        <w:t>;</w:t>
      </w:r>
    </w:p>
    <w:p w14:paraId="39E7A1F9" w14:textId="167EDB72" w:rsidR="0064578F" w:rsidRPr="00B0379E" w:rsidRDefault="007B4F8C" w:rsidP="00F87FBD">
      <w:pPr>
        <w:numPr>
          <w:ilvl w:val="0"/>
          <w:numId w:val="112"/>
        </w:numPr>
        <w:spacing w:before="100" w:beforeAutospacing="1" w:after="100" w:afterAutospacing="1"/>
        <w:ind w:left="345"/>
        <w:rPr>
          <w:rFonts w:cs="Arial"/>
          <w:iCs w:val="0"/>
          <w:lang w:val="de-CH" w:eastAsia="fr-CH"/>
        </w:rPr>
      </w:pPr>
      <w:r w:rsidRPr="00B0379E">
        <w:rPr>
          <w:rFonts w:cs="Arial"/>
          <w:iCs w:val="0"/>
          <w:lang w:val="de-CH" w:eastAsia="fr-CH"/>
        </w:rPr>
        <w:t>s</w:t>
      </w:r>
      <w:r w:rsidR="0064578F" w:rsidRPr="00B0379E">
        <w:rPr>
          <w:rFonts w:cs="Arial"/>
          <w:iCs w:val="0"/>
          <w:lang w:val="de-CH" w:eastAsia="fr-CH"/>
        </w:rPr>
        <w:t>ie müssen im Besitz der Schweizer Staatsangehörigkeit oder einer gültigen Aufenthaltsbewilligung sein (ist einer der künftigen Ehegatten nicht Schweizer Bürger, muss er bis zum Tag der Eheschliessung den Nachweis erbringen, dass er berechtigt ist, sich in der Schweiz aufzuhalten);</w:t>
      </w:r>
    </w:p>
    <w:p w14:paraId="063D983D" w14:textId="15AF0660" w:rsidR="0064578F" w:rsidRPr="00B0379E" w:rsidRDefault="007B4F8C" w:rsidP="00F87FBD">
      <w:pPr>
        <w:numPr>
          <w:ilvl w:val="0"/>
          <w:numId w:val="112"/>
        </w:numPr>
        <w:spacing w:before="100" w:beforeAutospacing="1" w:after="100" w:afterAutospacing="1"/>
        <w:ind w:left="345"/>
        <w:rPr>
          <w:rFonts w:cs="Arial"/>
          <w:iCs w:val="0"/>
          <w:lang w:val="de-CH" w:eastAsia="fr-CH"/>
        </w:rPr>
      </w:pPr>
      <w:r w:rsidRPr="00B0379E">
        <w:rPr>
          <w:rFonts w:cs="Arial"/>
          <w:iCs w:val="0"/>
          <w:lang w:val="de-CH" w:eastAsia="fr-CH"/>
        </w:rPr>
        <w:t>s</w:t>
      </w:r>
      <w:r w:rsidR="0064578F" w:rsidRPr="00B0379E">
        <w:rPr>
          <w:rFonts w:cs="Arial"/>
          <w:iCs w:val="0"/>
          <w:lang w:val="de-CH" w:eastAsia="fr-CH"/>
        </w:rPr>
        <w:t>ie dürfen nicht verheiratet oder in einer eingetragenen Partnerschaft sein;</w:t>
      </w:r>
    </w:p>
    <w:p w14:paraId="792ADF85" w14:textId="33060BBC" w:rsidR="0064578F" w:rsidRPr="00B0379E" w:rsidRDefault="007B4F8C" w:rsidP="00F87FBD">
      <w:pPr>
        <w:numPr>
          <w:ilvl w:val="0"/>
          <w:numId w:val="112"/>
        </w:numPr>
        <w:spacing w:before="100" w:beforeAutospacing="1" w:after="100" w:afterAutospacing="1"/>
        <w:ind w:left="345"/>
        <w:rPr>
          <w:rFonts w:cs="Arial"/>
          <w:iCs w:val="0"/>
          <w:lang w:val="de-CH" w:eastAsia="fr-CH"/>
        </w:rPr>
      </w:pPr>
      <w:r w:rsidRPr="00B0379E">
        <w:rPr>
          <w:iCs w:val="0"/>
          <w:noProof/>
          <w:lang w:val="de-CH"/>
        </w:rPr>
        <w:t>s</w:t>
      </w:r>
      <w:r w:rsidR="0064578F" w:rsidRPr="00B0379E">
        <w:rPr>
          <w:iCs w:val="0"/>
          <w:noProof/>
          <w:lang w:val="de-CH"/>
        </w:rPr>
        <w:t>ie dürfen nicht Verwandte in gerader Linie sein (Vater-Tochter; Mutter-Sohn, Geschwister, Halbgeschwister).</w:t>
      </w:r>
    </w:p>
    <w:bookmarkEnd w:id="270"/>
    <w:p w14:paraId="7CCDE753" w14:textId="77777777" w:rsidR="00352C29" w:rsidRDefault="00352C29" w:rsidP="00352C29">
      <w:pPr>
        <w:jc w:val="both"/>
        <w:rPr>
          <w:iCs w:val="0"/>
          <w:lang w:val="de-CH"/>
        </w:rPr>
      </w:pPr>
    </w:p>
    <w:p w14:paraId="02305EA8" w14:textId="66978917" w:rsidR="00352C29" w:rsidRPr="003D1ECE" w:rsidRDefault="00352C29" w:rsidP="00295FE6">
      <w:pPr>
        <w:pStyle w:val="Titre3"/>
        <w:numPr>
          <w:ilvl w:val="2"/>
          <w:numId w:val="139"/>
        </w:numPr>
      </w:pPr>
      <w:bookmarkStart w:id="271" w:name="_Toc225350638"/>
      <w:r w:rsidRPr="003D1ECE">
        <w:t>Vorzuweisende Dokumente</w:t>
      </w:r>
      <w:bookmarkEnd w:id="271"/>
    </w:p>
    <w:p w14:paraId="14ABFE1E" w14:textId="77777777" w:rsidR="00352C29" w:rsidRPr="003D1ECE" w:rsidRDefault="00352C29" w:rsidP="00352C29">
      <w:pPr>
        <w:jc w:val="both"/>
        <w:rPr>
          <w:i/>
          <w:iCs w:val="0"/>
          <w:lang w:val="de-CH"/>
        </w:rPr>
      </w:pPr>
    </w:p>
    <w:p w14:paraId="25408963" w14:textId="77777777" w:rsidR="0064578F" w:rsidRPr="0064578F" w:rsidRDefault="0064578F" w:rsidP="0064578F">
      <w:pPr>
        <w:pStyle w:val="lead"/>
        <w:rPr>
          <w:rFonts w:ascii="Arial" w:hAnsi="Arial" w:cs="Arial"/>
          <w:iCs/>
          <w:sz w:val="22"/>
          <w:szCs w:val="22"/>
          <w:lang w:val="de-CH"/>
        </w:rPr>
      </w:pPr>
      <w:bookmarkStart w:id="272" w:name="_Hlk55916678"/>
      <w:r w:rsidRPr="0064578F">
        <w:rPr>
          <w:rFonts w:ascii="Arial" w:hAnsi="Arial" w:cs="Arial"/>
          <w:iCs/>
          <w:sz w:val="22"/>
          <w:szCs w:val="22"/>
          <w:lang w:val="de-CH"/>
        </w:rPr>
        <w:t>Je nach Staatsangehörigkeit der betreffenden Personen sind unterschiedliche Dokumente vorzuweisen. Die Dokumente müssen im Original vorgelegt werden und dürfen nicht älter als 6 Monate sein (gemäss eidgenössischer Zivilstandsverordnung).</w:t>
      </w:r>
    </w:p>
    <w:p w14:paraId="37E36632" w14:textId="77777777" w:rsidR="0064578F" w:rsidRPr="0064578F" w:rsidRDefault="0064578F" w:rsidP="0064578F">
      <w:pPr>
        <w:pStyle w:val="lead"/>
        <w:rPr>
          <w:rFonts w:ascii="Arial" w:hAnsi="Arial" w:cs="Arial"/>
          <w:iCs/>
          <w:sz w:val="22"/>
          <w:szCs w:val="22"/>
          <w:lang w:val="de-CH"/>
        </w:rPr>
      </w:pPr>
      <w:r w:rsidRPr="0064578F">
        <w:rPr>
          <w:rFonts w:ascii="Arial" w:hAnsi="Arial" w:cs="Arial"/>
          <w:iCs/>
          <w:sz w:val="22"/>
          <w:szCs w:val="22"/>
          <w:lang w:val="de-CH"/>
        </w:rPr>
        <w:t>Für Urkunden, die nicht in einer Amtssprache der Schweiz verfasst sind, muss eine Übersetzung eines anerkannten Übersetzerbüros beigelegt werden.</w:t>
      </w:r>
    </w:p>
    <w:p w14:paraId="29D44DBA" w14:textId="77777777" w:rsidR="0064578F" w:rsidRPr="004C0652" w:rsidRDefault="0064578F" w:rsidP="0064578F">
      <w:pPr>
        <w:pStyle w:val="NormalWeb"/>
        <w:rPr>
          <w:rFonts w:ascii="Roboto" w:hAnsi="Roboto"/>
          <w:sz w:val="21"/>
          <w:szCs w:val="21"/>
          <w:lang w:val="de-CH" w:eastAsia="en-US"/>
        </w:rPr>
      </w:pPr>
      <w:r w:rsidRPr="0064578F">
        <w:rPr>
          <w:rFonts w:ascii="Arial" w:hAnsi="Arial" w:cs="Arial"/>
          <w:iCs/>
          <w:sz w:val="22"/>
          <w:szCs w:val="22"/>
          <w:lang w:val="de-CH"/>
        </w:rPr>
        <w:t>Um die Liste der für ihre Heirat notwendigen Dokumente zu erhalten, müssen sich Schweizer und ausländische, in der Schweiz lebende Brautleute direkt an das Zivilstandsamt ihres Wohnorts wenden, das ihnen anhand ihrer Personalien, Adresse und Nationalität angibt, welche Dokumente vorzuweisen sind</w:t>
      </w:r>
      <w:bookmarkEnd w:id="272"/>
      <w:r w:rsidRPr="0064578F">
        <w:rPr>
          <w:rFonts w:ascii="Roboto" w:hAnsi="Roboto"/>
          <w:sz w:val="21"/>
          <w:szCs w:val="21"/>
          <w:lang w:val="de-CH" w:eastAsia="en-US"/>
        </w:rPr>
        <w:t>.</w:t>
      </w:r>
    </w:p>
    <w:p w14:paraId="50B6AFF0" w14:textId="77777777" w:rsidR="00352C29" w:rsidRPr="003D1ECE" w:rsidRDefault="00352C29" w:rsidP="00352C29">
      <w:pPr>
        <w:jc w:val="both"/>
        <w:rPr>
          <w:i/>
          <w:iCs w:val="0"/>
          <w:lang w:val="de-CH"/>
        </w:rPr>
      </w:pPr>
    </w:p>
    <w:p w14:paraId="0B885C16" w14:textId="34012D72" w:rsidR="00352C29" w:rsidRPr="003D1ECE" w:rsidRDefault="00352C29" w:rsidP="00295FE6">
      <w:pPr>
        <w:pStyle w:val="Titre3"/>
        <w:numPr>
          <w:ilvl w:val="2"/>
          <w:numId w:val="139"/>
        </w:numPr>
      </w:pPr>
      <w:bookmarkStart w:id="273" w:name="_Toc225350639"/>
      <w:r w:rsidRPr="003D1ECE">
        <w:t>Verfahren</w:t>
      </w:r>
      <w:bookmarkEnd w:id="273"/>
    </w:p>
    <w:p w14:paraId="09417FED" w14:textId="77777777" w:rsidR="00352C29" w:rsidRPr="003D1ECE" w:rsidRDefault="00352C29" w:rsidP="00352C29">
      <w:pPr>
        <w:jc w:val="both"/>
        <w:rPr>
          <w:i/>
          <w:iCs w:val="0"/>
          <w:lang w:val="de-CH"/>
        </w:rPr>
      </w:pPr>
    </w:p>
    <w:p w14:paraId="30D568F6" w14:textId="77777777" w:rsidR="00352C29" w:rsidRPr="003D1ECE" w:rsidRDefault="00352C29" w:rsidP="00352C29">
      <w:pPr>
        <w:jc w:val="both"/>
        <w:rPr>
          <w:iCs w:val="0"/>
          <w:lang w:val="de-CH"/>
        </w:rPr>
      </w:pPr>
      <w:r w:rsidRPr="003D1ECE">
        <w:rPr>
          <w:iCs w:val="0"/>
          <w:noProof/>
          <w:lang w:val="de-CH"/>
        </w:rPr>
        <w:t>Beabsichtigt ein Paar zu heiraten, muss es beim Zivilstandsamt des zivilrechtlichen Wohn</w:t>
      </w:r>
      <w:r w:rsidRPr="003D1ECE">
        <w:rPr>
          <w:iCs w:val="0"/>
          <w:noProof/>
          <w:lang w:val="de-CH"/>
        </w:rPr>
        <w:softHyphen/>
        <w:t>sitzes eines der beiden Brautleute ein Ehevorbereitungsverfahren einleiten.</w:t>
      </w:r>
    </w:p>
    <w:p w14:paraId="0628723F" w14:textId="77777777" w:rsidR="00352C29" w:rsidRPr="003D1ECE" w:rsidRDefault="00352C29" w:rsidP="00352C29">
      <w:pPr>
        <w:jc w:val="both"/>
        <w:rPr>
          <w:i/>
          <w:iCs w:val="0"/>
          <w:lang w:val="de-CH"/>
        </w:rPr>
      </w:pPr>
    </w:p>
    <w:p w14:paraId="58B39C4C" w14:textId="77777777" w:rsidR="00352C29" w:rsidRPr="003D1ECE" w:rsidRDefault="00352C29" w:rsidP="00352C29">
      <w:pPr>
        <w:jc w:val="both"/>
        <w:rPr>
          <w:iCs w:val="0"/>
          <w:lang w:val="de-CH"/>
        </w:rPr>
      </w:pPr>
      <w:r w:rsidRPr="003D1ECE">
        <w:rPr>
          <w:iCs w:val="0"/>
          <w:noProof/>
          <w:lang w:val="de-CH"/>
        </w:rPr>
        <w:t>Dieses Verfahren ist unter folgendem Link genau erklärt:</w:t>
      </w:r>
      <w:r w:rsidRPr="003D1ECE">
        <w:rPr>
          <w:iCs w:val="0"/>
          <w:lang w:val="de-CH"/>
        </w:rPr>
        <w:t xml:space="preserve"> </w:t>
      </w:r>
    </w:p>
    <w:p w14:paraId="7D7FFF66" w14:textId="77777777" w:rsidR="00352C29" w:rsidRPr="003D1ECE" w:rsidRDefault="00352C29" w:rsidP="00352C29">
      <w:pPr>
        <w:jc w:val="both"/>
        <w:rPr>
          <w:i/>
          <w:iCs w:val="0"/>
          <w:lang w:val="de-CH"/>
        </w:rPr>
      </w:pPr>
    </w:p>
    <w:p w14:paraId="3275EC8F" w14:textId="77777777" w:rsidR="007D75A7" w:rsidRDefault="007D75A7" w:rsidP="007D75A7">
      <w:pPr>
        <w:jc w:val="both"/>
        <w:rPr>
          <w:iCs w:val="0"/>
          <w:noProof/>
          <w:lang w:val="de-CH"/>
        </w:rPr>
      </w:pPr>
      <w:hyperlink r:id="rId151" w:history="1">
        <w:r w:rsidRPr="00A33400">
          <w:rPr>
            <w:rStyle w:val="Lienhypertexte"/>
            <w:iCs w:val="0"/>
            <w:noProof/>
            <w:lang w:val="de-CH"/>
          </w:rPr>
          <w:t>https://www.fr.ch/de/alltag/zivilstandwesen/vorbereitungsverfahren-fuer-eine-eheschliessung</w:t>
        </w:r>
      </w:hyperlink>
    </w:p>
    <w:p w14:paraId="7100F134" w14:textId="77777777" w:rsidR="00352C29" w:rsidRPr="003D1ECE" w:rsidRDefault="00352C29" w:rsidP="00352C29">
      <w:pPr>
        <w:jc w:val="both"/>
        <w:rPr>
          <w:i/>
          <w:iCs w:val="0"/>
          <w:lang w:val="de-CH"/>
        </w:rPr>
      </w:pPr>
    </w:p>
    <w:p w14:paraId="4C324E21" w14:textId="75E5513D" w:rsidR="00352C29" w:rsidRPr="003D1ECE" w:rsidRDefault="00352C29" w:rsidP="00295FE6">
      <w:pPr>
        <w:pStyle w:val="Titre3"/>
        <w:numPr>
          <w:ilvl w:val="2"/>
          <w:numId w:val="139"/>
        </w:numPr>
      </w:pPr>
      <w:bookmarkStart w:id="274" w:name="_Toc225350640"/>
      <w:r w:rsidRPr="003D1ECE">
        <w:t>Trauung</w:t>
      </w:r>
      <w:bookmarkEnd w:id="274"/>
    </w:p>
    <w:p w14:paraId="40EC13BE" w14:textId="77777777" w:rsidR="00352C29" w:rsidRPr="003D1ECE" w:rsidRDefault="00352C29" w:rsidP="00352C29">
      <w:pPr>
        <w:jc w:val="both"/>
        <w:rPr>
          <w:i/>
          <w:iCs w:val="0"/>
          <w:lang w:val="de-CH"/>
        </w:rPr>
      </w:pPr>
    </w:p>
    <w:p w14:paraId="3BBE2C00" w14:textId="77777777" w:rsidR="00352C29" w:rsidRPr="003D1ECE" w:rsidRDefault="00352C29" w:rsidP="00352C29">
      <w:pPr>
        <w:jc w:val="both"/>
        <w:rPr>
          <w:iCs w:val="0"/>
          <w:lang w:val="de-CH"/>
        </w:rPr>
      </w:pPr>
      <w:r w:rsidRPr="003D1ECE">
        <w:rPr>
          <w:iCs w:val="0"/>
          <w:noProof/>
          <w:lang w:val="de-CH"/>
        </w:rPr>
        <w:t>Unter folgendem Link finden Sie alle Informationen zur Trauung:</w:t>
      </w:r>
      <w:r w:rsidRPr="003D1ECE">
        <w:rPr>
          <w:iCs w:val="0"/>
          <w:lang w:val="de-CH"/>
        </w:rPr>
        <w:t xml:space="preserve"> </w:t>
      </w:r>
    </w:p>
    <w:p w14:paraId="09AADCE3" w14:textId="77777777" w:rsidR="00352C29" w:rsidRPr="003D1ECE" w:rsidRDefault="00352C29" w:rsidP="00352C29">
      <w:pPr>
        <w:jc w:val="both"/>
        <w:rPr>
          <w:i/>
          <w:iCs w:val="0"/>
          <w:lang w:val="de-CH"/>
        </w:rPr>
      </w:pPr>
    </w:p>
    <w:p w14:paraId="7AE89E9E" w14:textId="77777777" w:rsidR="00352C29" w:rsidRPr="003D1ECE" w:rsidRDefault="007D75A7" w:rsidP="00352C29">
      <w:pPr>
        <w:jc w:val="both"/>
        <w:rPr>
          <w:i/>
          <w:iCs w:val="0"/>
          <w:lang w:val="de-CH"/>
        </w:rPr>
      </w:pPr>
      <w:hyperlink r:id="rId152" w:history="1">
        <w:r w:rsidRPr="00A33400">
          <w:rPr>
            <w:rStyle w:val="Lienhypertexte"/>
            <w:lang w:val="de-CH"/>
          </w:rPr>
          <w:t>https://www.fr.ch/de/alltag/zivilstandwesen/trauung</w:t>
        </w:r>
      </w:hyperlink>
    </w:p>
    <w:p w14:paraId="491A0F68" w14:textId="77777777" w:rsidR="00352C29" w:rsidRPr="003D1ECE" w:rsidRDefault="00352C29" w:rsidP="00352C29">
      <w:pPr>
        <w:jc w:val="both"/>
        <w:rPr>
          <w:i/>
          <w:iCs w:val="0"/>
          <w:lang w:val="de-CH"/>
        </w:rPr>
      </w:pPr>
    </w:p>
    <w:p w14:paraId="07CDD3F0" w14:textId="4F11CB2C" w:rsidR="00352C29" w:rsidRPr="003D1ECE" w:rsidRDefault="00352C29" w:rsidP="00295FE6">
      <w:pPr>
        <w:pStyle w:val="Titre3"/>
        <w:numPr>
          <w:ilvl w:val="2"/>
          <w:numId w:val="139"/>
        </w:numPr>
      </w:pPr>
      <w:bookmarkStart w:id="275" w:name="_Toc225350641"/>
      <w:r w:rsidRPr="003D1ECE">
        <w:t>Offizielle Lokale für die Trauung</w:t>
      </w:r>
      <w:bookmarkEnd w:id="275"/>
    </w:p>
    <w:p w14:paraId="7E4858C7" w14:textId="77777777" w:rsidR="00352C29" w:rsidRPr="003D1ECE" w:rsidRDefault="00352C29" w:rsidP="00352C29">
      <w:pPr>
        <w:jc w:val="both"/>
        <w:rPr>
          <w:i/>
          <w:iCs w:val="0"/>
          <w:lang w:val="de-CH"/>
        </w:rPr>
      </w:pPr>
    </w:p>
    <w:p w14:paraId="3882CC25" w14:textId="77777777" w:rsidR="007D75A7" w:rsidRPr="0079361E" w:rsidRDefault="007D75A7" w:rsidP="007D75A7">
      <w:pPr>
        <w:jc w:val="both"/>
        <w:rPr>
          <w:i/>
          <w:iCs w:val="0"/>
          <w:lang w:val="de-CH"/>
        </w:rPr>
      </w:pPr>
      <w:hyperlink r:id="rId153" w:history="1">
        <w:r w:rsidRPr="0079361E">
          <w:rPr>
            <w:rStyle w:val="Lienhypertexte"/>
            <w:lang w:val="de-CH"/>
          </w:rPr>
          <w:t>https://www.fr.ch/de/alltag/zivilstandwesen/zivilstandsamt-in-freiburg</w:t>
        </w:r>
      </w:hyperlink>
    </w:p>
    <w:p w14:paraId="0CDE790B" w14:textId="78AC2D13" w:rsidR="0047084C" w:rsidRDefault="0047084C">
      <w:pPr>
        <w:spacing w:after="200" w:line="276" w:lineRule="auto"/>
        <w:rPr>
          <w:i/>
          <w:iCs w:val="0"/>
          <w:lang w:val="de-CH"/>
        </w:rPr>
      </w:pPr>
    </w:p>
    <w:p w14:paraId="4DD6470E" w14:textId="585F2614" w:rsidR="00352C29" w:rsidRPr="003D1ECE" w:rsidRDefault="00352C29" w:rsidP="00295FE6">
      <w:pPr>
        <w:pStyle w:val="Titre3"/>
        <w:numPr>
          <w:ilvl w:val="2"/>
          <w:numId w:val="139"/>
        </w:numPr>
      </w:pPr>
      <w:bookmarkStart w:id="276" w:name="_Toc225350642"/>
      <w:r w:rsidRPr="003D1ECE">
        <w:rPr>
          <w:lang w:val="fr-CH" w:eastAsia="fr-CH"/>
        </w:rPr>
        <w:drawing>
          <wp:anchor distT="0" distB="0" distL="114300" distR="114300" simplePos="0" relativeHeight="251715584" behindDoc="0" locked="1" layoutInCell="1" allowOverlap="1" wp14:anchorId="24568F07" wp14:editId="27B9D26A">
            <wp:simplePos x="0" y="0"/>
            <wp:positionH relativeFrom="page">
              <wp:align>right</wp:align>
            </wp:positionH>
            <wp:positionV relativeFrom="page">
              <wp:posOffset>94615</wp:posOffset>
            </wp:positionV>
            <wp:extent cx="791845" cy="440055"/>
            <wp:effectExtent l="0" t="0" r="8255" b="0"/>
            <wp:wrapNone/>
            <wp:docPr id="59" name="Bild 26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Wirkungen der Ehe</w:t>
      </w:r>
      <w:bookmarkEnd w:id="276"/>
    </w:p>
    <w:p w14:paraId="3070B66F" w14:textId="77777777" w:rsidR="00352C29" w:rsidRPr="003D1ECE" w:rsidRDefault="00352C29" w:rsidP="00352C29">
      <w:pPr>
        <w:jc w:val="both"/>
        <w:rPr>
          <w:i/>
          <w:iCs w:val="0"/>
          <w:lang w:val="de-CH"/>
        </w:rPr>
      </w:pPr>
    </w:p>
    <w:p w14:paraId="6F138BB3" w14:textId="77777777" w:rsidR="00352C29" w:rsidRPr="003D1ECE" w:rsidRDefault="00352C29" w:rsidP="00352C29">
      <w:pPr>
        <w:jc w:val="both"/>
        <w:rPr>
          <w:iCs w:val="0"/>
          <w:lang w:val="de-CH"/>
        </w:rPr>
      </w:pPr>
      <w:r w:rsidRPr="003D1ECE">
        <w:rPr>
          <w:iCs w:val="0"/>
          <w:noProof/>
          <w:lang w:val="de-CH"/>
        </w:rPr>
        <w:t>Die Schliessung einer Ehe hat verschiedene Auswirkungen.</w:t>
      </w:r>
      <w:r w:rsidRPr="003D1ECE">
        <w:rPr>
          <w:iCs w:val="0"/>
          <w:lang w:val="de-CH"/>
        </w:rPr>
        <w:t xml:space="preserve"> </w:t>
      </w:r>
      <w:r w:rsidRPr="003D1ECE">
        <w:rPr>
          <w:iCs w:val="0"/>
          <w:noProof/>
          <w:lang w:val="de-CH"/>
        </w:rPr>
        <w:t>In erster Linie hat die Eheschliessung die Bildung einer ehelichen Gemeinschaft zur Folge.</w:t>
      </w:r>
      <w:r w:rsidRPr="003D1ECE">
        <w:rPr>
          <w:iCs w:val="0"/>
          <w:lang w:val="de-CH"/>
        </w:rPr>
        <w:t xml:space="preserve"> </w:t>
      </w:r>
      <w:r w:rsidRPr="003D1ECE">
        <w:rPr>
          <w:iCs w:val="0"/>
          <w:noProof/>
          <w:lang w:val="de-CH"/>
        </w:rPr>
        <w:t>Gemäss Artikel 159 des Schweizerischen Zivilgesetzbuches und gestützt auf die Rechtsprechung und die Lehrmeinung verpflichten sich die Ehegatten mit der Bildung einer ehelichen Gemeinschaft namentlich dazu:</w:t>
      </w:r>
    </w:p>
    <w:p w14:paraId="5BE347E3" w14:textId="77777777" w:rsidR="00352C29" w:rsidRPr="003D1ECE" w:rsidRDefault="00352C29" w:rsidP="00352C29">
      <w:pPr>
        <w:jc w:val="both"/>
        <w:rPr>
          <w:i/>
          <w:iCs w:val="0"/>
          <w:lang w:val="de-CH"/>
        </w:rPr>
      </w:pPr>
    </w:p>
    <w:p w14:paraId="3949C507"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eine Lebensgemeinschaft zu gründen (eheliche Gemeinschaft im engeren Sinne),</w:t>
      </w:r>
    </w:p>
    <w:p w14:paraId="5E187728"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sich gegenseitig treu zu sein und Beistand zu leisten,</w:t>
      </w:r>
    </w:p>
    <w:p w14:paraId="6BA01CA9"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gemeinsam für den Unterhalt ihres Haushalts und die Erziehung ihrer Kinder zu sorgen.</w:t>
      </w:r>
    </w:p>
    <w:p w14:paraId="78786525" w14:textId="77777777" w:rsidR="00352C29" w:rsidRPr="003D1ECE" w:rsidRDefault="00352C29" w:rsidP="00352C29">
      <w:pPr>
        <w:jc w:val="both"/>
        <w:rPr>
          <w:i/>
          <w:iCs w:val="0"/>
          <w:lang w:val="de-CH"/>
        </w:rPr>
      </w:pPr>
    </w:p>
    <w:p w14:paraId="3DCD300E" w14:textId="0FE03A91" w:rsidR="00352C29" w:rsidRPr="00B0379E" w:rsidRDefault="00352C29" w:rsidP="007D75A7">
      <w:pPr>
        <w:pStyle w:val="NormalWeb"/>
        <w:spacing w:before="0" w:beforeAutospacing="0" w:after="0" w:afterAutospacing="0"/>
        <w:ind w:right="150"/>
        <w:jc w:val="both"/>
        <w:rPr>
          <w:rFonts w:ascii="Arial" w:hAnsi="Arial"/>
          <w:sz w:val="22"/>
          <w:lang w:val="de-CH"/>
        </w:rPr>
      </w:pPr>
      <w:bookmarkStart w:id="277" w:name="_Hlt303254357"/>
      <w:r w:rsidRPr="00B0379E">
        <w:rPr>
          <w:rFonts w:ascii="Arial" w:hAnsi="Arial"/>
          <w:noProof/>
          <w:sz w:val="22"/>
          <w:lang w:val="de-CH"/>
        </w:rPr>
        <w:t>Die eheliche Gemeinschaft beruht auf dem Prinzip der Gleichstellung der Ehegatten.</w:t>
      </w:r>
      <w:r w:rsidRPr="00B0379E">
        <w:rPr>
          <w:rFonts w:ascii="Arial" w:hAnsi="Arial"/>
          <w:sz w:val="22"/>
          <w:lang w:val="de-CH"/>
        </w:rPr>
        <w:t xml:space="preserve"> </w:t>
      </w:r>
      <w:r w:rsidRPr="00B0379E">
        <w:rPr>
          <w:rFonts w:ascii="Arial" w:hAnsi="Arial"/>
          <w:noProof/>
          <w:sz w:val="22"/>
          <w:lang w:val="de-CH"/>
        </w:rPr>
        <w:t>Die Eheschliessung hat insbesondere Folgen für die personenrechtliche Stellung der Ehegatten.</w:t>
      </w:r>
      <w:r w:rsidRPr="00B0379E">
        <w:rPr>
          <w:rFonts w:ascii="Arial" w:hAnsi="Arial"/>
          <w:sz w:val="22"/>
          <w:lang w:val="de-CH"/>
        </w:rPr>
        <w:t xml:space="preserve"> </w:t>
      </w:r>
      <w:r w:rsidRPr="00B0379E">
        <w:rPr>
          <w:rFonts w:ascii="Arial" w:hAnsi="Arial"/>
          <w:noProof/>
          <w:sz w:val="22"/>
          <w:lang w:val="de-CH"/>
        </w:rPr>
        <w:t xml:space="preserve">Sie wirkt sich auf den </w:t>
      </w:r>
      <w:hyperlink r:id="rId154" w:history="1">
        <w:r w:rsidRPr="00B0379E">
          <w:rPr>
            <w:rStyle w:val="Lienhypertexte"/>
            <w:rFonts w:ascii="Arial" w:hAnsi="Arial"/>
            <w:noProof/>
            <w:color w:val="auto"/>
            <w:sz w:val="22"/>
            <w:lang w:val="de-CH"/>
          </w:rPr>
          <w:t>Familiennamen</w:t>
        </w:r>
      </w:hyperlink>
      <w:r w:rsidRPr="00B0379E">
        <w:rPr>
          <w:rFonts w:ascii="Arial" w:hAnsi="Arial"/>
          <w:noProof/>
          <w:sz w:val="22"/>
          <w:lang w:val="de-CH"/>
        </w:rPr>
        <w:t xml:space="preserve"> und das </w:t>
      </w:r>
      <w:hyperlink r:id="rId155" w:history="1">
        <w:r w:rsidRPr="00B0379E">
          <w:rPr>
            <w:rStyle w:val="Lienhypertexte"/>
            <w:rFonts w:ascii="Arial" w:hAnsi="Arial"/>
            <w:noProof/>
            <w:color w:val="auto"/>
            <w:sz w:val="22"/>
            <w:lang w:val="de-CH"/>
          </w:rPr>
          <w:t>Güterrecht</w:t>
        </w:r>
      </w:hyperlink>
      <w:r w:rsidRPr="00B0379E">
        <w:rPr>
          <w:rFonts w:ascii="Arial" w:hAnsi="Arial"/>
          <w:noProof/>
          <w:sz w:val="22"/>
          <w:lang w:val="de-CH"/>
        </w:rPr>
        <w:t xml:space="preserve"> </w:t>
      </w:r>
      <w:r w:rsidR="00A367B9" w:rsidRPr="00B0379E">
        <w:rPr>
          <w:rFonts w:ascii="Arial" w:hAnsi="Arial"/>
          <w:noProof/>
          <w:sz w:val="22"/>
          <w:lang w:val="de-CH"/>
        </w:rPr>
        <w:t xml:space="preserve">der Ehegatten </w:t>
      </w:r>
      <w:r w:rsidRPr="00B0379E">
        <w:rPr>
          <w:rFonts w:ascii="Arial" w:hAnsi="Arial"/>
          <w:noProof/>
          <w:sz w:val="22"/>
          <w:lang w:val="de-CH"/>
        </w:rPr>
        <w:t>aus.</w:t>
      </w:r>
      <w:bookmarkEnd w:id="277"/>
    </w:p>
    <w:p w14:paraId="03B96D6B" w14:textId="77777777" w:rsidR="00352C29" w:rsidRPr="00B0379E" w:rsidRDefault="00352C29" w:rsidP="00352C29">
      <w:pPr>
        <w:jc w:val="both"/>
        <w:rPr>
          <w:i/>
          <w:iCs w:val="0"/>
          <w:lang w:val="de-CH"/>
        </w:rPr>
      </w:pPr>
    </w:p>
    <w:p w14:paraId="7BA75DA9" w14:textId="77777777" w:rsidR="00352C29" w:rsidRPr="00B0379E" w:rsidRDefault="00352C29" w:rsidP="00352C29">
      <w:pPr>
        <w:jc w:val="both"/>
        <w:rPr>
          <w:iCs w:val="0"/>
          <w:lang w:val="de-CH"/>
        </w:rPr>
      </w:pPr>
      <w:r w:rsidRPr="00B0379E">
        <w:rPr>
          <w:iCs w:val="0"/>
          <w:noProof/>
          <w:lang w:val="de-CH"/>
        </w:rPr>
        <w:t>Link zur entsprechenden Seite des Amt</w:t>
      </w:r>
      <w:r w:rsidR="00524096" w:rsidRPr="00B0379E">
        <w:rPr>
          <w:iCs w:val="0"/>
          <w:noProof/>
          <w:lang w:val="de-CH"/>
        </w:rPr>
        <w:t>s</w:t>
      </w:r>
      <w:r w:rsidRPr="00B0379E">
        <w:rPr>
          <w:iCs w:val="0"/>
          <w:noProof/>
          <w:lang w:val="de-CH"/>
        </w:rPr>
        <w:t xml:space="preserve"> für institutionelle Angelegenheiten, Einbürgerungen und Zivilstandswesen IAEZA:</w:t>
      </w:r>
    </w:p>
    <w:p w14:paraId="5EC11AA6" w14:textId="77777777" w:rsidR="00352C29" w:rsidRPr="00B0379E" w:rsidRDefault="00352C29" w:rsidP="00352C29">
      <w:pPr>
        <w:jc w:val="both"/>
        <w:rPr>
          <w:i/>
          <w:iCs w:val="0"/>
          <w:lang w:val="de-CH"/>
        </w:rPr>
      </w:pPr>
    </w:p>
    <w:p w14:paraId="6D9414B7" w14:textId="623AA621" w:rsidR="00352C29" w:rsidRPr="00117D08" w:rsidRDefault="007F616F" w:rsidP="00352C29">
      <w:pPr>
        <w:jc w:val="both"/>
        <w:rPr>
          <w:lang w:val="de-CH"/>
        </w:rPr>
      </w:pPr>
      <w:hyperlink r:id="rId156" w:history="1">
        <w:r w:rsidRPr="00117D08">
          <w:rPr>
            <w:rStyle w:val="Lienhypertexte"/>
            <w:lang w:val="de-CH"/>
          </w:rPr>
          <w:t>Hochzeit | Staat Freiburg</w:t>
        </w:r>
      </w:hyperlink>
    </w:p>
    <w:p w14:paraId="41C0BCDC" w14:textId="77777777" w:rsidR="007F616F" w:rsidRPr="00B0379E" w:rsidRDefault="007F616F" w:rsidP="00352C29">
      <w:pPr>
        <w:jc w:val="both"/>
        <w:rPr>
          <w:i/>
          <w:iCs w:val="0"/>
          <w:lang w:val="de-CH"/>
        </w:rPr>
      </w:pPr>
    </w:p>
    <w:p w14:paraId="64EB9735" w14:textId="0421255D" w:rsidR="00352C29" w:rsidRPr="00B0379E" w:rsidRDefault="00352C29" w:rsidP="00295FE6">
      <w:pPr>
        <w:pStyle w:val="Titre3"/>
        <w:numPr>
          <w:ilvl w:val="2"/>
          <w:numId w:val="139"/>
        </w:numPr>
      </w:pPr>
      <w:bookmarkStart w:id="278" w:name="_Toc225350643"/>
      <w:r w:rsidRPr="00B0379E">
        <w:t>Familienname</w:t>
      </w:r>
      <w:bookmarkEnd w:id="278"/>
    </w:p>
    <w:p w14:paraId="3D14A74B" w14:textId="77777777" w:rsidR="00352C29" w:rsidRPr="00B0379E" w:rsidRDefault="00352C29" w:rsidP="00352C29">
      <w:pPr>
        <w:jc w:val="both"/>
        <w:rPr>
          <w:iCs w:val="0"/>
          <w:lang w:val="de-CH"/>
        </w:rPr>
      </w:pPr>
    </w:p>
    <w:p w14:paraId="5C62B652" w14:textId="77777777" w:rsidR="00352C29" w:rsidRPr="00B0379E" w:rsidRDefault="00352C29" w:rsidP="00352C29">
      <w:pPr>
        <w:jc w:val="both"/>
        <w:rPr>
          <w:iCs w:val="0"/>
          <w:noProof/>
          <w:lang w:val="de-CH"/>
        </w:rPr>
      </w:pPr>
      <w:r w:rsidRPr="00B0379E">
        <w:rPr>
          <w:iCs w:val="0"/>
          <w:noProof/>
          <w:lang w:val="de-CH"/>
        </w:rPr>
        <w:t>Gemäss Art. 160 Abs. 1 des Schweizerischen Zivilgesetzbuches (ZGB), jeder Ehegatte behält seinen Namen. Gemäss Abs. 2, die Brautleute können aber gegenüber der Zivilstandsbeamtin oder dem Zivilstandsbeamter erklären, dass sie den Ledignamen der Braut oder des Bräutigams als gemeinsamen Familiennamen tragen wollen.</w:t>
      </w:r>
    </w:p>
    <w:p w14:paraId="51F94BF8" w14:textId="77777777" w:rsidR="00352C29" w:rsidRPr="00B0379E" w:rsidRDefault="00352C29" w:rsidP="00352C29">
      <w:pPr>
        <w:jc w:val="both"/>
        <w:rPr>
          <w:iCs w:val="0"/>
          <w:lang w:val="de-CH"/>
        </w:rPr>
      </w:pPr>
    </w:p>
    <w:p w14:paraId="63E43D50" w14:textId="77777777" w:rsidR="00352C29" w:rsidRPr="00B0379E" w:rsidRDefault="00352C29" w:rsidP="00352C29">
      <w:pPr>
        <w:jc w:val="both"/>
        <w:rPr>
          <w:iCs w:val="0"/>
          <w:noProof/>
          <w:lang w:val="de-CH"/>
        </w:rPr>
      </w:pPr>
      <w:r w:rsidRPr="00B0379E">
        <w:rPr>
          <w:iCs w:val="0"/>
          <w:noProof/>
          <w:lang w:val="de-CH"/>
        </w:rPr>
        <w:t>Erläuternde Tabelle:</w:t>
      </w:r>
    </w:p>
    <w:p w14:paraId="46110632" w14:textId="77777777" w:rsidR="00352C29" w:rsidRPr="00B0379E" w:rsidRDefault="00352C29" w:rsidP="00352C29">
      <w:pPr>
        <w:jc w:val="both"/>
        <w:rPr>
          <w:iCs w:val="0"/>
          <w:lang w:val="de-CH"/>
        </w:rPr>
      </w:pPr>
    </w:p>
    <w:tbl>
      <w:tblPr>
        <w:tblStyle w:val="Grilledutableau"/>
        <w:tblW w:w="0" w:type="auto"/>
        <w:tblInd w:w="959" w:type="dxa"/>
        <w:tblLook w:val="04A0" w:firstRow="1" w:lastRow="0" w:firstColumn="1" w:lastColumn="0" w:noHBand="0" w:noVBand="1"/>
      </w:tblPr>
      <w:tblGrid>
        <w:gridCol w:w="3647"/>
        <w:gridCol w:w="2590"/>
      </w:tblGrid>
      <w:tr w:rsidR="00352C29" w:rsidRPr="00B0379E" w14:paraId="50DE0425" w14:textId="77777777" w:rsidTr="00B11679">
        <w:tc>
          <w:tcPr>
            <w:tcW w:w="3647" w:type="dxa"/>
          </w:tcPr>
          <w:p w14:paraId="162787BB"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Herr Dupond</w:t>
            </w:r>
          </w:p>
        </w:tc>
        <w:tc>
          <w:tcPr>
            <w:tcW w:w="2590" w:type="dxa"/>
          </w:tcPr>
          <w:p w14:paraId="058EC311"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Frau Durand</w:t>
            </w:r>
          </w:p>
        </w:tc>
      </w:tr>
      <w:tr w:rsidR="00352C29" w:rsidRPr="00B0379E" w14:paraId="3D39C2EE" w14:textId="77777777" w:rsidTr="00B11679">
        <w:tc>
          <w:tcPr>
            <w:tcW w:w="3647" w:type="dxa"/>
          </w:tcPr>
          <w:p w14:paraId="7051D648"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Dupond (160 Abs. 1)</w:t>
            </w:r>
          </w:p>
        </w:tc>
        <w:tc>
          <w:tcPr>
            <w:tcW w:w="2590" w:type="dxa"/>
          </w:tcPr>
          <w:p w14:paraId="0E967601"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Durand  (160 Abs. 1)</w:t>
            </w:r>
          </w:p>
        </w:tc>
      </w:tr>
      <w:tr w:rsidR="00352C29" w:rsidRPr="00B0379E" w14:paraId="224128E3" w14:textId="77777777" w:rsidTr="00B11679">
        <w:tc>
          <w:tcPr>
            <w:tcW w:w="3647" w:type="dxa"/>
          </w:tcPr>
          <w:p w14:paraId="6BF7F1A2"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Dupond (160 Abs. 2)</w:t>
            </w:r>
          </w:p>
        </w:tc>
        <w:tc>
          <w:tcPr>
            <w:tcW w:w="2590" w:type="dxa"/>
          </w:tcPr>
          <w:p w14:paraId="21FDD781"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Dupond (160 Abs. 2)</w:t>
            </w:r>
          </w:p>
        </w:tc>
      </w:tr>
      <w:tr w:rsidR="00352C29" w:rsidRPr="00B0379E" w14:paraId="0DD3134F" w14:textId="77777777" w:rsidTr="00B11679">
        <w:tc>
          <w:tcPr>
            <w:tcW w:w="3647" w:type="dxa"/>
          </w:tcPr>
          <w:p w14:paraId="38CA48B5" w14:textId="77777777" w:rsidR="00352C29" w:rsidRPr="00B0379E" w:rsidRDefault="00352C29" w:rsidP="00B11679">
            <w:pPr>
              <w:jc w:val="both"/>
              <w:rPr>
                <w:rFonts w:cs="Arial"/>
                <w:sz w:val="22"/>
                <w:szCs w:val="22"/>
                <w:lang w:val="de-CH" w:eastAsia="fr-CH"/>
              </w:rPr>
            </w:pPr>
            <w:r w:rsidRPr="00B0379E">
              <w:rPr>
                <w:rFonts w:cs="Arial"/>
                <w:sz w:val="22"/>
                <w:szCs w:val="22"/>
                <w:lang w:val="de-CH" w:eastAsia="fr-CH"/>
              </w:rPr>
              <w:t>Durant   (160 Abs. 2)</w:t>
            </w:r>
          </w:p>
        </w:tc>
        <w:tc>
          <w:tcPr>
            <w:tcW w:w="2590" w:type="dxa"/>
          </w:tcPr>
          <w:p w14:paraId="43542317" w14:textId="77777777" w:rsidR="00352C29" w:rsidRPr="00B0379E" w:rsidRDefault="00352C29" w:rsidP="00B11679">
            <w:pPr>
              <w:jc w:val="both"/>
              <w:rPr>
                <w:rFonts w:cs="Arial"/>
                <w:sz w:val="22"/>
                <w:szCs w:val="22"/>
                <w:lang w:val="de-CH" w:eastAsia="fr-CH"/>
              </w:rPr>
            </w:pPr>
            <w:r w:rsidRPr="00B0379E">
              <w:rPr>
                <w:rFonts w:cs="Arial"/>
                <w:sz w:val="22"/>
                <w:szCs w:val="22"/>
                <w:lang w:val="de-CH" w:eastAsia="fr-CH"/>
              </w:rPr>
              <w:t>Durand  (160 Abs. 2)</w:t>
            </w:r>
          </w:p>
        </w:tc>
      </w:tr>
    </w:tbl>
    <w:p w14:paraId="75986B07" w14:textId="77777777" w:rsidR="00352C29" w:rsidRPr="00B0379E" w:rsidRDefault="00352C29" w:rsidP="00352C29">
      <w:pPr>
        <w:jc w:val="both"/>
        <w:rPr>
          <w:iCs w:val="0"/>
          <w:lang w:val="de-CH"/>
        </w:rPr>
      </w:pPr>
    </w:p>
    <w:p w14:paraId="308661D1" w14:textId="42ABC427" w:rsidR="00A81285" w:rsidRPr="00B0379E" w:rsidRDefault="00A81285" w:rsidP="00A81285">
      <w:pPr>
        <w:jc w:val="both"/>
        <w:rPr>
          <w:rFonts w:cs="Arial"/>
          <w:color w:val="222222"/>
          <w:lang w:val="de-DE"/>
        </w:rPr>
      </w:pPr>
      <w:r w:rsidRPr="00B0379E">
        <w:rPr>
          <w:rFonts w:cs="Arial"/>
          <w:color w:val="222222"/>
          <w:lang w:val="de-DE"/>
        </w:rPr>
        <w:t>Vorbehalten bleiben die Fälle, in denen ausländische Verlobte erklären, dass ihr Familienname dem ausländischen Recht unterliegt (s. Gesetz über das internationale Privatrecht). Zu beachten ist, dass es in der schweizerischen Zivilstandspraxis keinen Bindestrich gibt.</w:t>
      </w:r>
    </w:p>
    <w:p w14:paraId="51492A8A" w14:textId="323EEC59" w:rsidR="00A81285" w:rsidRDefault="00A81285" w:rsidP="00A81285">
      <w:pPr>
        <w:jc w:val="both"/>
        <w:rPr>
          <w:rFonts w:cs="Arial"/>
          <w:color w:val="222222"/>
          <w:lang w:val="de-DE"/>
        </w:rPr>
      </w:pPr>
      <w:r w:rsidRPr="00B0379E">
        <w:rPr>
          <w:rFonts w:cs="Arial"/>
          <w:color w:val="222222"/>
          <w:lang w:val="de-DE"/>
        </w:rPr>
        <w:lastRenderedPageBreak/>
        <w:t>Die Namenswahl für Kinder nach der Heirat ist in Art. 270 ZGB geregelt. Diese Wahl gilt auch für gemeinsame Kinder, die vor der Ehe anerkannt wurden.</w:t>
      </w:r>
    </w:p>
    <w:p w14:paraId="3518B72C" w14:textId="77777777" w:rsidR="00352C29" w:rsidRPr="003D1ECE" w:rsidRDefault="00352C29" w:rsidP="00352C29">
      <w:pPr>
        <w:jc w:val="both"/>
        <w:rPr>
          <w:iCs w:val="0"/>
          <w:lang w:val="de-CH"/>
        </w:rPr>
      </w:pPr>
    </w:p>
    <w:tbl>
      <w:tblPr>
        <w:tblW w:w="9012" w:type="dxa"/>
        <w:tblInd w:w="55" w:type="dxa"/>
        <w:tblCellMar>
          <w:left w:w="70" w:type="dxa"/>
          <w:right w:w="70" w:type="dxa"/>
        </w:tblCellMar>
        <w:tblLook w:val="04A0" w:firstRow="1" w:lastRow="0" w:firstColumn="1" w:lastColumn="0" w:noHBand="0" w:noVBand="1"/>
      </w:tblPr>
      <w:tblGrid>
        <w:gridCol w:w="1680"/>
        <w:gridCol w:w="840"/>
        <w:gridCol w:w="574"/>
        <w:gridCol w:w="5918"/>
      </w:tblGrid>
      <w:tr w:rsidR="00352C29" w:rsidRPr="003D1ECE" w14:paraId="5179CCC5" w14:textId="77777777" w:rsidTr="007F616F">
        <w:trPr>
          <w:trHeight w:val="255"/>
        </w:trPr>
        <w:tc>
          <w:tcPr>
            <w:tcW w:w="1680" w:type="dxa"/>
            <w:tcBorders>
              <w:top w:val="single" w:sz="4" w:space="0" w:color="auto"/>
              <w:left w:val="single" w:sz="4" w:space="0" w:color="auto"/>
              <w:bottom w:val="single" w:sz="4" w:space="0" w:color="auto"/>
              <w:right w:val="single" w:sz="4" w:space="0" w:color="auto"/>
            </w:tcBorders>
            <w:noWrap/>
            <w:vAlign w:val="center"/>
            <w:hideMark/>
          </w:tcPr>
          <w:p w14:paraId="1037E8EE"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Titel</w:t>
            </w:r>
          </w:p>
        </w:tc>
        <w:tc>
          <w:tcPr>
            <w:tcW w:w="840" w:type="dxa"/>
            <w:tcBorders>
              <w:top w:val="single" w:sz="4" w:space="0" w:color="auto"/>
              <w:left w:val="nil"/>
              <w:bottom w:val="single" w:sz="4" w:space="0" w:color="auto"/>
              <w:right w:val="single" w:sz="4" w:space="0" w:color="auto"/>
            </w:tcBorders>
            <w:noWrap/>
            <w:vAlign w:val="center"/>
            <w:hideMark/>
          </w:tcPr>
          <w:p w14:paraId="4BEFB30C"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Art.</w:t>
            </w:r>
          </w:p>
        </w:tc>
        <w:tc>
          <w:tcPr>
            <w:tcW w:w="574" w:type="dxa"/>
            <w:tcBorders>
              <w:top w:val="single" w:sz="4" w:space="0" w:color="auto"/>
              <w:left w:val="nil"/>
              <w:bottom w:val="single" w:sz="4" w:space="0" w:color="auto"/>
              <w:right w:val="single" w:sz="4" w:space="0" w:color="auto"/>
            </w:tcBorders>
            <w:noWrap/>
            <w:vAlign w:val="center"/>
            <w:hideMark/>
          </w:tcPr>
          <w:p w14:paraId="45B4C33A"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Abs.</w:t>
            </w:r>
          </w:p>
        </w:tc>
        <w:tc>
          <w:tcPr>
            <w:tcW w:w="5918" w:type="dxa"/>
            <w:tcBorders>
              <w:top w:val="single" w:sz="4" w:space="0" w:color="auto"/>
              <w:left w:val="nil"/>
              <w:bottom w:val="single" w:sz="4" w:space="0" w:color="auto"/>
              <w:right w:val="single" w:sz="4" w:space="0" w:color="auto"/>
            </w:tcBorders>
            <w:noWrap/>
            <w:vAlign w:val="bottom"/>
            <w:hideMark/>
          </w:tcPr>
          <w:p w14:paraId="42B2692D"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Erklärung</w:t>
            </w:r>
          </w:p>
        </w:tc>
      </w:tr>
      <w:tr w:rsidR="00352C29" w:rsidRPr="00DF75E2" w14:paraId="4BB5B6FB" w14:textId="77777777" w:rsidTr="007F616F">
        <w:trPr>
          <w:trHeight w:val="510"/>
        </w:trPr>
        <w:tc>
          <w:tcPr>
            <w:tcW w:w="1680" w:type="dxa"/>
            <w:tcBorders>
              <w:top w:val="nil"/>
              <w:left w:val="single" w:sz="4" w:space="0" w:color="auto"/>
              <w:bottom w:val="single" w:sz="4" w:space="0" w:color="auto"/>
              <w:right w:val="single" w:sz="4" w:space="0" w:color="auto"/>
            </w:tcBorders>
            <w:vAlign w:val="center"/>
            <w:hideMark/>
          </w:tcPr>
          <w:p w14:paraId="48B19136"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Tod eines Ehegatten</w:t>
            </w:r>
          </w:p>
        </w:tc>
        <w:tc>
          <w:tcPr>
            <w:tcW w:w="840" w:type="dxa"/>
            <w:tcBorders>
              <w:top w:val="nil"/>
              <w:left w:val="nil"/>
              <w:bottom w:val="single" w:sz="4" w:space="0" w:color="auto"/>
              <w:right w:val="single" w:sz="4" w:space="0" w:color="auto"/>
            </w:tcBorders>
            <w:noWrap/>
            <w:vAlign w:val="center"/>
            <w:hideMark/>
          </w:tcPr>
          <w:p w14:paraId="5F1C90D1" w14:textId="2C3304E0"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30</w:t>
            </w:r>
            <w:r w:rsidR="00FC3745">
              <w:rPr>
                <w:rFonts w:cs="Arial"/>
                <w:iCs w:val="0"/>
                <w:color w:val="000000"/>
                <w:sz w:val="20"/>
                <w:szCs w:val="20"/>
                <w:lang w:val="de-CH" w:eastAsia="fr-CH"/>
              </w:rPr>
              <w:t>a</w:t>
            </w:r>
          </w:p>
        </w:tc>
        <w:tc>
          <w:tcPr>
            <w:tcW w:w="574" w:type="dxa"/>
            <w:tcBorders>
              <w:top w:val="nil"/>
              <w:left w:val="nil"/>
              <w:bottom w:val="single" w:sz="4" w:space="0" w:color="auto"/>
              <w:right w:val="single" w:sz="4" w:space="0" w:color="auto"/>
            </w:tcBorders>
            <w:noWrap/>
            <w:vAlign w:val="center"/>
            <w:hideMark/>
          </w:tcPr>
          <w:p w14:paraId="65EC97B6"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5918" w:type="dxa"/>
            <w:tcBorders>
              <w:top w:val="nil"/>
              <w:left w:val="nil"/>
              <w:bottom w:val="single" w:sz="4" w:space="0" w:color="auto"/>
              <w:right w:val="single" w:sz="4" w:space="0" w:color="auto"/>
            </w:tcBorders>
            <w:vAlign w:val="bottom"/>
            <w:hideMark/>
          </w:tcPr>
          <w:p w14:paraId="40850FA3"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Der Ehegatte, der seinen Namen bei der Eheschliessung geändert hat, kann jederzeit (gegenüber dem Zivilstandsamt) erklären, dass er wieder seinen Ledignamen tragen will.</w:t>
            </w:r>
          </w:p>
        </w:tc>
      </w:tr>
      <w:tr w:rsidR="00352C29" w:rsidRPr="00DF75E2" w14:paraId="545EC4CD"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1539A210"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5F0B0259"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4465F58F"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noWrap/>
            <w:vAlign w:val="bottom"/>
            <w:hideMark/>
          </w:tcPr>
          <w:p w14:paraId="168A5800"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DF75E2" w14:paraId="1CDEA354" w14:textId="77777777" w:rsidTr="007F616F">
        <w:trPr>
          <w:trHeight w:val="765"/>
        </w:trPr>
        <w:tc>
          <w:tcPr>
            <w:tcW w:w="1680" w:type="dxa"/>
            <w:tcBorders>
              <w:top w:val="nil"/>
              <w:left w:val="single" w:sz="4" w:space="0" w:color="auto"/>
              <w:bottom w:val="single" w:sz="4" w:space="0" w:color="auto"/>
              <w:right w:val="single" w:sz="4" w:space="0" w:color="auto"/>
            </w:tcBorders>
            <w:noWrap/>
            <w:vAlign w:val="center"/>
            <w:hideMark/>
          </w:tcPr>
          <w:p w14:paraId="52B0CD47"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Scheidung</w:t>
            </w:r>
          </w:p>
        </w:tc>
        <w:tc>
          <w:tcPr>
            <w:tcW w:w="840" w:type="dxa"/>
            <w:tcBorders>
              <w:top w:val="nil"/>
              <w:left w:val="nil"/>
              <w:bottom w:val="single" w:sz="4" w:space="0" w:color="auto"/>
              <w:right w:val="single" w:sz="4" w:space="0" w:color="auto"/>
            </w:tcBorders>
            <w:noWrap/>
            <w:vAlign w:val="center"/>
            <w:hideMark/>
          </w:tcPr>
          <w:p w14:paraId="63C010B5"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119</w:t>
            </w:r>
          </w:p>
        </w:tc>
        <w:tc>
          <w:tcPr>
            <w:tcW w:w="574" w:type="dxa"/>
            <w:tcBorders>
              <w:top w:val="nil"/>
              <w:left w:val="nil"/>
              <w:bottom w:val="single" w:sz="4" w:space="0" w:color="auto"/>
              <w:right w:val="single" w:sz="4" w:space="0" w:color="auto"/>
            </w:tcBorders>
            <w:noWrap/>
            <w:vAlign w:val="center"/>
            <w:hideMark/>
          </w:tcPr>
          <w:p w14:paraId="5A4DC984"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vAlign w:val="bottom"/>
            <w:hideMark/>
          </w:tcPr>
          <w:p w14:paraId="7538BE04"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Der Ehegatte, der seinen Namen bei der Eheschliessung geändert hat, behält diesen Namen nach der Scheidung; er kann aber jederzeit (gegenüber dem Zivilstandsamt) erklären, dass er wieder seinen Ledignamen tragen will.</w:t>
            </w:r>
          </w:p>
        </w:tc>
      </w:tr>
      <w:tr w:rsidR="00352C29" w:rsidRPr="00DF75E2" w14:paraId="1C77F1F4"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242C9B5E"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5E51346C"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6C54F3D1"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noWrap/>
            <w:vAlign w:val="bottom"/>
            <w:hideMark/>
          </w:tcPr>
          <w:p w14:paraId="121A77F0"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DF75E2" w14:paraId="6A13481E"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4089E738"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Name/Ehe</w:t>
            </w:r>
          </w:p>
        </w:tc>
        <w:tc>
          <w:tcPr>
            <w:tcW w:w="840" w:type="dxa"/>
            <w:tcBorders>
              <w:top w:val="nil"/>
              <w:left w:val="nil"/>
              <w:bottom w:val="single" w:sz="4" w:space="0" w:color="auto"/>
              <w:right w:val="single" w:sz="4" w:space="0" w:color="auto"/>
            </w:tcBorders>
            <w:noWrap/>
            <w:vAlign w:val="center"/>
            <w:hideMark/>
          </w:tcPr>
          <w:p w14:paraId="0578376C"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160</w:t>
            </w:r>
          </w:p>
        </w:tc>
        <w:tc>
          <w:tcPr>
            <w:tcW w:w="574" w:type="dxa"/>
            <w:tcBorders>
              <w:top w:val="nil"/>
              <w:left w:val="nil"/>
              <w:bottom w:val="single" w:sz="4" w:space="0" w:color="auto"/>
              <w:right w:val="single" w:sz="4" w:space="0" w:color="auto"/>
            </w:tcBorders>
            <w:noWrap/>
            <w:vAlign w:val="center"/>
            <w:hideMark/>
          </w:tcPr>
          <w:p w14:paraId="6FF2E92C"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5918" w:type="dxa"/>
            <w:tcBorders>
              <w:top w:val="nil"/>
              <w:left w:val="nil"/>
              <w:bottom w:val="single" w:sz="4" w:space="0" w:color="auto"/>
              <w:right w:val="single" w:sz="4" w:space="0" w:color="auto"/>
            </w:tcBorders>
            <w:vAlign w:val="bottom"/>
            <w:hideMark/>
          </w:tcPr>
          <w:p w14:paraId="54E82D00"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Jeder Ehegatte behält seinen Namen.</w:t>
            </w:r>
          </w:p>
        </w:tc>
      </w:tr>
      <w:tr w:rsidR="00352C29" w:rsidRPr="00DF75E2" w14:paraId="22C3EFB1"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00C28F0E"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42F6ABA2"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0C232B64"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918" w:type="dxa"/>
            <w:tcBorders>
              <w:top w:val="nil"/>
              <w:left w:val="nil"/>
              <w:bottom w:val="single" w:sz="4" w:space="0" w:color="auto"/>
              <w:right w:val="single" w:sz="4" w:space="0" w:color="auto"/>
            </w:tcBorders>
            <w:vAlign w:val="bottom"/>
            <w:hideMark/>
          </w:tcPr>
          <w:p w14:paraId="3C44497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Die Brautleute können beschliessen, einen gemeinsamen Familiennamen zu tragen (Wahl zwischen dem Ledignamen des einen oder des anderen Ehegatten).</w:t>
            </w:r>
          </w:p>
        </w:tc>
      </w:tr>
      <w:tr w:rsidR="00352C29" w:rsidRPr="00DF75E2" w14:paraId="04CACF66"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51CF2461"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12B3773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09F1CBAF"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3</w:t>
            </w:r>
          </w:p>
        </w:tc>
        <w:tc>
          <w:tcPr>
            <w:tcW w:w="5918" w:type="dxa"/>
            <w:tcBorders>
              <w:top w:val="nil"/>
              <w:left w:val="nil"/>
              <w:bottom w:val="single" w:sz="4" w:space="0" w:color="auto"/>
              <w:right w:val="single" w:sz="4" w:space="0" w:color="auto"/>
            </w:tcBorders>
            <w:vAlign w:val="bottom"/>
            <w:hideMark/>
          </w:tcPr>
          <w:p w14:paraId="1C1FA35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Behalten die Personen ihren Namen, bestimmen sie, welchen ihrer Ledignamen ihre Kinder tragen sollen.</w:t>
            </w:r>
          </w:p>
        </w:tc>
      </w:tr>
      <w:tr w:rsidR="00352C29" w:rsidRPr="00DF75E2" w14:paraId="200F539A"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738340C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0D58685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13A7698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noWrap/>
            <w:vAlign w:val="bottom"/>
            <w:hideMark/>
          </w:tcPr>
          <w:p w14:paraId="188777E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DF75E2" w14:paraId="29B6FF6E" w14:textId="77777777" w:rsidTr="007F616F">
        <w:trPr>
          <w:trHeight w:val="510"/>
        </w:trPr>
        <w:tc>
          <w:tcPr>
            <w:tcW w:w="1680" w:type="dxa"/>
            <w:tcBorders>
              <w:top w:val="nil"/>
              <w:left w:val="single" w:sz="4" w:space="0" w:color="auto"/>
              <w:bottom w:val="single" w:sz="4" w:space="0" w:color="auto"/>
              <w:right w:val="single" w:sz="4" w:space="0" w:color="auto"/>
            </w:tcBorders>
            <w:vAlign w:val="center"/>
            <w:hideMark/>
          </w:tcPr>
          <w:p w14:paraId="0706F265"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Bürgerrecht / Heimatort</w:t>
            </w:r>
          </w:p>
        </w:tc>
        <w:tc>
          <w:tcPr>
            <w:tcW w:w="840" w:type="dxa"/>
            <w:tcBorders>
              <w:top w:val="nil"/>
              <w:left w:val="nil"/>
              <w:bottom w:val="single" w:sz="4" w:space="0" w:color="auto"/>
              <w:right w:val="single" w:sz="4" w:space="0" w:color="auto"/>
            </w:tcBorders>
            <w:noWrap/>
            <w:vAlign w:val="center"/>
            <w:hideMark/>
          </w:tcPr>
          <w:p w14:paraId="308DD00E"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161</w:t>
            </w:r>
          </w:p>
        </w:tc>
        <w:tc>
          <w:tcPr>
            <w:tcW w:w="574" w:type="dxa"/>
            <w:tcBorders>
              <w:top w:val="nil"/>
              <w:left w:val="nil"/>
              <w:bottom w:val="single" w:sz="4" w:space="0" w:color="auto"/>
              <w:right w:val="single" w:sz="4" w:space="0" w:color="auto"/>
            </w:tcBorders>
            <w:noWrap/>
            <w:vAlign w:val="center"/>
            <w:hideMark/>
          </w:tcPr>
          <w:p w14:paraId="4B7367E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vAlign w:val="bottom"/>
            <w:hideMark/>
          </w:tcPr>
          <w:p w14:paraId="2564DE75" w14:textId="1B2740A0" w:rsidR="00352C29" w:rsidRPr="00B0379E" w:rsidRDefault="002F72B9" w:rsidP="00B11679">
            <w:pPr>
              <w:rPr>
                <w:rFonts w:cs="Arial"/>
                <w:iCs w:val="0"/>
                <w:color w:val="000000"/>
                <w:sz w:val="20"/>
                <w:szCs w:val="20"/>
                <w:lang w:val="de-CH" w:eastAsia="fr-CH"/>
              </w:rPr>
            </w:pPr>
            <w:r w:rsidRPr="00B0379E">
              <w:rPr>
                <w:rFonts w:cs="Arial"/>
                <w:iCs w:val="0"/>
                <w:color w:val="000000"/>
                <w:sz w:val="20"/>
                <w:szCs w:val="20"/>
                <w:lang w:val="de-CH" w:eastAsia="fr-CH"/>
              </w:rPr>
              <w:t>Jeder Ehegatte behält sein Kantons- und Gemeindebürgerrecht</w:t>
            </w:r>
            <w:r w:rsidR="00352C29" w:rsidRPr="00B0379E">
              <w:rPr>
                <w:rFonts w:cs="Arial"/>
                <w:iCs w:val="0"/>
                <w:color w:val="000000"/>
                <w:sz w:val="20"/>
                <w:szCs w:val="20"/>
                <w:lang w:val="de-CH" w:eastAsia="fr-CH"/>
              </w:rPr>
              <w:t>.</w:t>
            </w:r>
          </w:p>
        </w:tc>
      </w:tr>
      <w:tr w:rsidR="00352C29" w:rsidRPr="00DF75E2" w14:paraId="1EC30864"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6C71D90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669FD8F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1D53DD58"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noWrap/>
            <w:vAlign w:val="bottom"/>
            <w:hideMark/>
          </w:tcPr>
          <w:p w14:paraId="355F296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DF75E2" w14:paraId="6F22390B"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3B25A6DD"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Adoption</w:t>
            </w:r>
          </w:p>
        </w:tc>
        <w:tc>
          <w:tcPr>
            <w:tcW w:w="840" w:type="dxa"/>
            <w:tcBorders>
              <w:top w:val="nil"/>
              <w:left w:val="nil"/>
              <w:bottom w:val="single" w:sz="4" w:space="0" w:color="auto"/>
              <w:right w:val="single" w:sz="4" w:space="0" w:color="auto"/>
            </w:tcBorders>
            <w:noWrap/>
            <w:vAlign w:val="center"/>
            <w:hideMark/>
          </w:tcPr>
          <w:p w14:paraId="2E7F5184" w14:textId="5E587E6C"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267</w:t>
            </w:r>
            <w:r w:rsidR="002F72B9" w:rsidRPr="00B0379E">
              <w:rPr>
                <w:rFonts w:cs="Arial"/>
                <w:iCs w:val="0"/>
                <w:color w:val="000000"/>
                <w:sz w:val="20"/>
                <w:szCs w:val="20"/>
                <w:lang w:val="de-CH" w:eastAsia="fr-CH"/>
              </w:rPr>
              <w:t>b und 271</w:t>
            </w:r>
          </w:p>
        </w:tc>
        <w:tc>
          <w:tcPr>
            <w:tcW w:w="574" w:type="dxa"/>
            <w:tcBorders>
              <w:top w:val="nil"/>
              <w:left w:val="nil"/>
              <w:bottom w:val="single" w:sz="4" w:space="0" w:color="auto"/>
              <w:right w:val="single" w:sz="4" w:space="0" w:color="auto"/>
            </w:tcBorders>
            <w:noWrap/>
            <w:vAlign w:val="center"/>
            <w:hideMark/>
          </w:tcPr>
          <w:p w14:paraId="6566F7A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918" w:type="dxa"/>
            <w:tcBorders>
              <w:top w:val="nil"/>
              <w:left w:val="nil"/>
              <w:bottom w:val="single" w:sz="4" w:space="0" w:color="auto"/>
              <w:right w:val="single" w:sz="4" w:space="0" w:color="auto"/>
            </w:tcBorders>
            <w:vAlign w:val="bottom"/>
            <w:hideMark/>
          </w:tcPr>
          <w:p w14:paraId="3A371B61" w14:textId="1146E031" w:rsidR="00352C29" w:rsidRPr="00B0379E" w:rsidRDefault="002F72B9" w:rsidP="00B11679">
            <w:pPr>
              <w:rPr>
                <w:rFonts w:cs="Arial"/>
                <w:iCs w:val="0"/>
                <w:color w:val="000000"/>
                <w:sz w:val="20"/>
                <w:szCs w:val="20"/>
                <w:lang w:val="de-CH" w:eastAsia="fr-CH"/>
              </w:rPr>
            </w:pPr>
            <w:r w:rsidRPr="00B0379E">
              <w:rPr>
                <w:rFonts w:cs="Arial"/>
                <w:iCs w:val="0"/>
                <w:color w:val="000000"/>
                <w:sz w:val="20"/>
                <w:szCs w:val="20"/>
                <w:lang w:val="de-CH" w:eastAsia="fr-CH"/>
              </w:rPr>
              <w:t>Das Kind erhält das Kantons- und Gemeindebürgerrecht des Elternteils, dessen Namen es trägt.</w:t>
            </w:r>
          </w:p>
        </w:tc>
      </w:tr>
      <w:tr w:rsidR="00352C29" w:rsidRPr="00DF75E2" w14:paraId="4AD5A006"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0EF34EE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27271A7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222FD8B9"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918" w:type="dxa"/>
            <w:tcBorders>
              <w:top w:val="nil"/>
              <w:left w:val="nil"/>
              <w:bottom w:val="single" w:sz="4" w:space="0" w:color="auto"/>
              <w:right w:val="single" w:sz="4" w:space="0" w:color="auto"/>
            </w:tcBorders>
            <w:vAlign w:val="bottom"/>
            <w:hideMark/>
          </w:tcPr>
          <w:p w14:paraId="2099E43C" w14:textId="660C9514"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xml:space="preserve">Adoptiert ein Ehegatte das minderjährige Kind des andern, so </w:t>
            </w:r>
            <w:r w:rsidR="002F72B9" w:rsidRPr="00B0379E">
              <w:rPr>
                <w:rFonts w:cs="Arial"/>
                <w:iCs w:val="0"/>
                <w:color w:val="000000"/>
                <w:sz w:val="20"/>
                <w:szCs w:val="20"/>
                <w:lang w:val="de-CH" w:eastAsia="fr-CH"/>
              </w:rPr>
              <w:t xml:space="preserve">erhält das Kind das Bürgerrecht </w:t>
            </w:r>
            <w:r w:rsidRPr="00B0379E">
              <w:rPr>
                <w:rFonts w:cs="Arial"/>
                <w:iCs w:val="0"/>
                <w:color w:val="000000"/>
                <w:sz w:val="20"/>
                <w:szCs w:val="20"/>
                <w:lang w:val="de-CH" w:eastAsia="fr-CH"/>
              </w:rPr>
              <w:t>des Elternteils, dessen Na</w:t>
            </w:r>
            <w:r w:rsidRPr="00B0379E">
              <w:rPr>
                <w:noProof/>
                <w:lang w:val="fr-CH" w:eastAsia="fr-CH"/>
              </w:rPr>
              <w:drawing>
                <wp:anchor distT="0" distB="0" distL="114300" distR="114300" simplePos="0" relativeHeight="251815936" behindDoc="0" locked="1" layoutInCell="1" allowOverlap="1" wp14:anchorId="1ECA024E" wp14:editId="46C71CFD">
                  <wp:simplePos x="0" y="0"/>
                  <wp:positionH relativeFrom="page">
                    <wp:posOffset>3938270</wp:posOffset>
                  </wp:positionH>
                  <wp:positionV relativeFrom="page">
                    <wp:posOffset>-2383790</wp:posOffset>
                  </wp:positionV>
                  <wp:extent cx="791845" cy="440055"/>
                  <wp:effectExtent l="0" t="0" r="8255" b="0"/>
                  <wp:wrapNone/>
                  <wp:docPr id="164"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B0379E">
              <w:rPr>
                <w:rFonts w:cs="Arial"/>
                <w:iCs w:val="0"/>
                <w:color w:val="000000"/>
                <w:sz w:val="20"/>
                <w:szCs w:val="20"/>
                <w:lang w:val="de-CH" w:eastAsia="fr-CH"/>
              </w:rPr>
              <w:t>me es trägt.</w:t>
            </w:r>
          </w:p>
        </w:tc>
      </w:tr>
      <w:tr w:rsidR="00352C29" w:rsidRPr="00DF75E2" w14:paraId="473EF394"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0068D1F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504A89CD"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56955E5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vAlign w:val="bottom"/>
            <w:hideMark/>
          </w:tcPr>
          <w:p w14:paraId="3B51ABF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DF75E2" w14:paraId="6173A365" w14:textId="77777777" w:rsidTr="007F616F">
        <w:trPr>
          <w:trHeight w:val="765"/>
        </w:trPr>
        <w:tc>
          <w:tcPr>
            <w:tcW w:w="1680" w:type="dxa"/>
            <w:tcBorders>
              <w:top w:val="nil"/>
              <w:left w:val="single" w:sz="4" w:space="0" w:color="auto"/>
              <w:bottom w:val="single" w:sz="4" w:space="0" w:color="auto"/>
              <w:right w:val="single" w:sz="4" w:space="0" w:color="auto"/>
            </w:tcBorders>
            <w:vAlign w:val="center"/>
            <w:hideMark/>
          </w:tcPr>
          <w:p w14:paraId="55134E3B"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Kind verheirateter Eltern</w:t>
            </w:r>
          </w:p>
        </w:tc>
        <w:tc>
          <w:tcPr>
            <w:tcW w:w="840" w:type="dxa"/>
            <w:tcBorders>
              <w:top w:val="nil"/>
              <w:left w:val="nil"/>
              <w:bottom w:val="single" w:sz="4" w:space="0" w:color="auto"/>
              <w:right w:val="single" w:sz="4" w:space="0" w:color="auto"/>
            </w:tcBorders>
            <w:noWrap/>
            <w:vAlign w:val="center"/>
            <w:hideMark/>
          </w:tcPr>
          <w:p w14:paraId="60AD02A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270</w:t>
            </w:r>
          </w:p>
        </w:tc>
        <w:tc>
          <w:tcPr>
            <w:tcW w:w="574" w:type="dxa"/>
            <w:tcBorders>
              <w:top w:val="nil"/>
              <w:left w:val="nil"/>
              <w:bottom w:val="single" w:sz="4" w:space="0" w:color="auto"/>
              <w:right w:val="single" w:sz="4" w:space="0" w:color="auto"/>
            </w:tcBorders>
            <w:noWrap/>
            <w:vAlign w:val="center"/>
            <w:hideMark/>
          </w:tcPr>
          <w:p w14:paraId="684AA21E"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918" w:type="dxa"/>
            <w:tcBorders>
              <w:top w:val="nil"/>
              <w:left w:val="nil"/>
              <w:bottom w:val="single" w:sz="4" w:space="0" w:color="auto"/>
              <w:right w:val="single" w:sz="4" w:space="0" w:color="auto"/>
            </w:tcBorders>
            <w:vAlign w:val="bottom"/>
            <w:hideMark/>
          </w:tcPr>
          <w:p w14:paraId="123A4B9E" w14:textId="66D040F2"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xml:space="preserve">Sind die Eltern miteinander verheiratet und tragen </w:t>
            </w:r>
            <w:r w:rsidR="00373E7C" w:rsidRPr="00B0379E">
              <w:rPr>
                <w:rFonts w:cs="Arial"/>
                <w:iCs w:val="0"/>
                <w:color w:val="000000"/>
                <w:sz w:val="20"/>
                <w:szCs w:val="20"/>
                <w:lang w:val="de-CH" w:eastAsia="fr-CH"/>
              </w:rPr>
              <w:t xml:space="preserve">sie </w:t>
            </w:r>
            <w:r w:rsidRPr="00B0379E">
              <w:rPr>
                <w:rFonts w:cs="Arial"/>
                <w:iCs w:val="0"/>
                <w:color w:val="000000"/>
                <w:sz w:val="20"/>
                <w:szCs w:val="20"/>
                <w:lang w:val="de-CH" w:eastAsia="fr-CH"/>
              </w:rPr>
              <w:t>verschiedene Namen, so erhält das Kind denjenigen ihrer Ledignamen, den sie bei der Eheschliessung zum Namen ihrer gemeinsamen Kinder bestimmt haben.</w:t>
            </w:r>
          </w:p>
        </w:tc>
      </w:tr>
      <w:tr w:rsidR="00352C29" w:rsidRPr="00DF75E2" w14:paraId="53D5C022" w14:textId="77777777" w:rsidTr="007F616F">
        <w:trPr>
          <w:trHeight w:val="765"/>
        </w:trPr>
        <w:tc>
          <w:tcPr>
            <w:tcW w:w="1680" w:type="dxa"/>
            <w:tcBorders>
              <w:top w:val="nil"/>
              <w:left w:val="single" w:sz="4" w:space="0" w:color="auto"/>
              <w:bottom w:val="single" w:sz="4" w:space="0" w:color="auto"/>
              <w:right w:val="single" w:sz="4" w:space="0" w:color="auto"/>
            </w:tcBorders>
            <w:noWrap/>
            <w:vAlign w:val="center"/>
            <w:hideMark/>
          </w:tcPr>
          <w:p w14:paraId="2C503FF8"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1DB2E49D"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72F91481"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918" w:type="dxa"/>
            <w:tcBorders>
              <w:top w:val="nil"/>
              <w:left w:val="nil"/>
              <w:bottom w:val="single" w:sz="4" w:space="0" w:color="auto"/>
              <w:right w:val="single" w:sz="4" w:space="0" w:color="auto"/>
            </w:tcBorders>
            <w:vAlign w:val="bottom"/>
            <w:hideMark/>
          </w:tcPr>
          <w:p w14:paraId="58947EE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xml:space="preserve">Die Eltern können innerhalb eines Jahres seit der Geburt </w:t>
            </w:r>
            <w:r w:rsidRPr="00B0379E">
              <w:rPr>
                <w:rFonts w:cs="Arial"/>
                <w:b/>
                <w:iCs w:val="0"/>
                <w:color w:val="000000"/>
                <w:sz w:val="20"/>
                <w:szCs w:val="20"/>
                <w:lang w:val="de-CH" w:eastAsia="fr-CH"/>
              </w:rPr>
              <w:t xml:space="preserve">des ersten Kindes </w:t>
            </w:r>
            <w:r w:rsidRPr="00B0379E">
              <w:rPr>
                <w:rFonts w:cs="Arial"/>
                <w:iCs w:val="0"/>
                <w:color w:val="000000"/>
                <w:sz w:val="20"/>
                <w:szCs w:val="20"/>
                <w:lang w:val="de-CH" w:eastAsia="fr-CH"/>
              </w:rPr>
              <w:t>gemeinsam verlangen, dass das Kind den Ledignamen des andern Elternteils trägt.</w:t>
            </w:r>
          </w:p>
        </w:tc>
      </w:tr>
      <w:tr w:rsidR="00352C29" w:rsidRPr="00DF75E2" w14:paraId="660B5AE3"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4A38AC1F"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7B2FFDF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7B2E213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3</w:t>
            </w:r>
          </w:p>
        </w:tc>
        <w:tc>
          <w:tcPr>
            <w:tcW w:w="5918" w:type="dxa"/>
            <w:tcBorders>
              <w:top w:val="nil"/>
              <w:left w:val="nil"/>
              <w:bottom w:val="single" w:sz="4" w:space="0" w:color="auto"/>
              <w:right w:val="single" w:sz="4" w:space="0" w:color="auto"/>
            </w:tcBorders>
            <w:vAlign w:val="bottom"/>
            <w:hideMark/>
          </w:tcPr>
          <w:p w14:paraId="33BC9E2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Tragen die Eltern einen gemeinsamen Familiennamen, so erhält das Kind diesen Namen.</w:t>
            </w:r>
          </w:p>
        </w:tc>
      </w:tr>
    </w:tbl>
    <w:p w14:paraId="5CAA9CD1" w14:textId="77777777" w:rsidR="00352C29" w:rsidRPr="00B0379E" w:rsidRDefault="00352C29" w:rsidP="00352C29">
      <w:pPr>
        <w:jc w:val="both"/>
        <w:rPr>
          <w:iCs w:val="0"/>
          <w:noProof/>
          <w:color w:val="000000"/>
          <w:lang w:val="de-CH"/>
        </w:rPr>
      </w:pPr>
    </w:p>
    <w:tbl>
      <w:tblPr>
        <w:tblW w:w="9012" w:type="dxa"/>
        <w:tblInd w:w="55" w:type="dxa"/>
        <w:tblCellMar>
          <w:left w:w="70" w:type="dxa"/>
          <w:right w:w="70" w:type="dxa"/>
        </w:tblCellMar>
        <w:tblLook w:val="04A0" w:firstRow="1" w:lastRow="0" w:firstColumn="1" w:lastColumn="0" w:noHBand="0" w:noVBand="1"/>
      </w:tblPr>
      <w:tblGrid>
        <w:gridCol w:w="1680"/>
        <w:gridCol w:w="1152"/>
        <w:gridCol w:w="574"/>
        <w:gridCol w:w="5606"/>
      </w:tblGrid>
      <w:tr w:rsidR="00352C29" w:rsidRPr="00B0379E" w14:paraId="06F67A98" w14:textId="77777777" w:rsidTr="007F616F">
        <w:trPr>
          <w:trHeight w:val="255"/>
        </w:trPr>
        <w:tc>
          <w:tcPr>
            <w:tcW w:w="1680" w:type="dxa"/>
            <w:tcBorders>
              <w:top w:val="single" w:sz="4" w:space="0" w:color="auto"/>
              <w:left w:val="single" w:sz="4" w:space="0" w:color="auto"/>
              <w:bottom w:val="single" w:sz="4" w:space="0" w:color="auto"/>
              <w:right w:val="single" w:sz="4" w:space="0" w:color="auto"/>
            </w:tcBorders>
            <w:noWrap/>
            <w:vAlign w:val="center"/>
            <w:hideMark/>
          </w:tcPr>
          <w:p w14:paraId="184EDC6A"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Titel</w:t>
            </w:r>
          </w:p>
        </w:tc>
        <w:tc>
          <w:tcPr>
            <w:tcW w:w="1152" w:type="dxa"/>
            <w:tcBorders>
              <w:top w:val="single" w:sz="4" w:space="0" w:color="auto"/>
              <w:left w:val="nil"/>
              <w:bottom w:val="single" w:sz="4" w:space="0" w:color="auto"/>
              <w:right w:val="single" w:sz="4" w:space="0" w:color="auto"/>
            </w:tcBorders>
            <w:noWrap/>
            <w:vAlign w:val="center"/>
            <w:hideMark/>
          </w:tcPr>
          <w:p w14:paraId="246A83DC"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Art.</w:t>
            </w:r>
          </w:p>
        </w:tc>
        <w:tc>
          <w:tcPr>
            <w:tcW w:w="574" w:type="dxa"/>
            <w:tcBorders>
              <w:top w:val="single" w:sz="4" w:space="0" w:color="auto"/>
              <w:left w:val="nil"/>
              <w:bottom w:val="single" w:sz="4" w:space="0" w:color="auto"/>
              <w:right w:val="single" w:sz="4" w:space="0" w:color="auto"/>
            </w:tcBorders>
            <w:noWrap/>
            <w:vAlign w:val="center"/>
            <w:hideMark/>
          </w:tcPr>
          <w:p w14:paraId="25514EFD"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Abs.</w:t>
            </w:r>
          </w:p>
        </w:tc>
        <w:tc>
          <w:tcPr>
            <w:tcW w:w="5606" w:type="dxa"/>
            <w:tcBorders>
              <w:top w:val="single" w:sz="4" w:space="0" w:color="auto"/>
              <w:left w:val="nil"/>
              <w:bottom w:val="single" w:sz="4" w:space="0" w:color="auto"/>
              <w:right w:val="single" w:sz="4" w:space="0" w:color="auto"/>
            </w:tcBorders>
            <w:noWrap/>
            <w:vAlign w:val="bottom"/>
            <w:hideMark/>
          </w:tcPr>
          <w:p w14:paraId="3B4FFF00"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Erklärung</w:t>
            </w:r>
          </w:p>
        </w:tc>
      </w:tr>
      <w:tr w:rsidR="00352C29" w:rsidRPr="00DF75E2" w14:paraId="486194DB" w14:textId="77777777" w:rsidTr="007F616F">
        <w:trPr>
          <w:trHeight w:val="765"/>
        </w:trPr>
        <w:tc>
          <w:tcPr>
            <w:tcW w:w="1680" w:type="dxa"/>
            <w:tcBorders>
              <w:top w:val="nil"/>
              <w:left w:val="single" w:sz="4" w:space="0" w:color="auto"/>
              <w:bottom w:val="single" w:sz="4" w:space="0" w:color="auto"/>
              <w:right w:val="single" w:sz="4" w:space="0" w:color="auto"/>
            </w:tcBorders>
            <w:vAlign w:val="center"/>
            <w:hideMark/>
          </w:tcPr>
          <w:p w14:paraId="38C9D9A8"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Kind unverheirateter Eltern</w:t>
            </w:r>
          </w:p>
        </w:tc>
        <w:tc>
          <w:tcPr>
            <w:tcW w:w="1152" w:type="dxa"/>
            <w:tcBorders>
              <w:top w:val="nil"/>
              <w:left w:val="nil"/>
              <w:bottom w:val="single" w:sz="4" w:space="0" w:color="auto"/>
              <w:right w:val="single" w:sz="4" w:space="0" w:color="auto"/>
            </w:tcBorders>
            <w:noWrap/>
            <w:vAlign w:val="center"/>
            <w:hideMark/>
          </w:tcPr>
          <w:p w14:paraId="32AFE3F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270a</w:t>
            </w:r>
          </w:p>
        </w:tc>
        <w:tc>
          <w:tcPr>
            <w:tcW w:w="574" w:type="dxa"/>
            <w:tcBorders>
              <w:top w:val="nil"/>
              <w:left w:val="nil"/>
              <w:bottom w:val="single" w:sz="4" w:space="0" w:color="auto"/>
              <w:right w:val="single" w:sz="4" w:space="0" w:color="auto"/>
            </w:tcBorders>
            <w:noWrap/>
            <w:vAlign w:val="center"/>
            <w:hideMark/>
          </w:tcPr>
          <w:p w14:paraId="20C93DB8"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606" w:type="dxa"/>
            <w:tcBorders>
              <w:top w:val="nil"/>
              <w:left w:val="nil"/>
              <w:bottom w:val="single" w:sz="4" w:space="0" w:color="auto"/>
              <w:right w:val="single" w:sz="4" w:space="0" w:color="auto"/>
            </w:tcBorders>
            <w:vAlign w:val="bottom"/>
            <w:hideMark/>
          </w:tcPr>
          <w:p w14:paraId="63517E27" w14:textId="66734592" w:rsidR="00352C29" w:rsidRPr="00B0379E" w:rsidRDefault="00373E7C" w:rsidP="00373E7C">
            <w:pPr>
              <w:rPr>
                <w:rFonts w:cs="Arial"/>
                <w:iCs w:val="0"/>
                <w:color w:val="000000"/>
                <w:sz w:val="20"/>
                <w:szCs w:val="20"/>
                <w:lang w:val="de-CH" w:eastAsia="fr-CH"/>
              </w:rPr>
            </w:pPr>
            <w:r w:rsidRPr="00B0379E">
              <w:rPr>
                <w:rFonts w:cs="Arial"/>
                <w:iCs w:val="0"/>
                <w:color w:val="000000"/>
                <w:sz w:val="20"/>
                <w:szCs w:val="20"/>
                <w:lang w:val="de-CH" w:eastAsia="fr-CH"/>
              </w:rPr>
              <w:t xml:space="preserve">Steht die elterliche Sorge einem Elternteil zu, so erhält das Kind dessen Ledignamen. Steht die elterliche Sorge den Eltern gemeinsam zu, so bestimmen sie, welchen ihrer Ledignamen ihre Kinder tragen sollen. </w:t>
            </w:r>
          </w:p>
        </w:tc>
      </w:tr>
      <w:tr w:rsidR="00352C29" w:rsidRPr="00DF75E2" w14:paraId="68E025D5" w14:textId="77777777" w:rsidTr="007F616F">
        <w:trPr>
          <w:trHeight w:val="1020"/>
        </w:trPr>
        <w:tc>
          <w:tcPr>
            <w:tcW w:w="1680" w:type="dxa"/>
            <w:tcBorders>
              <w:top w:val="nil"/>
              <w:left w:val="single" w:sz="4" w:space="0" w:color="auto"/>
              <w:bottom w:val="single" w:sz="4" w:space="0" w:color="auto"/>
              <w:right w:val="single" w:sz="4" w:space="0" w:color="auto"/>
            </w:tcBorders>
            <w:noWrap/>
            <w:vAlign w:val="center"/>
            <w:hideMark/>
          </w:tcPr>
          <w:p w14:paraId="6298649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0B58805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5D40C1B4"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606" w:type="dxa"/>
            <w:tcBorders>
              <w:top w:val="nil"/>
              <w:left w:val="nil"/>
              <w:bottom w:val="single" w:sz="4" w:space="0" w:color="auto"/>
              <w:right w:val="single" w:sz="4" w:space="0" w:color="auto"/>
            </w:tcBorders>
            <w:vAlign w:val="bottom"/>
            <w:hideMark/>
          </w:tcPr>
          <w:p w14:paraId="1853FB66" w14:textId="19B187CD"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Wird die gemeinsame elterliche Sorge nach der Geburt des ersten Kindes begründet, so können die Eltern innerhalb eines Jahres seit deren Begründung gegenüber der Zivilstandsbeamtin oder dem Zivilstandsbeamten erklären, dass das Kind den Ledignamen des anderen Elternteils trägt. Diese Erklärung gilt für alle gemeinsamen Kinder, unabhängig von der Zuteilung der elterlichen Sorge</w:t>
            </w:r>
          </w:p>
        </w:tc>
      </w:tr>
      <w:tr w:rsidR="00352C29" w:rsidRPr="00DF75E2" w14:paraId="2336AEEA"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7A185BE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138AB2F8"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4B0085E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3</w:t>
            </w:r>
          </w:p>
        </w:tc>
        <w:tc>
          <w:tcPr>
            <w:tcW w:w="5606" w:type="dxa"/>
            <w:tcBorders>
              <w:top w:val="nil"/>
              <w:left w:val="nil"/>
              <w:bottom w:val="single" w:sz="4" w:space="0" w:color="auto"/>
              <w:right w:val="single" w:sz="4" w:space="0" w:color="auto"/>
            </w:tcBorders>
            <w:vAlign w:val="bottom"/>
            <w:hideMark/>
          </w:tcPr>
          <w:p w14:paraId="6E1E808E" w14:textId="04954CC7"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Steht die elterliche Sorge keinem Elternteil zu, so erhält das Kind den Ledignamen der Mutter.</w:t>
            </w:r>
          </w:p>
        </w:tc>
      </w:tr>
      <w:tr w:rsidR="00352C29" w:rsidRPr="00B0379E" w14:paraId="691C3550"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03E10D1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lastRenderedPageBreak/>
              <w:t> </w:t>
            </w:r>
          </w:p>
        </w:tc>
        <w:tc>
          <w:tcPr>
            <w:tcW w:w="1152" w:type="dxa"/>
            <w:tcBorders>
              <w:top w:val="nil"/>
              <w:left w:val="nil"/>
              <w:bottom w:val="single" w:sz="4" w:space="0" w:color="auto"/>
              <w:right w:val="single" w:sz="4" w:space="0" w:color="auto"/>
            </w:tcBorders>
            <w:noWrap/>
            <w:vAlign w:val="center"/>
            <w:hideMark/>
          </w:tcPr>
          <w:p w14:paraId="6BBF18A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1D21591F" w14:textId="47D255A9"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r w:rsidR="00E7533E" w:rsidRPr="00B0379E">
              <w:rPr>
                <w:rFonts w:cs="Arial"/>
                <w:iCs w:val="0"/>
                <w:color w:val="000000"/>
                <w:sz w:val="20"/>
                <w:szCs w:val="20"/>
                <w:lang w:val="de-CH" w:eastAsia="fr-CH"/>
              </w:rPr>
              <w:t>4</w:t>
            </w:r>
          </w:p>
        </w:tc>
        <w:tc>
          <w:tcPr>
            <w:tcW w:w="5606" w:type="dxa"/>
            <w:tcBorders>
              <w:top w:val="nil"/>
              <w:left w:val="nil"/>
              <w:bottom w:val="single" w:sz="4" w:space="0" w:color="auto"/>
              <w:right w:val="single" w:sz="4" w:space="0" w:color="auto"/>
            </w:tcBorders>
            <w:noWrap/>
            <w:vAlign w:val="bottom"/>
            <w:hideMark/>
          </w:tcPr>
          <w:p w14:paraId="2364B263" w14:textId="14996E04"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Änderungen bei der Zuteilung der elterlichen Sorge bleiben ohne Auswirkungen auf den Namen. Vorbehalten bleiben die Bestimmungen über die Namensänderung.</w:t>
            </w:r>
          </w:p>
        </w:tc>
      </w:tr>
      <w:tr w:rsidR="00E7533E" w:rsidRPr="00B0379E" w14:paraId="2C47658D"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tcPr>
          <w:p w14:paraId="68E694BD" w14:textId="77777777" w:rsidR="00E7533E" w:rsidRPr="00B0379E" w:rsidRDefault="00E7533E" w:rsidP="00B11679">
            <w:pPr>
              <w:rPr>
                <w:rFonts w:cs="Arial"/>
                <w:iCs w:val="0"/>
                <w:color w:val="000000"/>
                <w:sz w:val="20"/>
                <w:szCs w:val="20"/>
                <w:lang w:val="de-CH" w:eastAsia="fr-CH"/>
              </w:rPr>
            </w:pPr>
          </w:p>
        </w:tc>
        <w:tc>
          <w:tcPr>
            <w:tcW w:w="1152" w:type="dxa"/>
            <w:tcBorders>
              <w:top w:val="nil"/>
              <w:left w:val="nil"/>
              <w:bottom w:val="single" w:sz="4" w:space="0" w:color="auto"/>
              <w:right w:val="single" w:sz="4" w:space="0" w:color="auto"/>
            </w:tcBorders>
            <w:noWrap/>
            <w:vAlign w:val="center"/>
          </w:tcPr>
          <w:p w14:paraId="70E50AF2" w14:textId="77777777" w:rsidR="00E7533E" w:rsidRPr="00B0379E" w:rsidRDefault="00E7533E" w:rsidP="00B11679">
            <w:pPr>
              <w:rPr>
                <w:rFonts w:cs="Arial"/>
                <w:iCs w:val="0"/>
                <w:color w:val="000000"/>
                <w:sz w:val="20"/>
                <w:szCs w:val="20"/>
                <w:lang w:val="de-CH" w:eastAsia="fr-CH"/>
              </w:rPr>
            </w:pPr>
          </w:p>
        </w:tc>
        <w:tc>
          <w:tcPr>
            <w:tcW w:w="574" w:type="dxa"/>
            <w:tcBorders>
              <w:top w:val="nil"/>
              <w:left w:val="nil"/>
              <w:bottom w:val="single" w:sz="4" w:space="0" w:color="auto"/>
              <w:right w:val="single" w:sz="4" w:space="0" w:color="auto"/>
            </w:tcBorders>
            <w:noWrap/>
            <w:vAlign w:val="center"/>
          </w:tcPr>
          <w:p w14:paraId="1DE1E286" w14:textId="77777777" w:rsidR="00E7533E" w:rsidRPr="00B0379E" w:rsidRDefault="00E7533E" w:rsidP="00B11679">
            <w:pPr>
              <w:rPr>
                <w:rFonts w:cs="Arial"/>
                <w:iCs w:val="0"/>
                <w:color w:val="000000"/>
                <w:sz w:val="20"/>
                <w:szCs w:val="20"/>
                <w:lang w:val="de-CH" w:eastAsia="fr-CH"/>
              </w:rPr>
            </w:pPr>
          </w:p>
        </w:tc>
        <w:tc>
          <w:tcPr>
            <w:tcW w:w="5606" w:type="dxa"/>
            <w:tcBorders>
              <w:top w:val="nil"/>
              <w:left w:val="nil"/>
              <w:bottom w:val="single" w:sz="4" w:space="0" w:color="auto"/>
              <w:right w:val="single" w:sz="4" w:space="0" w:color="auto"/>
            </w:tcBorders>
            <w:noWrap/>
            <w:vAlign w:val="bottom"/>
          </w:tcPr>
          <w:p w14:paraId="7DBBE4D9" w14:textId="77777777" w:rsidR="00E7533E" w:rsidRPr="00B0379E" w:rsidRDefault="00E7533E" w:rsidP="00B11679">
            <w:pPr>
              <w:rPr>
                <w:rFonts w:cs="Arial"/>
                <w:iCs w:val="0"/>
                <w:color w:val="000000"/>
                <w:sz w:val="20"/>
                <w:szCs w:val="20"/>
                <w:lang w:val="de-CH" w:eastAsia="fr-CH"/>
              </w:rPr>
            </w:pPr>
          </w:p>
        </w:tc>
      </w:tr>
      <w:tr w:rsidR="00352C29" w:rsidRPr="00DF75E2" w14:paraId="7895ED35" w14:textId="77777777" w:rsidTr="007F616F">
        <w:trPr>
          <w:trHeight w:val="510"/>
        </w:trPr>
        <w:tc>
          <w:tcPr>
            <w:tcW w:w="1680" w:type="dxa"/>
            <w:tcBorders>
              <w:top w:val="single" w:sz="4" w:space="0" w:color="auto"/>
              <w:left w:val="single" w:sz="4" w:space="0" w:color="auto"/>
              <w:bottom w:val="single" w:sz="4" w:space="0" w:color="auto"/>
              <w:right w:val="single" w:sz="4" w:space="0" w:color="auto"/>
            </w:tcBorders>
            <w:vAlign w:val="center"/>
            <w:hideMark/>
          </w:tcPr>
          <w:p w14:paraId="7A36247C"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Zustimmung des Kindes</w:t>
            </w:r>
          </w:p>
        </w:tc>
        <w:tc>
          <w:tcPr>
            <w:tcW w:w="1152" w:type="dxa"/>
            <w:tcBorders>
              <w:top w:val="single" w:sz="4" w:space="0" w:color="auto"/>
              <w:left w:val="nil"/>
              <w:bottom w:val="single" w:sz="4" w:space="0" w:color="auto"/>
              <w:right w:val="single" w:sz="4" w:space="0" w:color="auto"/>
            </w:tcBorders>
            <w:noWrap/>
            <w:vAlign w:val="center"/>
            <w:hideMark/>
          </w:tcPr>
          <w:p w14:paraId="0A22B4DE"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270b</w:t>
            </w:r>
          </w:p>
        </w:tc>
        <w:tc>
          <w:tcPr>
            <w:tcW w:w="574" w:type="dxa"/>
            <w:tcBorders>
              <w:top w:val="single" w:sz="4" w:space="0" w:color="auto"/>
              <w:left w:val="nil"/>
              <w:bottom w:val="single" w:sz="4" w:space="0" w:color="auto"/>
              <w:right w:val="single" w:sz="4" w:space="0" w:color="auto"/>
            </w:tcBorders>
            <w:noWrap/>
            <w:vAlign w:val="center"/>
            <w:hideMark/>
          </w:tcPr>
          <w:p w14:paraId="70815A0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single" w:sz="4" w:space="0" w:color="auto"/>
              <w:left w:val="nil"/>
              <w:bottom w:val="single" w:sz="4" w:space="0" w:color="auto"/>
              <w:right w:val="single" w:sz="4" w:space="0" w:color="auto"/>
            </w:tcBorders>
            <w:vAlign w:val="bottom"/>
            <w:hideMark/>
          </w:tcPr>
          <w:p w14:paraId="2D678CE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Hat das Kind das zwölfte Altersjahr vollendet, so kann sein Name nur geändert werden, wenn es zustimmt.</w:t>
            </w:r>
          </w:p>
        </w:tc>
      </w:tr>
      <w:tr w:rsidR="00352C29" w:rsidRPr="00DF75E2" w14:paraId="11A8D868"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2ABA024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3CF6AA6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5DF4CD6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nil"/>
              <w:left w:val="nil"/>
              <w:bottom w:val="single" w:sz="4" w:space="0" w:color="auto"/>
              <w:right w:val="single" w:sz="4" w:space="0" w:color="auto"/>
            </w:tcBorders>
            <w:noWrap/>
            <w:vAlign w:val="bottom"/>
            <w:hideMark/>
          </w:tcPr>
          <w:p w14:paraId="13788591"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DF75E2" w14:paraId="4515A395"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1582C143"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Bürgerrecht</w:t>
            </w:r>
          </w:p>
        </w:tc>
        <w:tc>
          <w:tcPr>
            <w:tcW w:w="1152" w:type="dxa"/>
            <w:tcBorders>
              <w:top w:val="nil"/>
              <w:left w:val="nil"/>
              <w:bottom w:val="single" w:sz="4" w:space="0" w:color="auto"/>
              <w:right w:val="single" w:sz="4" w:space="0" w:color="auto"/>
            </w:tcBorders>
            <w:noWrap/>
            <w:vAlign w:val="center"/>
            <w:hideMark/>
          </w:tcPr>
          <w:p w14:paraId="543CD2A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271</w:t>
            </w:r>
          </w:p>
        </w:tc>
        <w:tc>
          <w:tcPr>
            <w:tcW w:w="574" w:type="dxa"/>
            <w:tcBorders>
              <w:top w:val="nil"/>
              <w:left w:val="nil"/>
              <w:bottom w:val="single" w:sz="4" w:space="0" w:color="auto"/>
              <w:right w:val="single" w:sz="4" w:space="0" w:color="auto"/>
            </w:tcBorders>
            <w:noWrap/>
            <w:vAlign w:val="center"/>
            <w:hideMark/>
          </w:tcPr>
          <w:p w14:paraId="3C6A03B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606" w:type="dxa"/>
            <w:tcBorders>
              <w:top w:val="nil"/>
              <w:left w:val="nil"/>
              <w:bottom w:val="single" w:sz="4" w:space="0" w:color="auto"/>
              <w:right w:val="single" w:sz="4" w:space="0" w:color="auto"/>
            </w:tcBorders>
            <w:vAlign w:val="bottom"/>
            <w:hideMark/>
          </w:tcPr>
          <w:p w14:paraId="4A1C91E4" w14:textId="592D8B77"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Das Kind erhält das Kantons- und Gemeindebürgerrecht des Elternteils, dessen Namen es trägt.</w:t>
            </w:r>
          </w:p>
        </w:tc>
      </w:tr>
      <w:tr w:rsidR="00352C29" w:rsidRPr="00DF75E2" w14:paraId="430BF8E8"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6A31571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01E787B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2A4D65D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606" w:type="dxa"/>
            <w:tcBorders>
              <w:top w:val="nil"/>
              <w:left w:val="nil"/>
              <w:bottom w:val="single" w:sz="4" w:space="0" w:color="auto"/>
              <w:right w:val="single" w:sz="4" w:space="0" w:color="auto"/>
            </w:tcBorders>
            <w:vAlign w:val="bottom"/>
            <w:hideMark/>
          </w:tcPr>
          <w:p w14:paraId="7647FEEE" w14:textId="33E56ABC"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Erwirbt das Kind während der Minderjährigkeit den Namen des anderen Elternteils, so erhält es dessen Kantons- und Gemeindebürgerrecht anstelle des bisherigen.</w:t>
            </w:r>
          </w:p>
        </w:tc>
      </w:tr>
      <w:tr w:rsidR="00352C29" w:rsidRPr="00DF75E2" w14:paraId="14443178"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3D58AD4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0DFC643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269C9F1E"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nil"/>
              <w:left w:val="nil"/>
              <w:bottom w:val="single" w:sz="4" w:space="0" w:color="auto"/>
              <w:right w:val="single" w:sz="4" w:space="0" w:color="auto"/>
            </w:tcBorders>
            <w:noWrap/>
            <w:vAlign w:val="bottom"/>
            <w:hideMark/>
          </w:tcPr>
          <w:p w14:paraId="61910A4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DF75E2" w14:paraId="18D669B8" w14:textId="77777777" w:rsidTr="007F616F">
        <w:trPr>
          <w:trHeight w:val="765"/>
        </w:trPr>
        <w:tc>
          <w:tcPr>
            <w:tcW w:w="1680" w:type="dxa"/>
            <w:tcBorders>
              <w:top w:val="nil"/>
              <w:left w:val="single" w:sz="4" w:space="0" w:color="auto"/>
              <w:bottom w:val="single" w:sz="4" w:space="0" w:color="auto"/>
              <w:right w:val="single" w:sz="4" w:space="0" w:color="auto"/>
            </w:tcBorders>
            <w:noWrap/>
            <w:vAlign w:val="center"/>
            <w:hideMark/>
          </w:tcPr>
          <w:p w14:paraId="172A7CBF"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Name</w:t>
            </w:r>
          </w:p>
        </w:tc>
        <w:tc>
          <w:tcPr>
            <w:tcW w:w="1152" w:type="dxa"/>
            <w:tcBorders>
              <w:top w:val="nil"/>
              <w:left w:val="nil"/>
              <w:bottom w:val="single" w:sz="4" w:space="0" w:color="auto"/>
              <w:right w:val="single" w:sz="4" w:space="0" w:color="auto"/>
            </w:tcBorders>
            <w:noWrap/>
            <w:vAlign w:val="center"/>
            <w:hideMark/>
          </w:tcPr>
          <w:p w14:paraId="54006F0C" w14:textId="60271D22"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8a</w:t>
            </w:r>
            <w:r w:rsidR="00373E7C" w:rsidRPr="00B0379E">
              <w:rPr>
                <w:rFonts w:cs="Arial"/>
                <w:iCs w:val="0"/>
                <w:color w:val="000000"/>
                <w:sz w:val="20"/>
                <w:szCs w:val="20"/>
                <w:lang w:val="de-CH" w:eastAsia="fr-CH"/>
              </w:rPr>
              <w:t xml:space="preserve"> Schlusstitel ZGB</w:t>
            </w:r>
          </w:p>
        </w:tc>
        <w:tc>
          <w:tcPr>
            <w:tcW w:w="574" w:type="dxa"/>
            <w:tcBorders>
              <w:top w:val="nil"/>
              <w:left w:val="nil"/>
              <w:bottom w:val="single" w:sz="4" w:space="0" w:color="auto"/>
              <w:right w:val="single" w:sz="4" w:space="0" w:color="auto"/>
            </w:tcBorders>
            <w:noWrap/>
            <w:vAlign w:val="center"/>
            <w:hideMark/>
          </w:tcPr>
          <w:p w14:paraId="2FB0FA0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nil"/>
              <w:left w:val="nil"/>
              <w:bottom w:val="single" w:sz="4" w:space="0" w:color="auto"/>
              <w:right w:val="single" w:sz="4" w:space="0" w:color="auto"/>
            </w:tcBorders>
            <w:vAlign w:val="bottom"/>
            <w:hideMark/>
          </w:tcPr>
          <w:p w14:paraId="337489C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Der Ehegatte, der vor dem Inkrafttreten der Änderung des ZGB am 1.01.2013 seinen Namen bei der Eheschliessung geändert hat, kann jederzeit gegenüber dem Zivilstandsamt erklären, dass er wieder seinen Ledignamen tragen will.</w:t>
            </w:r>
          </w:p>
        </w:tc>
      </w:tr>
      <w:tr w:rsidR="00352C29" w:rsidRPr="00DF75E2" w14:paraId="3B149DAD"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74A263D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14DC876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6B42FD5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nil"/>
              <w:left w:val="nil"/>
              <w:bottom w:val="single" w:sz="4" w:space="0" w:color="auto"/>
              <w:right w:val="single" w:sz="4" w:space="0" w:color="auto"/>
            </w:tcBorders>
            <w:noWrap/>
            <w:vAlign w:val="bottom"/>
            <w:hideMark/>
          </w:tcPr>
          <w:p w14:paraId="03FDCFA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DF75E2" w14:paraId="123B6BD6" w14:textId="77777777" w:rsidTr="007F616F">
        <w:trPr>
          <w:trHeight w:val="1020"/>
        </w:trPr>
        <w:tc>
          <w:tcPr>
            <w:tcW w:w="1680" w:type="dxa"/>
            <w:tcBorders>
              <w:top w:val="nil"/>
              <w:left w:val="single" w:sz="4" w:space="0" w:color="auto"/>
              <w:bottom w:val="single" w:sz="4" w:space="0" w:color="auto"/>
              <w:right w:val="single" w:sz="4" w:space="0" w:color="auto"/>
            </w:tcBorders>
            <w:noWrap/>
            <w:vAlign w:val="center"/>
            <w:hideMark/>
          </w:tcPr>
          <w:p w14:paraId="20F1C56C"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Name des Kindes</w:t>
            </w:r>
          </w:p>
        </w:tc>
        <w:tc>
          <w:tcPr>
            <w:tcW w:w="1152" w:type="dxa"/>
            <w:tcBorders>
              <w:top w:val="nil"/>
              <w:left w:val="nil"/>
              <w:bottom w:val="single" w:sz="4" w:space="0" w:color="auto"/>
              <w:right w:val="single" w:sz="4" w:space="0" w:color="auto"/>
            </w:tcBorders>
            <w:noWrap/>
            <w:vAlign w:val="center"/>
            <w:hideMark/>
          </w:tcPr>
          <w:p w14:paraId="762F9653" w14:textId="56993BF6"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13d</w:t>
            </w:r>
            <w:r w:rsidR="00373E7C" w:rsidRPr="00B0379E">
              <w:rPr>
                <w:rFonts w:cs="Arial"/>
                <w:iCs w:val="0"/>
                <w:color w:val="000000"/>
                <w:sz w:val="20"/>
                <w:szCs w:val="20"/>
                <w:lang w:val="de-CH" w:eastAsia="fr-CH"/>
              </w:rPr>
              <w:t xml:space="preserve"> Schlusstitel ZGB</w:t>
            </w:r>
          </w:p>
        </w:tc>
        <w:tc>
          <w:tcPr>
            <w:tcW w:w="574" w:type="dxa"/>
            <w:tcBorders>
              <w:top w:val="nil"/>
              <w:left w:val="nil"/>
              <w:bottom w:val="single" w:sz="4" w:space="0" w:color="auto"/>
              <w:right w:val="single" w:sz="4" w:space="0" w:color="auto"/>
            </w:tcBorders>
            <w:noWrap/>
            <w:vAlign w:val="center"/>
            <w:hideMark/>
          </w:tcPr>
          <w:p w14:paraId="1AA6E30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606" w:type="dxa"/>
            <w:tcBorders>
              <w:top w:val="nil"/>
              <w:left w:val="nil"/>
              <w:bottom w:val="single" w:sz="4" w:space="0" w:color="auto"/>
              <w:right w:val="single" w:sz="4" w:space="0" w:color="auto"/>
            </w:tcBorders>
            <w:vAlign w:val="bottom"/>
            <w:hideMark/>
          </w:tcPr>
          <w:p w14:paraId="0F60DE43" w14:textId="0753E680" w:rsidR="00352C29" w:rsidRPr="00B0379E" w:rsidRDefault="007D2A67" w:rsidP="00B11679">
            <w:pPr>
              <w:rPr>
                <w:rFonts w:cs="Arial"/>
                <w:iCs w:val="0"/>
                <w:color w:val="000000"/>
                <w:sz w:val="20"/>
                <w:szCs w:val="20"/>
                <w:lang w:val="de-CH" w:eastAsia="fr-CH"/>
              </w:rPr>
            </w:pPr>
            <w:r w:rsidRPr="00B0379E">
              <w:rPr>
                <w:rFonts w:cs="Arial"/>
                <w:iCs w:val="0"/>
                <w:color w:val="000000"/>
                <w:sz w:val="20"/>
                <w:szCs w:val="20"/>
                <w:lang w:val="de-CH" w:eastAsia="fr-CH"/>
              </w:rPr>
              <w:t>Führen die Eltern nach Inkrafttreten der Änderung vom 30. September 2011 dieses Gesetzes aufgrund einer Erklärung nach Artikel 8a dieses Titels keinen gemeinsamen Familiennamen mehr, so können sie binnen Jahresfrist seit Inkrafttreten des neuen Rechts erklären, dass das Kind den Ledignamen des Elternteils erhält, der diese Erklärung abgegeben hat.</w:t>
            </w:r>
            <w:r w:rsidR="00810E0C" w:rsidRPr="00B0379E">
              <w:rPr>
                <w:rFonts w:cs="Arial"/>
                <w:iCs w:val="0"/>
                <w:color w:val="000000"/>
                <w:sz w:val="20"/>
                <w:szCs w:val="20"/>
                <w:lang w:val="de-CH" w:eastAsia="fr-CH"/>
              </w:rPr>
              <w:t xml:space="preserve"> T</w:t>
            </w:r>
            <w:r w:rsidR="00352C29" w:rsidRPr="00B0379E">
              <w:rPr>
                <w:rFonts w:cs="Arial"/>
                <w:iCs w:val="0"/>
                <w:color w:val="000000"/>
                <w:sz w:val="20"/>
                <w:szCs w:val="20"/>
                <w:lang w:val="de-CH" w:eastAsia="fr-CH"/>
              </w:rPr>
              <w:t>ragen die Eltern nach dem Inkrafttreten (1.01.2013) keinen gemeinsamen Namen mehr (S. oben), können sie binnen Jahresfrist ab dem 1.01.2013 verlangen, dass das Kind den Ledignamen des Elternteils tragen soll, der diese Erklärung abgegeben hat (S. 8a).</w:t>
            </w:r>
          </w:p>
        </w:tc>
      </w:tr>
      <w:tr w:rsidR="00352C29" w:rsidRPr="00DF75E2" w14:paraId="0770D07C" w14:textId="77777777" w:rsidTr="007F616F">
        <w:trPr>
          <w:trHeight w:val="1020"/>
        </w:trPr>
        <w:tc>
          <w:tcPr>
            <w:tcW w:w="1680" w:type="dxa"/>
            <w:tcBorders>
              <w:top w:val="nil"/>
              <w:left w:val="single" w:sz="4" w:space="0" w:color="auto"/>
              <w:bottom w:val="single" w:sz="4" w:space="0" w:color="auto"/>
              <w:right w:val="single" w:sz="4" w:space="0" w:color="auto"/>
            </w:tcBorders>
            <w:noWrap/>
            <w:vAlign w:val="center"/>
            <w:hideMark/>
          </w:tcPr>
          <w:p w14:paraId="0CA4ACC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24847B4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0979FC6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606" w:type="dxa"/>
            <w:tcBorders>
              <w:top w:val="nil"/>
              <w:left w:val="nil"/>
              <w:bottom w:val="single" w:sz="4" w:space="0" w:color="auto"/>
              <w:right w:val="single" w:sz="4" w:space="0" w:color="auto"/>
            </w:tcBorders>
            <w:vAlign w:val="bottom"/>
            <w:hideMark/>
          </w:tcPr>
          <w:p w14:paraId="27D3E7D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Wurde die elterliche Sorge über ein ausserhalb der Ehe geborenes Kind beiden Eltern oder dem Vater allein vor dem 1.01.2013 übertragen, so kann die in Artikel 270a Abs. 2 und 3 vorgesehene Erklärung binnen Jahresfrist ab dem 1.01.2013 abgegeben werden.</w:t>
            </w:r>
          </w:p>
        </w:tc>
      </w:tr>
    </w:tbl>
    <w:p w14:paraId="0DFAE830" w14:textId="77777777" w:rsidR="00352C29" w:rsidRPr="00B0379E" w:rsidRDefault="00352C29" w:rsidP="00352C29">
      <w:pPr>
        <w:jc w:val="both"/>
        <w:rPr>
          <w:iCs w:val="0"/>
          <w:noProof/>
          <w:color w:val="000000"/>
          <w:lang w:val="de-CH"/>
        </w:rPr>
      </w:pPr>
    </w:p>
    <w:tbl>
      <w:tblPr>
        <w:tblW w:w="9012" w:type="dxa"/>
        <w:tblInd w:w="55" w:type="dxa"/>
        <w:tblCellMar>
          <w:left w:w="70" w:type="dxa"/>
          <w:right w:w="70" w:type="dxa"/>
        </w:tblCellMar>
        <w:tblLook w:val="04A0" w:firstRow="1" w:lastRow="0" w:firstColumn="1" w:lastColumn="0" w:noHBand="0" w:noVBand="1"/>
      </w:tblPr>
      <w:tblGrid>
        <w:gridCol w:w="2164"/>
        <w:gridCol w:w="840"/>
        <w:gridCol w:w="574"/>
        <w:gridCol w:w="5434"/>
      </w:tblGrid>
      <w:tr w:rsidR="00352C29" w:rsidRPr="00DF75E2" w14:paraId="04FBA0C0" w14:textId="77777777" w:rsidTr="007F616F">
        <w:trPr>
          <w:trHeight w:val="255"/>
        </w:trPr>
        <w:tc>
          <w:tcPr>
            <w:tcW w:w="3578" w:type="dxa"/>
            <w:gridSpan w:val="3"/>
            <w:tcBorders>
              <w:top w:val="single" w:sz="4" w:space="0" w:color="auto"/>
              <w:left w:val="single" w:sz="4" w:space="0" w:color="auto"/>
              <w:bottom w:val="single" w:sz="4" w:space="0" w:color="auto"/>
              <w:right w:val="single" w:sz="4" w:space="0" w:color="auto"/>
            </w:tcBorders>
            <w:noWrap/>
            <w:vAlign w:val="center"/>
            <w:hideMark/>
          </w:tcPr>
          <w:p w14:paraId="6DAA2352"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Weitere Auswirkungen auf andere Gesetze</w:t>
            </w:r>
          </w:p>
        </w:tc>
        <w:tc>
          <w:tcPr>
            <w:tcW w:w="5434" w:type="dxa"/>
            <w:tcBorders>
              <w:top w:val="single" w:sz="4" w:space="0" w:color="auto"/>
              <w:left w:val="nil"/>
              <w:bottom w:val="single" w:sz="4" w:space="0" w:color="auto"/>
              <w:right w:val="single" w:sz="4" w:space="0" w:color="auto"/>
            </w:tcBorders>
            <w:noWrap/>
            <w:vAlign w:val="bottom"/>
            <w:hideMark/>
          </w:tcPr>
          <w:p w14:paraId="3319EF3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DF75E2" w14:paraId="54B82242" w14:textId="77777777" w:rsidTr="007F616F">
        <w:trPr>
          <w:trHeight w:val="255"/>
        </w:trPr>
        <w:tc>
          <w:tcPr>
            <w:tcW w:w="2164" w:type="dxa"/>
            <w:tcBorders>
              <w:top w:val="nil"/>
              <w:left w:val="single" w:sz="4" w:space="0" w:color="auto"/>
              <w:bottom w:val="single" w:sz="4" w:space="0" w:color="auto"/>
              <w:right w:val="single" w:sz="4" w:space="0" w:color="auto"/>
            </w:tcBorders>
            <w:noWrap/>
            <w:vAlign w:val="center"/>
            <w:hideMark/>
          </w:tcPr>
          <w:p w14:paraId="445291F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2EB6444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21668E0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434" w:type="dxa"/>
            <w:tcBorders>
              <w:top w:val="nil"/>
              <w:left w:val="nil"/>
              <w:bottom w:val="single" w:sz="4" w:space="0" w:color="auto"/>
              <w:right w:val="single" w:sz="4" w:space="0" w:color="auto"/>
            </w:tcBorders>
            <w:noWrap/>
            <w:vAlign w:val="bottom"/>
            <w:hideMark/>
          </w:tcPr>
          <w:p w14:paraId="7663261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A26221" w14:paraId="7764CA9E" w14:textId="77777777" w:rsidTr="007F616F">
        <w:trPr>
          <w:trHeight w:val="255"/>
        </w:trPr>
        <w:tc>
          <w:tcPr>
            <w:tcW w:w="2164" w:type="dxa"/>
            <w:tcBorders>
              <w:top w:val="nil"/>
              <w:left w:val="single" w:sz="4" w:space="0" w:color="auto"/>
              <w:bottom w:val="single" w:sz="4" w:space="0" w:color="auto"/>
              <w:right w:val="single" w:sz="4" w:space="0" w:color="auto"/>
            </w:tcBorders>
            <w:noWrap/>
            <w:vAlign w:val="center"/>
            <w:hideMark/>
          </w:tcPr>
          <w:p w14:paraId="37070DED"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Titel</w:t>
            </w:r>
          </w:p>
        </w:tc>
        <w:tc>
          <w:tcPr>
            <w:tcW w:w="840" w:type="dxa"/>
            <w:tcBorders>
              <w:top w:val="nil"/>
              <w:left w:val="nil"/>
              <w:bottom w:val="single" w:sz="4" w:space="0" w:color="auto"/>
              <w:right w:val="single" w:sz="4" w:space="0" w:color="auto"/>
            </w:tcBorders>
            <w:noWrap/>
            <w:vAlign w:val="center"/>
            <w:hideMark/>
          </w:tcPr>
          <w:p w14:paraId="24AE0FAC" w14:textId="77777777" w:rsidR="00352C29" w:rsidRPr="00B0379E" w:rsidRDefault="00352C29" w:rsidP="00B11679">
            <w:pPr>
              <w:rPr>
                <w:rFonts w:cs="Arial"/>
                <w:bCs/>
                <w:iCs w:val="0"/>
                <w:color w:val="000000"/>
                <w:sz w:val="20"/>
                <w:szCs w:val="20"/>
                <w:lang w:val="de-CH" w:eastAsia="fr-CH"/>
              </w:rPr>
            </w:pPr>
            <w:r w:rsidRPr="00B0379E">
              <w:rPr>
                <w:rFonts w:cs="Arial"/>
                <w:bCs/>
                <w:iCs w:val="0"/>
                <w:color w:val="000000"/>
                <w:sz w:val="20"/>
                <w:szCs w:val="20"/>
                <w:lang w:val="de-CH" w:eastAsia="fr-CH"/>
              </w:rPr>
              <w:t>Art.</w:t>
            </w:r>
          </w:p>
        </w:tc>
        <w:tc>
          <w:tcPr>
            <w:tcW w:w="574" w:type="dxa"/>
            <w:tcBorders>
              <w:top w:val="nil"/>
              <w:left w:val="nil"/>
              <w:bottom w:val="single" w:sz="4" w:space="0" w:color="auto"/>
              <w:right w:val="single" w:sz="4" w:space="0" w:color="auto"/>
            </w:tcBorders>
            <w:noWrap/>
            <w:vAlign w:val="center"/>
            <w:hideMark/>
          </w:tcPr>
          <w:p w14:paraId="449BF367" w14:textId="77777777" w:rsidR="00352C29" w:rsidRPr="00B0379E" w:rsidRDefault="00352C29" w:rsidP="00B11679">
            <w:pPr>
              <w:rPr>
                <w:rFonts w:cs="Arial"/>
                <w:bCs/>
                <w:iCs w:val="0"/>
                <w:color w:val="000000"/>
                <w:sz w:val="20"/>
                <w:szCs w:val="20"/>
                <w:lang w:val="de-CH" w:eastAsia="fr-CH"/>
              </w:rPr>
            </w:pPr>
            <w:r w:rsidRPr="00B0379E">
              <w:rPr>
                <w:rFonts w:cs="Arial"/>
                <w:bCs/>
                <w:iCs w:val="0"/>
                <w:color w:val="000000"/>
                <w:sz w:val="20"/>
                <w:szCs w:val="20"/>
                <w:lang w:val="de-CH" w:eastAsia="fr-CH"/>
              </w:rPr>
              <w:t>Abs.</w:t>
            </w:r>
          </w:p>
        </w:tc>
        <w:tc>
          <w:tcPr>
            <w:tcW w:w="5434" w:type="dxa"/>
            <w:tcBorders>
              <w:top w:val="nil"/>
              <w:left w:val="nil"/>
              <w:bottom w:val="single" w:sz="4" w:space="0" w:color="auto"/>
              <w:right w:val="single" w:sz="4" w:space="0" w:color="auto"/>
            </w:tcBorders>
            <w:noWrap/>
            <w:vAlign w:val="bottom"/>
            <w:hideMark/>
          </w:tcPr>
          <w:p w14:paraId="2DD59FEB" w14:textId="77777777" w:rsidR="00352C29" w:rsidRPr="00B0379E" w:rsidRDefault="00352C29" w:rsidP="00B11679">
            <w:pPr>
              <w:rPr>
                <w:rFonts w:cs="Arial"/>
                <w:bCs/>
                <w:iCs w:val="0"/>
                <w:color w:val="000000"/>
                <w:sz w:val="20"/>
                <w:szCs w:val="20"/>
                <w:lang w:val="de-CH" w:eastAsia="fr-CH"/>
              </w:rPr>
            </w:pPr>
            <w:r w:rsidRPr="00B0379E">
              <w:rPr>
                <w:rFonts w:cs="Arial"/>
                <w:bCs/>
                <w:iCs w:val="0"/>
                <w:color w:val="000000"/>
                <w:sz w:val="20"/>
                <w:szCs w:val="20"/>
                <w:lang w:val="de-CH" w:eastAsia="fr-CH"/>
              </w:rPr>
              <w:t>Erklärung</w:t>
            </w:r>
          </w:p>
        </w:tc>
      </w:tr>
      <w:tr w:rsidR="00352C29" w:rsidRPr="00DF75E2" w14:paraId="25FDA945" w14:textId="77777777" w:rsidTr="007F616F">
        <w:trPr>
          <w:trHeight w:val="510"/>
        </w:trPr>
        <w:tc>
          <w:tcPr>
            <w:tcW w:w="2164" w:type="dxa"/>
            <w:tcBorders>
              <w:top w:val="nil"/>
              <w:left w:val="single" w:sz="4" w:space="0" w:color="auto"/>
              <w:bottom w:val="single" w:sz="4" w:space="0" w:color="auto"/>
              <w:right w:val="single" w:sz="4" w:space="0" w:color="auto"/>
            </w:tcBorders>
            <w:vAlign w:val="center"/>
            <w:hideMark/>
          </w:tcPr>
          <w:p w14:paraId="70BDFDD7" w14:textId="77777777" w:rsidR="00352C29" w:rsidRPr="00C37DC4" w:rsidRDefault="00352C29" w:rsidP="00B11679">
            <w:pPr>
              <w:rPr>
                <w:rFonts w:cs="Arial"/>
                <w:b/>
                <w:bCs/>
                <w:iCs w:val="0"/>
                <w:color w:val="000000"/>
                <w:sz w:val="20"/>
                <w:szCs w:val="20"/>
                <w:lang w:val="de-CH" w:eastAsia="fr-CH"/>
              </w:rPr>
            </w:pPr>
            <w:r w:rsidRPr="00C37DC4">
              <w:rPr>
                <w:rFonts w:cs="Arial"/>
                <w:b/>
                <w:bCs/>
                <w:iCs w:val="0"/>
                <w:color w:val="000000"/>
                <w:sz w:val="20"/>
                <w:szCs w:val="20"/>
                <w:lang w:val="de-CH" w:eastAsia="fr-CH"/>
              </w:rPr>
              <w:t>Bürgerrechtsgesetz</w:t>
            </w:r>
          </w:p>
        </w:tc>
        <w:tc>
          <w:tcPr>
            <w:tcW w:w="840" w:type="dxa"/>
            <w:tcBorders>
              <w:top w:val="nil"/>
              <w:left w:val="nil"/>
              <w:bottom w:val="single" w:sz="4" w:space="0" w:color="auto"/>
              <w:right w:val="single" w:sz="4" w:space="0" w:color="auto"/>
            </w:tcBorders>
            <w:vAlign w:val="center"/>
            <w:hideMark/>
          </w:tcPr>
          <w:p w14:paraId="43C0176B" w14:textId="5140ED6C" w:rsidR="00352C29" w:rsidRPr="00A26221" w:rsidRDefault="00E7533E" w:rsidP="00B11679">
            <w:pPr>
              <w:rPr>
                <w:rFonts w:cs="Arial"/>
                <w:iCs w:val="0"/>
                <w:color w:val="000000"/>
                <w:sz w:val="20"/>
                <w:szCs w:val="20"/>
                <w:lang w:val="de-CH" w:eastAsia="fr-CH"/>
              </w:rPr>
            </w:pPr>
            <w:r>
              <w:rPr>
                <w:rFonts w:cs="Arial"/>
                <w:iCs w:val="0"/>
                <w:color w:val="000000"/>
                <w:sz w:val="20"/>
                <w:szCs w:val="20"/>
                <w:lang w:val="de-CH" w:eastAsia="fr-CH"/>
              </w:rPr>
              <w:t>2</w:t>
            </w:r>
          </w:p>
        </w:tc>
        <w:tc>
          <w:tcPr>
            <w:tcW w:w="574" w:type="dxa"/>
            <w:tcBorders>
              <w:top w:val="nil"/>
              <w:left w:val="nil"/>
              <w:bottom w:val="single" w:sz="4" w:space="0" w:color="auto"/>
              <w:right w:val="single" w:sz="4" w:space="0" w:color="auto"/>
            </w:tcBorders>
            <w:vAlign w:val="center"/>
            <w:hideMark/>
          </w:tcPr>
          <w:p w14:paraId="3B4F3685" w14:textId="77777777"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2</w:t>
            </w:r>
          </w:p>
        </w:tc>
        <w:tc>
          <w:tcPr>
            <w:tcW w:w="5434" w:type="dxa"/>
            <w:tcBorders>
              <w:top w:val="nil"/>
              <w:left w:val="nil"/>
              <w:bottom w:val="single" w:sz="4" w:space="0" w:color="auto"/>
              <w:right w:val="single" w:sz="4" w:space="0" w:color="auto"/>
            </w:tcBorders>
            <w:vAlign w:val="bottom"/>
            <w:hideMark/>
          </w:tcPr>
          <w:p w14:paraId="68EB4D34" w14:textId="5BDBE470" w:rsidR="00352C29" w:rsidRPr="00B0379E" w:rsidRDefault="007D2A67" w:rsidP="00B11679">
            <w:pPr>
              <w:rPr>
                <w:rFonts w:cs="Arial"/>
                <w:iCs w:val="0"/>
                <w:color w:val="000000"/>
                <w:sz w:val="20"/>
                <w:szCs w:val="20"/>
                <w:lang w:val="de-CH" w:eastAsia="fr-CH"/>
              </w:rPr>
            </w:pPr>
            <w:r w:rsidRPr="00B0379E">
              <w:rPr>
                <w:rFonts w:cs="Arial"/>
                <w:iCs w:val="0"/>
                <w:color w:val="000000"/>
                <w:sz w:val="20"/>
                <w:szCs w:val="20"/>
                <w:lang w:val="de-CH" w:eastAsia="fr-CH"/>
              </w:rPr>
              <w:t>Haben beide Eltern das Schweizer Bürgerrecht, so erwirbt das Kind das Kantons- und Gemeindebürgerrecht des Elternteils, dessen Namen es trägt.</w:t>
            </w:r>
          </w:p>
        </w:tc>
      </w:tr>
    </w:tbl>
    <w:p w14:paraId="3F184022" w14:textId="77777777" w:rsidR="00352C29" w:rsidRDefault="00352C29" w:rsidP="00352C29">
      <w:pPr>
        <w:jc w:val="both"/>
        <w:rPr>
          <w:iCs w:val="0"/>
          <w:lang w:val="de-CH"/>
        </w:rPr>
      </w:pPr>
    </w:p>
    <w:p w14:paraId="31DC3004" w14:textId="15D8DA3B" w:rsidR="00352C29" w:rsidRPr="003D1ECE" w:rsidRDefault="00352C29" w:rsidP="00DC5A86">
      <w:pPr>
        <w:rPr>
          <w:i/>
          <w:iCs w:val="0"/>
          <w:lang w:val="de-CH"/>
        </w:rPr>
      </w:pPr>
      <w:r w:rsidRPr="003D1ECE">
        <w:rPr>
          <w:noProof/>
          <w:lang w:val="fr-CH" w:eastAsia="fr-CH"/>
        </w:rPr>
        <w:drawing>
          <wp:anchor distT="0" distB="0" distL="114300" distR="114300" simplePos="0" relativeHeight="251716608" behindDoc="0" locked="1" layoutInCell="1" allowOverlap="1" wp14:anchorId="5FAFE7A8" wp14:editId="7A56F863">
            <wp:simplePos x="0" y="0"/>
            <wp:positionH relativeFrom="rightMargin">
              <wp:align>left</wp:align>
            </wp:positionH>
            <wp:positionV relativeFrom="page">
              <wp:posOffset>94615</wp:posOffset>
            </wp:positionV>
            <wp:extent cx="791845" cy="440055"/>
            <wp:effectExtent l="0" t="0" r="8255" b="0"/>
            <wp:wrapNone/>
            <wp:docPr id="60" name="Bild 26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72ACFA9" w14:textId="1F96D87C" w:rsidR="00352C29" w:rsidRPr="003D1ECE" w:rsidRDefault="00352C29" w:rsidP="00295FE6">
      <w:pPr>
        <w:pStyle w:val="Titre3"/>
        <w:numPr>
          <w:ilvl w:val="2"/>
          <w:numId w:val="139"/>
        </w:numPr>
      </w:pPr>
      <w:bookmarkStart w:id="279" w:name="_Toc225350644"/>
      <w:r w:rsidRPr="003D1ECE">
        <w:t>Bürgerrecht</w:t>
      </w:r>
      <w:bookmarkEnd w:id="279"/>
    </w:p>
    <w:p w14:paraId="706D67CC" w14:textId="77777777" w:rsidR="00352C29" w:rsidRPr="003D1ECE" w:rsidRDefault="00352C29" w:rsidP="00352C29">
      <w:pPr>
        <w:jc w:val="both"/>
        <w:rPr>
          <w:iCs w:val="0"/>
          <w:lang w:val="de-CH"/>
        </w:rPr>
      </w:pPr>
    </w:p>
    <w:p w14:paraId="30340268" w14:textId="77777777" w:rsidR="00352C29" w:rsidRPr="00E26E3F" w:rsidRDefault="00352C29" w:rsidP="00352C29">
      <w:pPr>
        <w:jc w:val="both"/>
        <w:rPr>
          <w:rFonts w:cs="Arial"/>
          <w:iCs w:val="0"/>
          <w:noProof/>
          <w:szCs w:val="22"/>
          <w:lang w:val="de-CH"/>
        </w:rPr>
      </w:pPr>
      <w:r w:rsidRPr="00E26E3F">
        <w:rPr>
          <w:rFonts w:cs="Arial"/>
          <w:iCs w:val="0"/>
          <w:noProof/>
          <w:szCs w:val="22"/>
          <w:lang w:val="de-CH"/>
        </w:rPr>
        <w:t>Gemäss Art. 161 des Schweizerischen Zivilgesetzbuches (ZGB</w:t>
      </w:r>
      <w:r>
        <w:rPr>
          <w:rFonts w:cs="Arial"/>
          <w:iCs w:val="0"/>
          <w:noProof/>
          <w:szCs w:val="22"/>
          <w:lang w:val="de-CH"/>
        </w:rPr>
        <w:t>:</w:t>
      </w:r>
      <w:r w:rsidRPr="00E26E3F">
        <w:rPr>
          <w:rFonts w:cs="Arial"/>
          <w:iCs w:val="0"/>
          <w:noProof/>
          <w:szCs w:val="22"/>
          <w:lang w:val="de-CH"/>
        </w:rPr>
        <w:t xml:space="preserve"> </w:t>
      </w:r>
      <w:r w:rsidRPr="00E26E3F">
        <w:rPr>
          <w:rFonts w:cs="Arial"/>
          <w:szCs w:val="22"/>
          <w:lang w:val="de-DE"/>
        </w:rPr>
        <w:t>Jeder Ehegatte behält sein Kantons- und Gemeindebürgerrecht.</w:t>
      </w:r>
    </w:p>
    <w:p w14:paraId="564D2F04" w14:textId="77777777" w:rsidR="00352C29" w:rsidRDefault="00352C29" w:rsidP="00352C29">
      <w:pPr>
        <w:jc w:val="both"/>
        <w:rPr>
          <w:iCs w:val="0"/>
          <w:noProof/>
          <w:lang w:val="de-CH"/>
        </w:rPr>
      </w:pPr>
    </w:p>
    <w:p w14:paraId="6A11811F" w14:textId="77777777" w:rsidR="00352C29" w:rsidRDefault="00352C29" w:rsidP="00352C29">
      <w:pPr>
        <w:jc w:val="both"/>
        <w:rPr>
          <w:iCs w:val="0"/>
          <w:noProof/>
          <w:lang w:val="de-CH"/>
        </w:rPr>
      </w:pPr>
      <w:r w:rsidRPr="003D1ECE">
        <w:rPr>
          <w:iCs w:val="0"/>
          <w:noProof/>
          <w:lang w:val="de-CH"/>
        </w:rPr>
        <w:t>Erläuternde Tabelle:</w:t>
      </w:r>
    </w:p>
    <w:p w14:paraId="3C9365D8" w14:textId="77777777" w:rsidR="00352C29" w:rsidRPr="003D1ECE" w:rsidRDefault="00352C29" w:rsidP="00352C29">
      <w:pPr>
        <w:jc w:val="both"/>
        <w:rPr>
          <w:iCs w:val="0"/>
          <w:lang w:val="de-CH"/>
        </w:rPr>
      </w:pPr>
    </w:p>
    <w:tbl>
      <w:tblPr>
        <w:tblStyle w:val="Grilledutableau"/>
        <w:tblW w:w="0" w:type="auto"/>
        <w:tblInd w:w="959" w:type="dxa"/>
        <w:tblLook w:val="04A0" w:firstRow="1" w:lastRow="0" w:firstColumn="1" w:lastColumn="0" w:noHBand="0" w:noVBand="1"/>
      </w:tblPr>
      <w:tblGrid>
        <w:gridCol w:w="2111"/>
        <w:gridCol w:w="1536"/>
        <w:gridCol w:w="2608"/>
      </w:tblGrid>
      <w:tr w:rsidR="00352C29" w:rsidRPr="00E26E3F" w14:paraId="7331128A" w14:textId="77777777" w:rsidTr="00B11679">
        <w:tc>
          <w:tcPr>
            <w:tcW w:w="3647" w:type="dxa"/>
            <w:gridSpan w:val="2"/>
          </w:tcPr>
          <w:p w14:paraId="7DB6D24D" w14:textId="77777777" w:rsidR="00352C29" w:rsidRPr="00E26E3F" w:rsidRDefault="00352C29" w:rsidP="00B11679">
            <w:pPr>
              <w:rPr>
                <w:rFonts w:cs="Arial"/>
                <w:sz w:val="22"/>
                <w:szCs w:val="22"/>
                <w:lang w:val="fr-CH" w:eastAsia="fr-CH"/>
              </w:rPr>
            </w:pPr>
            <w:r>
              <w:rPr>
                <w:rFonts w:cs="Arial"/>
                <w:sz w:val="22"/>
                <w:szCs w:val="22"/>
                <w:lang w:val="fr-CH" w:eastAsia="fr-CH"/>
              </w:rPr>
              <w:t>Mann</w:t>
            </w:r>
          </w:p>
        </w:tc>
        <w:tc>
          <w:tcPr>
            <w:tcW w:w="2608" w:type="dxa"/>
          </w:tcPr>
          <w:p w14:paraId="69AED512" w14:textId="77777777" w:rsidR="00352C29" w:rsidRPr="00E26E3F" w:rsidRDefault="00352C29" w:rsidP="00B11679">
            <w:pPr>
              <w:rPr>
                <w:rFonts w:cs="Arial"/>
                <w:sz w:val="22"/>
                <w:szCs w:val="22"/>
                <w:lang w:val="fr-CH" w:eastAsia="fr-CH"/>
              </w:rPr>
            </w:pPr>
            <w:r>
              <w:rPr>
                <w:rFonts w:cs="Arial"/>
                <w:sz w:val="22"/>
                <w:szCs w:val="22"/>
                <w:lang w:val="fr-CH" w:eastAsia="fr-CH"/>
              </w:rPr>
              <w:t>Frau</w:t>
            </w:r>
          </w:p>
        </w:tc>
      </w:tr>
      <w:tr w:rsidR="00352C29" w:rsidRPr="00E26E3F" w14:paraId="03963CB2" w14:textId="77777777" w:rsidTr="00B11679">
        <w:tc>
          <w:tcPr>
            <w:tcW w:w="2111" w:type="dxa"/>
          </w:tcPr>
          <w:p w14:paraId="3CA133C4" w14:textId="77777777" w:rsidR="00352C29" w:rsidRPr="00E26E3F" w:rsidRDefault="00352C29" w:rsidP="00B11679">
            <w:pPr>
              <w:jc w:val="both"/>
              <w:rPr>
                <w:rFonts w:cs="Arial"/>
                <w:sz w:val="22"/>
                <w:szCs w:val="22"/>
                <w:lang w:val="fr-CH" w:eastAsia="fr-CH"/>
              </w:rPr>
            </w:pPr>
            <w:r>
              <w:rPr>
                <w:rFonts w:cs="Arial"/>
                <w:sz w:val="22"/>
                <w:szCs w:val="22"/>
                <w:lang w:val="fr-CH" w:eastAsia="fr-CH"/>
              </w:rPr>
              <w:t>Vor Heirat</w:t>
            </w:r>
          </w:p>
        </w:tc>
        <w:tc>
          <w:tcPr>
            <w:tcW w:w="1536" w:type="dxa"/>
          </w:tcPr>
          <w:p w14:paraId="0F4BB4F5" w14:textId="77777777" w:rsidR="00352C29" w:rsidRPr="00E26E3F" w:rsidRDefault="00352C29" w:rsidP="00B11679">
            <w:pPr>
              <w:jc w:val="both"/>
              <w:rPr>
                <w:rFonts w:cs="Arial"/>
                <w:sz w:val="22"/>
                <w:szCs w:val="22"/>
                <w:lang w:val="fr-CH" w:eastAsia="fr-CH"/>
              </w:rPr>
            </w:pPr>
            <w:r w:rsidRPr="00E26E3F">
              <w:rPr>
                <w:rFonts w:cs="Arial"/>
                <w:sz w:val="22"/>
                <w:szCs w:val="22"/>
                <w:lang w:val="fr-CH" w:eastAsia="fr-CH"/>
              </w:rPr>
              <w:t>Bulle FR</w:t>
            </w:r>
          </w:p>
        </w:tc>
        <w:tc>
          <w:tcPr>
            <w:tcW w:w="2608" w:type="dxa"/>
          </w:tcPr>
          <w:p w14:paraId="6669CACE" w14:textId="77777777" w:rsidR="00352C29" w:rsidRPr="00E26E3F" w:rsidRDefault="00352C29" w:rsidP="00B11679">
            <w:pPr>
              <w:jc w:val="both"/>
              <w:rPr>
                <w:rFonts w:cs="Arial"/>
                <w:sz w:val="22"/>
                <w:szCs w:val="22"/>
                <w:lang w:val="fr-CH" w:eastAsia="fr-CH"/>
              </w:rPr>
            </w:pPr>
            <w:r w:rsidRPr="00E26E3F">
              <w:rPr>
                <w:rFonts w:cs="Arial"/>
                <w:sz w:val="22"/>
                <w:szCs w:val="22"/>
                <w:lang w:val="fr-CH" w:eastAsia="fr-CH"/>
              </w:rPr>
              <w:t>Langnau BE</w:t>
            </w:r>
          </w:p>
        </w:tc>
      </w:tr>
      <w:tr w:rsidR="00352C29" w:rsidRPr="00E26E3F" w14:paraId="17F9A277" w14:textId="77777777" w:rsidTr="00B11679">
        <w:tc>
          <w:tcPr>
            <w:tcW w:w="2111" w:type="dxa"/>
          </w:tcPr>
          <w:p w14:paraId="35A335CE" w14:textId="77777777" w:rsidR="00352C29" w:rsidRPr="00E26E3F" w:rsidRDefault="00352C29" w:rsidP="00B11679">
            <w:pPr>
              <w:jc w:val="both"/>
              <w:rPr>
                <w:rFonts w:cs="Arial"/>
                <w:sz w:val="22"/>
                <w:szCs w:val="22"/>
                <w:lang w:val="fr-CH" w:eastAsia="fr-CH"/>
              </w:rPr>
            </w:pPr>
            <w:r>
              <w:rPr>
                <w:rFonts w:cs="Arial"/>
                <w:sz w:val="22"/>
                <w:szCs w:val="22"/>
                <w:lang w:val="fr-CH" w:eastAsia="fr-CH"/>
              </w:rPr>
              <w:t>Nach Heirat</w:t>
            </w:r>
          </w:p>
        </w:tc>
        <w:tc>
          <w:tcPr>
            <w:tcW w:w="1536" w:type="dxa"/>
          </w:tcPr>
          <w:p w14:paraId="51540211" w14:textId="77777777" w:rsidR="00352C29" w:rsidRPr="00E26E3F" w:rsidRDefault="00352C29" w:rsidP="00B11679">
            <w:pPr>
              <w:jc w:val="both"/>
              <w:rPr>
                <w:rFonts w:cs="Arial"/>
                <w:sz w:val="22"/>
                <w:szCs w:val="22"/>
                <w:lang w:val="fr-CH" w:eastAsia="fr-CH"/>
              </w:rPr>
            </w:pPr>
            <w:r w:rsidRPr="00E26E3F">
              <w:rPr>
                <w:rFonts w:cs="Arial"/>
                <w:sz w:val="22"/>
                <w:szCs w:val="22"/>
                <w:lang w:val="fr-CH" w:eastAsia="fr-CH"/>
              </w:rPr>
              <w:t>Bulle FR</w:t>
            </w:r>
          </w:p>
        </w:tc>
        <w:tc>
          <w:tcPr>
            <w:tcW w:w="2608" w:type="dxa"/>
          </w:tcPr>
          <w:p w14:paraId="1EE0250A" w14:textId="77777777" w:rsidR="00352C29" w:rsidRPr="00E26E3F" w:rsidRDefault="00352C29" w:rsidP="00B11679">
            <w:pPr>
              <w:jc w:val="both"/>
              <w:rPr>
                <w:rFonts w:cs="Arial"/>
                <w:sz w:val="22"/>
                <w:szCs w:val="22"/>
                <w:lang w:val="fr-CH" w:eastAsia="fr-CH"/>
              </w:rPr>
            </w:pPr>
            <w:r w:rsidRPr="00E26E3F">
              <w:rPr>
                <w:rFonts w:cs="Arial"/>
                <w:sz w:val="22"/>
                <w:szCs w:val="22"/>
                <w:lang w:val="fr-CH" w:eastAsia="fr-CH"/>
              </w:rPr>
              <w:t>Langnau BE</w:t>
            </w:r>
          </w:p>
        </w:tc>
      </w:tr>
    </w:tbl>
    <w:p w14:paraId="79D5F943" w14:textId="77777777" w:rsidR="00352C29" w:rsidRPr="003D1ECE" w:rsidRDefault="00352C29" w:rsidP="00352C29">
      <w:pPr>
        <w:jc w:val="both"/>
        <w:rPr>
          <w:iCs w:val="0"/>
          <w:lang w:val="de-CH"/>
        </w:rPr>
      </w:pPr>
    </w:p>
    <w:p w14:paraId="221ECC4D" w14:textId="77777777" w:rsidR="00B05B61" w:rsidRDefault="00B05B61" w:rsidP="00B05B61">
      <w:pPr>
        <w:jc w:val="both"/>
        <w:rPr>
          <w:iCs w:val="0"/>
          <w:noProof/>
          <w:lang w:val="de-CH"/>
        </w:rPr>
      </w:pPr>
      <w:r w:rsidRPr="00E20EEF">
        <w:rPr>
          <w:iCs w:val="0"/>
          <w:noProof/>
          <w:lang w:val="de-CH"/>
        </w:rPr>
        <w:lastRenderedPageBreak/>
        <w:t>Link zur entsprechenden Seite des Amt für institutionelle Angelegenheiten, Einbürgerungen und Zivilstandswesen IAEZA:</w:t>
      </w:r>
    </w:p>
    <w:p w14:paraId="524172BA" w14:textId="45E29FF1" w:rsidR="00DC5A86" w:rsidRPr="00B05B61" w:rsidRDefault="007F616F" w:rsidP="00DC5A86">
      <w:pPr>
        <w:jc w:val="both"/>
        <w:rPr>
          <w:iCs w:val="0"/>
          <w:lang w:val="de-CH"/>
        </w:rPr>
      </w:pPr>
      <w:hyperlink r:id="rId157" w:history="1">
        <w:r w:rsidRPr="00117D08">
          <w:rPr>
            <w:rStyle w:val="Lienhypertexte"/>
            <w:lang w:val="de-CH"/>
          </w:rPr>
          <w:t>Freiburgisches Bürgerrecht | Staat Freiburg</w:t>
        </w:r>
      </w:hyperlink>
    </w:p>
    <w:p w14:paraId="33DB1F5D" w14:textId="77777777" w:rsidR="00352C29" w:rsidRPr="003D1ECE" w:rsidRDefault="00352C29" w:rsidP="00352C29">
      <w:pPr>
        <w:jc w:val="both"/>
        <w:rPr>
          <w:i/>
          <w:iCs w:val="0"/>
          <w:lang w:val="de-CH"/>
        </w:rPr>
      </w:pPr>
    </w:p>
    <w:p w14:paraId="784F0BCC" w14:textId="4FDADEB1" w:rsidR="00352C29" w:rsidRPr="003D1ECE" w:rsidRDefault="00352C29" w:rsidP="00295FE6">
      <w:pPr>
        <w:pStyle w:val="Titre3"/>
        <w:numPr>
          <w:ilvl w:val="2"/>
          <w:numId w:val="139"/>
        </w:numPr>
      </w:pPr>
      <w:bookmarkStart w:id="280" w:name="_Toc225350645"/>
      <w:r w:rsidRPr="003D1ECE">
        <w:t>Ehelicher Güterstand</w:t>
      </w:r>
      <w:bookmarkEnd w:id="280"/>
    </w:p>
    <w:p w14:paraId="0B848939" w14:textId="77777777" w:rsidR="00352C29" w:rsidRPr="003D1ECE" w:rsidRDefault="00352C29" w:rsidP="00352C29">
      <w:pPr>
        <w:jc w:val="both"/>
        <w:rPr>
          <w:iCs w:val="0"/>
          <w:lang w:val="de-CH"/>
        </w:rPr>
      </w:pPr>
    </w:p>
    <w:p w14:paraId="3530E85E" w14:textId="4FA37E66" w:rsidR="00041C9B" w:rsidRDefault="00352C29" w:rsidP="0024697E">
      <w:pPr>
        <w:jc w:val="both"/>
        <w:rPr>
          <w:iCs w:val="0"/>
          <w:lang w:val="de-CH"/>
        </w:rPr>
      </w:pPr>
      <w:r w:rsidRPr="003D1ECE">
        <w:rPr>
          <w:iCs w:val="0"/>
          <w:noProof/>
          <w:color w:val="000000"/>
          <w:lang w:val="de-CH"/>
        </w:rPr>
        <w:t>Der Güterstand der Eheleute kann auf drei verschiedene Arten geregelt werden.</w:t>
      </w:r>
      <w:r w:rsidRPr="003D1ECE">
        <w:rPr>
          <w:iCs w:val="0"/>
          <w:lang w:val="de-CH"/>
        </w:rPr>
        <w:t xml:space="preserve"> </w:t>
      </w:r>
      <w:r w:rsidRPr="003D1ECE">
        <w:rPr>
          <w:iCs w:val="0"/>
          <w:noProof/>
          <w:lang w:val="de-CH"/>
        </w:rPr>
        <w:t>Die Eheleute können selbst entscheiden, welchem Güterstand sie ihre Ehe unterstellen wollen.</w:t>
      </w:r>
      <w:r w:rsidRPr="003D1ECE">
        <w:rPr>
          <w:iCs w:val="0"/>
          <w:lang w:val="de-CH"/>
        </w:rPr>
        <w:t xml:space="preserve"> </w:t>
      </w:r>
      <w:r w:rsidRPr="003D1ECE">
        <w:rPr>
          <w:iCs w:val="0"/>
          <w:noProof/>
          <w:lang w:val="de-CH"/>
        </w:rPr>
        <w:t>Zu diesem Zweck sollten sie einen Notar aufsuchen, um mit ihm einen Ehevertrag zu vereinbaren.</w:t>
      </w:r>
      <w:r w:rsidRPr="003D1ECE">
        <w:rPr>
          <w:iCs w:val="0"/>
          <w:lang w:val="de-CH"/>
        </w:rPr>
        <w:t xml:space="preserve"> </w:t>
      </w:r>
      <w:r w:rsidRPr="003D1ECE">
        <w:rPr>
          <w:iCs w:val="0"/>
          <w:noProof/>
          <w:lang w:val="de-CH"/>
        </w:rPr>
        <w:t>Ist kein Güterstand ausdrücklich vereinbart worden, so sieht das Schweizerische Zivilgesetzbuch von Amtes wegen die Errungenschaftsbeteiligung vor.</w:t>
      </w:r>
    </w:p>
    <w:p w14:paraId="4E34F063" w14:textId="77777777" w:rsidR="0024697E" w:rsidRDefault="0024697E" w:rsidP="0024697E">
      <w:pPr>
        <w:jc w:val="both"/>
        <w:rPr>
          <w:iCs w:val="0"/>
          <w:lang w:val="de-CH"/>
        </w:rPr>
      </w:pPr>
    </w:p>
    <w:p w14:paraId="304F264E" w14:textId="77777777"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t>Die Errungenschaftsbeteiligung:</w:t>
      </w:r>
    </w:p>
    <w:p w14:paraId="677D551A" w14:textId="77777777" w:rsidR="00352C29" w:rsidRPr="003D1ECE" w:rsidRDefault="00352C29" w:rsidP="00352C29">
      <w:pPr>
        <w:ind w:left="737"/>
        <w:jc w:val="both"/>
        <w:rPr>
          <w:iCs w:val="0"/>
          <w:lang w:val="de-CH"/>
        </w:rPr>
      </w:pPr>
      <w:r w:rsidRPr="003D1ECE">
        <w:rPr>
          <w:iCs w:val="0"/>
          <w:noProof/>
          <w:lang w:val="de-CH"/>
        </w:rPr>
        <w:t>Nach diesem Güterstand werden die vor der Ehe erworbenen Güter als zwei getrennte Vermögen betrachtet.</w:t>
      </w:r>
      <w:r w:rsidRPr="003D1ECE">
        <w:rPr>
          <w:iCs w:val="0"/>
          <w:lang w:val="de-CH"/>
        </w:rPr>
        <w:t xml:space="preserve"> </w:t>
      </w:r>
      <w:r w:rsidRPr="003D1ECE">
        <w:rPr>
          <w:iCs w:val="0"/>
          <w:noProof/>
          <w:lang w:val="de-CH"/>
        </w:rPr>
        <w:t>Auch behalten die Eheleute während der Ehe getrennte Vermögen.</w:t>
      </w:r>
      <w:r w:rsidRPr="003D1ECE">
        <w:rPr>
          <w:iCs w:val="0"/>
          <w:lang w:val="de-CH"/>
        </w:rPr>
        <w:t xml:space="preserve"> </w:t>
      </w:r>
      <w:r w:rsidRPr="003D1ECE">
        <w:rPr>
          <w:iCs w:val="0"/>
          <w:noProof/>
          <w:lang w:val="de-CH"/>
        </w:rPr>
        <w:t>Bei der Auflösung des Güterstandes (Tod/Scheidung) wird die Errungenschaft zwischen den Eheleuten hingegen hälftig geteilt.</w:t>
      </w:r>
    </w:p>
    <w:p w14:paraId="4E36AD52" w14:textId="77777777" w:rsidR="00352C29" w:rsidRPr="003D1ECE" w:rsidRDefault="00352C29" w:rsidP="00352C29">
      <w:pPr>
        <w:jc w:val="both"/>
        <w:rPr>
          <w:iCs w:val="0"/>
          <w:lang w:val="de-CH"/>
        </w:rPr>
      </w:pPr>
    </w:p>
    <w:p w14:paraId="22A40BB1" w14:textId="77777777"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t>Die Gütergemeinschaft:</w:t>
      </w:r>
    </w:p>
    <w:p w14:paraId="0A61442B" w14:textId="77777777" w:rsidR="00352C29" w:rsidRDefault="00352C29" w:rsidP="00352C29">
      <w:pPr>
        <w:ind w:left="737"/>
        <w:jc w:val="both"/>
        <w:rPr>
          <w:iCs w:val="0"/>
          <w:noProof/>
          <w:lang w:val="de-CH"/>
        </w:rPr>
      </w:pPr>
      <w:r w:rsidRPr="003D1ECE">
        <w:rPr>
          <w:iCs w:val="0"/>
          <w:noProof/>
          <w:lang w:val="de-CH"/>
        </w:rPr>
        <w:t>Bei der Gütergemeinschaft werden drei Kategorien von Gütern unterschieden:</w:t>
      </w:r>
      <w:r w:rsidRPr="003D1ECE">
        <w:rPr>
          <w:iCs w:val="0"/>
          <w:lang w:val="de-CH"/>
        </w:rPr>
        <w:t xml:space="preserve"> </w:t>
      </w:r>
      <w:r w:rsidRPr="003D1ECE">
        <w:rPr>
          <w:iCs w:val="0"/>
          <w:noProof/>
          <w:lang w:val="de-CH"/>
        </w:rPr>
        <w:t>diejenigen der Ehefrau, diejenigen des Ehemanns und diejenigen, die beiden gehören.</w:t>
      </w:r>
      <w:r w:rsidRPr="003D1ECE">
        <w:rPr>
          <w:iCs w:val="0"/>
          <w:lang w:val="de-CH"/>
        </w:rPr>
        <w:t xml:space="preserve"> </w:t>
      </w:r>
      <w:r w:rsidRPr="003D1ECE">
        <w:rPr>
          <w:iCs w:val="0"/>
          <w:noProof/>
          <w:lang w:val="de-CH"/>
        </w:rPr>
        <w:t>Letztere, als Gesamtgut bezeichnet, werden von den Eheleuten im Ehevertrag bestimmt und werden im Falle der Auflösung des Güterstandes (Tod/Scheidung) zwischen ihnen aufgeteilt.</w:t>
      </w:r>
    </w:p>
    <w:p w14:paraId="5080E84E" w14:textId="77777777" w:rsidR="00352C29" w:rsidRDefault="00352C29" w:rsidP="00532294">
      <w:pPr>
        <w:jc w:val="both"/>
        <w:rPr>
          <w:iCs w:val="0"/>
          <w:noProof/>
          <w:lang w:val="de-CH"/>
        </w:rPr>
      </w:pPr>
    </w:p>
    <w:p w14:paraId="7C5CEB7F" w14:textId="77777777"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t>Die Gütertrennung:</w:t>
      </w:r>
    </w:p>
    <w:p w14:paraId="13C36E4F" w14:textId="77777777" w:rsidR="00352C29" w:rsidRPr="003D1ECE" w:rsidRDefault="00352C29" w:rsidP="00352C29">
      <w:pPr>
        <w:ind w:left="737"/>
        <w:jc w:val="both"/>
        <w:rPr>
          <w:iCs w:val="0"/>
          <w:lang w:val="de-CH"/>
        </w:rPr>
      </w:pPr>
      <w:r w:rsidRPr="003D1ECE">
        <w:rPr>
          <w:iCs w:val="0"/>
          <w:noProof/>
          <w:lang w:val="de-CH"/>
        </w:rPr>
        <w:t>Bei der Gütertrennung gibt es keine gemeinsamen Güter.</w:t>
      </w:r>
      <w:r w:rsidRPr="003D1ECE">
        <w:rPr>
          <w:iCs w:val="0"/>
          <w:lang w:val="de-CH"/>
        </w:rPr>
        <w:t xml:space="preserve"> </w:t>
      </w:r>
      <w:r w:rsidRPr="003D1ECE">
        <w:rPr>
          <w:iCs w:val="0"/>
          <w:noProof/>
          <w:lang w:val="de-CH"/>
        </w:rPr>
        <w:t>Jeder der beiden Ehegatten bleibt Eigentümer seiner Güter während der Ehe und bei deren Auflösung.</w:t>
      </w:r>
    </w:p>
    <w:p w14:paraId="4B6B9A40" w14:textId="77777777" w:rsidR="00352C29" w:rsidRPr="003D1ECE" w:rsidRDefault="00352C29" w:rsidP="00352C29">
      <w:pPr>
        <w:jc w:val="both"/>
        <w:rPr>
          <w:iCs w:val="0"/>
          <w:noProof/>
          <w:lang w:val="de-CH"/>
        </w:rPr>
      </w:pPr>
    </w:p>
    <w:p w14:paraId="7A096303"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17632" behindDoc="0" locked="1" layoutInCell="1" allowOverlap="1" wp14:anchorId="7583DE6E" wp14:editId="5EF91486">
            <wp:simplePos x="0" y="0"/>
            <wp:positionH relativeFrom="rightMargin">
              <wp:align>left</wp:align>
            </wp:positionH>
            <wp:positionV relativeFrom="page">
              <wp:posOffset>85090</wp:posOffset>
            </wp:positionV>
            <wp:extent cx="791845" cy="440055"/>
            <wp:effectExtent l="0" t="0" r="8255" b="0"/>
            <wp:wrapNone/>
            <wp:docPr id="61" name="Bild 26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Vorbehalten bleiben jedoch ausländische Güterstände in Fällen, in denen Ehegatten ausländischer Herkunft, die in der Schweiz wohnhaft sind, beschlossen haben, ihren Güterstand dem Recht ihres Herkunftslands zu unterstellen.</w:t>
      </w:r>
      <w:r w:rsidRPr="003D1ECE">
        <w:rPr>
          <w:iCs w:val="0"/>
          <w:lang w:val="de-CH"/>
        </w:rPr>
        <w:t xml:space="preserve"> </w:t>
      </w:r>
      <w:r w:rsidRPr="003D1ECE">
        <w:rPr>
          <w:iCs w:val="0"/>
          <w:noProof/>
          <w:lang w:val="de-CH"/>
        </w:rPr>
        <w:t>In solchen Fällen müssen die Ehegatten ihren Entscheid in einer Vereinbarung schriftlich festhalten.</w:t>
      </w:r>
    </w:p>
    <w:p w14:paraId="55285B28" w14:textId="77777777" w:rsidR="00352C29" w:rsidRPr="003D1ECE" w:rsidRDefault="00352C29" w:rsidP="00352C29">
      <w:pPr>
        <w:jc w:val="both"/>
        <w:rPr>
          <w:iCs w:val="0"/>
          <w:lang w:val="de-CH"/>
        </w:rPr>
      </w:pPr>
    </w:p>
    <w:p w14:paraId="083DEB1F" w14:textId="77777777" w:rsidR="00352C29" w:rsidRDefault="00352C29" w:rsidP="00352C29">
      <w:pPr>
        <w:jc w:val="both"/>
        <w:rPr>
          <w:iCs w:val="0"/>
          <w:noProof/>
          <w:lang w:val="de-CH"/>
        </w:rPr>
      </w:pPr>
      <w:r w:rsidRPr="00E20EEF">
        <w:rPr>
          <w:iCs w:val="0"/>
          <w:noProof/>
          <w:lang w:val="de-CH"/>
        </w:rPr>
        <w:t xml:space="preserve">Link zur entsprechenden Seite </w:t>
      </w:r>
      <w:bookmarkStart w:id="281" w:name="_Hlt303269650"/>
      <w:r w:rsidRPr="00E20EEF">
        <w:rPr>
          <w:iCs w:val="0"/>
          <w:noProof/>
          <w:lang w:val="de-CH"/>
        </w:rPr>
        <w:t>des Amt für institutionelle Angelegenheiten, Einbürgerungen und Zivilstandswesen IAEZA:</w:t>
      </w:r>
    </w:p>
    <w:p w14:paraId="2859A298" w14:textId="2C1DC1F9" w:rsidR="00352C29" w:rsidRDefault="00B05B61" w:rsidP="00352C29">
      <w:pPr>
        <w:jc w:val="both"/>
        <w:rPr>
          <w:iCs w:val="0"/>
          <w:lang w:val="de-CH"/>
        </w:rPr>
      </w:pPr>
      <w:hyperlink r:id="rId158" w:history="1">
        <w:r w:rsidRPr="007302CF">
          <w:rPr>
            <w:rStyle w:val="Lienhypertexte"/>
            <w:lang w:val="de-CH"/>
          </w:rPr>
          <w:t>Die verschiedenen Güterstände | Staat Freiburg</w:t>
        </w:r>
      </w:hyperlink>
    </w:p>
    <w:p w14:paraId="1FCC9AB4" w14:textId="77777777" w:rsidR="00B05B61" w:rsidRPr="003D1ECE" w:rsidRDefault="00B05B61" w:rsidP="00352C29">
      <w:pPr>
        <w:jc w:val="both"/>
        <w:rPr>
          <w:iCs w:val="0"/>
          <w:lang w:val="de-CH"/>
        </w:rPr>
      </w:pPr>
    </w:p>
    <w:p w14:paraId="11BF7CB6" w14:textId="4F90BB7A" w:rsidR="00352C29" w:rsidRPr="00C8165E" w:rsidRDefault="007D2A67" w:rsidP="00DB7BF6">
      <w:pPr>
        <w:pStyle w:val="Titre2"/>
        <w:numPr>
          <w:ilvl w:val="1"/>
          <w:numId w:val="139"/>
        </w:numPr>
      </w:pPr>
      <w:bookmarkStart w:id="282" w:name="_Partenariat_enregistré"/>
      <w:bookmarkStart w:id="283" w:name="_Eingetragene_Partnerschaft_("/>
      <w:bookmarkStart w:id="284" w:name="_Toc225350646"/>
      <w:bookmarkEnd w:id="281"/>
      <w:bookmarkEnd w:id="283"/>
      <w:r w:rsidRPr="00C8165E">
        <w:rPr>
          <w:noProof/>
        </w:rPr>
        <w:t>E</w:t>
      </w:r>
      <w:r w:rsidR="00F87815" w:rsidRPr="00C8165E">
        <w:rPr>
          <w:noProof/>
        </w:rPr>
        <w:t>ingetragene Partnerschaft</w:t>
      </w:r>
      <w:r w:rsidR="00C8165E" w:rsidRPr="00C8165E">
        <w:rPr>
          <w:noProof/>
        </w:rPr>
        <w:t xml:space="preserve"> </w:t>
      </w:r>
      <w:r w:rsidR="00C8165E" w:rsidRPr="00742A79">
        <w:rPr>
          <w:b w:val="0"/>
          <w:bCs/>
          <w:iCs/>
          <w:noProof/>
          <w:color w:val="4BACC6" w:themeColor="accent5"/>
          <w:sz w:val="44"/>
          <w:szCs w:val="44"/>
        </w:rPr>
        <w:sym w:font="Webdings" w:char="F04E"/>
      </w:r>
      <w:bookmarkEnd w:id="284"/>
    </w:p>
    <w:bookmarkEnd w:id="282"/>
    <w:p w14:paraId="5E49E455" w14:textId="3756D67A" w:rsidR="00A74766" w:rsidRPr="00C8165E" w:rsidRDefault="00A74766" w:rsidP="00F87815">
      <w:pPr>
        <w:spacing w:line="259" w:lineRule="auto"/>
        <w:jc w:val="center"/>
        <w:rPr>
          <w:rFonts w:cs="Arial"/>
          <w:i/>
          <w:iCs w:val="0"/>
          <w:lang w:val="de-CH"/>
        </w:rPr>
      </w:pPr>
    </w:p>
    <w:p w14:paraId="53C984A4" w14:textId="77777777" w:rsidR="00A74766" w:rsidRPr="00C8165E" w:rsidRDefault="00A74766" w:rsidP="00A74766">
      <w:pPr>
        <w:spacing w:line="259" w:lineRule="auto"/>
        <w:rPr>
          <w:rFonts w:cs="Arial"/>
          <w:lang w:val="de-CH"/>
        </w:rPr>
      </w:pPr>
      <w:r w:rsidRPr="00C8165E">
        <w:rPr>
          <w:rFonts w:cs="Arial"/>
          <w:lang w:val="de-CH"/>
        </w:rPr>
        <w:t xml:space="preserve">Die «Ehe für alle» ist am </w:t>
      </w:r>
      <w:r w:rsidRPr="00C8165E">
        <w:rPr>
          <w:rFonts w:cs="Arial"/>
          <w:b/>
          <w:bCs/>
          <w:lang w:val="de-CH"/>
        </w:rPr>
        <w:t>1. Juli 2022</w:t>
      </w:r>
      <w:r w:rsidRPr="00C8165E">
        <w:rPr>
          <w:rFonts w:cs="Arial"/>
          <w:lang w:val="de-CH"/>
        </w:rPr>
        <w:t xml:space="preserve"> in Kraft getreten. Seit diesem Datum können </w:t>
      </w:r>
      <w:r w:rsidRPr="00C8165E">
        <w:rPr>
          <w:rFonts w:cs="Arial"/>
          <w:b/>
          <w:bCs/>
          <w:lang w:val="de-CH"/>
        </w:rPr>
        <w:t>keine neuen eingetragenen Partnerschaften</w:t>
      </w:r>
      <w:r w:rsidRPr="00C8165E">
        <w:rPr>
          <w:rFonts w:cs="Arial"/>
          <w:lang w:val="de-CH"/>
        </w:rPr>
        <w:t xml:space="preserve"> mehr begründet werden.</w:t>
      </w:r>
      <w:r w:rsidRPr="00C8165E">
        <w:rPr>
          <w:rFonts w:cs="Arial"/>
          <w:lang w:val="de-CH"/>
        </w:rPr>
        <w:br/>
        <w:t xml:space="preserve">Personen, die </w:t>
      </w:r>
      <w:r w:rsidRPr="00C8165E">
        <w:rPr>
          <w:rFonts w:cs="Arial"/>
          <w:b/>
          <w:bCs/>
          <w:lang w:val="de-CH"/>
        </w:rPr>
        <w:t>vor dem 1. Juli 2022</w:t>
      </w:r>
      <w:r w:rsidRPr="00C8165E">
        <w:rPr>
          <w:rFonts w:cs="Arial"/>
          <w:lang w:val="de-CH"/>
        </w:rPr>
        <w:t xml:space="preserve"> in der Schweiz oder im Ausland eine eingetragene Partnerschaft eingegangen sind, können:</w:t>
      </w:r>
    </w:p>
    <w:p w14:paraId="74F279C4" w14:textId="77777777" w:rsidR="00A74766" w:rsidRPr="00C8165E" w:rsidRDefault="00A74766" w:rsidP="00F87FBD">
      <w:pPr>
        <w:numPr>
          <w:ilvl w:val="0"/>
          <w:numId w:val="127"/>
        </w:numPr>
        <w:spacing w:line="259" w:lineRule="auto"/>
        <w:rPr>
          <w:rFonts w:cs="Arial"/>
          <w:lang w:val="de-CH"/>
        </w:rPr>
      </w:pPr>
      <w:r w:rsidRPr="00C8165E">
        <w:rPr>
          <w:rFonts w:cs="Arial"/>
          <w:lang w:val="de-CH"/>
        </w:rPr>
        <w:t>in ihrer bestehenden eingetragenen Partnerschaft verbleiben, oder</w:t>
      </w:r>
    </w:p>
    <w:p w14:paraId="15364D84" w14:textId="77777777" w:rsidR="00A74766" w:rsidRPr="00C8165E" w:rsidRDefault="00A74766" w:rsidP="00F87FBD">
      <w:pPr>
        <w:numPr>
          <w:ilvl w:val="0"/>
          <w:numId w:val="127"/>
        </w:numPr>
        <w:spacing w:line="259" w:lineRule="auto"/>
        <w:rPr>
          <w:rFonts w:cs="Arial"/>
          <w:lang w:val="de-CH"/>
        </w:rPr>
      </w:pPr>
      <w:r w:rsidRPr="00C8165E">
        <w:rPr>
          <w:rFonts w:cs="Arial"/>
          <w:lang w:val="de-CH"/>
        </w:rPr>
        <w:t xml:space="preserve">den </w:t>
      </w:r>
      <w:r w:rsidRPr="00C8165E">
        <w:rPr>
          <w:rFonts w:cs="Arial"/>
          <w:b/>
          <w:bCs/>
          <w:lang w:val="de-CH"/>
        </w:rPr>
        <w:t>Status eines verheirateten Paares</w:t>
      </w:r>
      <w:r w:rsidRPr="00C8165E">
        <w:rPr>
          <w:rFonts w:cs="Arial"/>
          <w:lang w:val="de-CH"/>
        </w:rPr>
        <w:t xml:space="preserve"> erlangen.</w:t>
      </w:r>
    </w:p>
    <w:p w14:paraId="5F48776D" w14:textId="77777777" w:rsidR="00A74766" w:rsidRPr="00C8165E" w:rsidRDefault="00A74766" w:rsidP="00A74766">
      <w:pPr>
        <w:spacing w:line="259" w:lineRule="auto"/>
        <w:rPr>
          <w:rFonts w:cs="Arial"/>
          <w:lang w:val="de-CH"/>
        </w:rPr>
      </w:pPr>
    </w:p>
    <w:p w14:paraId="7A1A6C75" w14:textId="77777777" w:rsidR="00A74766" w:rsidRDefault="00A74766" w:rsidP="00F87815">
      <w:pPr>
        <w:spacing w:line="259" w:lineRule="auto"/>
        <w:rPr>
          <w:rFonts w:cs="Arial"/>
          <w:i/>
          <w:iCs w:val="0"/>
          <w:lang w:val="de-CH"/>
        </w:rPr>
      </w:pPr>
      <w:r w:rsidRPr="00C8165E">
        <w:rPr>
          <w:rFonts w:cs="Arial"/>
          <w:i/>
          <w:iCs w:val="0"/>
          <w:lang w:val="de-CH"/>
        </w:rPr>
        <w:t>Wirkungen der eingetragenen Partnerschaft</w:t>
      </w:r>
    </w:p>
    <w:p w14:paraId="48920491" w14:textId="77777777" w:rsidR="00C8165E" w:rsidRPr="00C8165E" w:rsidRDefault="00C8165E" w:rsidP="00F87815">
      <w:pPr>
        <w:spacing w:line="259" w:lineRule="auto"/>
        <w:rPr>
          <w:rFonts w:cs="Arial"/>
          <w:i/>
          <w:iCs w:val="0"/>
          <w:lang w:val="de-CH"/>
        </w:rPr>
      </w:pPr>
    </w:p>
    <w:p w14:paraId="12C95A36" w14:textId="77777777" w:rsidR="00C8165E" w:rsidRDefault="00A74766" w:rsidP="00A74766">
      <w:pPr>
        <w:spacing w:line="259" w:lineRule="auto"/>
        <w:rPr>
          <w:rFonts w:cs="Arial"/>
        </w:rPr>
      </w:pPr>
      <w:r w:rsidRPr="00C8165E">
        <w:rPr>
          <w:rFonts w:cs="Arial"/>
          <w:lang w:val="de-CH"/>
        </w:rPr>
        <w:t xml:space="preserve">Die Eintragung der Partnerschaft entfaltet verschiedene rechtliche Wirkungen. </w:t>
      </w:r>
      <w:r w:rsidRPr="00C8165E">
        <w:rPr>
          <w:rFonts w:cs="Arial"/>
        </w:rPr>
        <w:t xml:space="preserve">Insbesondere wird eine </w:t>
      </w:r>
      <w:r w:rsidRPr="00C8165E">
        <w:rPr>
          <w:rFonts w:cs="Arial"/>
          <w:b/>
          <w:bCs/>
        </w:rPr>
        <w:t>Lebens- und Verantwortungsgemeinschaft</w:t>
      </w:r>
      <w:r w:rsidRPr="00C8165E">
        <w:rPr>
          <w:rFonts w:cs="Arial"/>
        </w:rPr>
        <w:t xml:space="preserve"> begründet.</w:t>
      </w:r>
    </w:p>
    <w:p w14:paraId="62BFB8DE" w14:textId="0A0C1FF7" w:rsidR="00A74766" w:rsidRPr="00C8165E" w:rsidRDefault="00A74766" w:rsidP="00A74766">
      <w:pPr>
        <w:spacing w:line="259" w:lineRule="auto"/>
        <w:rPr>
          <w:rFonts w:cs="Arial"/>
        </w:rPr>
      </w:pPr>
      <w:r w:rsidRPr="00C8165E">
        <w:rPr>
          <w:rFonts w:cs="Arial"/>
        </w:rPr>
        <w:lastRenderedPageBreak/>
        <w:br/>
        <w:t xml:space="preserve">Die </w:t>
      </w:r>
      <w:r w:rsidR="003D3F8F" w:rsidRPr="00C8165E">
        <w:rPr>
          <w:rFonts w:cs="Arial"/>
        </w:rPr>
        <w:t>Partner :</w:t>
      </w:r>
    </w:p>
    <w:p w14:paraId="7023F9EE" w14:textId="77777777" w:rsidR="00A74766" w:rsidRPr="00C8165E" w:rsidRDefault="00A74766" w:rsidP="00F87FBD">
      <w:pPr>
        <w:numPr>
          <w:ilvl w:val="0"/>
          <w:numId w:val="128"/>
        </w:numPr>
        <w:spacing w:line="259" w:lineRule="auto"/>
        <w:rPr>
          <w:rFonts w:cs="Arial"/>
          <w:lang w:val="de-CH"/>
        </w:rPr>
      </w:pPr>
      <w:r w:rsidRPr="00C8165E">
        <w:rPr>
          <w:rFonts w:cs="Arial"/>
          <w:lang w:val="de-CH"/>
        </w:rPr>
        <w:t>schulden sich gegenseitige Unterstützung und Respekt,</w:t>
      </w:r>
    </w:p>
    <w:p w14:paraId="2F382522" w14:textId="77777777" w:rsidR="00A74766" w:rsidRPr="00C8165E" w:rsidRDefault="00A74766" w:rsidP="00F87FBD">
      <w:pPr>
        <w:numPr>
          <w:ilvl w:val="0"/>
          <w:numId w:val="128"/>
        </w:numPr>
        <w:spacing w:line="259" w:lineRule="auto"/>
        <w:rPr>
          <w:rFonts w:cs="Arial"/>
          <w:lang w:val="de-CH"/>
        </w:rPr>
      </w:pPr>
      <w:r w:rsidRPr="00C8165E">
        <w:rPr>
          <w:rFonts w:cs="Arial"/>
          <w:lang w:val="de-CH"/>
        </w:rPr>
        <w:t>tragen nach ihren Möglichkeiten zum angemessenen Unterhalt der Gemeinschaft bei.</w:t>
      </w:r>
    </w:p>
    <w:p w14:paraId="17F564FE" w14:textId="77777777" w:rsidR="00A74766" w:rsidRPr="00C8165E" w:rsidRDefault="00A74766" w:rsidP="00A74766">
      <w:pPr>
        <w:spacing w:line="259" w:lineRule="auto"/>
        <w:rPr>
          <w:rFonts w:cs="Arial"/>
          <w:lang w:val="de-CH"/>
        </w:rPr>
      </w:pPr>
      <w:r w:rsidRPr="00C8165E">
        <w:rPr>
          <w:rFonts w:cs="Arial"/>
          <w:lang w:val="de-CH"/>
        </w:rPr>
        <w:t>Die allgemeinen Wirkungen entsprechen weitgehend jenen der Ehe, insbesondere hinsichtlich:</w:t>
      </w:r>
    </w:p>
    <w:p w14:paraId="3C301D5F" w14:textId="77777777" w:rsidR="00A74766" w:rsidRPr="00C8165E" w:rsidRDefault="00A74766" w:rsidP="00F87FBD">
      <w:pPr>
        <w:numPr>
          <w:ilvl w:val="0"/>
          <w:numId w:val="129"/>
        </w:numPr>
        <w:spacing w:line="259" w:lineRule="auto"/>
        <w:rPr>
          <w:rFonts w:cs="Arial"/>
        </w:rPr>
      </w:pPr>
      <w:r w:rsidRPr="00C8165E">
        <w:rPr>
          <w:rFonts w:cs="Arial"/>
        </w:rPr>
        <w:t>der Vertretung der Gemeinschaft,</w:t>
      </w:r>
    </w:p>
    <w:p w14:paraId="6000F86C" w14:textId="27FA352A" w:rsidR="00A74766" w:rsidRDefault="00A74766" w:rsidP="00A74766">
      <w:pPr>
        <w:numPr>
          <w:ilvl w:val="0"/>
          <w:numId w:val="129"/>
        </w:numPr>
        <w:spacing w:line="259" w:lineRule="auto"/>
        <w:rPr>
          <w:rFonts w:cs="Arial"/>
        </w:rPr>
      </w:pPr>
      <w:r w:rsidRPr="00C8165E">
        <w:rPr>
          <w:rFonts w:cs="Arial"/>
        </w:rPr>
        <w:t>der Wohnsituation.</w:t>
      </w:r>
    </w:p>
    <w:p w14:paraId="19643FB2" w14:textId="77777777" w:rsidR="00C8165E" w:rsidRDefault="00C8165E" w:rsidP="00C8165E">
      <w:pPr>
        <w:spacing w:line="259" w:lineRule="auto"/>
        <w:ind w:left="720"/>
        <w:rPr>
          <w:rFonts w:cs="Arial"/>
        </w:rPr>
      </w:pPr>
    </w:p>
    <w:p w14:paraId="2047318F" w14:textId="77777777" w:rsidR="00A74766" w:rsidRPr="00C8165E" w:rsidRDefault="00A74766" w:rsidP="00C8165E">
      <w:pPr>
        <w:spacing w:line="259" w:lineRule="auto"/>
        <w:rPr>
          <w:rFonts w:cs="Arial"/>
          <w:i/>
          <w:iCs w:val="0"/>
          <w:lang w:val="de-CH"/>
        </w:rPr>
      </w:pPr>
      <w:r w:rsidRPr="00C8165E">
        <w:rPr>
          <w:rFonts w:cs="Arial"/>
          <w:i/>
          <w:iCs w:val="0"/>
          <w:lang w:val="de-CH"/>
        </w:rPr>
        <w:t>Staatsangehörigkeit</w:t>
      </w:r>
    </w:p>
    <w:p w14:paraId="43E40D3C" w14:textId="77777777" w:rsidR="00C8165E" w:rsidRPr="00C8165E" w:rsidRDefault="00C8165E" w:rsidP="00C8165E">
      <w:pPr>
        <w:spacing w:line="259" w:lineRule="auto"/>
        <w:rPr>
          <w:rFonts w:cs="Arial"/>
        </w:rPr>
      </w:pPr>
    </w:p>
    <w:p w14:paraId="66450B1F" w14:textId="77777777" w:rsidR="00A74766" w:rsidRPr="00C8165E" w:rsidRDefault="00A74766" w:rsidP="00A74766">
      <w:pPr>
        <w:spacing w:line="259" w:lineRule="auto"/>
        <w:rPr>
          <w:rFonts w:cs="Arial"/>
          <w:lang w:val="de-CH"/>
        </w:rPr>
      </w:pPr>
      <w:r w:rsidRPr="00C8165E">
        <w:rPr>
          <w:rFonts w:cs="Arial"/>
          <w:lang w:val="de-CH"/>
        </w:rPr>
        <w:t xml:space="preserve">Für ausländische Partnerinnen und Partner einer eingetragenen Partnerschaft besteht </w:t>
      </w:r>
      <w:r w:rsidRPr="00C8165E">
        <w:rPr>
          <w:rFonts w:cs="Arial"/>
          <w:b/>
          <w:bCs/>
          <w:lang w:val="de-CH"/>
        </w:rPr>
        <w:t>keine Möglichkeit der erleichterten Einbürgerung</w:t>
      </w:r>
      <w:r w:rsidRPr="00C8165E">
        <w:rPr>
          <w:rFonts w:cs="Arial"/>
          <w:lang w:val="de-CH"/>
        </w:rPr>
        <w:t>.</w:t>
      </w:r>
    </w:p>
    <w:p w14:paraId="01C88BBE" w14:textId="77777777" w:rsidR="00A74766" w:rsidRPr="00C8165E" w:rsidRDefault="00A74766" w:rsidP="00A74766">
      <w:pPr>
        <w:spacing w:line="259" w:lineRule="auto"/>
        <w:rPr>
          <w:rFonts w:cs="Arial"/>
          <w:lang w:val="de-CH"/>
        </w:rPr>
      </w:pPr>
      <w:r w:rsidRPr="00C8165E">
        <w:rPr>
          <w:rFonts w:cs="Arial"/>
          <w:lang w:val="de-CH"/>
        </w:rPr>
        <w:t xml:space="preserve">Ein Antrag auf </w:t>
      </w:r>
      <w:r w:rsidRPr="00C8165E">
        <w:rPr>
          <w:rFonts w:cs="Arial"/>
          <w:b/>
          <w:bCs/>
          <w:lang w:val="de-CH"/>
        </w:rPr>
        <w:t>ordentliche Einbürgerung</w:t>
      </w:r>
      <w:r w:rsidRPr="00C8165E">
        <w:rPr>
          <w:rFonts w:cs="Arial"/>
          <w:lang w:val="de-CH"/>
        </w:rPr>
        <w:t xml:space="preserve"> ist jedoch möglich, wenn:</w:t>
      </w:r>
    </w:p>
    <w:p w14:paraId="05A5A595" w14:textId="77777777" w:rsidR="00A74766" w:rsidRPr="00C8165E" w:rsidRDefault="00A74766" w:rsidP="00F87FBD">
      <w:pPr>
        <w:numPr>
          <w:ilvl w:val="0"/>
          <w:numId w:val="130"/>
        </w:numPr>
        <w:spacing w:line="259" w:lineRule="auto"/>
        <w:rPr>
          <w:rFonts w:cs="Arial"/>
          <w:lang w:val="de-CH"/>
        </w:rPr>
      </w:pPr>
      <w:r w:rsidRPr="00C8165E">
        <w:rPr>
          <w:rFonts w:cs="Arial"/>
          <w:lang w:val="de-CH"/>
        </w:rPr>
        <w:t xml:space="preserve">ein Aufenthalt von insgesamt </w:t>
      </w:r>
      <w:r w:rsidRPr="00C8165E">
        <w:rPr>
          <w:rFonts w:cs="Arial"/>
          <w:b/>
          <w:bCs/>
          <w:lang w:val="de-CH"/>
        </w:rPr>
        <w:t>mindestens fünf Jahren</w:t>
      </w:r>
      <w:r w:rsidRPr="00C8165E">
        <w:rPr>
          <w:rFonts w:cs="Arial"/>
          <w:lang w:val="de-CH"/>
        </w:rPr>
        <w:t xml:space="preserve"> besteht,</w:t>
      </w:r>
    </w:p>
    <w:p w14:paraId="3ECE0964" w14:textId="77777777" w:rsidR="00A74766" w:rsidRPr="00C8165E" w:rsidRDefault="00A74766" w:rsidP="00F87FBD">
      <w:pPr>
        <w:numPr>
          <w:ilvl w:val="0"/>
          <w:numId w:val="130"/>
        </w:numPr>
        <w:spacing w:line="259" w:lineRule="auto"/>
        <w:rPr>
          <w:rFonts w:cs="Arial"/>
          <w:lang w:val="de-CH"/>
        </w:rPr>
      </w:pPr>
      <w:r w:rsidRPr="00C8165E">
        <w:rPr>
          <w:rFonts w:cs="Arial"/>
          <w:lang w:val="de-CH"/>
        </w:rPr>
        <w:t>das Gesuch während des letzten Aufenthaltsjahres gestellt wird, und</w:t>
      </w:r>
    </w:p>
    <w:p w14:paraId="014B1E02" w14:textId="77777777" w:rsidR="00A74766" w:rsidRPr="00C8165E" w:rsidRDefault="00A74766" w:rsidP="00F87FBD">
      <w:pPr>
        <w:numPr>
          <w:ilvl w:val="0"/>
          <w:numId w:val="130"/>
        </w:numPr>
        <w:spacing w:line="259" w:lineRule="auto"/>
        <w:rPr>
          <w:rFonts w:cs="Arial"/>
          <w:lang w:val="de-CH"/>
        </w:rPr>
      </w:pPr>
      <w:r w:rsidRPr="00C8165E">
        <w:rPr>
          <w:rFonts w:cs="Arial"/>
          <w:lang w:val="de-CH"/>
        </w:rPr>
        <w:t xml:space="preserve">die eingetragene Partnerschaft </w:t>
      </w:r>
      <w:r w:rsidRPr="00C8165E">
        <w:rPr>
          <w:rFonts w:cs="Arial"/>
          <w:b/>
          <w:bCs/>
          <w:lang w:val="de-CH"/>
        </w:rPr>
        <w:t>mindestens drei Jahre</w:t>
      </w:r>
      <w:r w:rsidRPr="00C8165E">
        <w:rPr>
          <w:rFonts w:cs="Arial"/>
          <w:lang w:val="de-CH"/>
        </w:rPr>
        <w:t xml:space="preserve"> bestanden hat.</w:t>
      </w:r>
    </w:p>
    <w:p w14:paraId="39CAF15E" w14:textId="77777777" w:rsidR="00A74766" w:rsidRPr="00C8165E" w:rsidRDefault="00A74766" w:rsidP="00A74766">
      <w:pPr>
        <w:spacing w:line="259" w:lineRule="auto"/>
        <w:rPr>
          <w:rFonts w:cs="Arial"/>
          <w:lang w:val="de-CH"/>
        </w:rPr>
      </w:pPr>
      <w:r w:rsidRPr="00C8165E">
        <w:rPr>
          <w:rFonts w:cs="Arial"/>
          <w:lang w:val="de-CH"/>
        </w:rPr>
        <w:t>Rechtsgrundlage: Art. 15 Abs. 5 Bundesgesetz über den Erwerb und Verlust des Schweizer Bürgerrechts (Bürgerrechtsgesetz, SR 141.0).</w:t>
      </w:r>
    </w:p>
    <w:p w14:paraId="399A774B" w14:textId="77777777" w:rsidR="00A74766" w:rsidRPr="00C8165E" w:rsidRDefault="00A74766" w:rsidP="00A74766">
      <w:pPr>
        <w:spacing w:line="259" w:lineRule="auto"/>
        <w:rPr>
          <w:rFonts w:cs="Arial"/>
          <w:lang w:val="de-CH"/>
        </w:rPr>
      </w:pPr>
    </w:p>
    <w:p w14:paraId="75DF5CDF" w14:textId="77777777" w:rsidR="00A74766" w:rsidRPr="00C8165E" w:rsidRDefault="00A74766" w:rsidP="00F87815">
      <w:pPr>
        <w:spacing w:line="259" w:lineRule="auto"/>
        <w:rPr>
          <w:rFonts w:cs="Arial"/>
          <w:i/>
          <w:iCs w:val="0"/>
          <w:lang w:val="de-CH"/>
        </w:rPr>
      </w:pPr>
      <w:r w:rsidRPr="00C8165E">
        <w:rPr>
          <w:rFonts w:cs="Arial"/>
          <w:i/>
          <w:iCs w:val="0"/>
          <w:lang w:val="de-CH"/>
        </w:rPr>
        <w:t>Auflösung der eingetragenen Partnerschaft</w:t>
      </w:r>
    </w:p>
    <w:p w14:paraId="327598F6" w14:textId="77777777" w:rsidR="00C8165E" w:rsidRPr="00C8165E" w:rsidRDefault="00C8165E" w:rsidP="00F87815">
      <w:pPr>
        <w:spacing w:line="259" w:lineRule="auto"/>
        <w:rPr>
          <w:rFonts w:cs="Arial"/>
          <w:i/>
          <w:iCs w:val="0"/>
          <w:lang w:val="de-CH"/>
        </w:rPr>
      </w:pPr>
    </w:p>
    <w:p w14:paraId="14FAD50B" w14:textId="77777777" w:rsidR="00A74766" w:rsidRPr="00C8165E" w:rsidRDefault="00A74766" w:rsidP="00A74766">
      <w:pPr>
        <w:spacing w:line="259" w:lineRule="auto"/>
        <w:rPr>
          <w:rFonts w:cs="Arial"/>
          <w:lang w:val="de-CH"/>
        </w:rPr>
      </w:pPr>
      <w:r w:rsidRPr="00C8165E">
        <w:rPr>
          <w:rFonts w:cs="Arial"/>
          <w:lang w:val="de-CH"/>
        </w:rPr>
        <w:t>Die Auflösung ist möglich:</w:t>
      </w:r>
    </w:p>
    <w:p w14:paraId="75CBCE8D" w14:textId="77777777" w:rsidR="00A74766" w:rsidRPr="00C8165E" w:rsidRDefault="00A74766" w:rsidP="00F87FBD">
      <w:pPr>
        <w:numPr>
          <w:ilvl w:val="0"/>
          <w:numId w:val="131"/>
        </w:numPr>
        <w:spacing w:line="259" w:lineRule="auto"/>
        <w:rPr>
          <w:rFonts w:cs="Arial"/>
          <w:lang w:val="de-CH"/>
        </w:rPr>
      </w:pPr>
      <w:r w:rsidRPr="00C8165E">
        <w:rPr>
          <w:rFonts w:cs="Arial"/>
          <w:b/>
          <w:bCs/>
          <w:lang w:val="de-CH"/>
        </w:rPr>
        <w:t>Durch gemeinsames Gesuch</w:t>
      </w:r>
      <w:r w:rsidRPr="00C8165E">
        <w:rPr>
          <w:rFonts w:cs="Arial"/>
          <w:lang w:val="de-CH"/>
        </w:rPr>
        <w:t xml:space="preserve"> der beiden Partner an das zuständige Gericht.</w:t>
      </w:r>
    </w:p>
    <w:p w14:paraId="26BFE2F9" w14:textId="77777777" w:rsidR="00A74766" w:rsidRPr="00C8165E" w:rsidRDefault="00A74766" w:rsidP="00F87FBD">
      <w:pPr>
        <w:numPr>
          <w:ilvl w:val="0"/>
          <w:numId w:val="131"/>
        </w:numPr>
        <w:spacing w:line="259" w:lineRule="auto"/>
        <w:rPr>
          <w:rFonts w:cs="Arial"/>
          <w:lang w:val="de-CH"/>
        </w:rPr>
      </w:pPr>
      <w:r w:rsidRPr="00C8165E">
        <w:rPr>
          <w:rFonts w:cs="Arial"/>
          <w:b/>
          <w:bCs/>
          <w:lang w:val="de-CH"/>
        </w:rPr>
        <w:t>Durch einseitiges Gesuch</w:t>
      </w:r>
      <w:r w:rsidRPr="00C8165E">
        <w:rPr>
          <w:rFonts w:cs="Arial"/>
          <w:lang w:val="de-CH"/>
        </w:rPr>
        <w:t xml:space="preserve">, sofern eine Trennung während </w:t>
      </w:r>
      <w:r w:rsidRPr="00C8165E">
        <w:rPr>
          <w:rFonts w:cs="Arial"/>
          <w:b/>
          <w:bCs/>
          <w:lang w:val="de-CH"/>
        </w:rPr>
        <w:t>mindestens eines Jahres</w:t>
      </w:r>
      <w:r w:rsidRPr="00C8165E">
        <w:rPr>
          <w:rFonts w:cs="Arial"/>
          <w:lang w:val="de-CH"/>
        </w:rPr>
        <w:t xml:space="preserve"> bestanden hat.</w:t>
      </w:r>
    </w:p>
    <w:p w14:paraId="2A7325BA" w14:textId="77777777" w:rsidR="00A74766" w:rsidRPr="00C8165E" w:rsidRDefault="00A74766" w:rsidP="00A74766">
      <w:pPr>
        <w:spacing w:line="259" w:lineRule="auto"/>
        <w:rPr>
          <w:rFonts w:cs="Arial"/>
          <w:lang w:val="de-CH"/>
        </w:rPr>
      </w:pPr>
    </w:p>
    <w:p w14:paraId="1E7B1E0C" w14:textId="77777777" w:rsidR="00A74766" w:rsidRPr="00C8165E" w:rsidRDefault="00A74766" w:rsidP="00F87815">
      <w:pPr>
        <w:spacing w:line="259" w:lineRule="auto"/>
        <w:rPr>
          <w:rFonts w:cs="Arial"/>
          <w:i/>
          <w:iCs w:val="0"/>
          <w:lang w:val="de-CH"/>
        </w:rPr>
      </w:pPr>
      <w:r w:rsidRPr="00C8165E">
        <w:rPr>
          <w:rFonts w:cs="Arial"/>
          <w:i/>
          <w:iCs w:val="0"/>
          <w:lang w:val="de-CH"/>
        </w:rPr>
        <w:t>Name</w:t>
      </w:r>
    </w:p>
    <w:p w14:paraId="31487F0D" w14:textId="77777777" w:rsidR="00C8165E" w:rsidRPr="00C8165E" w:rsidRDefault="00C8165E" w:rsidP="00F87815">
      <w:pPr>
        <w:spacing w:line="259" w:lineRule="auto"/>
        <w:rPr>
          <w:rFonts w:cs="Arial"/>
          <w:i/>
          <w:iCs w:val="0"/>
          <w:lang w:val="de-CH"/>
        </w:rPr>
      </w:pPr>
    </w:p>
    <w:p w14:paraId="743C8527" w14:textId="77777777" w:rsidR="00A74766" w:rsidRPr="00C8165E" w:rsidRDefault="00A74766" w:rsidP="00A74766">
      <w:pPr>
        <w:spacing w:line="259" w:lineRule="auto"/>
        <w:rPr>
          <w:rFonts w:cs="Arial"/>
          <w:lang w:val="de-CH"/>
        </w:rPr>
      </w:pPr>
      <w:r w:rsidRPr="00C8165E">
        <w:rPr>
          <w:rFonts w:cs="Arial"/>
          <w:lang w:val="de-CH"/>
        </w:rPr>
        <w:t xml:space="preserve">Ein Partner, der seinen Namen bei der Eintragung geändert hat, </w:t>
      </w:r>
      <w:r w:rsidRPr="00C8165E">
        <w:rPr>
          <w:rFonts w:cs="Arial"/>
          <w:b/>
          <w:bCs/>
          <w:lang w:val="de-CH"/>
        </w:rPr>
        <w:t>behält diesen Namen</w:t>
      </w:r>
      <w:r w:rsidRPr="00C8165E">
        <w:rPr>
          <w:rFonts w:cs="Arial"/>
          <w:lang w:val="de-CH"/>
        </w:rPr>
        <w:t xml:space="preserve"> auch nach der Auflösung.</w:t>
      </w:r>
      <w:r w:rsidRPr="00C8165E">
        <w:rPr>
          <w:rFonts w:cs="Arial"/>
          <w:lang w:val="de-CH"/>
        </w:rPr>
        <w:br/>
        <w:t xml:space="preserve">Er oder sie kann jederzeit gegenüber dem Zivilstandsamt erklären, wieder den </w:t>
      </w:r>
      <w:r w:rsidRPr="00C8165E">
        <w:rPr>
          <w:rFonts w:cs="Arial"/>
          <w:b/>
          <w:bCs/>
          <w:lang w:val="de-CH"/>
        </w:rPr>
        <w:t>Geburtsnamen</w:t>
      </w:r>
      <w:r w:rsidRPr="00C8165E">
        <w:rPr>
          <w:rFonts w:cs="Arial"/>
          <w:lang w:val="de-CH"/>
        </w:rPr>
        <w:t xml:space="preserve"> annehmen zu wollen.</w:t>
      </w:r>
    </w:p>
    <w:p w14:paraId="50CD1E5B" w14:textId="77777777" w:rsidR="00A74766" w:rsidRPr="00C8165E" w:rsidRDefault="00A74766" w:rsidP="00A74766">
      <w:pPr>
        <w:spacing w:line="259" w:lineRule="auto"/>
        <w:rPr>
          <w:rFonts w:cs="Arial"/>
          <w:lang w:val="de-CH"/>
        </w:rPr>
      </w:pPr>
    </w:p>
    <w:p w14:paraId="68126631" w14:textId="77777777" w:rsidR="00A74766" w:rsidRPr="00C8165E" w:rsidRDefault="00A74766" w:rsidP="00F87815">
      <w:pPr>
        <w:spacing w:line="259" w:lineRule="auto"/>
        <w:rPr>
          <w:rFonts w:cs="Arial"/>
          <w:i/>
          <w:iCs w:val="0"/>
          <w:lang w:val="de-CH"/>
        </w:rPr>
      </w:pPr>
      <w:r w:rsidRPr="00C8165E">
        <w:rPr>
          <w:rFonts w:cs="Arial"/>
          <w:i/>
          <w:iCs w:val="0"/>
          <w:lang w:val="de-CH"/>
        </w:rPr>
        <w:t>Umwandlung der eingetragenen Partnerschaft in eine Ehe</w:t>
      </w:r>
    </w:p>
    <w:p w14:paraId="1B53AF28" w14:textId="77777777" w:rsidR="00C8165E" w:rsidRPr="00C8165E" w:rsidRDefault="00C8165E" w:rsidP="00F87815">
      <w:pPr>
        <w:spacing w:line="259" w:lineRule="auto"/>
        <w:rPr>
          <w:rFonts w:cs="Arial"/>
          <w:i/>
          <w:iCs w:val="0"/>
          <w:lang w:val="de-CH"/>
        </w:rPr>
      </w:pPr>
    </w:p>
    <w:p w14:paraId="24E75D8A" w14:textId="77777777" w:rsidR="00A74766" w:rsidRPr="00C8165E" w:rsidRDefault="00A74766" w:rsidP="00A74766">
      <w:pPr>
        <w:spacing w:line="259" w:lineRule="auto"/>
        <w:rPr>
          <w:rFonts w:cs="Arial"/>
          <w:lang w:val="de-CH"/>
        </w:rPr>
      </w:pPr>
      <w:r w:rsidRPr="00C8165E">
        <w:rPr>
          <w:rFonts w:cs="Arial"/>
          <w:lang w:val="de-CH"/>
        </w:rPr>
        <w:t xml:space="preserve">Die Partner können jederzeit gemeinsam die </w:t>
      </w:r>
      <w:r w:rsidRPr="00C8165E">
        <w:rPr>
          <w:rFonts w:cs="Arial"/>
          <w:b/>
          <w:bCs/>
          <w:lang w:val="de-CH"/>
        </w:rPr>
        <w:t>Umwandlung in eine Ehe</w:t>
      </w:r>
      <w:r w:rsidRPr="00C8165E">
        <w:rPr>
          <w:rFonts w:cs="Arial"/>
          <w:lang w:val="de-CH"/>
        </w:rPr>
        <w:t xml:space="preserve"> verlangen.</w:t>
      </w:r>
    </w:p>
    <w:p w14:paraId="5AFC34A6" w14:textId="77777777" w:rsidR="00A74766" w:rsidRPr="00C8165E" w:rsidRDefault="00A74766" w:rsidP="00A74766">
      <w:pPr>
        <w:spacing w:line="259" w:lineRule="auto"/>
        <w:rPr>
          <w:rFonts w:cs="Arial"/>
        </w:rPr>
      </w:pPr>
      <w:r w:rsidRPr="00C8165E">
        <w:rPr>
          <w:rFonts w:cs="Arial"/>
        </w:rPr>
        <w:t>Voraussetzungen:</w:t>
      </w:r>
    </w:p>
    <w:p w14:paraId="187CA304" w14:textId="77777777" w:rsidR="00A74766" w:rsidRPr="00C8165E" w:rsidRDefault="00A74766" w:rsidP="00F87FBD">
      <w:pPr>
        <w:numPr>
          <w:ilvl w:val="0"/>
          <w:numId w:val="132"/>
        </w:numPr>
        <w:spacing w:line="259" w:lineRule="auto"/>
        <w:rPr>
          <w:rFonts w:cs="Arial"/>
          <w:lang w:val="de-CH"/>
        </w:rPr>
      </w:pPr>
      <w:r w:rsidRPr="00C8165E">
        <w:rPr>
          <w:rFonts w:cs="Arial"/>
          <w:lang w:val="de-CH"/>
        </w:rPr>
        <w:t>Persönliches Erscheinen beider Partner beim Zivilstandsamt</w:t>
      </w:r>
    </w:p>
    <w:p w14:paraId="00869AB6" w14:textId="77777777" w:rsidR="00A74766" w:rsidRPr="00C8165E" w:rsidRDefault="00A74766" w:rsidP="00F87FBD">
      <w:pPr>
        <w:numPr>
          <w:ilvl w:val="0"/>
          <w:numId w:val="132"/>
        </w:numPr>
        <w:spacing w:line="259" w:lineRule="auto"/>
        <w:rPr>
          <w:rFonts w:cs="Arial"/>
        </w:rPr>
      </w:pPr>
      <w:r w:rsidRPr="00C8165E">
        <w:rPr>
          <w:rFonts w:cs="Arial"/>
        </w:rPr>
        <w:t>Nachweis der Identität</w:t>
      </w:r>
    </w:p>
    <w:p w14:paraId="46E9EBD1" w14:textId="77777777" w:rsidR="00A74766" w:rsidRPr="00C8165E" w:rsidRDefault="00A74766" w:rsidP="00F87FBD">
      <w:pPr>
        <w:numPr>
          <w:ilvl w:val="0"/>
          <w:numId w:val="132"/>
        </w:numPr>
        <w:spacing w:line="259" w:lineRule="auto"/>
        <w:rPr>
          <w:rFonts w:cs="Arial"/>
          <w:lang w:val="de-CH"/>
        </w:rPr>
      </w:pPr>
      <w:r w:rsidRPr="00C8165E">
        <w:rPr>
          <w:rFonts w:cs="Arial"/>
          <w:lang w:val="de-CH"/>
        </w:rPr>
        <w:t>Vorlage von Dokumenten zur bestehenden eingetragenen Partnerschaft</w:t>
      </w:r>
    </w:p>
    <w:p w14:paraId="17089782" w14:textId="77777777" w:rsidR="00A74766" w:rsidRPr="00C8165E" w:rsidRDefault="00A74766" w:rsidP="00F87FBD">
      <w:pPr>
        <w:numPr>
          <w:ilvl w:val="0"/>
          <w:numId w:val="132"/>
        </w:numPr>
        <w:spacing w:line="259" w:lineRule="auto"/>
        <w:rPr>
          <w:rFonts w:cs="Arial"/>
        </w:rPr>
      </w:pPr>
      <w:r w:rsidRPr="00C8165E">
        <w:rPr>
          <w:rFonts w:cs="Arial"/>
        </w:rPr>
        <w:t>Unterzeichnung der Umwandlungserklärung</w:t>
      </w:r>
    </w:p>
    <w:p w14:paraId="3FA9085B" w14:textId="77777777" w:rsidR="00A74766" w:rsidRPr="00C8165E" w:rsidRDefault="00A74766" w:rsidP="00A74766">
      <w:pPr>
        <w:spacing w:line="259" w:lineRule="auto"/>
        <w:rPr>
          <w:rFonts w:cs="Arial"/>
          <w:lang w:val="de-CH"/>
        </w:rPr>
      </w:pPr>
      <w:r w:rsidRPr="00C8165E">
        <w:rPr>
          <w:rFonts w:cs="Arial"/>
          <w:lang w:val="de-CH"/>
        </w:rPr>
        <w:t xml:space="preserve">Auf Wunsch kann die Erklärung in der </w:t>
      </w:r>
      <w:r w:rsidRPr="00C8165E">
        <w:rPr>
          <w:rFonts w:cs="Arial"/>
          <w:b/>
          <w:bCs/>
          <w:lang w:val="de-CH"/>
        </w:rPr>
        <w:t>Trauungshalle</w:t>
      </w:r>
      <w:r w:rsidRPr="00C8165E">
        <w:rPr>
          <w:rFonts w:cs="Arial"/>
          <w:lang w:val="de-CH"/>
        </w:rPr>
        <w:t xml:space="preserve"> und in Anwesenheit von </w:t>
      </w:r>
      <w:r w:rsidRPr="00C8165E">
        <w:rPr>
          <w:rFonts w:cs="Arial"/>
          <w:b/>
          <w:bCs/>
          <w:lang w:val="de-CH"/>
        </w:rPr>
        <w:t>zwei volljährigen, urteilsfähigen Zeugen</w:t>
      </w:r>
      <w:r w:rsidRPr="00C8165E">
        <w:rPr>
          <w:rFonts w:cs="Arial"/>
          <w:lang w:val="de-CH"/>
        </w:rPr>
        <w:t xml:space="preserve"> abgegeben werden.</w:t>
      </w:r>
    </w:p>
    <w:p w14:paraId="52B25264" w14:textId="77777777" w:rsidR="00A74766" w:rsidRPr="00C8165E" w:rsidRDefault="00A74766" w:rsidP="00A74766">
      <w:pPr>
        <w:spacing w:line="259" w:lineRule="auto"/>
        <w:rPr>
          <w:rFonts w:cs="Arial"/>
          <w:lang w:val="de-CH"/>
        </w:rPr>
      </w:pPr>
    </w:p>
    <w:p w14:paraId="1E0F9D2C" w14:textId="77777777" w:rsidR="00A74766" w:rsidRPr="00C8165E" w:rsidRDefault="00A74766" w:rsidP="00F87815">
      <w:pPr>
        <w:spacing w:line="259" w:lineRule="auto"/>
        <w:rPr>
          <w:rFonts w:cs="Arial"/>
          <w:i/>
          <w:iCs w:val="0"/>
          <w:lang w:val="de-CH"/>
        </w:rPr>
      </w:pPr>
      <w:r w:rsidRPr="00C8165E">
        <w:rPr>
          <w:rFonts w:cs="Arial"/>
          <w:i/>
          <w:iCs w:val="0"/>
          <w:lang w:val="de-CH"/>
        </w:rPr>
        <w:t>Wirkungen der Umwandlung</w:t>
      </w:r>
    </w:p>
    <w:p w14:paraId="09E838D4" w14:textId="77777777" w:rsidR="00C8165E" w:rsidRPr="00C8165E" w:rsidRDefault="00C8165E" w:rsidP="00F87815">
      <w:pPr>
        <w:spacing w:line="259" w:lineRule="auto"/>
        <w:rPr>
          <w:rFonts w:cs="Arial"/>
          <w:i/>
          <w:iCs w:val="0"/>
          <w:lang w:val="de-CH"/>
        </w:rPr>
      </w:pPr>
    </w:p>
    <w:p w14:paraId="580D6877" w14:textId="77777777" w:rsidR="00A74766" w:rsidRPr="00C8165E" w:rsidRDefault="00A74766" w:rsidP="00A74766">
      <w:pPr>
        <w:spacing w:line="259" w:lineRule="auto"/>
        <w:rPr>
          <w:rFonts w:cs="Arial"/>
          <w:lang w:val="de-CH"/>
        </w:rPr>
      </w:pPr>
      <w:r w:rsidRPr="00C8165E">
        <w:rPr>
          <w:rFonts w:cs="Arial"/>
          <w:lang w:val="de-CH"/>
        </w:rPr>
        <w:t xml:space="preserve">Ab dem Zeitpunkt der Umwandlung gelten die Partner </w:t>
      </w:r>
      <w:r w:rsidRPr="00C8165E">
        <w:rPr>
          <w:rFonts w:cs="Arial"/>
          <w:b/>
          <w:bCs/>
          <w:lang w:val="de-CH"/>
        </w:rPr>
        <w:t>als verheiratet</w:t>
      </w:r>
      <w:r w:rsidRPr="00C8165E">
        <w:rPr>
          <w:rFonts w:cs="Arial"/>
          <w:lang w:val="de-CH"/>
        </w:rPr>
        <w:t>.</w:t>
      </w:r>
    </w:p>
    <w:p w14:paraId="156D8203" w14:textId="77777777" w:rsidR="00A74766" w:rsidRPr="00C8165E" w:rsidRDefault="00A74766" w:rsidP="00A74766">
      <w:pPr>
        <w:spacing w:line="259" w:lineRule="auto"/>
        <w:rPr>
          <w:rFonts w:cs="Arial"/>
        </w:rPr>
      </w:pPr>
      <w:r w:rsidRPr="00C8165E">
        <w:rPr>
          <w:rFonts w:cs="Arial"/>
        </w:rPr>
        <w:t>Weitere Bestimmungen:</w:t>
      </w:r>
    </w:p>
    <w:p w14:paraId="25216C55" w14:textId="77777777" w:rsidR="00A74766" w:rsidRPr="00C8165E" w:rsidRDefault="00A74766" w:rsidP="00F87FBD">
      <w:pPr>
        <w:numPr>
          <w:ilvl w:val="0"/>
          <w:numId w:val="133"/>
        </w:numPr>
        <w:spacing w:line="259" w:lineRule="auto"/>
        <w:rPr>
          <w:rFonts w:cs="Arial"/>
          <w:lang w:val="de-CH"/>
        </w:rPr>
      </w:pPr>
      <w:r w:rsidRPr="00C8165E">
        <w:rPr>
          <w:rFonts w:cs="Arial"/>
          <w:lang w:val="de-CH"/>
        </w:rPr>
        <w:lastRenderedPageBreak/>
        <w:t xml:space="preserve">Wenn gesetzliche Vorschriften die Wirkung an die </w:t>
      </w:r>
      <w:r w:rsidRPr="00C8165E">
        <w:rPr>
          <w:rFonts w:cs="Arial"/>
          <w:b/>
          <w:bCs/>
          <w:lang w:val="de-CH"/>
        </w:rPr>
        <w:t>Dauer der Ehe</w:t>
      </w:r>
      <w:r w:rsidRPr="00C8165E">
        <w:rPr>
          <w:rFonts w:cs="Arial"/>
          <w:lang w:val="de-CH"/>
        </w:rPr>
        <w:t xml:space="preserve"> knüpfen, wird die Dauer der vorausgegangenen eingetragenen Partnerschaft berücksichtigt.</w:t>
      </w:r>
    </w:p>
    <w:p w14:paraId="0E45B80C" w14:textId="77777777" w:rsidR="00A74766" w:rsidRPr="00C8165E" w:rsidRDefault="00A74766" w:rsidP="00F87FBD">
      <w:pPr>
        <w:numPr>
          <w:ilvl w:val="0"/>
          <w:numId w:val="133"/>
        </w:numPr>
        <w:spacing w:line="259" w:lineRule="auto"/>
        <w:rPr>
          <w:rFonts w:cs="Arial"/>
          <w:lang w:val="de-CH"/>
        </w:rPr>
      </w:pPr>
      <w:r w:rsidRPr="00C8165E">
        <w:rPr>
          <w:rFonts w:cs="Arial"/>
          <w:lang w:val="de-CH"/>
        </w:rPr>
        <w:t xml:space="preserve">Der </w:t>
      </w:r>
      <w:r w:rsidRPr="00C8165E">
        <w:rPr>
          <w:rFonts w:cs="Arial"/>
          <w:b/>
          <w:bCs/>
          <w:lang w:val="de-CH"/>
        </w:rPr>
        <w:t>ordentliche Güterstand der Errungenschaftsbeteiligung</w:t>
      </w:r>
      <w:r w:rsidRPr="00C8165E">
        <w:rPr>
          <w:rFonts w:cs="Arial"/>
          <w:lang w:val="de-CH"/>
        </w:rPr>
        <w:t xml:space="preserve"> gilt ab der Umwandlung, sofern kein Ehevertrag oder keine güterrechtliche Vereinbarung etwas anderes festlegt.</w:t>
      </w:r>
    </w:p>
    <w:p w14:paraId="15D5C8CB" w14:textId="196EDCA4" w:rsidR="00E7533E" w:rsidRPr="00F87815" w:rsidRDefault="007D2A67" w:rsidP="00F87815">
      <w:pPr>
        <w:pStyle w:val="NormalWeb"/>
        <w:shd w:val="clear" w:color="auto" w:fill="FFFFFF"/>
        <w:spacing w:before="0" w:after="0"/>
        <w:textAlignment w:val="baseline"/>
        <w:rPr>
          <w:rFonts w:ascii="Arial" w:hAnsi="Arial" w:cs="Arial"/>
          <w:color w:val="000000"/>
          <w:sz w:val="22"/>
          <w:szCs w:val="22"/>
          <w:lang w:val="de-CH"/>
        </w:rPr>
      </w:pPr>
      <w:r w:rsidRPr="00C8165E">
        <w:rPr>
          <w:rFonts w:ascii="Arial" w:hAnsi="Arial" w:cs="Arial"/>
          <w:color w:val="000000"/>
          <w:sz w:val="22"/>
          <w:szCs w:val="22"/>
          <w:lang w:val="de-CH"/>
        </w:rPr>
        <w:t>Link zum Amt für institutionelle Angelegenheiten, Einbürgerungen und Zivilstandswesen (IAEZA)</w:t>
      </w:r>
      <w:r w:rsidR="00E7533E" w:rsidRPr="00C8165E">
        <w:rPr>
          <w:rFonts w:ascii="Arial" w:hAnsi="Arial" w:cs="Arial"/>
          <w:color w:val="000000"/>
          <w:sz w:val="22"/>
          <w:szCs w:val="22"/>
          <w:lang w:val="de-CH"/>
        </w:rPr>
        <w:t>:</w:t>
      </w:r>
      <w:hyperlink r:id="rId159" w:history="1">
        <w:r w:rsidR="00E7533E" w:rsidRPr="00C8165E">
          <w:rPr>
            <w:rStyle w:val="Lienhypertexte"/>
            <w:rFonts w:ascii="Arial" w:hAnsi="Arial" w:cs="Arial"/>
            <w:sz w:val="22"/>
            <w:szCs w:val="22"/>
            <w:lang w:val="de-CH"/>
          </w:rPr>
          <w:t>Eingetragene Partnerschaft | Staat Freiburg</w:t>
        </w:r>
      </w:hyperlink>
    </w:p>
    <w:p w14:paraId="4895C32F" w14:textId="77777777" w:rsidR="00E7533E" w:rsidRPr="00F87815" w:rsidRDefault="00E7533E" w:rsidP="00352C29">
      <w:pPr>
        <w:jc w:val="both"/>
        <w:rPr>
          <w:lang w:val="de-CH"/>
        </w:rPr>
      </w:pPr>
    </w:p>
    <w:p w14:paraId="637664A0" w14:textId="23218EBF" w:rsidR="00352C29" w:rsidRPr="00B0379E" w:rsidRDefault="00352C29" w:rsidP="00DB7BF6">
      <w:pPr>
        <w:pStyle w:val="Titre2"/>
        <w:numPr>
          <w:ilvl w:val="1"/>
          <w:numId w:val="139"/>
        </w:numPr>
      </w:pPr>
      <w:bookmarkStart w:id="285" w:name="_Décès"/>
      <w:bookmarkStart w:id="286" w:name="_Todesfall"/>
      <w:bookmarkStart w:id="287" w:name="_Toc225350647"/>
      <w:bookmarkEnd w:id="286"/>
      <w:r w:rsidRPr="00B0379E">
        <w:rPr>
          <w:noProof/>
        </w:rPr>
        <w:t>Todesfall</w:t>
      </w:r>
      <w:bookmarkEnd w:id="287"/>
    </w:p>
    <w:bookmarkEnd w:id="285"/>
    <w:p w14:paraId="4FFF2770" w14:textId="77777777" w:rsidR="00352C29" w:rsidRPr="00B0379E" w:rsidRDefault="00352C29" w:rsidP="00352C29">
      <w:pPr>
        <w:jc w:val="both"/>
        <w:rPr>
          <w:i/>
          <w:iCs w:val="0"/>
          <w:lang w:val="de-CH"/>
        </w:rPr>
      </w:pPr>
    </w:p>
    <w:p w14:paraId="0A98E150" w14:textId="77777777" w:rsidR="00352C29" w:rsidRPr="003D1ECE" w:rsidRDefault="00352C29" w:rsidP="00352C29">
      <w:pPr>
        <w:jc w:val="both"/>
        <w:rPr>
          <w:iCs w:val="0"/>
          <w:lang w:val="de-CH"/>
        </w:rPr>
      </w:pPr>
      <w:r w:rsidRPr="00B0379E">
        <w:rPr>
          <w:iCs w:val="0"/>
          <w:noProof/>
          <w:lang w:val="de-CH"/>
        </w:rPr>
        <w:t>Todesfälle müssen</w:t>
      </w:r>
      <w:r w:rsidRPr="003D1ECE">
        <w:rPr>
          <w:iCs w:val="0"/>
          <w:noProof/>
          <w:lang w:val="de-CH"/>
        </w:rPr>
        <w:t xml:space="preserve"> innert zwei Tagen beim zuständigen Zivilstandsamt gemeldet werden.</w:t>
      </w:r>
      <w:r w:rsidRPr="003D1ECE">
        <w:rPr>
          <w:iCs w:val="0"/>
          <w:lang w:val="de-CH"/>
        </w:rPr>
        <w:t xml:space="preserve"> </w:t>
      </w:r>
      <w:r w:rsidRPr="003D1ECE">
        <w:rPr>
          <w:iCs w:val="0"/>
          <w:noProof/>
          <w:lang w:val="de-CH"/>
        </w:rPr>
        <w:t>In der Regel übernehmen die von der Familie beauftragten Leichenbestatter, das Spital oder der Arzt diese Mitteilungspflicht.</w:t>
      </w:r>
    </w:p>
    <w:p w14:paraId="26086393" w14:textId="77777777" w:rsidR="00352C29" w:rsidRPr="003D1ECE" w:rsidRDefault="00352C29" w:rsidP="00352C29">
      <w:pPr>
        <w:jc w:val="both"/>
        <w:rPr>
          <w:iCs w:val="0"/>
          <w:lang w:val="de-CH"/>
        </w:rPr>
      </w:pPr>
    </w:p>
    <w:p w14:paraId="2AE0CA02" w14:textId="77777777" w:rsidR="00352C29" w:rsidRPr="003D1ECE" w:rsidRDefault="00352C29" w:rsidP="00352C29">
      <w:pPr>
        <w:jc w:val="both"/>
        <w:rPr>
          <w:iCs w:val="0"/>
          <w:lang w:val="de-CH"/>
        </w:rPr>
      </w:pPr>
      <w:r w:rsidRPr="003D1ECE">
        <w:rPr>
          <w:iCs w:val="0"/>
          <w:noProof/>
          <w:lang w:val="de-CH"/>
        </w:rPr>
        <w:t>Je nach Staatsangehörigkeit und Zivilstand der verstorbenen Person müssen für die Eintragung des Todesfalls unterschiedliche Dokumente vorgewiesen werden.</w:t>
      </w:r>
    </w:p>
    <w:p w14:paraId="0CB26CC5" w14:textId="77777777" w:rsidR="00352C29" w:rsidRPr="003D1ECE" w:rsidRDefault="00352C29" w:rsidP="00352C29">
      <w:pPr>
        <w:jc w:val="both"/>
        <w:rPr>
          <w:iCs w:val="0"/>
          <w:lang w:val="de-CH"/>
        </w:rPr>
      </w:pPr>
    </w:p>
    <w:p w14:paraId="34038454" w14:textId="77777777" w:rsidR="00352C29" w:rsidRDefault="00352C29" w:rsidP="00352C29">
      <w:pPr>
        <w:jc w:val="both"/>
        <w:rPr>
          <w:iCs w:val="0"/>
          <w:noProof/>
          <w:lang w:val="de-CH"/>
        </w:rPr>
      </w:pPr>
      <w:r w:rsidRPr="003D1ECE">
        <w:rPr>
          <w:iCs w:val="0"/>
          <w:noProof/>
          <w:lang w:val="de-CH"/>
        </w:rPr>
        <w:t>Handelt es sich bei der verstorbenen Person um eine Person, die in einem Altersheim oder in einem Heim für Behinderte gewohnt hat, informiert die Hauptwohnsitzgemeinde die Gemeinde, in welcher die Person als Heimbewohner gelebt hat.</w:t>
      </w:r>
    </w:p>
    <w:p w14:paraId="185EB53A" w14:textId="77777777" w:rsidR="00595786" w:rsidRDefault="00595786" w:rsidP="00352C29">
      <w:pPr>
        <w:jc w:val="both"/>
        <w:rPr>
          <w:iCs w:val="0"/>
          <w:noProof/>
          <w:lang w:val="de-CH"/>
        </w:rPr>
      </w:pPr>
    </w:p>
    <w:p w14:paraId="22160B70" w14:textId="3AE3F931" w:rsidR="00595786" w:rsidRPr="00C8165E" w:rsidRDefault="00595786" w:rsidP="00595786">
      <w:pPr>
        <w:jc w:val="both"/>
        <w:rPr>
          <w:lang w:val="de-CH"/>
        </w:rPr>
      </w:pPr>
      <w:r w:rsidRPr="00C8165E">
        <w:rPr>
          <w:rFonts w:cs="Arial"/>
          <w:color w:val="000000"/>
          <w:szCs w:val="22"/>
          <w:lang w:val="de-CH"/>
        </w:rPr>
        <w:t>Link zum Amt für institutionelle Angelegenheiten, Einbürgerungen und Zivilstandswesen (IAEZA):</w:t>
      </w:r>
      <w:hyperlink r:id="rId160" w:history="1">
        <w:r w:rsidRPr="00C8165E">
          <w:rPr>
            <w:rStyle w:val="Lienhypertexte"/>
            <w:lang w:val="de-CH"/>
          </w:rPr>
          <w:t>https://www.fr.ch/de/alltag/zivilstandwesen/todesfallanmeldung</w:t>
        </w:r>
      </w:hyperlink>
    </w:p>
    <w:p w14:paraId="0E8CAF7A" w14:textId="77777777" w:rsidR="00595786" w:rsidRPr="00C8165E" w:rsidRDefault="00595786" w:rsidP="00352C29">
      <w:pPr>
        <w:jc w:val="both"/>
        <w:rPr>
          <w:iCs w:val="0"/>
          <w:noProof/>
          <w:lang w:val="de-CH"/>
        </w:rPr>
      </w:pPr>
    </w:p>
    <w:p w14:paraId="68FAFDEB" w14:textId="00091FB6" w:rsidR="00595786" w:rsidRPr="00595786" w:rsidRDefault="00595786" w:rsidP="00352C29">
      <w:pPr>
        <w:jc w:val="both"/>
        <w:rPr>
          <w:iCs w:val="0"/>
          <w:lang w:val="de-CH"/>
        </w:rPr>
      </w:pPr>
      <w:r w:rsidRPr="00C8165E">
        <w:rPr>
          <w:lang w:val="de-CH"/>
        </w:rPr>
        <w:t>Link  Bü</w:t>
      </w:r>
      <w:r w:rsidR="00E93D80" w:rsidRPr="00C8165E">
        <w:rPr>
          <w:lang w:val="de-CH"/>
        </w:rPr>
        <w:t>r</w:t>
      </w:r>
      <w:r w:rsidRPr="00C8165E">
        <w:rPr>
          <w:lang w:val="de-CH"/>
        </w:rPr>
        <w:t xml:space="preserve">o für Gleichstellung von Frau und Mann für Familienfragen: </w:t>
      </w:r>
      <w:hyperlink r:id="rId161" w:history="1">
        <w:r w:rsidR="00E93D80" w:rsidRPr="00C8165E">
          <w:rPr>
            <w:rStyle w:val="Lienhypertexte"/>
            <w:lang w:val="de-CH"/>
          </w:rPr>
          <w:t>Der Todesfall | Staat Freiburg</w:t>
        </w:r>
      </w:hyperlink>
    </w:p>
    <w:p w14:paraId="05F85E4A" w14:textId="77777777" w:rsidR="00352C29" w:rsidRPr="00595786" w:rsidRDefault="00352C29" w:rsidP="00352C29">
      <w:pPr>
        <w:jc w:val="both"/>
        <w:rPr>
          <w:iCs w:val="0"/>
          <w:lang w:val="de-CH"/>
        </w:rPr>
      </w:pPr>
    </w:p>
    <w:p w14:paraId="2445F335" w14:textId="0A2F874B" w:rsidR="00352C29" w:rsidRPr="003D1ECE" w:rsidRDefault="00352C29" w:rsidP="00295FE6">
      <w:pPr>
        <w:pStyle w:val="Titre3"/>
        <w:numPr>
          <w:ilvl w:val="2"/>
          <w:numId w:val="139"/>
        </w:numPr>
      </w:pPr>
      <w:bookmarkStart w:id="288" w:name="_Toc225350648"/>
      <w:r w:rsidRPr="003D1ECE">
        <w:t>Schweizerinnen oder Schweizer</w:t>
      </w:r>
      <w:bookmarkEnd w:id="288"/>
    </w:p>
    <w:p w14:paraId="2A90062E" w14:textId="77777777" w:rsidR="00352C29" w:rsidRPr="003D1ECE" w:rsidRDefault="00352C29" w:rsidP="00352C29">
      <w:pPr>
        <w:jc w:val="both"/>
        <w:rPr>
          <w:iCs w:val="0"/>
          <w:lang w:val="de-CH"/>
        </w:rPr>
      </w:pPr>
    </w:p>
    <w:p w14:paraId="187AB51B" w14:textId="44EE4707" w:rsidR="00352C29" w:rsidRPr="003D1ECE" w:rsidRDefault="00352C29" w:rsidP="00352C29">
      <w:pPr>
        <w:jc w:val="both"/>
        <w:rPr>
          <w:iCs w:val="0"/>
          <w:lang w:val="de-CH"/>
        </w:rPr>
      </w:pPr>
      <w:r w:rsidRPr="003D1ECE">
        <w:rPr>
          <w:iCs w:val="0"/>
          <w:noProof/>
          <w:lang w:val="de-CH"/>
        </w:rPr>
        <w:t>Unter nachfolgendem Link finden Sie alle vorzuweisenden Dokumente für Schweizerinnen und Schweizer:</w:t>
      </w:r>
    </w:p>
    <w:p w14:paraId="368285FB" w14:textId="77777777" w:rsidR="00352C29" w:rsidRPr="00595786" w:rsidRDefault="00F467E8" w:rsidP="00352C29">
      <w:pPr>
        <w:jc w:val="both"/>
        <w:rPr>
          <w:lang w:val="de-CH"/>
        </w:rPr>
      </w:pPr>
      <w:hyperlink r:id="rId162" w:history="1">
        <w:r w:rsidRPr="00C8165E">
          <w:rPr>
            <w:rStyle w:val="Lienhypertexte"/>
            <w:lang w:val="de-CH"/>
          </w:rPr>
          <w:t>https://www.fr.ch/de/alltag/zivilstandwesen/todesfallanmeldung</w:t>
        </w:r>
      </w:hyperlink>
    </w:p>
    <w:p w14:paraId="485AB85D" w14:textId="77777777" w:rsidR="00352C29" w:rsidRPr="00117D08" w:rsidRDefault="00352C29" w:rsidP="00352C29">
      <w:pPr>
        <w:jc w:val="both"/>
        <w:rPr>
          <w:iCs w:val="0"/>
          <w:lang w:val="de-CH"/>
        </w:rPr>
      </w:pPr>
    </w:p>
    <w:p w14:paraId="5B5F9AE1" w14:textId="6ED229D5" w:rsidR="00352C29" w:rsidRPr="003D1ECE" w:rsidRDefault="00352C29" w:rsidP="00295FE6">
      <w:pPr>
        <w:pStyle w:val="Titre3"/>
        <w:numPr>
          <w:ilvl w:val="2"/>
          <w:numId w:val="139"/>
        </w:numPr>
      </w:pPr>
      <w:bookmarkStart w:id="289" w:name="_Toc225350649"/>
      <w:r w:rsidRPr="003D1ECE">
        <w:t>Ausländerinnen oder Ausländer</w:t>
      </w:r>
      <w:bookmarkEnd w:id="289"/>
    </w:p>
    <w:p w14:paraId="7DC5946F" w14:textId="77777777" w:rsidR="00352C29" w:rsidRPr="003D1ECE" w:rsidRDefault="00352C29" w:rsidP="00352C29">
      <w:pPr>
        <w:jc w:val="both"/>
        <w:rPr>
          <w:iCs w:val="0"/>
          <w:lang w:val="de-CH"/>
        </w:rPr>
      </w:pPr>
    </w:p>
    <w:p w14:paraId="1FDC5957" w14:textId="77777777" w:rsidR="00352C29" w:rsidRDefault="00352C29" w:rsidP="00352C29">
      <w:pPr>
        <w:jc w:val="both"/>
        <w:rPr>
          <w:iCs w:val="0"/>
          <w:noProof/>
          <w:lang w:val="de-CH"/>
        </w:rPr>
      </w:pPr>
      <w:r w:rsidRPr="003D1ECE">
        <w:rPr>
          <w:iCs w:val="0"/>
          <w:noProof/>
          <w:lang w:val="de-CH"/>
        </w:rPr>
        <w:t>Unter nachfolgendem Link finden Sie alle vorzuweisenden Dokumente für Ausländerinnen oder Ausländer:</w:t>
      </w:r>
    </w:p>
    <w:p w14:paraId="635C318D" w14:textId="77777777" w:rsidR="00F467E8" w:rsidRPr="003D1ECE" w:rsidRDefault="00F467E8" w:rsidP="00352C29">
      <w:pPr>
        <w:jc w:val="both"/>
        <w:rPr>
          <w:iCs w:val="0"/>
          <w:lang w:val="de-CH"/>
        </w:rPr>
      </w:pPr>
    </w:p>
    <w:p w14:paraId="62E5CAFB" w14:textId="77777777" w:rsidR="00F467E8" w:rsidRPr="00CB21A3" w:rsidRDefault="00F467E8" w:rsidP="00F467E8">
      <w:pPr>
        <w:jc w:val="both"/>
        <w:rPr>
          <w:i/>
          <w:iCs w:val="0"/>
          <w:lang w:val="de-CH"/>
        </w:rPr>
      </w:pPr>
      <w:hyperlink r:id="rId163" w:history="1">
        <w:r w:rsidRPr="00C8165E">
          <w:rPr>
            <w:rStyle w:val="Lienhypertexte"/>
            <w:lang w:val="de-CH"/>
          </w:rPr>
          <w:t>https://www.fr.ch/de/alltag/zivilstandwesen/todesfallanmeldung</w:t>
        </w:r>
      </w:hyperlink>
    </w:p>
    <w:p w14:paraId="24A8FA71" w14:textId="58520B56" w:rsidR="006E7A9E" w:rsidRDefault="006E7A9E">
      <w:pPr>
        <w:spacing w:after="200" w:line="276" w:lineRule="auto"/>
        <w:rPr>
          <w:i/>
          <w:iCs w:val="0"/>
          <w:lang w:val="de-CH"/>
        </w:rPr>
      </w:pPr>
    </w:p>
    <w:p w14:paraId="019C932D" w14:textId="0DD1C06C" w:rsidR="00352C29" w:rsidRPr="003D1ECE" w:rsidRDefault="00352C29" w:rsidP="00DB7BF6">
      <w:pPr>
        <w:pStyle w:val="Titre2"/>
        <w:numPr>
          <w:ilvl w:val="1"/>
          <w:numId w:val="139"/>
        </w:numPr>
      </w:pPr>
      <w:bookmarkStart w:id="290" w:name="_Divorce"/>
      <w:bookmarkStart w:id="291" w:name="_Scheidung_("/>
      <w:bookmarkStart w:id="292" w:name="_Toc225350650"/>
      <w:bookmarkEnd w:id="291"/>
      <w:r w:rsidRPr="003D1ECE">
        <w:rPr>
          <w:noProof/>
        </w:rPr>
        <w:t>Scheidung</w:t>
      </w:r>
      <w:r w:rsidR="00A97A24">
        <w:rPr>
          <w:noProof/>
        </w:rPr>
        <w:t xml:space="preserve"> </w:t>
      </w:r>
      <w:r w:rsidR="00EE0CAD" w:rsidRPr="00EE0CAD">
        <w:rPr>
          <w:b w:val="0"/>
          <w:color w:val="4BACC6" w:themeColor="accent5"/>
          <w:sz w:val="44"/>
          <w:szCs w:val="44"/>
        </w:rPr>
        <w:sym w:font="Webdings" w:char="F04E"/>
      </w:r>
      <w:bookmarkEnd w:id="292"/>
    </w:p>
    <w:bookmarkEnd w:id="290"/>
    <w:p w14:paraId="6EC6DBD1" w14:textId="77777777" w:rsidR="00352C29" w:rsidRPr="003D1ECE" w:rsidRDefault="00352C29" w:rsidP="00352C29">
      <w:pPr>
        <w:jc w:val="both"/>
        <w:rPr>
          <w:iCs w:val="0"/>
          <w:lang w:val="de-CH"/>
        </w:rPr>
      </w:pPr>
    </w:p>
    <w:p w14:paraId="5DEBE327" w14:textId="77777777" w:rsidR="00352C29" w:rsidRPr="003D1ECE" w:rsidRDefault="00352C29" w:rsidP="00352C29">
      <w:pPr>
        <w:jc w:val="both"/>
        <w:rPr>
          <w:iCs w:val="0"/>
          <w:lang w:val="de-CH"/>
        </w:rPr>
      </w:pPr>
      <w:r w:rsidRPr="003D1ECE">
        <w:rPr>
          <w:iCs w:val="0"/>
          <w:noProof/>
          <w:lang w:val="de-CH"/>
        </w:rPr>
        <w:t>Das Zivilgericht des Bezirks, in dem die Ehefrau oder der Ehemann wohnhaft ist, ist für die Scheidung zuständig.</w:t>
      </w:r>
    </w:p>
    <w:p w14:paraId="3D7628B5" w14:textId="77777777" w:rsidR="00352C29" w:rsidRPr="003D1ECE" w:rsidRDefault="00352C29" w:rsidP="00352C29">
      <w:pPr>
        <w:jc w:val="both"/>
        <w:rPr>
          <w:iCs w:val="0"/>
          <w:lang w:val="de-CH"/>
        </w:rPr>
      </w:pPr>
    </w:p>
    <w:p w14:paraId="790483EA" w14:textId="77777777" w:rsidR="00352C29" w:rsidRPr="003D1ECE" w:rsidRDefault="00352C29" w:rsidP="00352C29">
      <w:pPr>
        <w:jc w:val="both"/>
        <w:rPr>
          <w:iCs w:val="0"/>
          <w:lang w:val="de-CH"/>
        </w:rPr>
      </w:pPr>
      <w:r w:rsidRPr="003D1ECE">
        <w:rPr>
          <w:iCs w:val="0"/>
          <w:noProof/>
          <w:lang w:val="de-CH"/>
        </w:rPr>
        <w:t>Das Zivilstandsamt des Ortes, an dem die Scheidung ausgesprochen wurde, ist für die Nachführung des Personenstandsregisters (Infostar) zuständig.</w:t>
      </w:r>
    </w:p>
    <w:p w14:paraId="3D4591E2" w14:textId="77777777" w:rsidR="00352C29" w:rsidRPr="003D1ECE" w:rsidRDefault="00352C29" w:rsidP="00352C29">
      <w:pPr>
        <w:jc w:val="both"/>
        <w:rPr>
          <w:iCs w:val="0"/>
          <w:lang w:val="de-CH"/>
        </w:rPr>
      </w:pPr>
    </w:p>
    <w:p w14:paraId="30FA57E8" w14:textId="77777777" w:rsidR="00352C29" w:rsidRPr="003D1ECE" w:rsidRDefault="00352C29" w:rsidP="00352C29">
      <w:pPr>
        <w:jc w:val="both"/>
        <w:rPr>
          <w:iCs w:val="0"/>
          <w:lang w:val="de-CH"/>
        </w:rPr>
      </w:pPr>
      <w:r w:rsidRPr="003D1ECE">
        <w:rPr>
          <w:iCs w:val="0"/>
          <w:noProof/>
          <w:lang w:val="de-CH"/>
        </w:rPr>
        <w:lastRenderedPageBreak/>
        <w:t xml:space="preserve">Link zur entsprechenden Seite </w:t>
      </w:r>
      <w:r w:rsidRPr="00E20EEF">
        <w:rPr>
          <w:iCs w:val="0"/>
          <w:noProof/>
          <w:lang w:val="de-CH"/>
        </w:rPr>
        <w:t>des Amt</w:t>
      </w:r>
      <w:r w:rsidR="00524096">
        <w:rPr>
          <w:iCs w:val="0"/>
          <w:noProof/>
          <w:lang w:val="de-CH"/>
        </w:rPr>
        <w:t>s</w:t>
      </w:r>
      <w:r w:rsidRPr="00E20EEF">
        <w:rPr>
          <w:iCs w:val="0"/>
          <w:noProof/>
          <w:lang w:val="de-CH"/>
        </w:rPr>
        <w:t xml:space="preserve"> für institutionelle Angelegenheiten, Einbürgerungen und Zivilstandswesen IAEZA:</w:t>
      </w:r>
    </w:p>
    <w:p w14:paraId="0F0B19BB" w14:textId="77777777" w:rsidR="00352C29" w:rsidRPr="003D1ECE" w:rsidRDefault="00352C29" w:rsidP="00352C29">
      <w:pPr>
        <w:jc w:val="both"/>
        <w:rPr>
          <w:iCs w:val="0"/>
          <w:lang w:val="de-CH"/>
        </w:rPr>
      </w:pPr>
    </w:p>
    <w:p w14:paraId="37E6C21F" w14:textId="77777777" w:rsidR="00F467E8" w:rsidRPr="00F467E8" w:rsidRDefault="00F467E8" w:rsidP="00F467E8">
      <w:pPr>
        <w:jc w:val="both"/>
        <w:rPr>
          <w:iCs w:val="0"/>
          <w:lang w:val="de-CH"/>
        </w:rPr>
      </w:pPr>
      <w:hyperlink r:id="rId164" w:history="1">
        <w:r w:rsidRPr="00C8165E">
          <w:rPr>
            <w:iCs w:val="0"/>
            <w:noProof/>
            <w:color w:val="0000FF"/>
            <w:u w:val="single"/>
            <w:lang w:val="de-CH"/>
          </w:rPr>
          <w:t>https://www.fr.ch/de/alltag/zivilstandwesen/scheidung</w:t>
        </w:r>
      </w:hyperlink>
    </w:p>
    <w:p w14:paraId="2AB1F907" w14:textId="77777777" w:rsidR="00352C29" w:rsidRPr="003D1ECE" w:rsidRDefault="00352C29" w:rsidP="00352C29">
      <w:pPr>
        <w:jc w:val="both"/>
        <w:rPr>
          <w:iCs w:val="0"/>
          <w:lang w:val="de-CH"/>
        </w:rPr>
      </w:pPr>
    </w:p>
    <w:p w14:paraId="08AB4C40" w14:textId="763CCC28" w:rsidR="00352C29" w:rsidRPr="003D1ECE" w:rsidRDefault="00352C29" w:rsidP="00295FE6">
      <w:pPr>
        <w:pStyle w:val="Titre3"/>
        <w:numPr>
          <w:ilvl w:val="2"/>
          <w:numId w:val="139"/>
        </w:numPr>
      </w:pPr>
      <w:bookmarkStart w:id="293" w:name="_Toc225350651"/>
      <w:r w:rsidRPr="003D1ECE">
        <w:t>Wiederannahme des Familiennamens</w:t>
      </w:r>
      <w:bookmarkEnd w:id="293"/>
    </w:p>
    <w:p w14:paraId="2E98EA66" w14:textId="77777777" w:rsidR="002057D2" w:rsidRPr="002057D2" w:rsidRDefault="002057D2" w:rsidP="002057D2">
      <w:pPr>
        <w:jc w:val="both"/>
        <w:rPr>
          <w:iCs w:val="0"/>
          <w:noProof/>
          <w:lang w:val="de-CH"/>
        </w:rPr>
      </w:pPr>
      <w:r w:rsidRPr="002057D2">
        <w:rPr>
          <w:iCs w:val="0"/>
          <w:noProof/>
          <w:lang w:val="de-CH"/>
        </w:rPr>
        <w:t>Nach Artikel 119 des Schweizerischen Zivilgesetzbuchs (ZGB) behält der Ehegatte, der seinen Namen bei der Eheschliessung geändert hat, diesen Namen nach der Scheidung; er kann aber jederzeit gegenüber der Zivilstandsbeamtin oder dem Zivilstandsbeamten erklären, dass er wieder seinen Ledignamen tragen will.</w:t>
      </w:r>
    </w:p>
    <w:p w14:paraId="3B6518E8" w14:textId="77777777" w:rsidR="002057D2" w:rsidRPr="002057D2" w:rsidRDefault="002057D2" w:rsidP="002057D2">
      <w:pPr>
        <w:jc w:val="both"/>
        <w:rPr>
          <w:iCs w:val="0"/>
          <w:noProof/>
          <w:lang w:val="de-CH"/>
        </w:rPr>
      </w:pPr>
    </w:p>
    <w:p w14:paraId="30794B8F" w14:textId="77777777" w:rsidR="00352C29" w:rsidRDefault="002057D2" w:rsidP="002057D2">
      <w:pPr>
        <w:jc w:val="both"/>
        <w:rPr>
          <w:iCs w:val="0"/>
          <w:noProof/>
          <w:lang w:val="de-CH"/>
        </w:rPr>
      </w:pPr>
      <w:r w:rsidRPr="002057D2">
        <w:rPr>
          <w:iCs w:val="0"/>
          <w:noProof/>
          <w:lang w:val="de-CH"/>
        </w:rPr>
        <w:t>Die Wiederannahme des Familiennamens hat keinen Einfluss auf das Bürgerrecht der betroffenen Person oder auf den Namen und das Bürgerrecht der Kinder.</w:t>
      </w:r>
    </w:p>
    <w:p w14:paraId="3854672B" w14:textId="77777777" w:rsidR="002057D2" w:rsidRPr="003D1ECE" w:rsidRDefault="002057D2" w:rsidP="002057D2">
      <w:pPr>
        <w:jc w:val="both"/>
        <w:rPr>
          <w:iCs w:val="0"/>
          <w:lang w:val="de-CH"/>
        </w:rPr>
      </w:pPr>
    </w:p>
    <w:p w14:paraId="1906BBA2" w14:textId="33209B1F" w:rsidR="00352C29" w:rsidRPr="003D1ECE" w:rsidRDefault="00352C29" w:rsidP="00295FE6">
      <w:pPr>
        <w:pStyle w:val="Titre3"/>
        <w:numPr>
          <w:ilvl w:val="2"/>
          <w:numId w:val="139"/>
        </w:numPr>
      </w:pPr>
      <w:bookmarkStart w:id="294" w:name="_Toc225350652"/>
      <w:r w:rsidRPr="003D1ECE">
        <w:t>Registrierung und Meldung</w:t>
      </w:r>
      <w:r w:rsidR="00D60AD3">
        <w:t xml:space="preserve"> </w:t>
      </w:r>
      <w:r w:rsidR="00D60AD3" w:rsidRPr="00EE0CAD">
        <w:rPr>
          <w:b w:val="0"/>
          <w:bCs w:val="0"/>
          <w:color w:val="4BACC6" w:themeColor="accent5"/>
          <w:sz w:val="44"/>
          <w:szCs w:val="44"/>
        </w:rPr>
        <w:sym w:font="Webdings" w:char="F04E"/>
      </w:r>
      <w:bookmarkEnd w:id="294"/>
    </w:p>
    <w:p w14:paraId="3258F59E" w14:textId="77777777" w:rsidR="00352C29" w:rsidRPr="003D1ECE" w:rsidRDefault="00352C29" w:rsidP="00352C29">
      <w:pPr>
        <w:jc w:val="both"/>
        <w:rPr>
          <w:iCs w:val="0"/>
          <w:lang w:val="de-CH"/>
        </w:rPr>
      </w:pPr>
    </w:p>
    <w:p w14:paraId="2A95D9A2" w14:textId="37C97BF9" w:rsidR="0004597E" w:rsidRPr="00D60AD3" w:rsidRDefault="0004597E" w:rsidP="0004597E">
      <w:pPr>
        <w:autoSpaceDE w:val="0"/>
        <w:autoSpaceDN w:val="0"/>
        <w:adjustRightInd w:val="0"/>
        <w:rPr>
          <w:iCs w:val="0"/>
          <w:noProof/>
          <w:lang w:val="de-CH"/>
        </w:rPr>
      </w:pPr>
      <w:r w:rsidRPr="00A97A24">
        <w:rPr>
          <w:iCs w:val="0"/>
          <w:noProof/>
          <w:lang w:val="de-CH"/>
        </w:rPr>
        <w:t>Die Pflicht zur Meldung obliegt den betroffenen Personen, welche der Gemeinde das rechtskräftige und vollstreckbare Scheidungsurteil vorzulegen haben.</w:t>
      </w:r>
      <w:r w:rsidR="00D60AD3" w:rsidRPr="00A97A24">
        <w:rPr>
          <w:iCs w:val="0"/>
          <w:noProof/>
          <w:lang w:val="de-CH"/>
        </w:rPr>
        <w:t xml:space="preserve"> Bei jeder Zivilstandsänderung ist der alte hinterlegte Heimatschein oder Personenstandsausweis, vom Vorsteher zu vernichten. </w:t>
      </w:r>
      <w:r w:rsidR="00A97A24" w:rsidRPr="00A97A24">
        <w:rPr>
          <w:b/>
          <w:bCs/>
          <w:iCs w:val="0"/>
          <w:noProof/>
          <w:lang w:val="de-CH"/>
        </w:rPr>
        <w:t>Ein</w:t>
      </w:r>
      <w:r w:rsidRPr="00A97A24">
        <w:rPr>
          <w:b/>
          <w:bCs/>
          <w:iCs w:val="0"/>
          <w:noProof/>
          <w:lang w:val="de-CH"/>
        </w:rPr>
        <w:t xml:space="preserve">  neue</w:t>
      </w:r>
      <w:r w:rsidR="00A97A24" w:rsidRPr="00A97A24">
        <w:rPr>
          <w:b/>
          <w:bCs/>
          <w:iCs w:val="0"/>
          <w:noProof/>
          <w:lang w:val="de-CH"/>
        </w:rPr>
        <w:t>r</w:t>
      </w:r>
      <w:r w:rsidRPr="00A97A24">
        <w:rPr>
          <w:b/>
          <w:bCs/>
          <w:iCs w:val="0"/>
          <w:noProof/>
          <w:lang w:val="de-CH"/>
        </w:rPr>
        <w:t xml:space="preserve"> Heimatschein ist nicht mehr erforderlich</w:t>
      </w:r>
      <w:r w:rsidRPr="00A97A24">
        <w:rPr>
          <w:iCs w:val="0"/>
          <w:noProof/>
          <w:lang w:val="de-CH"/>
        </w:rPr>
        <w:t xml:space="preserve"> im Meldeverfahren. Die Gemeinden haben direkten Zugriff auf die aktuellen Daten des Zivilstands Wesens via Infostar.</w:t>
      </w:r>
    </w:p>
    <w:p w14:paraId="60AE99E5" w14:textId="51CAD40C" w:rsidR="00352C29" w:rsidRPr="003D1ECE" w:rsidRDefault="00352C29" w:rsidP="00352C29">
      <w:pPr>
        <w:jc w:val="both"/>
        <w:rPr>
          <w:iCs w:val="0"/>
          <w:lang w:val="de-CH"/>
        </w:rPr>
      </w:pPr>
    </w:p>
    <w:p w14:paraId="2552CB7F" w14:textId="079D47FE" w:rsidR="00352C29" w:rsidRPr="003D1ECE" w:rsidRDefault="00352C29" w:rsidP="00295FE6">
      <w:pPr>
        <w:pStyle w:val="Titre3"/>
        <w:numPr>
          <w:ilvl w:val="2"/>
          <w:numId w:val="139"/>
        </w:numPr>
      </w:pPr>
      <w:bookmarkStart w:id="295" w:name="_Toc225350653"/>
      <w:r w:rsidRPr="003D1ECE">
        <w:t>Zuweisung der elterlichen Sorge</w:t>
      </w:r>
      <w:bookmarkEnd w:id="295"/>
    </w:p>
    <w:p w14:paraId="745590CA" w14:textId="77777777" w:rsidR="00352C29" w:rsidRPr="003D1ECE" w:rsidRDefault="00352C29" w:rsidP="00352C29">
      <w:pPr>
        <w:jc w:val="both"/>
        <w:rPr>
          <w:iCs w:val="0"/>
          <w:lang w:val="de-CH"/>
        </w:rPr>
      </w:pPr>
    </w:p>
    <w:p w14:paraId="11A0846E" w14:textId="77777777" w:rsidR="00352C29" w:rsidRPr="003D1ECE" w:rsidRDefault="00352C29" w:rsidP="00352C29">
      <w:pPr>
        <w:jc w:val="both"/>
        <w:rPr>
          <w:iCs w:val="0"/>
          <w:lang w:val="de-CH"/>
        </w:rPr>
      </w:pPr>
      <w:r w:rsidRPr="003D1ECE">
        <w:rPr>
          <w:iCs w:val="0"/>
          <w:noProof/>
          <w:lang w:val="de-CH"/>
        </w:rPr>
        <w:t>Besondere Aufmerksamkeit gilt es der Zuweisung der elterlichen Sorge und der Berücksichtigung dieses Entscheids durch die Gerichtsbehörde zu schenken.</w:t>
      </w:r>
      <w:r w:rsidRPr="003D1ECE">
        <w:rPr>
          <w:iCs w:val="0"/>
          <w:lang w:val="de-CH"/>
        </w:rPr>
        <w:t xml:space="preserve"> </w:t>
      </w:r>
      <w:r w:rsidRPr="003D1ECE">
        <w:rPr>
          <w:iCs w:val="0"/>
          <w:noProof/>
          <w:lang w:val="de-CH"/>
        </w:rPr>
        <w:t>Es ist zu beachten, dass die Eltern den Nachweis für die elterliche Sorge zu erbringen haben.</w:t>
      </w:r>
    </w:p>
    <w:p w14:paraId="56052AEE" w14:textId="77777777" w:rsidR="00352C29" w:rsidRPr="003D1ECE" w:rsidRDefault="00352C29" w:rsidP="00352C29">
      <w:pPr>
        <w:jc w:val="both"/>
        <w:rPr>
          <w:iCs w:val="0"/>
          <w:lang w:val="de-CH"/>
        </w:rPr>
      </w:pPr>
    </w:p>
    <w:p w14:paraId="1F4CC46E" w14:textId="77777777" w:rsidR="00352C29" w:rsidRPr="003D1ECE" w:rsidRDefault="00352C29" w:rsidP="00352C29">
      <w:pPr>
        <w:jc w:val="both"/>
        <w:rPr>
          <w:iCs w:val="0"/>
          <w:lang w:val="de-CH"/>
        </w:rPr>
      </w:pPr>
      <w:r w:rsidRPr="003D1ECE">
        <w:rPr>
          <w:iCs w:val="0"/>
          <w:noProof/>
          <w:lang w:val="de-CH"/>
        </w:rPr>
        <w:t>Wenn die Mutter die elterliche Sorge für ein Kind innehat, das Kind aber in Wirklichkeit beim Vater wohnt, verlangt die EWK eine schriftliche Bewilligung von Seiten der Mutter, auf welcher angegeben ist, dass sie die Niederlassung des Kindes bei seinem Vater bewilligt.</w:t>
      </w:r>
    </w:p>
    <w:p w14:paraId="5F186CE0" w14:textId="77777777" w:rsidR="00352C29" w:rsidRPr="003D1ECE" w:rsidRDefault="00352C29" w:rsidP="00352C29">
      <w:pPr>
        <w:jc w:val="both"/>
        <w:rPr>
          <w:iCs w:val="0"/>
          <w:lang w:val="de-CH"/>
        </w:rPr>
      </w:pPr>
    </w:p>
    <w:p w14:paraId="4715C110" w14:textId="77777777" w:rsidR="00352C29" w:rsidRPr="003D1ECE" w:rsidRDefault="00352C29" w:rsidP="00352C29">
      <w:pPr>
        <w:jc w:val="both"/>
        <w:rPr>
          <w:iCs w:val="0"/>
          <w:lang w:val="de-CH"/>
        </w:rPr>
      </w:pPr>
      <w:r w:rsidRPr="003D1ECE">
        <w:rPr>
          <w:iCs w:val="0"/>
          <w:noProof/>
          <w:lang w:val="de-CH"/>
        </w:rPr>
        <w:t>Im Übrigen hat der Richter gemäss Artikel 133 Abs.</w:t>
      </w:r>
      <w:r w:rsidRPr="003D1ECE">
        <w:rPr>
          <w:iCs w:val="0"/>
          <w:lang w:val="de-CH"/>
        </w:rPr>
        <w:t xml:space="preserve"> </w:t>
      </w:r>
      <w:r w:rsidRPr="003D1ECE">
        <w:rPr>
          <w:iCs w:val="0"/>
          <w:noProof/>
          <w:lang w:val="de-CH"/>
        </w:rPr>
        <w:t>3 ZGB neu die Möglichkeit, die elterliche Sorge gemeinsam beiden Elternteilen zu belassen.</w:t>
      </w:r>
    </w:p>
    <w:p w14:paraId="289C6E09" w14:textId="77777777" w:rsidR="00352C29" w:rsidRPr="003D1ECE" w:rsidRDefault="00352C29" w:rsidP="00352C29">
      <w:pPr>
        <w:jc w:val="both"/>
        <w:rPr>
          <w:iCs w:val="0"/>
          <w:lang w:val="de-CH"/>
        </w:rPr>
      </w:pPr>
    </w:p>
    <w:p w14:paraId="14362657" w14:textId="77777777" w:rsidR="00352C29" w:rsidRPr="003D1ECE" w:rsidRDefault="00352C29" w:rsidP="00352C29">
      <w:pPr>
        <w:jc w:val="both"/>
        <w:rPr>
          <w:iCs w:val="0"/>
          <w:noProof/>
          <w:lang w:val="de-CH"/>
        </w:rPr>
      </w:pPr>
      <w:r w:rsidRPr="003D1ECE">
        <w:rPr>
          <w:iCs w:val="0"/>
          <w:noProof/>
          <w:lang w:val="de-CH"/>
        </w:rPr>
        <w:t xml:space="preserve">Auf jeden Fall hat der abwechslungsweise Aufenthalt eines Kindes bei seiner Mutter und seinem Vater </w:t>
      </w:r>
      <w:r w:rsidRPr="003D1ECE">
        <w:rPr>
          <w:iCs w:val="0"/>
          <w:noProof/>
          <w:u w:val="single"/>
          <w:lang w:val="de-CH"/>
        </w:rPr>
        <w:t>keine</w:t>
      </w:r>
      <w:r w:rsidRPr="003D1ECE">
        <w:rPr>
          <w:iCs w:val="0"/>
          <w:noProof/>
          <w:lang w:val="de-CH"/>
        </w:rPr>
        <w:t xml:space="preserve"> Registrierung des Hauptwohnsitzes in zwei verschiedenen Gemeinden zur Folge.</w:t>
      </w:r>
    </w:p>
    <w:p w14:paraId="7C698DA0" w14:textId="77777777" w:rsidR="00352C29" w:rsidRPr="003D1ECE" w:rsidRDefault="00352C29" w:rsidP="00352C29">
      <w:pPr>
        <w:jc w:val="both"/>
        <w:rPr>
          <w:iCs w:val="0"/>
          <w:lang w:val="de-CH"/>
        </w:rPr>
      </w:pPr>
    </w:p>
    <w:p w14:paraId="786B31E7" w14:textId="24B2194B" w:rsidR="00352C29" w:rsidRPr="003D1ECE" w:rsidRDefault="00352C29" w:rsidP="00295FE6">
      <w:pPr>
        <w:pStyle w:val="Titre3"/>
        <w:numPr>
          <w:ilvl w:val="2"/>
          <w:numId w:val="139"/>
        </w:numPr>
      </w:pPr>
      <w:bookmarkStart w:id="296" w:name="_Toc225350654"/>
      <w:r w:rsidRPr="003D1ECE">
        <w:rPr>
          <w:lang w:val="fr-CH" w:eastAsia="fr-CH"/>
        </w:rPr>
        <w:drawing>
          <wp:anchor distT="0" distB="0" distL="114300" distR="114300" simplePos="0" relativeHeight="251721728" behindDoc="0" locked="1" layoutInCell="1" allowOverlap="1" wp14:anchorId="2F90B449" wp14:editId="5D612537">
            <wp:simplePos x="0" y="0"/>
            <wp:positionH relativeFrom="page">
              <wp:posOffset>6840855</wp:posOffset>
            </wp:positionH>
            <wp:positionV relativeFrom="page">
              <wp:posOffset>180340</wp:posOffset>
            </wp:positionV>
            <wp:extent cx="791845" cy="440055"/>
            <wp:effectExtent l="19050" t="0" r="8255" b="0"/>
            <wp:wrapNone/>
            <wp:docPr id="65" name="Bild 27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Schlussfolgerungen</w:t>
      </w:r>
      <w:bookmarkEnd w:id="296"/>
    </w:p>
    <w:p w14:paraId="436651A5" w14:textId="77777777" w:rsidR="00352C29" w:rsidRPr="003D1ECE" w:rsidRDefault="00352C29" w:rsidP="00352C29">
      <w:pPr>
        <w:jc w:val="both"/>
        <w:rPr>
          <w:iCs w:val="0"/>
          <w:lang w:val="de-CH"/>
        </w:rPr>
      </w:pPr>
    </w:p>
    <w:p w14:paraId="475701FB" w14:textId="77777777" w:rsidR="00352C29" w:rsidRPr="00F467E8" w:rsidRDefault="00352C29" w:rsidP="00352C29">
      <w:pPr>
        <w:jc w:val="both"/>
        <w:rPr>
          <w:iCs w:val="0"/>
          <w:lang w:val="de-CH"/>
        </w:rPr>
      </w:pPr>
      <w:r w:rsidRPr="003D1ECE">
        <w:rPr>
          <w:iCs w:val="0"/>
          <w:noProof/>
          <w:lang w:val="de-CH"/>
        </w:rPr>
        <w:t>Angesichts der grossen Vielfalt und Komplexität der verschiedenen möglichen Fälle ist anzuraten, sich im Zweifelsfall an das zuständige Zivilstandsamt zu wenden.</w:t>
      </w:r>
      <w:r w:rsidRPr="003D1ECE">
        <w:rPr>
          <w:iCs w:val="0"/>
          <w:lang w:val="de-CH"/>
        </w:rPr>
        <w:t xml:space="preserve"> </w:t>
      </w:r>
      <w:r w:rsidRPr="003D1ECE">
        <w:rPr>
          <w:iCs w:val="0"/>
          <w:noProof/>
          <w:lang w:val="de-CH"/>
        </w:rPr>
        <w:t>Ein Erfassungsfehler im EWR kann sowohl für die betroffene Person als auch für die öffentliche Verwaltung zu grossen Schwierigkeiten führen.</w:t>
      </w:r>
      <w:r w:rsidRPr="003D1ECE">
        <w:rPr>
          <w:iCs w:val="0"/>
          <w:lang w:val="de-CH"/>
        </w:rPr>
        <w:t xml:space="preserve"> </w:t>
      </w:r>
      <w:r w:rsidRPr="003D1ECE">
        <w:rPr>
          <w:iCs w:val="0"/>
          <w:noProof/>
          <w:lang w:val="de-CH"/>
        </w:rPr>
        <w:t>Daher ist grosse Sorgfalt angebracht.</w:t>
      </w:r>
    </w:p>
    <w:p w14:paraId="6FF3C842" w14:textId="5E89C90B" w:rsidR="006E7A9E" w:rsidRDefault="006E7A9E">
      <w:pPr>
        <w:spacing w:after="200" w:line="276" w:lineRule="auto"/>
        <w:rPr>
          <w:i/>
          <w:iCs w:val="0"/>
          <w:lang w:val="de-CH"/>
        </w:rPr>
      </w:pPr>
    </w:p>
    <w:p w14:paraId="76567027" w14:textId="5B149D9D" w:rsidR="00352C29" w:rsidRPr="003D1ECE" w:rsidRDefault="00352C29" w:rsidP="00DB7BF6">
      <w:pPr>
        <w:pStyle w:val="Titre2"/>
        <w:numPr>
          <w:ilvl w:val="1"/>
          <w:numId w:val="139"/>
        </w:numPr>
      </w:pPr>
      <w:bookmarkStart w:id="297" w:name="_Changement_de_nom"/>
      <w:bookmarkStart w:id="298" w:name="_Namens-_oder_Vornamensänderung"/>
      <w:bookmarkStart w:id="299" w:name="_Toc225350655"/>
      <w:bookmarkEnd w:id="298"/>
      <w:r w:rsidRPr="003D1ECE">
        <w:rPr>
          <w:noProof/>
        </w:rPr>
        <w:t>Namens- oder Vornamensänderung</w:t>
      </w:r>
      <w:bookmarkEnd w:id="299"/>
    </w:p>
    <w:bookmarkEnd w:id="297"/>
    <w:p w14:paraId="6D1982D3" w14:textId="77777777" w:rsidR="00352C29" w:rsidRPr="003D1ECE" w:rsidRDefault="00352C29" w:rsidP="00352C29">
      <w:pPr>
        <w:jc w:val="both"/>
        <w:rPr>
          <w:i/>
          <w:iCs w:val="0"/>
          <w:lang w:val="de-CH"/>
        </w:rPr>
      </w:pPr>
    </w:p>
    <w:p w14:paraId="06BCBFD5" w14:textId="3CBA07F6" w:rsidR="002057D2" w:rsidRPr="00B0379E" w:rsidRDefault="002057D2" w:rsidP="002057D2">
      <w:pPr>
        <w:rPr>
          <w:u w:val="single"/>
          <w:lang w:val="de-CH"/>
        </w:rPr>
      </w:pPr>
      <w:bookmarkStart w:id="300" w:name="_Hlk55987355"/>
      <w:r w:rsidRPr="002057D2">
        <w:rPr>
          <w:lang w:val="de-CH"/>
        </w:rPr>
        <w:lastRenderedPageBreak/>
        <w:t xml:space="preserve">Einwohnerinnen und Einwohner, die ihre amtlichen Namen und Vornamen, so wie sie von der Einwohnerkontrolle ihrer Gemeinde registriert wurden, beanstanden, können einen </w:t>
      </w:r>
      <w:r w:rsidRPr="002057D2">
        <w:rPr>
          <w:b/>
          <w:lang w:val="de-CH"/>
        </w:rPr>
        <w:t>Antrag auf Berichtigung</w:t>
      </w:r>
      <w:r w:rsidRPr="002057D2">
        <w:rPr>
          <w:lang w:val="de-CH"/>
        </w:rPr>
        <w:t xml:space="preserve"> stellen, sofern sie amtliche Dokumente vorweisen können, die </w:t>
      </w:r>
      <w:r w:rsidR="00041C9B" w:rsidRPr="003D1ECE">
        <w:rPr>
          <w:noProof/>
          <w:lang w:val="fr-CH" w:eastAsia="fr-CH"/>
        </w:rPr>
        <w:drawing>
          <wp:anchor distT="0" distB="0" distL="114300" distR="114300" simplePos="0" relativeHeight="251921408" behindDoc="0" locked="1" layoutInCell="1" allowOverlap="1" wp14:anchorId="72DDA0DE" wp14:editId="3B716873">
            <wp:simplePos x="0" y="0"/>
            <wp:positionH relativeFrom="rightMargin">
              <wp:align>left</wp:align>
            </wp:positionH>
            <wp:positionV relativeFrom="topMargin">
              <wp:align>bottom</wp:align>
            </wp:positionV>
            <wp:extent cx="791845" cy="440055"/>
            <wp:effectExtent l="0" t="0" r="8255" b="0"/>
            <wp:wrapNone/>
            <wp:docPr id="216"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057D2">
        <w:rPr>
          <w:lang w:val="de-CH"/>
        </w:rPr>
        <w:t>belegen, dass es sich um einen zivilstandsamtlichen Fehler handelt. Die Gemeinde muss die Dokumente und das</w:t>
      </w:r>
      <w:r w:rsidR="00F06A8E">
        <w:rPr>
          <w:lang w:val="de-CH"/>
        </w:rPr>
        <w:t xml:space="preserve"> Antragsformular</w:t>
      </w:r>
      <w:r w:rsidR="00F06A8E" w:rsidRPr="00F06A8E">
        <w:rPr>
          <w:lang w:val="de-CH"/>
        </w:rPr>
        <w:t xml:space="preserve"> </w:t>
      </w:r>
      <w:r w:rsidR="00F06A8E">
        <w:rPr>
          <w:lang w:val="de-CH"/>
        </w:rPr>
        <w:t>für Bereinigung</w:t>
      </w:r>
      <w:r w:rsidRPr="002057D2">
        <w:rPr>
          <w:lang w:val="de-CH"/>
        </w:rPr>
        <w:t xml:space="preserve"> nach </w:t>
      </w:r>
      <w:r w:rsidRPr="00B0379E">
        <w:rPr>
          <w:lang w:val="de-CH"/>
        </w:rPr>
        <w:t>Erhalt an den betreffenden Zivilstandskreis zur Bearbeitung weiterleiten (</w:t>
      </w:r>
      <w:hyperlink r:id="rId165" w:history="1">
        <w:r w:rsidR="00F06A8E" w:rsidRPr="00F06A8E">
          <w:rPr>
            <w:rStyle w:val="Lienhypertexte"/>
            <w:lang w:val="de-CH"/>
          </w:rPr>
          <w:t>Datenberichtigung</w:t>
        </w:r>
      </w:hyperlink>
      <w:r w:rsidRPr="00B0379E">
        <w:rPr>
          <w:lang w:val="de-CH"/>
        </w:rPr>
        <w:t>.</w:t>
      </w:r>
    </w:p>
    <w:p w14:paraId="12180681" w14:textId="77777777" w:rsidR="002057D2" w:rsidRPr="00B0379E" w:rsidRDefault="002057D2" w:rsidP="002057D2">
      <w:pPr>
        <w:rPr>
          <w:lang w:val="de-CH"/>
        </w:rPr>
      </w:pPr>
    </w:p>
    <w:p w14:paraId="3EBE3836" w14:textId="5290F72A" w:rsidR="002057D2" w:rsidRPr="00B0379E" w:rsidRDefault="002057D2" w:rsidP="002057D2">
      <w:pPr>
        <w:rPr>
          <w:lang w:val="de-CH"/>
        </w:rPr>
      </w:pPr>
      <w:r w:rsidRPr="00B0379E">
        <w:rPr>
          <w:lang w:val="de-CH"/>
        </w:rPr>
        <w:t xml:space="preserve">Wer keinen Beleg für einen zivilstandsamtlichen Erfassungsfehler hat, kann beim Zivilstandskreis </w:t>
      </w:r>
      <w:r w:rsidR="00A71A6F" w:rsidRPr="00B0379E">
        <w:rPr>
          <w:lang w:val="de-CH"/>
        </w:rPr>
        <w:t>der Gemeinde</w:t>
      </w:r>
      <w:r w:rsidR="00EC4DF5" w:rsidRPr="00B0379E">
        <w:rPr>
          <w:lang w:val="de-CH"/>
        </w:rPr>
        <w:t xml:space="preserve"> oder einer der Gemeinden</w:t>
      </w:r>
      <w:r w:rsidR="00A71A6F" w:rsidRPr="00B0379E">
        <w:rPr>
          <w:lang w:val="de-CH"/>
        </w:rPr>
        <w:t>, in der er sein Bürgerrecht hat,</w:t>
      </w:r>
      <w:r w:rsidRPr="00B0379E">
        <w:rPr>
          <w:lang w:val="de-CH"/>
        </w:rPr>
        <w:t xml:space="preserve"> eine </w:t>
      </w:r>
      <w:r w:rsidRPr="00B0379E">
        <w:rPr>
          <w:b/>
          <w:lang w:val="de-CH"/>
        </w:rPr>
        <w:t>Namens- oder Vornamensänderung beantragen</w:t>
      </w:r>
      <w:r w:rsidRPr="00B0379E">
        <w:rPr>
          <w:lang w:val="de-CH"/>
        </w:rPr>
        <w:t>, nach den jeweiligen Verfahren und den geltenden Tarifen.</w:t>
      </w:r>
    </w:p>
    <w:p w14:paraId="227F560C" w14:textId="77777777" w:rsidR="002057D2" w:rsidRPr="00B0379E" w:rsidRDefault="002057D2" w:rsidP="002057D2">
      <w:pPr>
        <w:rPr>
          <w:lang w:val="de-CH"/>
        </w:rPr>
      </w:pPr>
    </w:p>
    <w:p w14:paraId="0A14C974" w14:textId="73EEAAB5" w:rsidR="002057D2" w:rsidRPr="00B0379E" w:rsidRDefault="002057D2" w:rsidP="00295FE6">
      <w:pPr>
        <w:pStyle w:val="Titre3"/>
        <w:numPr>
          <w:ilvl w:val="2"/>
          <w:numId w:val="139"/>
        </w:numPr>
      </w:pPr>
      <w:bookmarkStart w:id="301" w:name="_Toc57721442"/>
      <w:bookmarkStart w:id="302" w:name="_Toc48294947"/>
      <w:bookmarkStart w:id="303" w:name="_Toc48728501"/>
      <w:bookmarkStart w:id="304" w:name="_Toc48730459"/>
      <w:bookmarkStart w:id="305" w:name="_Toc52284505"/>
      <w:bookmarkStart w:id="306" w:name="_Toc225350656"/>
      <w:r w:rsidRPr="00B0379E">
        <w:t>Berichtigungsantrag: Vorzuweisende Dokumente</w:t>
      </w:r>
      <w:bookmarkEnd w:id="301"/>
      <w:bookmarkEnd w:id="302"/>
      <w:bookmarkEnd w:id="303"/>
      <w:bookmarkEnd w:id="304"/>
      <w:bookmarkEnd w:id="305"/>
      <w:bookmarkEnd w:id="306"/>
    </w:p>
    <w:p w14:paraId="5A81185E" w14:textId="77777777" w:rsidR="002057D2" w:rsidRPr="00B0379E" w:rsidRDefault="002057D2" w:rsidP="002057D2">
      <w:pPr>
        <w:rPr>
          <w:lang w:val="de-CH" w:eastAsia="fr-CH"/>
        </w:rPr>
      </w:pPr>
    </w:p>
    <w:p w14:paraId="2590B4F4" w14:textId="77777777" w:rsidR="002057D2" w:rsidRPr="00B0379E" w:rsidRDefault="002057D2" w:rsidP="002057D2">
      <w:pPr>
        <w:rPr>
          <w:lang w:val="de-CH" w:eastAsia="fr-FR"/>
        </w:rPr>
      </w:pPr>
      <w:r w:rsidRPr="00B0379E">
        <w:rPr>
          <w:lang w:val="de-CH"/>
        </w:rPr>
        <w:t>Für die Berichtigung amtlicher Namen und/oder Vornamen müssen folgende Dokumente vorgelegt werden:</w:t>
      </w:r>
    </w:p>
    <w:p w14:paraId="3B7AB036" w14:textId="77777777" w:rsidR="002057D2" w:rsidRPr="00B0379E" w:rsidRDefault="002057D2" w:rsidP="00F87FBD">
      <w:pPr>
        <w:pStyle w:val="Paragraphedeliste"/>
        <w:numPr>
          <w:ilvl w:val="0"/>
          <w:numId w:val="113"/>
        </w:numPr>
        <w:contextualSpacing/>
      </w:pPr>
      <w:r w:rsidRPr="00B0379E">
        <w:t xml:space="preserve">Familienbüchlein oder Familienausweis </w:t>
      </w:r>
    </w:p>
    <w:p w14:paraId="6CC6CA9A" w14:textId="77777777" w:rsidR="002057D2" w:rsidRPr="00B0379E" w:rsidRDefault="002057D2" w:rsidP="00F87FBD">
      <w:pPr>
        <w:pStyle w:val="Paragraphedeliste"/>
        <w:numPr>
          <w:ilvl w:val="0"/>
          <w:numId w:val="113"/>
        </w:numPr>
        <w:contextualSpacing/>
      </w:pPr>
      <w:r w:rsidRPr="00B0379E">
        <w:t>Gültige Identitätskarte oder Pass.</w:t>
      </w:r>
    </w:p>
    <w:p w14:paraId="21575E9F" w14:textId="77777777" w:rsidR="002057D2" w:rsidRPr="00B0379E" w:rsidRDefault="002057D2" w:rsidP="002057D2"/>
    <w:p w14:paraId="2FD5CA29" w14:textId="77777777" w:rsidR="002057D2" w:rsidRPr="00B0379E" w:rsidRDefault="002057D2" w:rsidP="002057D2">
      <w:pPr>
        <w:rPr>
          <w:lang w:val="de-CH"/>
        </w:rPr>
      </w:pPr>
      <w:r w:rsidRPr="00B0379E">
        <w:rPr>
          <w:lang w:val="de-CH"/>
        </w:rPr>
        <w:t>Der Umstand, dass der Nach- oder Vorname über längere Zeit so in Gebrauch ist, ist kein ausreichender Grund.</w:t>
      </w:r>
    </w:p>
    <w:p w14:paraId="37B95CEA" w14:textId="77777777" w:rsidR="002057D2" w:rsidRPr="00B0379E" w:rsidRDefault="002057D2" w:rsidP="002057D2">
      <w:pPr>
        <w:rPr>
          <w:lang w:val="de-CH"/>
        </w:rPr>
      </w:pPr>
    </w:p>
    <w:p w14:paraId="5D2E4490" w14:textId="440B196F" w:rsidR="002057D2" w:rsidRPr="00B0379E" w:rsidRDefault="002057D2" w:rsidP="00295FE6">
      <w:pPr>
        <w:pStyle w:val="Titre3"/>
        <w:numPr>
          <w:ilvl w:val="2"/>
          <w:numId w:val="139"/>
        </w:numPr>
      </w:pPr>
      <w:bookmarkStart w:id="307" w:name="_Toc48294948"/>
      <w:bookmarkStart w:id="308" w:name="_Toc48728502"/>
      <w:bookmarkStart w:id="309" w:name="_Toc48730460"/>
      <w:bookmarkStart w:id="310" w:name="_Toc52284506"/>
      <w:bookmarkStart w:id="311" w:name="_Toc225350657"/>
      <w:r w:rsidRPr="00B0379E">
        <w:t>Freiburger/innen</w:t>
      </w:r>
      <w:bookmarkEnd w:id="307"/>
      <w:bookmarkEnd w:id="308"/>
      <w:bookmarkEnd w:id="309"/>
      <w:bookmarkEnd w:id="310"/>
      <w:bookmarkEnd w:id="311"/>
    </w:p>
    <w:p w14:paraId="5309340F" w14:textId="6CAE133F" w:rsidR="002057D2" w:rsidRPr="00B0379E" w:rsidRDefault="002057D2" w:rsidP="002057D2">
      <w:pPr>
        <w:rPr>
          <w:lang w:val="de-CH"/>
        </w:rPr>
      </w:pPr>
      <w:r w:rsidRPr="00B0379E">
        <w:rPr>
          <w:lang w:val="de-CH"/>
        </w:rPr>
        <w:t>Für Personen</w:t>
      </w:r>
      <w:r w:rsidR="00EC4DF5" w:rsidRPr="00B0379E">
        <w:rPr>
          <w:lang w:val="de-CH"/>
        </w:rPr>
        <w:t xml:space="preserve"> mit Bürgerrecht in mindestens einer Freiburger Gemeinde</w:t>
      </w:r>
      <w:r w:rsidRPr="00B0379E">
        <w:rPr>
          <w:lang w:val="de-CH"/>
        </w:rPr>
        <w:t>, die die erforderlichen Belege vorweisen können, fertigt die Gemeinde eine Kopie der Belegdokumente an und leitet sie mit dem Vermerk «Antrag auf Berichtigung der Personalien Infostar» an das Zivilstandsamt des Kantons Freiburg weite</w:t>
      </w:r>
      <w:r w:rsidR="00AD5FCE">
        <w:rPr>
          <w:lang w:val="de-CH"/>
        </w:rPr>
        <w:t>r</w:t>
      </w:r>
      <w:r w:rsidRPr="00B0379E">
        <w:rPr>
          <w:lang w:val="de-CH"/>
        </w:rPr>
        <w:t>.</w:t>
      </w:r>
    </w:p>
    <w:p w14:paraId="231F04EF" w14:textId="77777777" w:rsidR="002057D2" w:rsidRPr="00B0379E" w:rsidRDefault="002057D2" w:rsidP="002057D2">
      <w:pPr>
        <w:rPr>
          <w:lang w:val="de-CH"/>
        </w:rPr>
      </w:pPr>
    </w:p>
    <w:p w14:paraId="780D045C" w14:textId="04734B98" w:rsidR="002057D2" w:rsidRPr="00B0379E" w:rsidRDefault="002057D2" w:rsidP="00295FE6">
      <w:pPr>
        <w:pStyle w:val="Titre3"/>
        <w:numPr>
          <w:ilvl w:val="2"/>
          <w:numId w:val="139"/>
        </w:numPr>
      </w:pPr>
      <w:bookmarkStart w:id="312" w:name="_Toc48294951"/>
      <w:bookmarkStart w:id="313" w:name="_Toc48728505"/>
      <w:bookmarkStart w:id="314" w:name="_Toc48730463"/>
      <w:bookmarkStart w:id="315" w:name="_Toc52284507"/>
      <w:bookmarkStart w:id="316" w:name="_Toc225350658"/>
      <w:r w:rsidRPr="00B0379E">
        <w:t>Nicht-Freiburger/innen</w:t>
      </w:r>
      <w:bookmarkEnd w:id="312"/>
      <w:bookmarkEnd w:id="313"/>
      <w:bookmarkEnd w:id="314"/>
      <w:bookmarkEnd w:id="315"/>
      <w:bookmarkEnd w:id="316"/>
    </w:p>
    <w:p w14:paraId="266D3ED3" w14:textId="459D0813" w:rsidR="002057D2" w:rsidRPr="00B0379E" w:rsidRDefault="002057D2" w:rsidP="002057D2">
      <w:pPr>
        <w:rPr>
          <w:lang w:val="de-CH"/>
        </w:rPr>
      </w:pPr>
      <w:r w:rsidRPr="00B0379E">
        <w:rPr>
          <w:lang w:val="de-CH"/>
        </w:rPr>
        <w:t xml:space="preserve">Für Personen mit Schweizer Staatsbürgerschaft ohne </w:t>
      </w:r>
      <w:r w:rsidR="00EC4DF5" w:rsidRPr="00B0379E">
        <w:rPr>
          <w:lang w:val="de-CH"/>
        </w:rPr>
        <w:t>Bürgerrecht in einer Freiburger Gemeinde</w:t>
      </w:r>
      <w:r w:rsidRPr="00B0379E">
        <w:rPr>
          <w:lang w:val="de-CH"/>
        </w:rPr>
        <w:t xml:space="preserve"> fertigt die Gemeinde eine Kopie der Belegdokumente an und leitet sie an den Zivilstandskreis einer</w:t>
      </w:r>
      <w:r w:rsidR="00EC4DF5" w:rsidRPr="00B0379E">
        <w:rPr>
          <w:lang w:val="de-CH"/>
        </w:rPr>
        <w:t xml:space="preserve"> der Gemeinden weiter, in der sie das Bürgerrecht haben</w:t>
      </w:r>
      <w:r w:rsidRPr="00B0379E">
        <w:rPr>
          <w:lang w:val="de-CH"/>
        </w:rPr>
        <w:t>.</w:t>
      </w:r>
    </w:p>
    <w:bookmarkEnd w:id="300"/>
    <w:p w14:paraId="480FF2CD" w14:textId="77777777" w:rsidR="00352C29" w:rsidRPr="00B0379E" w:rsidRDefault="00352C29" w:rsidP="00352C29">
      <w:pPr>
        <w:jc w:val="both"/>
        <w:rPr>
          <w:iCs w:val="0"/>
          <w:lang w:val="de-CH"/>
        </w:rPr>
      </w:pPr>
    </w:p>
    <w:p w14:paraId="60461CCD" w14:textId="77777777" w:rsidR="00AD5FCE" w:rsidRPr="00AD5FCE" w:rsidRDefault="00AD5FCE" w:rsidP="00AD5FCE">
      <w:pPr>
        <w:jc w:val="both"/>
        <w:rPr>
          <w:iCs w:val="0"/>
          <w:noProof/>
          <w:lang w:val="de-CH"/>
        </w:rPr>
      </w:pPr>
      <w:r w:rsidRPr="00AD5FCE">
        <w:rPr>
          <w:iCs w:val="0"/>
          <w:noProof/>
          <w:lang w:val="de-CH"/>
        </w:rPr>
        <w:t>Die Liste aller Zivilstandskreise ist verfügbar unter</w:t>
      </w:r>
    </w:p>
    <w:p w14:paraId="39848801" w14:textId="6A35C950" w:rsidR="00F467E8" w:rsidRPr="00F06A8E" w:rsidRDefault="00F06A8E" w:rsidP="00352C29">
      <w:pPr>
        <w:jc w:val="both"/>
        <w:rPr>
          <w:iCs w:val="0"/>
          <w:lang w:val="en-US"/>
        </w:rPr>
      </w:pPr>
      <w:hyperlink r:id="rId166" w:history="1">
        <w:r w:rsidRPr="00C8165E">
          <w:rPr>
            <w:rStyle w:val="Lienhypertexte"/>
            <w:lang w:val="en-US"/>
          </w:rPr>
          <w:t>e-service.admin.ch/competency-app/wicket/bookmarkable/ch.glue.suis.competency.app.pages.CivilRegistryLinks?0</w:t>
        </w:r>
      </w:hyperlink>
    </w:p>
    <w:p w14:paraId="2C625240" w14:textId="77777777" w:rsidR="00DC03AF" w:rsidRPr="00F06A8E" w:rsidRDefault="00DC03AF" w:rsidP="00352C29">
      <w:pPr>
        <w:jc w:val="both"/>
        <w:rPr>
          <w:iCs w:val="0"/>
          <w:lang w:val="en-US"/>
        </w:rPr>
      </w:pPr>
    </w:p>
    <w:p w14:paraId="52FA2A74" w14:textId="639994D6" w:rsidR="002057D2" w:rsidRPr="003D1ECE" w:rsidRDefault="002057D2" w:rsidP="00DB7BF6">
      <w:pPr>
        <w:pStyle w:val="Titre2"/>
        <w:numPr>
          <w:ilvl w:val="1"/>
          <w:numId w:val="139"/>
        </w:numPr>
      </w:pPr>
      <w:bookmarkStart w:id="317" w:name="_Toc57721445"/>
      <w:bookmarkStart w:id="318" w:name="_Toc225350659"/>
      <w:r w:rsidRPr="003D1ECE">
        <w:rPr>
          <w:noProof/>
        </w:rPr>
        <w:t>Namens- oder Vornamensänderung</w:t>
      </w:r>
      <w:bookmarkEnd w:id="317"/>
      <w:bookmarkEnd w:id="318"/>
    </w:p>
    <w:p w14:paraId="623B8FBC" w14:textId="77777777" w:rsidR="002057D2" w:rsidRPr="007302CF" w:rsidRDefault="002057D2" w:rsidP="002057D2">
      <w:pPr>
        <w:jc w:val="both"/>
        <w:rPr>
          <w:iCs w:val="0"/>
          <w:noProof/>
          <w:lang w:val="de-CH"/>
        </w:rPr>
      </w:pPr>
    </w:p>
    <w:p w14:paraId="22061935" w14:textId="77777777" w:rsidR="002057D2" w:rsidRPr="00ED7274" w:rsidRDefault="002057D2" w:rsidP="002057D2">
      <w:pPr>
        <w:jc w:val="both"/>
        <w:rPr>
          <w:iCs w:val="0"/>
          <w:lang w:val="de-CH"/>
        </w:rPr>
      </w:pPr>
      <w:r w:rsidRPr="00ED7274">
        <w:rPr>
          <w:iCs w:val="0"/>
          <w:noProof/>
          <w:lang w:val="de-CH"/>
        </w:rPr>
        <w:t>Wenn wichtige Gründe vorliegen, kann die zuständige Behörde des Wohnortes eine Namens- oder Vornamensänderung bewilligen.</w:t>
      </w:r>
    </w:p>
    <w:p w14:paraId="5F01CE09" w14:textId="77777777" w:rsidR="002057D2" w:rsidRPr="00ED7274" w:rsidRDefault="002057D2" w:rsidP="002057D2">
      <w:pPr>
        <w:jc w:val="both"/>
        <w:rPr>
          <w:iCs w:val="0"/>
          <w:lang w:val="de-CH"/>
        </w:rPr>
      </w:pPr>
    </w:p>
    <w:p w14:paraId="634A098E" w14:textId="77777777" w:rsidR="002057D2" w:rsidRPr="00524096" w:rsidRDefault="002057D2" w:rsidP="002057D2">
      <w:pPr>
        <w:jc w:val="both"/>
        <w:rPr>
          <w:iCs w:val="0"/>
          <w:noProof/>
          <w:color w:val="000000"/>
          <w:sz w:val="20"/>
          <w:lang w:val="de-CH"/>
        </w:rPr>
      </w:pPr>
      <w:r w:rsidRPr="00ED7274">
        <w:rPr>
          <w:iCs w:val="0"/>
          <w:noProof/>
          <w:lang w:val="de-CH"/>
        </w:rPr>
        <w:t>Wer eine Namens- oder Vornamensänderung beantragen möchte, muss ein schriftliches und begründetes Gesuch an das Amt für institutionelle Angelegenheiten, Einbürgerungen und Zivilstandswesen (IAEZA) richten.</w:t>
      </w:r>
    </w:p>
    <w:p w14:paraId="2A5D8812" w14:textId="77777777" w:rsidR="002057D2" w:rsidRPr="003D1ECE" w:rsidRDefault="002057D2" w:rsidP="002057D2">
      <w:pPr>
        <w:jc w:val="both"/>
        <w:rPr>
          <w:iCs w:val="0"/>
          <w:lang w:val="de-CH"/>
        </w:rPr>
      </w:pPr>
    </w:p>
    <w:p w14:paraId="6139DB33" w14:textId="77777777" w:rsidR="002057D2" w:rsidRPr="003D1ECE" w:rsidRDefault="002057D2" w:rsidP="002057D2">
      <w:pPr>
        <w:jc w:val="both"/>
        <w:rPr>
          <w:iCs w:val="0"/>
          <w:lang w:val="de-CH"/>
        </w:rPr>
      </w:pPr>
      <w:r w:rsidRPr="00E20EEF">
        <w:rPr>
          <w:iCs w:val="0"/>
          <w:noProof/>
          <w:lang w:val="de-CH"/>
        </w:rPr>
        <w:t xml:space="preserve">Link zur entsprechenden Seite des Amt für institutionelle Angelegenheiten, Einbürgerungen und Zivilstandswesen </w:t>
      </w:r>
      <w:r>
        <w:rPr>
          <w:iCs w:val="0"/>
          <w:noProof/>
          <w:lang w:val="de-CH"/>
        </w:rPr>
        <w:t>(</w:t>
      </w:r>
      <w:r w:rsidRPr="00E20EEF">
        <w:rPr>
          <w:iCs w:val="0"/>
          <w:noProof/>
          <w:lang w:val="de-CH"/>
        </w:rPr>
        <w:t>IAEZA</w:t>
      </w:r>
      <w:r>
        <w:rPr>
          <w:iCs w:val="0"/>
          <w:noProof/>
          <w:lang w:val="de-CH"/>
        </w:rPr>
        <w:t>)</w:t>
      </w:r>
      <w:r w:rsidRPr="00E20EEF">
        <w:rPr>
          <w:iCs w:val="0"/>
          <w:noProof/>
          <w:lang w:val="de-CH"/>
        </w:rPr>
        <w:t>:</w:t>
      </w:r>
    </w:p>
    <w:p w14:paraId="5184DF59" w14:textId="717931E5" w:rsidR="00F06A8E" w:rsidRDefault="00F06A8E" w:rsidP="00352C29">
      <w:pPr>
        <w:jc w:val="both"/>
        <w:rPr>
          <w:iCs w:val="0"/>
          <w:lang w:val="de-CH"/>
        </w:rPr>
      </w:pPr>
      <w:hyperlink r:id="rId167" w:history="1">
        <w:r w:rsidRPr="00C8165E">
          <w:rPr>
            <w:rStyle w:val="Lienhypertexte"/>
            <w:lang w:val="de-CH"/>
          </w:rPr>
          <w:t>Änderung des Namens und/oder Vornamens | Staat Freiburg</w:t>
        </w:r>
      </w:hyperlink>
    </w:p>
    <w:p w14:paraId="737D2CE7" w14:textId="77777777" w:rsidR="002057D2" w:rsidRPr="003D1ECE" w:rsidRDefault="002057D2" w:rsidP="00352C29">
      <w:pPr>
        <w:jc w:val="both"/>
        <w:rPr>
          <w:iCs w:val="0"/>
          <w:lang w:val="de-CH"/>
        </w:rPr>
      </w:pPr>
    </w:p>
    <w:p w14:paraId="056E30B5" w14:textId="52684F70" w:rsidR="00F06A8E" w:rsidRPr="00F06A8E" w:rsidRDefault="00F06A8E" w:rsidP="00DB7BF6">
      <w:pPr>
        <w:pStyle w:val="Titre2"/>
        <w:numPr>
          <w:ilvl w:val="1"/>
          <w:numId w:val="139"/>
        </w:numPr>
      </w:pPr>
      <w:bookmarkStart w:id="319" w:name="_Adoption"/>
      <w:bookmarkStart w:id="320" w:name="_Toc225350660"/>
      <w:bookmarkEnd w:id="319"/>
      <w:r w:rsidRPr="00F06A8E">
        <w:t>Änderung des Geschlechts (und des Vornamens)</w:t>
      </w:r>
      <w:r w:rsidR="003D3F8F" w:rsidRPr="003D3F8F">
        <w:rPr>
          <w:bCs/>
          <w:noProof/>
          <w:color w:val="4BACC6" w:themeColor="accent5"/>
          <w:sz w:val="44"/>
          <w:szCs w:val="44"/>
        </w:rPr>
        <w:t xml:space="preserve"> </w:t>
      </w:r>
      <w:r w:rsidR="003D3F8F" w:rsidRPr="00742A79">
        <w:rPr>
          <w:b w:val="0"/>
          <w:bCs/>
          <w:noProof/>
          <w:color w:val="4BACC6" w:themeColor="accent5"/>
          <w:sz w:val="44"/>
          <w:szCs w:val="44"/>
        </w:rPr>
        <w:sym w:font="Webdings" w:char="F04E"/>
      </w:r>
      <w:bookmarkEnd w:id="320"/>
    </w:p>
    <w:p w14:paraId="3BA833E3" w14:textId="77777777" w:rsidR="00F06A8E" w:rsidRPr="00F06A8E" w:rsidRDefault="00F06A8E" w:rsidP="00F06A8E">
      <w:pPr>
        <w:rPr>
          <w:lang w:val="de-CH"/>
        </w:rPr>
      </w:pPr>
    </w:p>
    <w:p w14:paraId="6F4F54E9" w14:textId="77777777" w:rsidR="00F06A8E" w:rsidRDefault="00F06A8E" w:rsidP="00F06A8E">
      <w:pPr>
        <w:rPr>
          <w:lang w:val="de-CH"/>
        </w:rPr>
      </w:pPr>
      <w:r w:rsidRPr="00F06A8E">
        <w:rPr>
          <w:lang w:val="de-CH"/>
        </w:rPr>
        <w:t>Seit dem 1. Januar 2022 können Geschlechtsänderungen mittels persönlicher Erklärung vor dem Zivilstandsbeamten bzw. der Zivilstandsbeamtin vorgenommen werden. Im gleichen Verfahren kann die betroffene Person auch ihren Vornamen ändern.</w:t>
      </w:r>
    </w:p>
    <w:p w14:paraId="2AD074F6" w14:textId="77777777" w:rsidR="00AD5FCE" w:rsidRPr="00F06A8E" w:rsidRDefault="00AD5FCE" w:rsidP="00F06A8E">
      <w:pPr>
        <w:rPr>
          <w:lang w:val="de-CH"/>
        </w:rPr>
      </w:pPr>
    </w:p>
    <w:p w14:paraId="51796195" w14:textId="77777777" w:rsidR="00F06A8E" w:rsidRDefault="00F06A8E" w:rsidP="00F06A8E">
      <w:pPr>
        <w:rPr>
          <w:lang w:val="de-CH"/>
        </w:rPr>
      </w:pPr>
      <w:r w:rsidRPr="00F06A8E">
        <w:rPr>
          <w:lang w:val="de-CH"/>
        </w:rPr>
        <w:t>Dieses Verfahren beruht auf der Selbstbestimmung der betroffenen Person. Das bedeutet, dass die Grundlage die persönliche und intime Geschlechtswahrnehmung ist. Die Überzeugung muss zudem beständig sein, was voraussetzt, dass die betroffene Person vom dauerhaften Charakter ihrer Geschlechtsidentität überzeugt ist.</w:t>
      </w:r>
    </w:p>
    <w:p w14:paraId="69E89117" w14:textId="77777777" w:rsidR="00AD5FCE" w:rsidRPr="00F06A8E" w:rsidRDefault="00AD5FCE" w:rsidP="00F06A8E">
      <w:pPr>
        <w:rPr>
          <w:lang w:val="de-CH"/>
        </w:rPr>
      </w:pPr>
    </w:p>
    <w:p w14:paraId="38A1838C" w14:textId="77777777" w:rsidR="00F06A8E" w:rsidRDefault="00F06A8E" w:rsidP="00F06A8E">
      <w:pPr>
        <w:rPr>
          <w:lang w:val="de-CH"/>
        </w:rPr>
      </w:pPr>
      <w:r w:rsidRPr="00F06A8E">
        <w:rPr>
          <w:lang w:val="de-CH"/>
        </w:rPr>
        <w:t>Personen, die das 16. Altersjahr vollendet haben, können den Antrag ohne Zustimmung ihrer gesetzlichen Vertreterinnen oder Vertreter stellen.</w:t>
      </w:r>
    </w:p>
    <w:p w14:paraId="69F96AC4" w14:textId="77777777" w:rsidR="00AD5FCE" w:rsidRPr="00F06A8E" w:rsidRDefault="00AD5FCE" w:rsidP="00F06A8E">
      <w:pPr>
        <w:rPr>
          <w:lang w:val="de-CH"/>
        </w:rPr>
      </w:pPr>
    </w:p>
    <w:p w14:paraId="5B1AA397" w14:textId="77777777" w:rsidR="00AD5FCE" w:rsidRPr="003D1ECE" w:rsidRDefault="00AD5FCE" w:rsidP="00AD5FCE">
      <w:pPr>
        <w:jc w:val="both"/>
        <w:rPr>
          <w:iCs w:val="0"/>
          <w:lang w:val="de-CH"/>
        </w:rPr>
      </w:pPr>
      <w:r w:rsidRPr="00E20EEF">
        <w:rPr>
          <w:iCs w:val="0"/>
          <w:noProof/>
          <w:lang w:val="de-CH"/>
        </w:rPr>
        <w:t xml:space="preserve">Link zur entsprechenden Seite des Amt für institutionelle Angelegenheiten, Einbürgerungen und Zivilstandswesen </w:t>
      </w:r>
      <w:r>
        <w:rPr>
          <w:iCs w:val="0"/>
          <w:noProof/>
          <w:lang w:val="de-CH"/>
        </w:rPr>
        <w:t>(</w:t>
      </w:r>
      <w:r w:rsidRPr="00E20EEF">
        <w:rPr>
          <w:iCs w:val="0"/>
          <w:noProof/>
          <w:lang w:val="de-CH"/>
        </w:rPr>
        <w:t>IAEZA</w:t>
      </w:r>
      <w:r>
        <w:rPr>
          <w:iCs w:val="0"/>
          <w:noProof/>
          <w:lang w:val="de-CH"/>
        </w:rPr>
        <w:t>)</w:t>
      </w:r>
      <w:r w:rsidRPr="00E20EEF">
        <w:rPr>
          <w:iCs w:val="0"/>
          <w:noProof/>
          <w:lang w:val="de-CH"/>
        </w:rPr>
        <w:t>:</w:t>
      </w:r>
    </w:p>
    <w:p w14:paraId="27405359" w14:textId="29E897F7" w:rsidR="00F06A8E" w:rsidRPr="00AD5FCE" w:rsidRDefault="00AD5FCE" w:rsidP="00F06A8E">
      <w:pPr>
        <w:rPr>
          <w:lang w:val="de-CH"/>
        </w:rPr>
      </w:pPr>
      <w:hyperlink r:id="rId168" w:history="1">
        <w:r w:rsidRPr="00AD5FCE">
          <w:rPr>
            <w:rStyle w:val="Lienhypertexte"/>
            <w:lang w:val="de-CH"/>
          </w:rPr>
          <w:t>Eingetragenes Geschlecht ändern | Staat Freiburg</w:t>
        </w:r>
      </w:hyperlink>
    </w:p>
    <w:p w14:paraId="7E07BB3A" w14:textId="77777777" w:rsidR="00F06A8E" w:rsidRDefault="00F06A8E" w:rsidP="00F06A8E">
      <w:pPr>
        <w:rPr>
          <w:lang w:val="de-CH"/>
        </w:rPr>
      </w:pPr>
    </w:p>
    <w:p w14:paraId="5F8102CD" w14:textId="77777777" w:rsidR="00692E5F" w:rsidRPr="00AD5FCE" w:rsidRDefault="00692E5F" w:rsidP="00F06A8E">
      <w:pPr>
        <w:rPr>
          <w:lang w:val="de-CH"/>
        </w:rPr>
      </w:pPr>
    </w:p>
    <w:p w14:paraId="148E8389" w14:textId="34DBEE27" w:rsidR="00F06A8E" w:rsidRDefault="00F06A8E" w:rsidP="00DB7BF6">
      <w:pPr>
        <w:pStyle w:val="Titre2"/>
        <w:numPr>
          <w:ilvl w:val="1"/>
          <w:numId w:val="139"/>
        </w:numPr>
        <w:rPr>
          <w:noProof/>
        </w:rPr>
      </w:pPr>
      <w:bookmarkStart w:id="321" w:name="_Adoption_1"/>
      <w:bookmarkStart w:id="322" w:name="_Toc225350661"/>
      <w:bookmarkEnd w:id="321"/>
      <w:r w:rsidRPr="003D1ECE">
        <w:rPr>
          <w:noProof/>
        </w:rPr>
        <w:t>Adoption</w:t>
      </w:r>
      <w:bookmarkEnd w:id="322"/>
    </w:p>
    <w:p w14:paraId="783381F8" w14:textId="77777777" w:rsidR="00352C29" w:rsidRPr="003D1ECE" w:rsidRDefault="00352C29" w:rsidP="00352C29">
      <w:pPr>
        <w:jc w:val="both"/>
        <w:rPr>
          <w:iCs w:val="0"/>
          <w:lang w:val="de-CH"/>
        </w:rPr>
      </w:pPr>
    </w:p>
    <w:p w14:paraId="6B0DF1F0" w14:textId="77777777" w:rsidR="00352C29" w:rsidRPr="003D1ECE" w:rsidRDefault="00352C29" w:rsidP="00352C29">
      <w:pPr>
        <w:jc w:val="both"/>
        <w:rPr>
          <w:iCs w:val="0"/>
          <w:lang w:val="de-CH"/>
        </w:rPr>
      </w:pPr>
      <w:r w:rsidRPr="003D1ECE">
        <w:rPr>
          <w:iCs w:val="0"/>
          <w:noProof/>
          <w:lang w:val="de-CH"/>
        </w:rPr>
        <w:t xml:space="preserve">Für das Adoptionsverfahren sind verschiedene Ämter zuständig, unter anderem das Jugendamt und das </w:t>
      </w:r>
      <w:r w:rsidR="00524096" w:rsidRPr="00524096">
        <w:rPr>
          <w:iCs w:val="0"/>
          <w:noProof/>
          <w:lang w:val="de-CH"/>
        </w:rPr>
        <w:t>Amt für institutionelle Angelegenheiten, Einbürgerungen und Zivilstandswesen (IAEZA)</w:t>
      </w:r>
      <w:r w:rsidRPr="003D1ECE">
        <w:rPr>
          <w:iCs w:val="0"/>
          <w:noProof/>
          <w:lang w:val="de-CH"/>
        </w:rPr>
        <w:t>.</w:t>
      </w:r>
    </w:p>
    <w:p w14:paraId="1107854B" w14:textId="77777777" w:rsidR="00352C29" w:rsidRPr="003D1ECE" w:rsidRDefault="00352C29" w:rsidP="00352C29">
      <w:pPr>
        <w:tabs>
          <w:tab w:val="left" w:pos="3840"/>
        </w:tabs>
        <w:jc w:val="both"/>
        <w:rPr>
          <w:iCs w:val="0"/>
          <w:lang w:val="de-CH"/>
        </w:rPr>
      </w:pPr>
      <w:r w:rsidRPr="003D1ECE">
        <w:rPr>
          <w:iCs w:val="0"/>
          <w:lang w:val="de-CH"/>
        </w:rPr>
        <w:tab/>
      </w:r>
    </w:p>
    <w:p w14:paraId="68914085" w14:textId="77777777" w:rsidR="00352C29" w:rsidRPr="003D1ECE" w:rsidRDefault="00352C29" w:rsidP="00352C29">
      <w:pPr>
        <w:jc w:val="both"/>
        <w:rPr>
          <w:iCs w:val="0"/>
          <w:lang w:val="de-CH"/>
        </w:rPr>
      </w:pPr>
      <w:r w:rsidRPr="003D1ECE">
        <w:rPr>
          <w:iCs w:val="0"/>
          <w:noProof/>
          <w:lang w:val="de-CH"/>
        </w:rPr>
        <w:t>Nach Abschluss eines 6 bis 8 Monate dauernden Verfahrens entscheidet die Direktion der Institutionen und der Land- und Forstwirtschaft über die Adoption.</w:t>
      </w:r>
    </w:p>
    <w:p w14:paraId="276529F3" w14:textId="77777777" w:rsidR="00352C29" w:rsidRPr="003D1ECE" w:rsidRDefault="00352C29" w:rsidP="00352C29">
      <w:pPr>
        <w:jc w:val="both"/>
        <w:rPr>
          <w:iCs w:val="0"/>
          <w:lang w:val="de-CH"/>
        </w:rPr>
      </w:pPr>
    </w:p>
    <w:p w14:paraId="6F071DE0" w14:textId="77777777" w:rsidR="00352C29" w:rsidRPr="003D1ECE" w:rsidRDefault="00352C29" w:rsidP="00352C29">
      <w:pPr>
        <w:jc w:val="both"/>
        <w:rPr>
          <w:iCs w:val="0"/>
          <w:lang w:val="de-CH"/>
        </w:rPr>
      </w:pPr>
      <w:r w:rsidRPr="003D1ECE">
        <w:rPr>
          <w:iCs w:val="0"/>
          <w:noProof/>
          <w:lang w:val="de-CH"/>
        </w:rPr>
        <w:t xml:space="preserve">Da es sich um ein sehr komplexes Verfahren handelt, möchten wir Sie für genauere Auskünfte an das Jugendamt oder das </w:t>
      </w:r>
      <w:r w:rsidR="00524096" w:rsidRPr="00524096">
        <w:rPr>
          <w:iCs w:val="0"/>
          <w:noProof/>
          <w:lang w:val="de-CH"/>
        </w:rPr>
        <w:t>Amt für institutionelle Angelegenheiten, Einbürgerungen und Zivilstandswesen (IAEZA)</w:t>
      </w:r>
      <w:r w:rsidRPr="003D1ECE">
        <w:rPr>
          <w:iCs w:val="0"/>
          <w:noProof/>
          <w:lang w:val="de-CH"/>
        </w:rPr>
        <w:t xml:space="preserve"> verweisen.</w:t>
      </w:r>
    </w:p>
    <w:p w14:paraId="7F1208F7" w14:textId="77777777" w:rsidR="00352C29" w:rsidRPr="003D1ECE" w:rsidRDefault="00352C29" w:rsidP="00352C29">
      <w:pPr>
        <w:jc w:val="both"/>
        <w:rPr>
          <w:iCs w:val="0"/>
          <w:lang w:val="de-CH"/>
        </w:rPr>
      </w:pPr>
    </w:p>
    <w:p w14:paraId="71EEEFD4" w14:textId="77777777"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14:paraId="76737AD8" w14:textId="77777777" w:rsidR="00352C29" w:rsidRDefault="00352C29" w:rsidP="00352C29">
      <w:pPr>
        <w:jc w:val="both"/>
        <w:rPr>
          <w:iCs w:val="0"/>
          <w:lang w:val="de-CH"/>
        </w:rPr>
      </w:pPr>
    </w:p>
    <w:p w14:paraId="473CA0C9" w14:textId="77777777" w:rsidR="00F467E8" w:rsidRDefault="00F467E8" w:rsidP="00F467E8">
      <w:pPr>
        <w:jc w:val="both"/>
        <w:rPr>
          <w:iCs w:val="0"/>
          <w:noProof/>
          <w:lang w:val="de-CH"/>
        </w:rPr>
      </w:pPr>
      <w:hyperlink r:id="rId169" w:history="1">
        <w:r w:rsidRPr="00163872">
          <w:rPr>
            <w:rStyle w:val="Lienhypertexte"/>
            <w:iCs w:val="0"/>
            <w:noProof/>
            <w:lang w:val="de-CH"/>
          </w:rPr>
          <w:t>https://www.fr.ch/de/alltag/zivilstandwesen/adoption</w:t>
        </w:r>
      </w:hyperlink>
    </w:p>
    <w:p w14:paraId="11B2F719" w14:textId="77777777" w:rsidR="00352C29" w:rsidRPr="003D1ECE" w:rsidRDefault="00352C29" w:rsidP="00352C29">
      <w:pPr>
        <w:jc w:val="both"/>
        <w:rPr>
          <w:iCs w:val="0"/>
          <w:lang w:val="de-CH"/>
        </w:rPr>
      </w:pPr>
    </w:p>
    <w:p w14:paraId="19BE3581" w14:textId="02F960BC" w:rsidR="00352C29" w:rsidRPr="003D1ECE" w:rsidRDefault="00352C29" w:rsidP="00295FE6">
      <w:pPr>
        <w:pStyle w:val="Titre3"/>
        <w:numPr>
          <w:ilvl w:val="2"/>
          <w:numId w:val="139"/>
        </w:numPr>
      </w:pPr>
      <w:bookmarkStart w:id="323" w:name="_Toc225350662"/>
      <w:r w:rsidRPr="003D1ECE">
        <w:t>Form der Eintragung und Anmeldung</w:t>
      </w:r>
      <w:bookmarkEnd w:id="323"/>
    </w:p>
    <w:p w14:paraId="31174AEA" w14:textId="77777777" w:rsidR="00352C29" w:rsidRPr="003D1ECE" w:rsidRDefault="00352C29" w:rsidP="00352C29">
      <w:pPr>
        <w:jc w:val="both"/>
        <w:rPr>
          <w:iCs w:val="0"/>
          <w:lang w:val="de-CH"/>
        </w:rPr>
      </w:pPr>
    </w:p>
    <w:p w14:paraId="65A1BD8F" w14:textId="1E4E52DC" w:rsidR="00352C29" w:rsidRPr="003D1ECE" w:rsidRDefault="00352C29" w:rsidP="00352C29">
      <w:pPr>
        <w:jc w:val="both"/>
        <w:rPr>
          <w:iCs w:val="0"/>
          <w:lang w:val="de-CH"/>
        </w:rPr>
      </w:pPr>
      <w:r w:rsidRPr="003D1ECE">
        <w:rPr>
          <w:iCs w:val="0"/>
          <w:noProof/>
          <w:lang w:val="de-CH"/>
        </w:rPr>
        <w:t xml:space="preserve">In der Regel übernimmt bei einer Adoption eines minderjährigen Kindes das Kind den </w:t>
      </w:r>
      <w:r w:rsidRPr="00B52B70">
        <w:rPr>
          <w:iCs w:val="0"/>
          <w:noProof/>
          <w:lang w:val="de-CH"/>
        </w:rPr>
        <w:t xml:space="preserve">Familiennamen </w:t>
      </w:r>
      <w:r w:rsidRPr="00B0379E">
        <w:rPr>
          <w:iCs w:val="0"/>
          <w:noProof/>
          <w:lang w:val="de-CH"/>
        </w:rPr>
        <w:t xml:space="preserve">sowie </w:t>
      </w:r>
      <w:r w:rsidR="00EC4DF5" w:rsidRPr="00B0379E">
        <w:rPr>
          <w:iCs w:val="0"/>
          <w:noProof/>
          <w:lang w:val="de-CH"/>
        </w:rPr>
        <w:t>das Bürgerrecht</w:t>
      </w:r>
      <w:r w:rsidRPr="00B0379E">
        <w:rPr>
          <w:iCs w:val="0"/>
          <w:noProof/>
          <w:lang w:val="de-CH"/>
        </w:rPr>
        <w:t xml:space="preserve"> der Adoptiveltern.</w:t>
      </w:r>
      <w:r w:rsidRPr="00B0379E">
        <w:rPr>
          <w:iCs w:val="0"/>
          <w:lang w:val="de-CH"/>
        </w:rPr>
        <w:t xml:space="preserve"> </w:t>
      </w:r>
      <w:r w:rsidRPr="00B0379E">
        <w:rPr>
          <w:rFonts w:cs="Arial"/>
          <w:color w:val="222222"/>
          <w:lang w:val="de-DE"/>
        </w:rPr>
        <w:t xml:space="preserve">Folglich, muss sein lediger Name angepasst werden und mit seinen offiziellen Namen übereinstimmen (siehe Abschnitt 5.3.2). </w:t>
      </w:r>
      <w:r w:rsidRPr="00B0379E">
        <w:rPr>
          <w:iCs w:val="0"/>
          <w:noProof/>
          <w:lang w:val="de-CH"/>
        </w:rPr>
        <w:t>Es gibt aber auch Sonderfälle (ausländischer Vater, Sch</w:t>
      </w:r>
      <w:r w:rsidRPr="003D1ECE">
        <w:rPr>
          <w:iCs w:val="0"/>
          <w:noProof/>
          <w:lang w:val="de-CH"/>
        </w:rPr>
        <w:t>weizer Mutter, volljähriges Kind, etc.).</w:t>
      </w:r>
    </w:p>
    <w:p w14:paraId="08F20CE4" w14:textId="77777777" w:rsidR="00352C29" w:rsidRPr="003D1ECE" w:rsidRDefault="00352C29" w:rsidP="00352C29">
      <w:pPr>
        <w:jc w:val="both"/>
        <w:rPr>
          <w:iCs w:val="0"/>
          <w:lang w:val="de-CH"/>
        </w:rPr>
      </w:pPr>
    </w:p>
    <w:p w14:paraId="48E5368F" w14:textId="77777777" w:rsidR="00352C29" w:rsidRPr="003D1ECE" w:rsidRDefault="00352C29" w:rsidP="00352C29">
      <w:pPr>
        <w:jc w:val="both"/>
        <w:rPr>
          <w:iCs w:val="0"/>
          <w:lang w:val="de-CH"/>
        </w:rPr>
      </w:pPr>
      <w:r w:rsidRPr="003D1ECE">
        <w:rPr>
          <w:iCs w:val="0"/>
          <w:noProof/>
          <w:lang w:val="de-CH"/>
        </w:rPr>
        <w:t>Bei einem Adoptionsentscheid werden die notwendigen Aktualisierungen des EWR wie bei einer Geburt vorgenommen.</w:t>
      </w:r>
    </w:p>
    <w:p w14:paraId="1C6ADA7A" w14:textId="77777777" w:rsidR="00352C29" w:rsidRPr="003D1ECE" w:rsidRDefault="00352C29" w:rsidP="00352C29">
      <w:pPr>
        <w:jc w:val="both"/>
        <w:rPr>
          <w:iCs w:val="0"/>
          <w:lang w:val="de-CH"/>
        </w:rPr>
      </w:pPr>
    </w:p>
    <w:p w14:paraId="4A4C3B95" w14:textId="77777777" w:rsidR="00352C29" w:rsidRPr="003D1ECE" w:rsidRDefault="00352C29" w:rsidP="00352C29">
      <w:pPr>
        <w:jc w:val="both"/>
        <w:rPr>
          <w:iCs w:val="0"/>
          <w:lang w:val="de-CH"/>
        </w:rPr>
      </w:pPr>
      <w:r w:rsidRPr="003D1ECE">
        <w:rPr>
          <w:iCs w:val="0"/>
          <w:noProof/>
          <w:lang w:val="de-CH"/>
        </w:rPr>
        <w:t>Das Adoptionsgeheimnis darf nicht gebrochen werden, es ist vollständig zu wahren.</w:t>
      </w:r>
    </w:p>
    <w:p w14:paraId="6996A4FC" w14:textId="77777777" w:rsidR="00352C29" w:rsidRPr="003D1ECE" w:rsidRDefault="00352C29" w:rsidP="00352C29">
      <w:pPr>
        <w:jc w:val="both"/>
        <w:rPr>
          <w:iCs w:val="0"/>
          <w:lang w:val="de-CH"/>
        </w:rPr>
      </w:pPr>
    </w:p>
    <w:p w14:paraId="534439ED" w14:textId="77777777" w:rsidR="00352C29" w:rsidRPr="003D1ECE" w:rsidRDefault="00352C29" w:rsidP="00352C29">
      <w:pPr>
        <w:jc w:val="both"/>
        <w:rPr>
          <w:iCs w:val="0"/>
          <w:lang w:val="de-CH"/>
        </w:rPr>
      </w:pPr>
      <w:r w:rsidRPr="003D1ECE">
        <w:rPr>
          <w:iCs w:val="0"/>
          <w:noProof/>
          <w:lang w:val="de-CH"/>
        </w:rPr>
        <w:t>Ausserdem teilt die EWK die Adoption nicht systematisch mit. Sie benachrichtigt die betroffenen Ämter persönlich und wie bei einem Identitätswechsel.</w:t>
      </w:r>
    </w:p>
    <w:p w14:paraId="7B6F25E4"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22752" behindDoc="0" locked="1" layoutInCell="1" allowOverlap="1" wp14:anchorId="08C0CABD" wp14:editId="672E68A9">
            <wp:simplePos x="0" y="0"/>
            <wp:positionH relativeFrom="page">
              <wp:posOffset>6840855</wp:posOffset>
            </wp:positionH>
            <wp:positionV relativeFrom="page">
              <wp:posOffset>180340</wp:posOffset>
            </wp:positionV>
            <wp:extent cx="791845" cy="440055"/>
            <wp:effectExtent l="19050" t="0" r="8255" b="0"/>
            <wp:wrapNone/>
            <wp:docPr id="66" name="Bild 27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720D9223" w14:textId="77777777" w:rsidR="00352C29" w:rsidRPr="003D1ECE" w:rsidRDefault="00352C29" w:rsidP="00352C29">
      <w:pPr>
        <w:jc w:val="both"/>
        <w:rPr>
          <w:iCs w:val="0"/>
          <w:lang w:val="de-CH"/>
        </w:rPr>
      </w:pPr>
      <w:r w:rsidRPr="003D1ECE">
        <w:rPr>
          <w:iCs w:val="0"/>
          <w:noProof/>
          <w:lang w:val="de-CH"/>
        </w:rPr>
        <w:t>Sie sorgt dafür, dass in den verschiedenen Dateien der betroffenen Ämtern keine Elemente vorhanden sind, die zur Identifizierung der Adoption führen könnten.</w:t>
      </w:r>
    </w:p>
    <w:p w14:paraId="0DAC41BA" w14:textId="77777777" w:rsidR="00352C29" w:rsidRPr="003D1ECE" w:rsidRDefault="00352C29" w:rsidP="00352C29">
      <w:pPr>
        <w:jc w:val="both"/>
        <w:rPr>
          <w:iCs w:val="0"/>
          <w:lang w:val="de-CH"/>
        </w:rPr>
      </w:pPr>
    </w:p>
    <w:p w14:paraId="24623D89" w14:textId="77777777" w:rsidR="00352C29" w:rsidRDefault="00352C29" w:rsidP="00352C29">
      <w:pPr>
        <w:jc w:val="both"/>
        <w:rPr>
          <w:iCs w:val="0"/>
          <w:noProof/>
          <w:lang w:val="de-CH"/>
        </w:rPr>
      </w:pPr>
      <w:r w:rsidRPr="003D1ECE">
        <w:rPr>
          <w:iCs w:val="0"/>
          <w:noProof/>
          <w:lang w:val="de-CH"/>
        </w:rPr>
        <w:t>Die Meldung der Adoption obliegt den Eltern. Es muss ein formeller Adoptionsentscheid vorgelegt werden. In einem solchen Fall genügt die Vorlage eines Familienbüchleins oder eines Familienscheins nicht, da die EWK mit Gewissheit die alte Identität des adoptierten Kindes überprüfen können muss.</w:t>
      </w:r>
    </w:p>
    <w:p w14:paraId="67DF76C0" w14:textId="77777777" w:rsidR="00DC03AF" w:rsidRDefault="00DC03AF" w:rsidP="00352C29">
      <w:pPr>
        <w:jc w:val="both"/>
        <w:rPr>
          <w:iCs w:val="0"/>
          <w:noProof/>
          <w:lang w:val="de-CH"/>
        </w:rPr>
      </w:pPr>
    </w:p>
    <w:p w14:paraId="02DB969E" w14:textId="77777777" w:rsidR="00DC03AF" w:rsidRPr="00DC03AF" w:rsidRDefault="00DC03AF" w:rsidP="00DC03AF">
      <w:pPr>
        <w:jc w:val="both"/>
        <w:rPr>
          <w:rFonts w:cs="Arial"/>
          <w:lang w:val="de-CH" w:eastAsia="fr-CH"/>
        </w:rPr>
      </w:pPr>
      <w:r w:rsidRPr="00DC03AF">
        <w:rPr>
          <w:rFonts w:cs="Arial"/>
          <w:lang w:val="de-CH" w:eastAsia="fr-CH"/>
        </w:rPr>
        <w:t>Wir bitten die Gemeinden, sich an die Empfehlung zur Vorgehensweise und Verarbeitung der Adoption im Einwohnerregister des Verbands Schweizerischer Einwohnerdienste (VSED) zu halten; allerdings ist zu berücksichtigen, dass es sich bei dem Dokument um einen Leitfaden handelt und dass die einzelnen kantonalen und kommunalen Bestimmungen zu beachten sind.</w:t>
      </w:r>
    </w:p>
    <w:p w14:paraId="3D2DF055" w14:textId="77777777" w:rsidR="00DC03AF" w:rsidRPr="00DC03AF" w:rsidRDefault="00DC03AF" w:rsidP="00DC03AF">
      <w:pPr>
        <w:jc w:val="both"/>
        <w:rPr>
          <w:rFonts w:cs="Arial"/>
          <w:lang w:val="de-CH" w:eastAsia="fr-CH"/>
        </w:rPr>
      </w:pPr>
    </w:p>
    <w:p w14:paraId="2669CAEB" w14:textId="77777777" w:rsidR="00DC03AF" w:rsidRPr="003D1ECE" w:rsidRDefault="00DC03AF" w:rsidP="00DC03AF">
      <w:pPr>
        <w:jc w:val="both"/>
        <w:rPr>
          <w:iCs w:val="0"/>
          <w:lang w:val="de-CH"/>
        </w:rPr>
      </w:pPr>
      <w:r w:rsidRPr="00DC03AF">
        <w:rPr>
          <w:rFonts w:cs="Arial"/>
          <w:lang w:val="de-CH" w:eastAsia="fr-CH"/>
        </w:rPr>
        <w:t>(Siehe Anhang Nr. 18: Empfehlung zur Vorgehensweise und Verarbeitung der Adoption im Einwohnerregister des Verbands Schweizerischer Einwohnerdienste (VSED)).</w:t>
      </w:r>
    </w:p>
    <w:p w14:paraId="439A6247" w14:textId="27D9AF42" w:rsidR="006E7A9E" w:rsidRDefault="006E7A9E" w:rsidP="00692E5F">
      <w:pPr>
        <w:spacing w:line="276" w:lineRule="auto"/>
        <w:rPr>
          <w:iCs w:val="0"/>
          <w:lang w:val="de-CH"/>
        </w:rPr>
      </w:pPr>
    </w:p>
    <w:p w14:paraId="2B7FBDAD" w14:textId="77777777" w:rsidR="00692E5F" w:rsidRDefault="00692E5F" w:rsidP="00692E5F">
      <w:pPr>
        <w:spacing w:line="276" w:lineRule="auto"/>
        <w:rPr>
          <w:iCs w:val="0"/>
          <w:lang w:val="de-CH"/>
        </w:rPr>
      </w:pPr>
    </w:p>
    <w:p w14:paraId="14B90D85" w14:textId="39BB8825" w:rsidR="00352C29" w:rsidRPr="003D1ECE" w:rsidRDefault="00352C29" w:rsidP="00DB7BF6">
      <w:pPr>
        <w:pStyle w:val="Titre2"/>
        <w:numPr>
          <w:ilvl w:val="1"/>
          <w:numId w:val="139"/>
        </w:numPr>
      </w:pPr>
      <w:bookmarkStart w:id="324" w:name="_Recherches_généalogiques"/>
      <w:bookmarkStart w:id="325" w:name="_Familienforschung"/>
      <w:bookmarkStart w:id="326" w:name="_Toc225350663"/>
      <w:bookmarkEnd w:id="325"/>
      <w:r w:rsidRPr="003D1ECE">
        <w:rPr>
          <w:noProof/>
        </w:rPr>
        <w:t>Familienforschung</w:t>
      </w:r>
      <w:bookmarkEnd w:id="326"/>
    </w:p>
    <w:bookmarkEnd w:id="324"/>
    <w:p w14:paraId="1A4864FC" w14:textId="77777777" w:rsidR="00352C29" w:rsidRPr="003D1ECE" w:rsidRDefault="00352C29" w:rsidP="00352C29">
      <w:pPr>
        <w:jc w:val="both"/>
        <w:rPr>
          <w:iCs w:val="0"/>
          <w:lang w:val="de-CH"/>
        </w:rPr>
      </w:pPr>
    </w:p>
    <w:p w14:paraId="6656DDD4" w14:textId="77777777" w:rsidR="00352C29" w:rsidRPr="003D1ECE" w:rsidRDefault="00352C29" w:rsidP="00352C29">
      <w:pPr>
        <w:jc w:val="both"/>
        <w:rPr>
          <w:iCs w:val="0"/>
          <w:lang w:val="de-CH"/>
        </w:rPr>
      </w:pPr>
      <w:r w:rsidRPr="003D1ECE">
        <w:rPr>
          <w:iCs w:val="0"/>
          <w:noProof/>
          <w:lang w:val="de-CH"/>
        </w:rPr>
        <w:t xml:space="preserve">Wenn eine Person familiengeschichtliche Forschung betreiben möchte, muss sie ein </w:t>
      </w:r>
      <w:r w:rsidRPr="00E20EEF">
        <w:rPr>
          <w:iCs w:val="0"/>
          <w:noProof/>
          <w:lang w:val="de-CH"/>
        </w:rPr>
        <w:t xml:space="preserve">schriftliches Gesuch an </w:t>
      </w:r>
      <w:r>
        <w:rPr>
          <w:iCs w:val="0"/>
          <w:noProof/>
          <w:lang w:val="de-CH"/>
        </w:rPr>
        <w:t>das</w:t>
      </w:r>
      <w:r w:rsidRPr="00E20EEF">
        <w:rPr>
          <w:iCs w:val="0"/>
          <w:noProof/>
          <w:lang w:val="de-CH"/>
        </w:rPr>
        <w:t xml:space="preserve"> Amt für institutionelle Angelegenheiten, Einbürgerungen und</w:t>
      </w:r>
      <w:r>
        <w:rPr>
          <w:iCs w:val="0"/>
          <w:noProof/>
          <w:lang w:val="de-CH"/>
        </w:rPr>
        <w:t xml:space="preserve"> Zivilstandswesen IAEZA.</w:t>
      </w:r>
    </w:p>
    <w:p w14:paraId="2D88F664" w14:textId="77777777" w:rsidR="00352C29" w:rsidRPr="003D1ECE" w:rsidRDefault="00352C29" w:rsidP="00352C29">
      <w:pPr>
        <w:jc w:val="both"/>
        <w:rPr>
          <w:iCs w:val="0"/>
          <w:lang w:val="de-CH"/>
        </w:rPr>
      </w:pPr>
    </w:p>
    <w:p w14:paraId="7E40859C" w14:textId="4ED2A689"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14:paraId="0C52A24B" w14:textId="77777777" w:rsidR="000F1D99" w:rsidRDefault="000F1D99" w:rsidP="000F1D99">
      <w:pPr>
        <w:jc w:val="both"/>
        <w:rPr>
          <w:lang w:val="de-CH"/>
        </w:rPr>
      </w:pPr>
      <w:hyperlink r:id="rId170" w:history="1">
        <w:r w:rsidRPr="00FA1020">
          <w:rPr>
            <w:rStyle w:val="Lienhypertexte"/>
            <w:lang w:val="de-CH"/>
          </w:rPr>
          <w:t>https://www.fr.ch/de/alltag/zivilstandwesen/familienforschung</w:t>
        </w:r>
      </w:hyperlink>
    </w:p>
    <w:p w14:paraId="5928CB05" w14:textId="77777777" w:rsidR="00352C29" w:rsidRPr="003D1ECE" w:rsidRDefault="00352C29" w:rsidP="00352C29">
      <w:pPr>
        <w:jc w:val="both"/>
        <w:rPr>
          <w:iCs w:val="0"/>
          <w:lang w:val="de-CH"/>
        </w:rPr>
      </w:pPr>
    </w:p>
    <w:p w14:paraId="0D016C5D" w14:textId="3AC85705" w:rsidR="00352C29" w:rsidRPr="003D1ECE" w:rsidRDefault="00352C29" w:rsidP="00DB7BF6">
      <w:pPr>
        <w:pStyle w:val="Titre2"/>
        <w:numPr>
          <w:ilvl w:val="1"/>
          <w:numId w:val="139"/>
        </w:numPr>
      </w:pPr>
      <w:bookmarkStart w:id="327" w:name="_Zivilstandsämter"/>
      <w:bookmarkStart w:id="328" w:name="_Toc225350664"/>
      <w:bookmarkEnd w:id="327"/>
      <w:r w:rsidRPr="003D1ECE">
        <w:rPr>
          <w:noProof/>
        </w:rPr>
        <w:t>Zivilstandsämter</w:t>
      </w:r>
      <w:bookmarkEnd w:id="328"/>
    </w:p>
    <w:p w14:paraId="0AA6F4B2" w14:textId="77777777" w:rsidR="00352C29" w:rsidRPr="003D1ECE" w:rsidRDefault="00352C29" w:rsidP="00352C29">
      <w:pPr>
        <w:jc w:val="both"/>
        <w:rPr>
          <w:iCs w:val="0"/>
          <w:lang w:val="de-CH"/>
        </w:rPr>
      </w:pPr>
    </w:p>
    <w:p w14:paraId="7A559C35" w14:textId="68B283FF" w:rsidR="00352C29" w:rsidRPr="003D1ECE" w:rsidRDefault="00352C29" w:rsidP="00352C29">
      <w:pPr>
        <w:jc w:val="both"/>
        <w:rPr>
          <w:iCs w:val="0"/>
          <w:lang w:val="de-CH"/>
        </w:rPr>
      </w:pPr>
      <w:r w:rsidRPr="003D1ECE">
        <w:rPr>
          <w:iCs w:val="0"/>
          <w:noProof/>
          <w:lang w:val="de-CH"/>
        </w:rPr>
        <w:t>Unter den nachfolgenden Links finden Sie die Angaben zu den Zivilstandsämtern des Kantons.</w:t>
      </w:r>
    </w:p>
    <w:p w14:paraId="415689E6" w14:textId="77777777" w:rsidR="000F1D99" w:rsidRDefault="000F1D99" w:rsidP="000F1D99">
      <w:pPr>
        <w:jc w:val="both"/>
        <w:rPr>
          <w:iCs w:val="0"/>
          <w:lang w:val="de-CH"/>
        </w:rPr>
      </w:pPr>
      <w:hyperlink r:id="rId171" w:history="1">
        <w:r w:rsidRPr="004812C4">
          <w:rPr>
            <w:rStyle w:val="Lienhypertexte"/>
            <w:iCs w:val="0"/>
            <w:lang w:val="de-CH"/>
          </w:rPr>
          <w:t>https://www.fr.ch/de/alltag/zivilstandwesen/die-regionalen-zivilstandesaemter</w:t>
        </w:r>
      </w:hyperlink>
    </w:p>
    <w:p w14:paraId="6A9C5903" w14:textId="77777777" w:rsidR="00352C29" w:rsidRDefault="00352C29" w:rsidP="00352C29">
      <w:pPr>
        <w:jc w:val="both"/>
        <w:rPr>
          <w:b/>
          <w:iCs w:val="0"/>
          <w:noProof/>
          <w:lang w:val="de-CH"/>
        </w:rPr>
      </w:pPr>
    </w:p>
    <w:p w14:paraId="0B0FC5C0" w14:textId="77777777" w:rsidR="00352C29" w:rsidRPr="003D1ECE" w:rsidRDefault="00352C29" w:rsidP="00352C29">
      <w:pPr>
        <w:jc w:val="both"/>
        <w:rPr>
          <w:b/>
          <w:iCs w:val="0"/>
          <w:lang w:val="de-CH"/>
        </w:rPr>
      </w:pPr>
      <w:r w:rsidRPr="003D1ECE">
        <w:rPr>
          <w:b/>
          <w:iCs w:val="0"/>
          <w:noProof/>
          <w:lang w:val="de-CH"/>
        </w:rPr>
        <w:t>Broye</w:t>
      </w:r>
    </w:p>
    <w:p w14:paraId="7721FB50" w14:textId="77777777" w:rsidR="000F1D99" w:rsidRPr="00210001" w:rsidRDefault="000F1D99" w:rsidP="000F1D99">
      <w:pPr>
        <w:jc w:val="both"/>
        <w:rPr>
          <w:b/>
          <w:iCs w:val="0"/>
          <w:noProof/>
          <w:lang w:val="de-CH"/>
        </w:rPr>
      </w:pPr>
      <w:hyperlink r:id="rId172" w:history="1">
        <w:r w:rsidRPr="00210001">
          <w:rPr>
            <w:rStyle w:val="Lienhypertexte"/>
            <w:lang w:val="de-CH"/>
          </w:rPr>
          <w:t>https://www.fr.ch/de/alltag/zivilstandwesen/zivilstandsamt-in-estavayer</w:t>
        </w:r>
      </w:hyperlink>
    </w:p>
    <w:p w14:paraId="6DB31E7A" w14:textId="77777777" w:rsidR="00352C29" w:rsidRDefault="00352C29" w:rsidP="00352C29">
      <w:pPr>
        <w:jc w:val="both"/>
        <w:rPr>
          <w:b/>
          <w:iCs w:val="0"/>
          <w:noProof/>
          <w:lang w:val="de-CH"/>
        </w:rPr>
      </w:pPr>
    </w:p>
    <w:p w14:paraId="0BA51640" w14:textId="77777777" w:rsidR="00352C29" w:rsidRPr="003D1ECE" w:rsidRDefault="00352C29" w:rsidP="00352C29">
      <w:pPr>
        <w:jc w:val="both"/>
        <w:rPr>
          <w:b/>
          <w:iCs w:val="0"/>
          <w:lang w:val="de-CH"/>
        </w:rPr>
      </w:pPr>
      <w:r w:rsidRPr="003D1ECE">
        <w:rPr>
          <w:b/>
          <w:iCs w:val="0"/>
          <w:noProof/>
          <w:lang w:val="de-CH"/>
        </w:rPr>
        <w:t>Glane</w:t>
      </w:r>
    </w:p>
    <w:p w14:paraId="57534654" w14:textId="77777777" w:rsidR="000F1D99" w:rsidRDefault="000F1D99" w:rsidP="000F1D99">
      <w:pPr>
        <w:jc w:val="both"/>
        <w:rPr>
          <w:lang w:val="de-CH"/>
        </w:rPr>
      </w:pPr>
      <w:hyperlink r:id="rId173" w:history="1">
        <w:r w:rsidRPr="00C927C6">
          <w:rPr>
            <w:rStyle w:val="Lienhypertexte"/>
            <w:lang w:val="de-CH"/>
          </w:rPr>
          <w:t>https://www.fr.ch/de/alltag/zivilstandwesen/zivilstandsamt-in-romont</w:t>
        </w:r>
      </w:hyperlink>
    </w:p>
    <w:p w14:paraId="30BDDD62" w14:textId="77777777" w:rsidR="00352C29" w:rsidRDefault="00352C29" w:rsidP="00352C29">
      <w:pPr>
        <w:jc w:val="both"/>
        <w:rPr>
          <w:b/>
          <w:iCs w:val="0"/>
          <w:noProof/>
          <w:lang w:val="de-CH"/>
        </w:rPr>
      </w:pPr>
    </w:p>
    <w:p w14:paraId="7EE2BC68" w14:textId="77777777" w:rsidR="00352C29" w:rsidRPr="003D1ECE" w:rsidRDefault="00352C29" w:rsidP="00352C29">
      <w:pPr>
        <w:jc w:val="both"/>
        <w:rPr>
          <w:b/>
          <w:iCs w:val="0"/>
          <w:lang w:val="de-CH"/>
        </w:rPr>
      </w:pPr>
      <w:r w:rsidRPr="003D1ECE">
        <w:rPr>
          <w:b/>
          <w:iCs w:val="0"/>
          <w:noProof/>
          <w:lang w:val="de-CH"/>
        </w:rPr>
        <w:t>Greyerz</w:t>
      </w:r>
    </w:p>
    <w:p w14:paraId="5B62F0BE" w14:textId="77777777" w:rsidR="00352C29" w:rsidRDefault="000F1D99" w:rsidP="00352C29">
      <w:pPr>
        <w:jc w:val="both"/>
        <w:rPr>
          <w:rStyle w:val="Lienhypertexte"/>
          <w:lang w:val="de-CH"/>
        </w:rPr>
      </w:pPr>
      <w:hyperlink r:id="rId174" w:history="1">
        <w:r w:rsidRPr="00C927C6">
          <w:rPr>
            <w:rStyle w:val="Lienhypertexte"/>
            <w:lang w:val="de-CH"/>
          </w:rPr>
          <w:t>https://www.fr.ch/de/alltag/zivilstandwesen/zivilstandsamt-in-bulle</w:t>
        </w:r>
      </w:hyperlink>
    </w:p>
    <w:p w14:paraId="7DBA98BD" w14:textId="77777777" w:rsidR="000F1D99" w:rsidRDefault="000F1D99" w:rsidP="00352C29">
      <w:pPr>
        <w:jc w:val="both"/>
        <w:rPr>
          <w:b/>
          <w:iCs w:val="0"/>
          <w:noProof/>
          <w:lang w:val="de-CH"/>
        </w:rPr>
      </w:pPr>
    </w:p>
    <w:p w14:paraId="7A828431" w14:textId="77777777" w:rsidR="00352C29" w:rsidRPr="003D1ECE" w:rsidRDefault="00352C29" w:rsidP="00352C29">
      <w:pPr>
        <w:jc w:val="both"/>
        <w:rPr>
          <w:b/>
          <w:iCs w:val="0"/>
          <w:lang w:val="de-CH"/>
        </w:rPr>
      </w:pPr>
      <w:r w:rsidRPr="003D1ECE">
        <w:rPr>
          <w:b/>
          <w:iCs w:val="0"/>
          <w:noProof/>
          <w:lang w:val="de-CH"/>
        </w:rPr>
        <w:t>Saane</w:t>
      </w:r>
    </w:p>
    <w:p w14:paraId="7C163D9D" w14:textId="77777777" w:rsidR="00352C29" w:rsidRDefault="000F1D99" w:rsidP="00352C29">
      <w:pPr>
        <w:jc w:val="both"/>
        <w:rPr>
          <w:rStyle w:val="Lienhypertexte"/>
          <w:lang w:val="de-CH"/>
        </w:rPr>
      </w:pPr>
      <w:hyperlink r:id="rId175" w:history="1">
        <w:r w:rsidRPr="0011733E">
          <w:rPr>
            <w:rStyle w:val="Lienhypertexte"/>
            <w:lang w:val="de-CH"/>
          </w:rPr>
          <w:t>https://www.fr.ch/de/alltag/zivilstandwesen/zivilstandsamt-in-freiburg</w:t>
        </w:r>
      </w:hyperlink>
    </w:p>
    <w:p w14:paraId="7C46ACF0" w14:textId="77777777" w:rsidR="000F1D99" w:rsidRPr="003D1ECE" w:rsidRDefault="000F1D99" w:rsidP="00352C29">
      <w:pPr>
        <w:jc w:val="both"/>
        <w:rPr>
          <w:iCs w:val="0"/>
          <w:lang w:val="de-CH"/>
        </w:rPr>
      </w:pPr>
    </w:p>
    <w:p w14:paraId="3E656B99" w14:textId="77777777" w:rsidR="00352C29" w:rsidRPr="003D1ECE" w:rsidRDefault="00352C29" w:rsidP="00352C29">
      <w:pPr>
        <w:jc w:val="both"/>
        <w:rPr>
          <w:b/>
          <w:iCs w:val="0"/>
          <w:lang w:val="de-CH"/>
        </w:rPr>
      </w:pPr>
      <w:r w:rsidRPr="003D1ECE">
        <w:rPr>
          <w:b/>
          <w:iCs w:val="0"/>
          <w:noProof/>
          <w:lang w:val="de-CH"/>
        </w:rPr>
        <w:t>See</w:t>
      </w:r>
    </w:p>
    <w:p w14:paraId="53DDA286" w14:textId="77777777" w:rsidR="000F1D99" w:rsidRPr="0011733E" w:rsidRDefault="000F1D99" w:rsidP="000F1D99">
      <w:pPr>
        <w:jc w:val="both"/>
        <w:rPr>
          <w:iCs w:val="0"/>
          <w:lang w:val="de-CH"/>
        </w:rPr>
      </w:pPr>
      <w:hyperlink r:id="rId176" w:history="1">
        <w:r w:rsidRPr="0011733E">
          <w:rPr>
            <w:rStyle w:val="Lienhypertexte"/>
            <w:lang w:val="de-CH"/>
          </w:rPr>
          <w:t>https://www.fr.ch/de/alltag/zivilstandwesen/zivilstandsamt-in-murten</w:t>
        </w:r>
      </w:hyperlink>
    </w:p>
    <w:p w14:paraId="78B0D5A1" w14:textId="77777777" w:rsidR="00352C29" w:rsidRDefault="00352C29" w:rsidP="00352C29">
      <w:pPr>
        <w:jc w:val="both"/>
        <w:rPr>
          <w:iCs w:val="0"/>
          <w:lang w:val="de-CH"/>
        </w:rPr>
      </w:pPr>
    </w:p>
    <w:p w14:paraId="3300715B" w14:textId="77777777" w:rsidR="00352C29" w:rsidRPr="003D1ECE" w:rsidRDefault="00352C29" w:rsidP="00352C29">
      <w:pPr>
        <w:jc w:val="both"/>
        <w:rPr>
          <w:b/>
          <w:iCs w:val="0"/>
          <w:lang w:val="de-CH"/>
        </w:rPr>
      </w:pPr>
      <w:r w:rsidRPr="003D1ECE">
        <w:rPr>
          <w:b/>
          <w:iCs w:val="0"/>
          <w:noProof/>
          <w:lang w:val="de-CH"/>
        </w:rPr>
        <w:t>Sense</w:t>
      </w:r>
    </w:p>
    <w:p w14:paraId="3309913E" w14:textId="77777777" w:rsidR="000F1D99" w:rsidRDefault="000F1D99" w:rsidP="000F1D99">
      <w:pPr>
        <w:jc w:val="both"/>
        <w:rPr>
          <w:lang w:val="de-CH"/>
        </w:rPr>
      </w:pPr>
      <w:hyperlink r:id="rId177" w:history="1">
        <w:r w:rsidRPr="0011733E">
          <w:rPr>
            <w:rStyle w:val="Lienhypertexte"/>
            <w:lang w:val="de-CH"/>
          </w:rPr>
          <w:t>https://www.fr.ch/de/alltag/zivilstandwesen/zivilstandsamt-in-tafers</w:t>
        </w:r>
      </w:hyperlink>
    </w:p>
    <w:p w14:paraId="1115C18E" w14:textId="77777777" w:rsidR="00352C29" w:rsidRPr="003D1ECE" w:rsidRDefault="00352C29" w:rsidP="00352C29">
      <w:pPr>
        <w:jc w:val="both"/>
        <w:rPr>
          <w:iCs w:val="0"/>
          <w:lang w:val="de-CH"/>
        </w:rPr>
      </w:pPr>
    </w:p>
    <w:p w14:paraId="0AAF29C0" w14:textId="77777777" w:rsidR="00352C29" w:rsidRPr="003D1ECE" w:rsidRDefault="00352C29" w:rsidP="00352C29">
      <w:pPr>
        <w:jc w:val="both"/>
        <w:rPr>
          <w:b/>
          <w:iCs w:val="0"/>
          <w:lang w:val="de-CH"/>
        </w:rPr>
      </w:pPr>
      <w:r w:rsidRPr="003D1ECE">
        <w:rPr>
          <w:b/>
          <w:iCs w:val="0"/>
          <w:noProof/>
          <w:lang w:val="de-CH"/>
        </w:rPr>
        <w:t>Vivisbach</w:t>
      </w:r>
    </w:p>
    <w:p w14:paraId="7CE150F6" w14:textId="77777777" w:rsidR="000F1D99" w:rsidRPr="0011733E" w:rsidRDefault="000F1D99" w:rsidP="000F1D99">
      <w:pPr>
        <w:jc w:val="both"/>
        <w:rPr>
          <w:iCs w:val="0"/>
          <w:lang w:val="de-CH"/>
        </w:rPr>
      </w:pPr>
      <w:hyperlink r:id="rId178" w:history="1">
        <w:r w:rsidRPr="0011733E">
          <w:rPr>
            <w:rStyle w:val="Lienhypertexte"/>
            <w:lang w:val="de-CH"/>
          </w:rPr>
          <w:t>https://www.fr.ch/de/alltag/zivilstandwesen/zivilstandsamt-in-chatel-st-denis</w:t>
        </w:r>
      </w:hyperlink>
    </w:p>
    <w:p w14:paraId="6AEBDFA1" w14:textId="77777777" w:rsidR="00352C29" w:rsidRPr="003D1ECE" w:rsidRDefault="00352C29" w:rsidP="00352C29">
      <w:pPr>
        <w:jc w:val="both"/>
        <w:rPr>
          <w:iCs w:val="0"/>
          <w:lang w:val="de-CH"/>
        </w:rPr>
      </w:pPr>
    </w:p>
    <w:p w14:paraId="75EF23D6" w14:textId="77777777" w:rsidR="00352C29" w:rsidRPr="003D1ECE" w:rsidRDefault="00352C29" w:rsidP="00352C29">
      <w:pPr>
        <w:jc w:val="both"/>
        <w:rPr>
          <w:iCs w:val="0"/>
          <w:lang w:val="de-CH"/>
        </w:rPr>
      </w:pPr>
    </w:p>
    <w:p w14:paraId="723ECEC9" w14:textId="751A0308" w:rsidR="00352C29" w:rsidRPr="003D1ECE" w:rsidRDefault="00352C29" w:rsidP="00DB7BF6">
      <w:pPr>
        <w:pStyle w:val="Titre2"/>
        <w:numPr>
          <w:ilvl w:val="1"/>
          <w:numId w:val="139"/>
        </w:numPr>
      </w:pPr>
      <w:bookmarkStart w:id="329" w:name="_Bestellung_von_Zivilstandsurkunden"/>
      <w:bookmarkStart w:id="330" w:name="_Toc225350665"/>
      <w:bookmarkEnd w:id="329"/>
      <w:r w:rsidRPr="003D1ECE">
        <w:rPr>
          <w:noProof/>
          <w:lang w:eastAsia="fr-CH"/>
        </w:rPr>
        <w:lastRenderedPageBreak/>
        <w:drawing>
          <wp:anchor distT="0" distB="0" distL="114300" distR="114300" simplePos="0" relativeHeight="251723776" behindDoc="0" locked="1" layoutInCell="1" allowOverlap="1" wp14:anchorId="7A71F77A" wp14:editId="01300C98">
            <wp:simplePos x="0" y="0"/>
            <wp:positionH relativeFrom="page">
              <wp:posOffset>6840855</wp:posOffset>
            </wp:positionH>
            <wp:positionV relativeFrom="page">
              <wp:posOffset>180340</wp:posOffset>
            </wp:positionV>
            <wp:extent cx="791845" cy="440055"/>
            <wp:effectExtent l="19050" t="0" r="8255" b="0"/>
            <wp:wrapNone/>
            <wp:docPr id="67" name="Bild 27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Bestellung von Zivilstandsurkunden</w:t>
      </w:r>
      <w:bookmarkEnd w:id="330"/>
    </w:p>
    <w:p w14:paraId="6E8FF392" w14:textId="77777777" w:rsidR="00352C29" w:rsidRPr="003D1ECE" w:rsidRDefault="00352C29" w:rsidP="00352C29">
      <w:pPr>
        <w:jc w:val="both"/>
        <w:rPr>
          <w:iCs w:val="0"/>
          <w:lang w:val="de-CH"/>
        </w:rPr>
      </w:pPr>
    </w:p>
    <w:p w14:paraId="2380204D" w14:textId="77777777" w:rsidR="00352C29" w:rsidRPr="003D1ECE" w:rsidRDefault="00352C29" w:rsidP="00352C29">
      <w:pPr>
        <w:jc w:val="both"/>
        <w:rPr>
          <w:iCs w:val="0"/>
          <w:lang w:val="de-CH"/>
        </w:rPr>
      </w:pPr>
      <w:r w:rsidRPr="003D1ECE">
        <w:rPr>
          <w:iCs w:val="0"/>
          <w:noProof/>
          <w:lang w:val="de-CH"/>
        </w:rPr>
        <w:t>Unter nachfolgendem Link finden Sie alle Zivilstandsdokumente, die bestellt werden können.</w:t>
      </w:r>
    </w:p>
    <w:p w14:paraId="4AE5A935" w14:textId="36A05B96" w:rsidR="00352C29" w:rsidRDefault="00692E5F" w:rsidP="00352C29">
      <w:pPr>
        <w:jc w:val="both"/>
        <w:rPr>
          <w:iCs w:val="0"/>
          <w:lang w:val="de-CH"/>
        </w:rPr>
      </w:pPr>
      <w:hyperlink r:id="rId179" w:history="1">
        <w:r w:rsidRPr="007302CF">
          <w:rPr>
            <w:rStyle w:val="Lienhypertexte"/>
            <w:lang w:val="de-CH"/>
          </w:rPr>
          <w:t>Bestellung von Zivilstandsurkunden | Staat Freiburg</w:t>
        </w:r>
      </w:hyperlink>
    </w:p>
    <w:p w14:paraId="4FFCB673" w14:textId="77777777" w:rsidR="00692E5F" w:rsidRPr="003D1ECE" w:rsidRDefault="00692E5F" w:rsidP="00352C29">
      <w:pPr>
        <w:jc w:val="both"/>
        <w:rPr>
          <w:iCs w:val="0"/>
          <w:lang w:val="de-CH"/>
        </w:rPr>
      </w:pPr>
    </w:p>
    <w:p w14:paraId="67993E67" w14:textId="0DEDFEAC" w:rsidR="00352C29" w:rsidRPr="003D1ECE" w:rsidRDefault="00352C29" w:rsidP="00DB7BF6">
      <w:pPr>
        <w:pStyle w:val="Titre2"/>
        <w:numPr>
          <w:ilvl w:val="1"/>
          <w:numId w:val="139"/>
        </w:numPr>
      </w:pPr>
      <w:bookmarkStart w:id="331" w:name="_Naturalisations"/>
      <w:bookmarkStart w:id="332" w:name="_Einbürgerungen"/>
      <w:bookmarkStart w:id="333" w:name="_Toc225350666"/>
      <w:bookmarkEnd w:id="332"/>
      <w:r w:rsidRPr="003D1ECE">
        <w:rPr>
          <w:noProof/>
        </w:rPr>
        <w:t>Einbürgerungen</w:t>
      </w:r>
      <w:bookmarkEnd w:id="333"/>
    </w:p>
    <w:bookmarkEnd w:id="331"/>
    <w:p w14:paraId="7CFBE1B0" w14:textId="77777777" w:rsidR="00352C29" w:rsidRPr="003D1ECE" w:rsidRDefault="00352C29" w:rsidP="00352C29">
      <w:pPr>
        <w:jc w:val="both"/>
        <w:rPr>
          <w:iCs w:val="0"/>
          <w:lang w:val="de-CH"/>
        </w:rPr>
      </w:pPr>
    </w:p>
    <w:p w14:paraId="660E08D5" w14:textId="77777777" w:rsidR="00352C29" w:rsidRPr="003D1ECE" w:rsidRDefault="00352C29" w:rsidP="00352C29">
      <w:pPr>
        <w:jc w:val="both"/>
        <w:rPr>
          <w:iCs w:val="0"/>
          <w:lang w:val="de-CH"/>
        </w:rPr>
      </w:pPr>
      <w:r w:rsidRPr="003D1ECE">
        <w:rPr>
          <w:iCs w:val="0"/>
          <w:noProof/>
          <w:lang w:val="de-CH"/>
        </w:rPr>
        <w:t>Wenn eine Person das Schweizer Bürgerrecht beantragen möchte, stehen ihr gemäss Gesetz mehrere Möglichkeiten zur Verfügung.</w:t>
      </w:r>
    </w:p>
    <w:p w14:paraId="4375C2CC" w14:textId="77777777" w:rsidR="00352C29" w:rsidRPr="003D1ECE" w:rsidRDefault="00352C29" w:rsidP="00352C29">
      <w:pPr>
        <w:jc w:val="both"/>
        <w:rPr>
          <w:iCs w:val="0"/>
          <w:lang w:val="de-CH"/>
        </w:rPr>
      </w:pPr>
    </w:p>
    <w:p w14:paraId="17BEE9C6" w14:textId="2638B9D0" w:rsidR="00352C29" w:rsidRPr="003D1ECE" w:rsidRDefault="00352C29" w:rsidP="00352C29">
      <w:pPr>
        <w:jc w:val="both"/>
        <w:rPr>
          <w:iCs w:val="0"/>
          <w:lang w:val="de-CH"/>
        </w:rPr>
      </w:pPr>
      <w:r w:rsidRPr="003D1ECE">
        <w:rPr>
          <w:iCs w:val="0"/>
          <w:noProof/>
          <w:lang w:val="de-CH"/>
        </w:rPr>
        <w:t xml:space="preserve">Wenn </w:t>
      </w:r>
      <w:r w:rsidRPr="00B0379E">
        <w:rPr>
          <w:iCs w:val="0"/>
          <w:noProof/>
          <w:lang w:val="de-CH"/>
        </w:rPr>
        <w:t>sie während 1</w:t>
      </w:r>
      <w:r w:rsidR="00E7533E" w:rsidRPr="00B0379E">
        <w:rPr>
          <w:iCs w:val="0"/>
          <w:noProof/>
          <w:lang w:val="de-CH"/>
        </w:rPr>
        <w:t>0</w:t>
      </w:r>
      <w:r w:rsidRPr="00B0379E">
        <w:rPr>
          <w:iCs w:val="0"/>
          <w:noProof/>
          <w:lang w:val="de-CH"/>
        </w:rPr>
        <w:t xml:space="preserve"> Jahren in der Schweiz gewohnt hat, kann sie eine Einbürgerung über ein ordentliches Einbürgerungsverfahren beantragen.</w:t>
      </w:r>
      <w:r w:rsidRPr="00B0379E">
        <w:rPr>
          <w:iCs w:val="0"/>
          <w:lang w:val="de-CH"/>
        </w:rPr>
        <w:t xml:space="preserve"> </w:t>
      </w:r>
      <w:r w:rsidRPr="00B0379E">
        <w:rPr>
          <w:iCs w:val="0"/>
          <w:noProof/>
          <w:lang w:val="de-CH"/>
        </w:rPr>
        <w:t>Steht die Person mit einer Person schweizerischer Staatsangehörigkeit durch Heirat oder Abstammung in einem Verwandt</w:t>
      </w:r>
      <w:r w:rsidRPr="00B0379E">
        <w:rPr>
          <w:iCs w:val="0"/>
          <w:noProof/>
          <w:lang w:val="de-CH"/>
        </w:rPr>
        <w:softHyphen/>
        <w:t>schafts</w:t>
      </w:r>
      <w:r w:rsidRPr="00B0379E">
        <w:rPr>
          <w:iCs w:val="0"/>
          <w:noProof/>
          <w:lang w:val="de-CH"/>
        </w:rPr>
        <w:softHyphen/>
        <w:t>verhältnis, so gibt es, je nach Umständen, erleichterte Verfahren.</w:t>
      </w:r>
    </w:p>
    <w:p w14:paraId="121B065B" w14:textId="77777777" w:rsidR="00352C29" w:rsidRPr="003D1ECE" w:rsidRDefault="00352C29" w:rsidP="00352C29">
      <w:pPr>
        <w:jc w:val="both"/>
        <w:rPr>
          <w:iCs w:val="0"/>
          <w:lang w:val="de-CH"/>
        </w:rPr>
      </w:pPr>
    </w:p>
    <w:p w14:paraId="31CF9818" w14:textId="77777777" w:rsidR="00352C29" w:rsidRPr="003D1ECE" w:rsidRDefault="00352C29" w:rsidP="00352C29">
      <w:pPr>
        <w:jc w:val="both"/>
        <w:rPr>
          <w:iCs w:val="0"/>
          <w:lang w:val="de-CH"/>
        </w:rPr>
      </w:pPr>
      <w:r w:rsidRPr="003D1ECE">
        <w:rPr>
          <w:iCs w:val="0"/>
          <w:noProof/>
          <w:lang w:val="de-CH"/>
        </w:rPr>
        <w:t xml:space="preserve">Link zur entsprechenden Seite </w:t>
      </w:r>
      <w:r w:rsidRPr="00E20EEF">
        <w:rPr>
          <w:iCs w:val="0"/>
          <w:noProof/>
          <w:lang w:val="de-CH"/>
        </w:rPr>
        <w:t>des Amt für institutionelle Angelegenheiten, Einbürgerungen und Zivilstandswesen IAEZA:</w:t>
      </w:r>
    </w:p>
    <w:p w14:paraId="040A8BB1" w14:textId="77777777" w:rsidR="00352C29" w:rsidRPr="003D1ECE" w:rsidRDefault="00352C29" w:rsidP="00352C29">
      <w:pPr>
        <w:jc w:val="both"/>
        <w:rPr>
          <w:iCs w:val="0"/>
          <w:lang w:val="de-CH"/>
        </w:rPr>
      </w:pPr>
    </w:p>
    <w:p w14:paraId="239DB6E8" w14:textId="77777777" w:rsidR="00990E34" w:rsidRPr="00D84302" w:rsidRDefault="00990E34" w:rsidP="00990E34">
      <w:pPr>
        <w:jc w:val="both"/>
        <w:rPr>
          <w:iCs w:val="0"/>
          <w:lang w:val="de-CH"/>
        </w:rPr>
      </w:pPr>
      <w:hyperlink r:id="rId180" w:history="1">
        <w:r w:rsidRPr="00D84302">
          <w:rPr>
            <w:rStyle w:val="Lienhypertexte"/>
            <w:lang w:val="de-CH"/>
          </w:rPr>
          <w:t>https://www.fr.ch/de/alltag/aufenthaltsbewilligungen-und-einbuergerung/einbuergerungen</w:t>
        </w:r>
      </w:hyperlink>
    </w:p>
    <w:p w14:paraId="747E9F32" w14:textId="77777777" w:rsidR="00352C29" w:rsidRPr="003D1ECE" w:rsidRDefault="00352C29" w:rsidP="00352C29">
      <w:pPr>
        <w:jc w:val="both"/>
        <w:rPr>
          <w:iCs w:val="0"/>
          <w:lang w:val="de-CH"/>
        </w:rPr>
      </w:pPr>
    </w:p>
    <w:p w14:paraId="38AE34DB" w14:textId="4F68763C" w:rsidR="00352C29" w:rsidRPr="003D1ECE" w:rsidRDefault="00352C29" w:rsidP="00295FE6">
      <w:pPr>
        <w:pStyle w:val="Titre3"/>
        <w:numPr>
          <w:ilvl w:val="2"/>
          <w:numId w:val="139"/>
        </w:numPr>
      </w:pPr>
      <w:bookmarkStart w:id="334" w:name="_Toc225350667"/>
      <w:r>
        <w:t>O</w:t>
      </w:r>
      <w:r w:rsidRPr="003D1ECE">
        <w:t>rdentliche Einbürgerung</w:t>
      </w:r>
      <w:bookmarkEnd w:id="334"/>
    </w:p>
    <w:p w14:paraId="0E2E7A6C" w14:textId="77777777" w:rsidR="00352C29" w:rsidRPr="003D1ECE" w:rsidRDefault="00352C29" w:rsidP="00352C29">
      <w:pPr>
        <w:jc w:val="both"/>
        <w:rPr>
          <w:iCs w:val="0"/>
          <w:lang w:val="de-CH"/>
        </w:rPr>
      </w:pPr>
    </w:p>
    <w:p w14:paraId="281B31F1" w14:textId="77777777" w:rsidR="00352C29" w:rsidRPr="003D1ECE" w:rsidRDefault="00352C29" w:rsidP="00352C29">
      <w:pPr>
        <w:jc w:val="both"/>
        <w:rPr>
          <w:iCs w:val="0"/>
          <w:lang w:val="de-CH"/>
        </w:rPr>
      </w:pPr>
      <w:r w:rsidRPr="003D1ECE">
        <w:rPr>
          <w:iCs w:val="0"/>
          <w:noProof/>
          <w:lang w:val="de-CH"/>
        </w:rPr>
        <w:t xml:space="preserve">Die allgemeinen Bedingungen für den Erwerb des Freiburgischen Bürgerrechts und der </w:t>
      </w:r>
      <w:r w:rsidR="00041C9B" w:rsidRPr="003D1ECE">
        <w:rPr>
          <w:noProof/>
          <w:lang w:val="fr-CH" w:eastAsia="fr-CH"/>
        </w:rPr>
        <w:drawing>
          <wp:anchor distT="0" distB="0" distL="114300" distR="114300" simplePos="0" relativeHeight="251923456" behindDoc="0" locked="1" layoutInCell="1" allowOverlap="1" wp14:anchorId="2B5FCDB4" wp14:editId="15634BDC">
            <wp:simplePos x="0" y="0"/>
            <wp:positionH relativeFrom="page">
              <wp:posOffset>6671945</wp:posOffset>
            </wp:positionH>
            <wp:positionV relativeFrom="topMargin">
              <wp:align>bottom</wp:align>
            </wp:positionV>
            <wp:extent cx="791845" cy="440055"/>
            <wp:effectExtent l="0" t="0" r="8255" b="0"/>
            <wp:wrapNone/>
            <wp:docPr id="217"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Schweizer Staatsbürgerschaft sind unter nachfolgendem Link beschrieben:</w:t>
      </w:r>
      <w:r w:rsidRPr="003D1ECE">
        <w:rPr>
          <w:iCs w:val="0"/>
          <w:lang w:val="de-CH"/>
        </w:rPr>
        <w:t xml:space="preserve"> </w:t>
      </w:r>
    </w:p>
    <w:p w14:paraId="5FDDDBA7" w14:textId="35A023F7" w:rsidR="00352C29" w:rsidRDefault="00692E5F" w:rsidP="00352C29">
      <w:pPr>
        <w:jc w:val="both"/>
        <w:rPr>
          <w:iCs w:val="0"/>
          <w:lang w:val="de-CH"/>
        </w:rPr>
      </w:pPr>
      <w:hyperlink r:id="rId181" w:history="1">
        <w:r w:rsidRPr="00117D08">
          <w:rPr>
            <w:rStyle w:val="Lienhypertexte"/>
            <w:lang w:val="de-CH"/>
          </w:rPr>
          <w:t>Ordentliche Einbürgerungen | Staat Freiburg</w:t>
        </w:r>
      </w:hyperlink>
    </w:p>
    <w:p w14:paraId="25480981" w14:textId="77777777" w:rsidR="00692E5F" w:rsidRDefault="00692E5F" w:rsidP="00352C29">
      <w:pPr>
        <w:jc w:val="both"/>
        <w:rPr>
          <w:iCs w:val="0"/>
          <w:lang w:val="de-CH"/>
        </w:rPr>
      </w:pPr>
    </w:p>
    <w:p w14:paraId="5D4070A1" w14:textId="77777777" w:rsidR="00352C29" w:rsidRDefault="00352C29" w:rsidP="00352C29">
      <w:pPr>
        <w:jc w:val="both"/>
        <w:rPr>
          <w:iCs w:val="0"/>
          <w:lang w:val="de-CH"/>
        </w:rPr>
      </w:pPr>
      <w:r>
        <w:rPr>
          <w:iCs w:val="0"/>
          <w:lang w:val="de-CH"/>
        </w:rPr>
        <w:t>und für erleichterte Einbürgerung</w:t>
      </w:r>
    </w:p>
    <w:p w14:paraId="312BAC2F" w14:textId="550C7AF2" w:rsidR="00352C29" w:rsidRDefault="00692E5F" w:rsidP="00352C29">
      <w:pPr>
        <w:jc w:val="both"/>
        <w:rPr>
          <w:iCs w:val="0"/>
          <w:lang w:val="de-CH"/>
        </w:rPr>
      </w:pPr>
      <w:hyperlink r:id="rId182" w:history="1">
        <w:r w:rsidRPr="00692E5F">
          <w:rPr>
            <w:rStyle w:val="Lienhypertexte"/>
          </w:rPr>
          <w:t>Erleichterte Einbürgerungen | Staat Freiburg</w:t>
        </w:r>
      </w:hyperlink>
    </w:p>
    <w:p w14:paraId="2F97F14A" w14:textId="77777777" w:rsidR="00352C29" w:rsidRPr="003D1ECE" w:rsidRDefault="00352C29" w:rsidP="00352C29">
      <w:pPr>
        <w:rPr>
          <w:iCs w:val="0"/>
          <w:lang w:val="de-CH"/>
        </w:rPr>
      </w:pPr>
    </w:p>
    <w:p w14:paraId="563347BD" w14:textId="77777777" w:rsidR="00352C29" w:rsidRPr="003D1ECE" w:rsidRDefault="00352C29" w:rsidP="00352C29">
      <w:pPr>
        <w:rPr>
          <w:iCs w:val="0"/>
          <w:lang w:val="de-CH"/>
        </w:rPr>
      </w:pPr>
    </w:p>
    <w:p w14:paraId="0853FA0D" w14:textId="77777777" w:rsidR="00352C29" w:rsidRPr="00990E34" w:rsidRDefault="00352C29" w:rsidP="00AA35D2">
      <w:pPr>
        <w:pStyle w:val="Titre1"/>
        <w:numPr>
          <w:ilvl w:val="0"/>
          <w:numId w:val="139"/>
        </w:numPr>
      </w:pPr>
      <w:bookmarkStart w:id="335" w:name="_Wohnsitzwechsel/Umzug_in_der"/>
      <w:bookmarkStart w:id="336" w:name="_Toc225350668"/>
      <w:bookmarkEnd w:id="335"/>
      <w:r w:rsidRPr="003D1ECE">
        <w:rPr>
          <w:lang w:val="fr-CH" w:eastAsia="fr-CH"/>
        </w:rPr>
        <w:drawing>
          <wp:anchor distT="0" distB="0" distL="114300" distR="114300" simplePos="0" relativeHeight="251724800" behindDoc="0" locked="1" layoutInCell="1" allowOverlap="1" wp14:anchorId="1D61F142" wp14:editId="517120E4">
            <wp:simplePos x="0" y="0"/>
            <wp:positionH relativeFrom="page">
              <wp:posOffset>6840855</wp:posOffset>
            </wp:positionH>
            <wp:positionV relativeFrom="page">
              <wp:posOffset>180340</wp:posOffset>
            </wp:positionV>
            <wp:extent cx="791845" cy="440055"/>
            <wp:effectExtent l="19050" t="0" r="8255" b="0"/>
            <wp:wrapNone/>
            <wp:docPr id="68" name="Bild 27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Wohnsitzwechsel/Umzug in der Gemeinde</w:t>
      </w:r>
      <w:bookmarkEnd w:id="336"/>
    </w:p>
    <w:p w14:paraId="18AC76C7" w14:textId="5B861B85" w:rsidR="00352C29" w:rsidRPr="003D1ECE" w:rsidRDefault="00352C29" w:rsidP="00DB7BF6">
      <w:pPr>
        <w:pStyle w:val="Titre2"/>
        <w:numPr>
          <w:ilvl w:val="1"/>
          <w:numId w:val="139"/>
        </w:numPr>
      </w:pPr>
      <w:bookmarkStart w:id="337" w:name="_Toc225350669"/>
      <w:r w:rsidRPr="003D1ECE">
        <w:rPr>
          <w:noProof/>
        </w:rPr>
        <w:t>Gesetzliche Grundlagen</w:t>
      </w:r>
      <w:bookmarkEnd w:id="337"/>
    </w:p>
    <w:p w14:paraId="2B5570A8" w14:textId="77777777" w:rsidR="00352C29" w:rsidRPr="003D1ECE" w:rsidRDefault="00352C29" w:rsidP="00352C29">
      <w:pPr>
        <w:rPr>
          <w:iCs w:val="0"/>
          <w:lang w:val="de-CH"/>
        </w:rPr>
      </w:pPr>
    </w:p>
    <w:bookmarkStart w:id="338" w:name="_Hlt303580726"/>
    <w:bookmarkStart w:id="339" w:name="_Hlt303580727"/>
    <w:bookmarkStart w:id="340" w:name="_Hlt303580748"/>
    <w:p w14:paraId="07CFB7FF" w14:textId="77777777" w:rsidR="00352C29" w:rsidRPr="003D1ECE" w:rsidRDefault="00352C29" w:rsidP="00352C29">
      <w:pPr>
        <w:pStyle w:val="Default"/>
        <w:numPr>
          <w:ilvl w:val="0"/>
          <w:numId w:val="64"/>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r>
      <w:r w:rsidRPr="003D1ECE">
        <w:rPr>
          <w:lang w:val="de-CH"/>
        </w:rPr>
        <w:fldChar w:fldCharType="separate"/>
      </w:r>
      <w:r w:rsidRPr="003D1ECE">
        <w:rPr>
          <w:rStyle w:val="Lienhypertexte"/>
          <w:rFonts w:ascii="Arial" w:hAnsi="Arial"/>
          <w:b/>
          <w:noProof/>
          <w:lang w:val="de-CH"/>
        </w:rPr>
        <w:t>Gesetz über die Einwohnerkontrolle (EKG)</w:t>
      </w:r>
      <w:r w:rsidRPr="003D1ECE">
        <w:rPr>
          <w:lang w:val="de-CH"/>
        </w:rPr>
        <w:fldChar w:fldCharType="end"/>
      </w:r>
    </w:p>
    <w:bookmarkEnd w:id="338"/>
    <w:bookmarkEnd w:id="339"/>
    <w:bookmarkEnd w:id="340"/>
    <w:p w14:paraId="46D278BE"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23D4208C" w14:textId="77777777" w:rsidTr="00B11679">
        <w:tc>
          <w:tcPr>
            <w:tcW w:w="9212" w:type="dxa"/>
            <w:shd w:val="clear" w:color="auto" w:fill="F2F2F2"/>
          </w:tcPr>
          <w:p w14:paraId="136EF954" w14:textId="77777777" w:rsidR="00352C29" w:rsidRPr="003D1ECE" w:rsidRDefault="00352C29" w:rsidP="00B11679">
            <w:pPr>
              <w:autoSpaceDE w:val="0"/>
              <w:autoSpaceDN w:val="0"/>
              <w:adjustRightInd w:val="0"/>
              <w:rPr>
                <w:b/>
                <w:iCs w:val="0"/>
                <w:lang w:val="de-CH"/>
              </w:rPr>
            </w:pPr>
          </w:p>
          <w:p w14:paraId="235FB900"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10 Änderung der Umstände</w:t>
            </w:r>
            <w:r w:rsidRPr="003D1ECE">
              <w:rPr>
                <w:rFonts w:ascii="Arial" w:hAnsi="Arial" w:cs="Times New Roman"/>
                <w:b/>
                <w:sz w:val="22"/>
                <w:lang w:val="de-CH"/>
              </w:rPr>
              <w:t xml:space="preserve"> </w:t>
            </w:r>
          </w:p>
          <w:p w14:paraId="2A48F24B" w14:textId="48ED5610" w:rsidR="00352C29" w:rsidRPr="00B0379E" w:rsidRDefault="00352C29" w:rsidP="00B11679">
            <w:pPr>
              <w:pStyle w:val="Default"/>
              <w:spacing w:after="80"/>
              <w:jc w:val="both"/>
              <w:rPr>
                <w:rFonts w:ascii="Arial" w:hAnsi="Arial" w:cs="Times New Roman"/>
                <w:lang w:val="de-CH"/>
              </w:rPr>
            </w:pPr>
            <w:r w:rsidRPr="00B0379E">
              <w:rPr>
                <w:rFonts w:ascii="Arial" w:hAnsi="Arial" w:cs="Times New Roman"/>
                <w:noProof/>
                <w:sz w:val="22"/>
                <w:vertAlign w:val="superscript"/>
                <w:lang w:val="de-CH"/>
              </w:rPr>
              <w:t>1</w:t>
            </w:r>
            <w:r w:rsidRPr="00B0379E">
              <w:rPr>
                <w:rFonts w:ascii="Arial" w:hAnsi="Arial" w:cs="Times New Roman"/>
                <w:noProof/>
                <w:sz w:val="22"/>
                <w:lang w:val="de-CH"/>
              </w:rPr>
              <w:t xml:space="preserve"> </w:t>
            </w:r>
            <w:r w:rsidR="00E7533E" w:rsidRPr="00B0379E">
              <w:rPr>
                <w:rFonts w:ascii="Arial" w:hAnsi="Arial" w:cs="Times New Roman"/>
                <w:bCs/>
                <w:color w:val="auto"/>
                <w:sz w:val="22"/>
                <w:lang w:val="de-CH"/>
              </w:rPr>
              <w:t>Jede Änderung der Angaben zur Identität und Adresse eines Niedergelassenen oder eines Aufenthalters (Art. 6 Bst. a und e–g RHG und Art. 4 Abs. 2 Bst. a dieses Gesetzes) ist von jeder Person, die nach den Artikeln 6 und 6a meldepflichtig ist, innerhalb von dreissig Tagen zu melden.</w:t>
            </w:r>
          </w:p>
          <w:p w14:paraId="4B83F10D" w14:textId="77777777" w:rsidR="00352C29" w:rsidRPr="003D1ECE" w:rsidRDefault="00352C29" w:rsidP="00B11679">
            <w:pPr>
              <w:autoSpaceDE w:val="0"/>
              <w:autoSpaceDN w:val="0"/>
              <w:adjustRightInd w:val="0"/>
              <w:rPr>
                <w:b/>
                <w:iCs w:val="0"/>
                <w:lang w:val="de-CH"/>
              </w:rPr>
            </w:pPr>
            <w:r w:rsidRPr="00B0379E">
              <w:rPr>
                <w:iCs w:val="0"/>
                <w:noProof/>
                <w:color w:val="000000"/>
                <w:vertAlign w:val="superscript"/>
                <w:lang w:val="de-CH"/>
              </w:rPr>
              <w:t>2</w:t>
            </w:r>
            <w:r w:rsidRPr="00B0379E">
              <w:rPr>
                <w:iCs w:val="0"/>
                <w:noProof/>
                <w:color w:val="000000"/>
                <w:lang w:val="de-CH"/>
              </w:rPr>
              <w:t xml:space="preserve"> Bei Volljährigkeit</w:t>
            </w:r>
            <w:r w:rsidRPr="003D1ECE">
              <w:rPr>
                <w:iCs w:val="0"/>
                <w:noProof/>
                <w:color w:val="000000"/>
                <w:lang w:val="de-CH"/>
              </w:rPr>
              <w:t xml:space="preserve"> müssen die betroffenen Personen die gleichen Formalitäten wie Neuzuzüger erfüllen.</w:t>
            </w:r>
          </w:p>
          <w:p w14:paraId="1FC35658" w14:textId="77777777" w:rsidR="00352C29" w:rsidRPr="003D1ECE" w:rsidRDefault="00352C29" w:rsidP="00B11679">
            <w:pPr>
              <w:autoSpaceDE w:val="0"/>
              <w:autoSpaceDN w:val="0"/>
              <w:adjustRightInd w:val="0"/>
              <w:rPr>
                <w:b/>
                <w:iCs w:val="0"/>
                <w:lang w:val="de-CH"/>
              </w:rPr>
            </w:pPr>
          </w:p>
        </w:tc>
      </w:tr>
    </w:tbl>
    <w:p w14:paraId="1BF165A4" w14:textId="77777777" w:rsidR="00352C29" w:rsidRPr="003D1ECE" w:rsidRDefault="00352C29" w:rsidP="00352C29">
      <w:pPr>
        <w:spacing w:before="100" w:beforeAutospacing="1" w:after="100" w:afterAutospacing="1"/>
        <w:rPr>
          <w:iCs w:val="0"/>
          <w:sz w:val="24"/>
          <w:lang w:val="de-CH"/>
        </w:rPr>
      </w:pPr>
      <w:r w:rsidRPr="003D1ECE">
        <w:rPr>
          <w:b/>
          <w:iCs w:val="0"/>
          <w:noProof/>
          <w:sz w:val="20"/>
          <w:lang w:val="de-CH"/>
        </w:rPr>
        <w:t>Anwendung:</w:t>
      </w:r>
    </w:p>
    <w:p w14:paraId="16D502B2" w14:textId="77777777" w:rsidR="00352C29" w:rsidRPr="003D1ECE" w:rsidRDefault="00352C29" w:rsidP="00352C29">
      <w:pPr>
        <w:rPr>
          <w:iCs w:val="0"/>
          <w:lang w:val="de-CH"/>
        </w:rPr>
      </w:pPr>
      <w:r w:rsidRPr="003D1ECE">
        <w:rPr>
          <w:iCs w:val="0"/>
          <w:noProof/>
          <w:lang w:val="de-CH"/>
        </w:rPr>
        <w:lastRenderedPageBreak/>
        <w:t>Die gesetzliche Grundlage ist klar.</w:t>
      </w:r>
      <w:r w:rsidRPr="003D1ECE">
        <w:rPr>
          <w:iCs w:val="0"/>
          <w:lang w:val="de-CH"/>
        </w:rPr>
        <w:t xml:space="preserve"> </w:t>
      </w:r>
      <w:r w:rsidRPr="003D1ECE">
        <w:rPr>
          <w:iCs w:val="0"/>
          <w:noProof/>
          <w:lang w:val="de-CH"/>
        </w:rPr>
        <w:t>Dennoch wird festgestellt, dass viele Personen den Wechsel ihres Wohnsitzes/ihrer Wohnung nicht von selbst melden.</w:t>
      </w:r>
    </w:p>
    <w:p w14:paraId="04D53066" w14:textId="77777777" w:rsidR="00352C29" w:rsidRPr="003D1ECE" w:rsidRDefault="00352C29" w:rsidP="00352C29">
      <w:pPr>
        <w:rPr>
          <w:iCs w:val="0"/>
          <w:lang w:val="de-CH"/>
        </w:rPr>
      </w:pPr>
    </w:p>
    <w:p w14:paraId="01AE6258" w14:textId="535C1B87" w:rsidR="00352C29" w:rsidRPr="003D1ECE" w:rsidRDefault="00352C29" w:rsidP="00DB7BF6">
      <w:pPr>
        <w:pStyle w:val="Titre2"/>
        <w:numPr>
          <w:ilvl w:val="1"/>
          <w:numId w:val="139"/>
        </w:numPr>
      </w:pPr>
      <w:bookmarkStart w:id="341" w:name="_Toc225350670"/>
      <w:r w:rsidRPr="003D1ECE">
        <w:rPr>
          <w:noProof/>
        </w:rPr>
        <w:t>Überprüfung und Eintragung</w:t>
      </w:r>
      <w:bookmarkEnd w:id="341"/>
    </w:p>
    <w:p w14:paraId="19FF80AB" w14:textId="77777777" w:rsidR="00352C29" w:rsidRPr="003D1ECE" w:rsidRDefault="00352C29" w:rsidP="00352C29">
      <w:pPr>
        <w:rPr>
          <w:i/>
          <w:iCs w:val="0"/>
          <w:lang w:val="de-CH"/>
        </w:rPr>
      </w:pPr>
    </w:p>
    <w:p w14:paraId="79F7EA86" w14:textId="77777777" w:rsidR="00352C29" w:rsidRPr="003D1ECE" w:rsidRDefault="00352C29" w:rsidP="00352C29">
      <w:pPr>
        <w:jc w:val="both"/>
        <w:rPr>
          <w:iCs w:val="0"/>
          <w:lang w:val="de-CH"/>
        </w:rPr>
      </w:pPr>
      <w:r w:rsidRPr="003D1ECE">
        <w:rPr>
          <w:iCs w:val="0"/>
          <w:noProof/>
          <w:lang w:val="de-CH"/>
        </w:rPr>
        <w:t>Wenn die EWK Kenntnis von einem Wechsel des Wohnsitzes/der Wohnung innerhalb der Gemeinde erhält (durch die Verwaltung, die Poststelle oder Dritte), ist es angebracht, den Wechsel der Situation mit dem Einwohner im Besonderen und wenn notwendig mit den betroffenen Personen zu überprüfen.</w:t>
      </w:r>
      <w:r w:rsidRPr="003D1ECE">
        <w:rPr>
          <w:iCs w:val="0"/>
          <w:lang w:val="de-CH"/>
        </w:rPr>
        <w:t xml:space="preserve"> </w:t>
      </w:r>
      <w:r w:rsidRPr="003D1ECE">
        <w:rPr>
          <w:iCs w:val="0"/>
          <w:noProof/>
          <w:lang w:val="de-CH"/>
        </w:rPr>
        <w:t>Diese Kontrolle ist nicht überflüssig, denn gewisse Personen mieten in Wirklichkeit eine zweite Wohnung, um dort Büros einzurichten, Personal unterzubringen oder aus anderen Gründen.</w:t>
      </w:r>
      <w:r w:rsidRPr="003D1ECE">
        <w:rPr>
          <w:iCs w:val="0"/>
          <w:lang w:val="de-CH"/>
        </w:rPr>
        <w:t xml:space="preserve"> </w:t>
      </w:r>
    </w:p>
    <w:p w14:paraId="36ED15AF" w14:textId="77777777" w:rsidR="00352C29" w:rsidRPr="003D1ECE" w:rsidRDefault="00352C29" w:rsidP="00352C29">
      <w:pPr>
        <w:jc w:val="both"/>
        <w:rPr>
          <w:i/>
          <w:iCs w:val="0"/>
          <w:lang w:val="de-CH"/>
        </w:rPr>
      </w:pPr>
    </w:p>
    <w:p w14:paraId="4065AFEB" w14:textId="77777777" w:rsidR="00352C29" w:rsidRPr="00B0379E" w:rsidRDefault="00352C29" w:rsidP="00352C29">
      <w:pPr>
        <w:jc w:val="both"/>
        <w:rPr>
          <w:iCs w:val="0"/>
          <w:lang w:val="de-CH"/>
        </w:rPr>
      </w:pPr>
      <w:r w:rsidRPr="003D1ECE">
        <w:rPr>
          <w:iCs w:val="0"/>
          <w:noProof/>
          <w:lang w:val="de-CH"/>
        </w:rPr>
        <w:t>Übrigens entspricht die Adresse der Person dem tatsächlichen Wohnort und kann folglich nicht aus einem Postfach oder einer postlagernden Stelle bestehen.</w:t>
      </w:r>
      <w:r w:rsidRPr="003D1ECE">
        <w:rPr>
          <w:iCs w:val="0"/>
          <w:lang w:val="de-CH"/>
        </w:rPr>
        <w:t xml:space="preserve"> </w:t>
      </w:r>
      <w:r w:rsidRPr="003D1ECE">
        <w:rPr>
          <w:iCs w:val="0"/>
          <w:noProof/>
          <w:lang w:val="de-CH"/>
        </w:rPr>
        <w:t>Eine so genannte Zustelladresse kann nur als Ergänzung zu einer effektiven Wohnadresse auf Gemeinde</w:t>
      </w:r>
      <w:r w:rsidRPr="003D1ECE">
        <w:rPr>
          <w:iCs w:val="0"/>
          <w:noProof/>
          <w:lang w:val="de-CH"/>
        </w:rPr>
        <w:softHyphen/>
        <w:t xml:space="preserve">gebiet </w:t>
      </w:r>
      <w:r w:rsidRPr="00B0379E">
        <w:rPr>
          <w:iCs w:val="0"/>
          <w:noProof/>
          <w:lang w:val="de-CH"/>
        </w:rPr>
        <w:t>eingetragen werden.</w:t>
      </w:r>
    </w:p>
    <w:p w14:paraId="181A9FF1" w14:textId="77777777" w:rsidR="00352C29" w:rsidRPr="00B0379E" w:rsidRDefault="00352C29" w:rsidP="00352C29">
      <w:pPr>
        <w:jc w:val="both"/>
        <w:rPr>
          <w:i/>
          <w:iCs w:val="0"/>
          <w:lang w:val="de-CH"/>
        </w:rPr>
      </w:pPr>
    </w:p>
    <w:p w14:paraId="5076A4A9" w14:textId="77777777" w:rsidR="00352C29" w:rsidRPr="00B0379E" w:rsidRDefault="00352C29" w:rsidP="00352C29">
      <w:pPr>
        <w:rPr>
          <w:iCs w:val="0"/>
          <w:noProof/>
          <w:lang w:val="de-CH"/>
        </w:rPr>
      </w:pPr>
      <w:r w:rsidRPr="00B0379E">
        <w:rPr>
          <w:iCs w:val="0"/>
          <w:noProof/>
          <w:lang w:val="de-CH"/>
        </w:rPr>
        <w:t>Im Fall von ausländischen Staatsangehörigen:</w:t>
      </w:r>
    </w:p>
    <w:p w14:paraId="7297C580" w14:textId="77777777" w:rsidR="00352C29" w:rsidRPr="00B0379E" w:rsidRDefault="00352C29" w:rsidP="00352C29">
      <w:pPr>
        <w:rPr>
          <w:iCs w:val="0"/>
          <w:lang w:val="de-CH"/>
        </w:rPr>
      </w:pPr>
    </w:p>
    <w:p w14:paraId="4380C519" w14:textId="7D1D37CB" w:rsidR="00352C29" w:rsidRPr="00B0379E" w:rsidRDefault="00352C29" w:rsidP="00352C29">
      <w:pPr>
        <w:numPr>
          <w:ilvl w:val="0"/>
          <w:numId w:val="36"/>
        </w:numPr>
        <w:jc w:val="both"/>
        <w:rPr>
          <w:iCs w:val="0"/>
          <w:lang w:val="de-CH"/>
        </w:rPr>
      </w:pPr>
      <w:r w:rsidRPr="00B0379E">
        <w:rPr>
          <w:iCs w:val="0"/>
          <w:noProof/>
          <w:lang w:val="de-CH"/>
        </w:rPr>
        <w:t xml:space="preserve">Der </w:t>
      </w:r>
      <w:r w:rsidRPr="00B0379E">
        <w:rPr>
          <w:rFonts w:cs="Arial"/>
          <w:lang w:val="de-CH" w:eastAsia="fr-CH"/>
        </w:rPr>
        <w:t>Umzug</w:t>
      </w:r>
      <w:r w:rsidRPr="00B0379E">
        <w:rPr>
          <w:iCs w:val="0"/>
          <w:noProof/>
          <w:lang w:val="de-CH"/>
        </w:rPr>
        <w:t xml:space="preserve"> </w:t>
      </w:r>
      <w:r w:rsidR="00BD357C" w:rsidRPr="00B0379E">
        <w:rPr>
          <w:iCs w:val="0"/>
          <w:noProof/>
          <w:lang w:val="de-CH"/>
        </w:rPr>
        <w:t>wird</w:t>
      </w:r>
      <w:r w:rsidRPr="00B0379E">
        <w:rPr>
          <w:iCs w:val="0"/>
          <w:noProof/>
          <w:lang w:val="de-CH"/>
        </w:rPr>
        <w:t xml:space="preserve"> dem BMA </w:t>
      </w:r>
      <w:r w:rsidR="00BD357C" w:rsidRPr="00B0379E">
        <w:rPr>
          <w:iCs w:val="0"/>
          <w:noProof/>
          <w:lang w:val="de-CH"/>
        </w:rPr>
        <w:t xml:space="preserve">über FriPers </w:t>
      </w:r>
      <w:r w:rsidRPr="00B0379E">
        <w:rPr>
          <w:iCs w:val="0"/>
          <w:noProof/>
          <w:lang w:val="de-CH"/>
        </w:rPr>
        <w:t>mitgeteilt.</w:t>
      </w:r>
      <w:r w:rsidRPr="00B0379E">
        <w:rPr>
          <w:iCs w:val="0"/>
          <w:lang w:val="de-CH"/>
        </w:rPr>
        <w:t xml:space="preserve"> </w:t>
      </w:r>
      <w:r w:rsidRPr="00B0379E">
        <w:rPr>
          <w:iCs w:val="0"/>
          <w:noProof/>
          <w:lang w:val="de-CH"/>
        </w:rPr>
        <w:t>Es ist nicht notwendig, dass die oder der ausländische Staatsangehörige ihre oder seine Bewilligung dem BMA zur Änderung übermittelt.</w:t>
      </w:r>
      <w:r w:rsidRPr="00B0379E">
        <w:rPr>
          <w:iCs w:val="0"/>
          <w:lang w:val="de-CH"/>
        </w:rPr>
        <w:t xml:space="preserve"> </w:t>
      </w:r>
      <w:r w:rsidRPr="00B0379E">
        <w:rPr>
          <w:iCs w:val="0"/>
          <w:noProof/>
          <w:lang w:val="de-CH"/>
        </w:rPr>
        <w:t>Das BMA übermittelt der Gemeinde die übliche Kopie der Bewilligung mit den Änderungen.</w:t>
      </w:r>
    </w:p>
    <w:p w14:paraId="3E1624D4" w14:textId="77777777" w:rsidR="00352C29" w:rsidRPr="003D1ECE" w:rsidRDefault="00352C29" w:rsidP="00352C29">
      <w:pPr>
        <w:rPr>
          <w:i/>
          <w:iCs w:val="0"/>
          <w:lang w:val="de-CH"/>
        </w:rPr>
      </w:pPr>
    </w:p>
    <w:p w14:paraId="728F9D33" w14:textId="022CEDE6" w:rsidR="00352C29" w:rsidRPr="002C79D4" w:rsidRDefault="00352C29" w:rsidP="00DB7BF6">
      <w:pPr>
        <w:pStyle w:val="Titre2"/>
        <w:numPr>
          <w:ilvl w:val="1"/>
          <w:numId w:val="139"/>
        </w:numPr>
      </w:pPr>
      <w:bookmarkStart w:id="342" w:name="_Toc225350671"/>
      <w:r w:rsidRPr="002C79D4">
        <w:rPr>
          <w:noProof/>
        </w:rPr>
        <w:t>Beziehungen zu den anderen Gemeinden (Niederlassung und Aufenthalt)</w:t>
      </w:r>
      <w:bookmarkEnd w:id="342"/>
    </w:p>
    <w:p w14:paraId="0A8E929C" w14:textId="77777777" w:rsidR="00352C29" w:rsidRPr="003D1ECE" w:rsidRDefault="00352C29" w:rsidP="00352C29">
      <w:pPr>
        <w:rPr>
          <w:i/>
          <w:iCs w:val="0"/>
          <w:lang w:val="de-CH"/>
        </w:rPr>
      </w:pPr>
    </w:p>
    <w:p w14:paraId="1A9B1F80" w14:textId="77777777" w:rsidR="00352C29" w:rsidRPr="003D1ECE" w:rsidRDefault="00352C29" w:rsidP="00352C29">
      <w:pPr>
        <w:jc w:val="both"/>
        <w:rPr>
          <w:iCs w:val="0"/>
          <w:lang w:val="de-CH"/>
        </w:rPr>
      </w:pPr>
      <w:r w:rsidRPr="003D1ECE">
        <w:rPr>
          <w:iCs w:val="0"/>
          <w:noProof/>
          <w:lang w:val="de-CH"/>
        </w:rPr>
        <w:t>Wenn der Wohnsitzwechsel/Wohnungswechsel innerhalb der Gemeinde einen Adressen</w:t>
      </w:r>
      <w:r w:rsidRPr="003D1ECE">
        <w:rPr>
          <w:iCs w:val="0"/>
          <w:noProof/>
          <w:lang w:val="de-CH"/>
        </w:rPr>
        <w:softHyphen/>
        <w:t>wechsel zur Folge hat, muss diese Änderung sowohl am Ort des Hauptwohnsitzes als auch des Nebenwohnsitzes gemeldet werden.</w:t>
      </w:r>
      <w:r w:rsidRPr="003D1ECE">
        <w:rPr>
          <w:iCs w:val="0"/>
          <w:lang w:val="de-CH"/>
        </w:rPr>
        <w:t xml:space="preserve"> </w:t>
      </w:r>
      <w:r w:rsidRPr="003D1ECE">
        <w:rPr>
          <w:iCs w:val="0"/>
          <w:noProof/>
          <w:lang w:val="de-CH"/>
        </w:rPr>
        <w:t>Die Meldung erfolgt direkt durch die betroffenen Personen.</w:t>
      </w:r>
    </w:p>
    <w:p w14:paraId="4C142726" w14:textId="77777777" w:rsidR="00352C29" w:rsidRPr="003D1ECE" w:rsidRDefault="00352C29" w:rsidP="00352C29">
      <w:pPr>
        <w:rPr>
          <w:i/>
          <w:iCs w:val="0"/>
          <w:lang w:val="de-CH"/>
        </w:rPr>
      </w:pPr>
    </w:p>
    <w:p w14:paraId="3C2EB8BE" w14:textId="3046B53A" w:rsidR="00352C29" w:rsidRPr="003D1ECE" w:rsidRDefault="00352C29" w:rsidP="00352C29">
      <w:pPr>
        <w:rPr>
          <w:b/>
          <w:iCs w:val="0"/>
          <w:noProof/>
          <w:color w:val="999999"/>
          <w:sz w:val="24"/>
          <w:lang w:val="de-CH"/>
        </w:rPr>
      </w:pPr>
    </w:p>
    <w:p w14:paraId="677225FD" w14:textId="67F9590D" w:rsidR="00352C29" w:rsidRPr="00795571" w:rsidRDefault="00352C29" w:rsidP="00DB7BF6">
      <w:pPr>
        <w:pStyle w:val="Titre2"/>
        <w:numPr>
          <w:ilvl w:val="1"/>
          <w:numId w:val="139"/>
        </w:numPr>
      </w:pPr>
      <w:bookmarkStart w:id="343" w:name="_Toc225350672"/>
      <w:r w:rsidRPr="00795571">
        <w:rPr>
          <w:noProof/>
        </w:rPr>
        <w:t>In der Meldung enthaltene Informationen</w:t>
      </w:r>
      <w:bookmarkEnd w:id="343"/>
    </w:p>
    <w:p w14:paraId="21285A5E" w14:textId="77777777" w:rsidR="00352C29" w:rsidRPr="003D1ECE" w:rsidRDefault="00352C29" w:rsidP="00352C29">
      <w:pPr>
        <w:rPr>
          <w:i/>
          <w:iCs w:val="0"/>
          <w:lang w:val="de-CH"/>
        </w:rPr>
      </w:pPr>
    </w:p>
    <w:p w14:paraId="241F7A81"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25824" behindDoc="0" locked="1" layoutInCell="1" allowOverlap="1" wp14:anchorId="7C07BDF4" wp14:editId="500F2A2F">
            <wp:simplePos x="0" y="0"/>
            <wp:positionH relativeFrom="page">
              <wp:posOffset>6840855</wp:posOffset>
            </wp:positionH>
            <wp:positionV relativeFrom="page">
              <wp:posOffset>180340</wp:posOffset>
            </wp:positionV>
            <wp:extent cx="791845" cy="440055"/>
            <wp:effectExtent l="19050" t="0" r="8255" b="0"/>
            <wp:wrapNone/>
            <wp:docPr id="69" name="Bild 27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Beim Wohnsitzwechsel/Wohnungswechsel empfiehlt es sich, die folgenden Informationen zu erfassen:</w:t>
      </w:r>
    </w:p>
    <w:p w14:paraId="66AB5CBC" w14:textId="77777777" w:rsidR="00352C29" w:rsidRPr="003D1ECE" w:rsidRDefault="00352C29" w:rsidP="00352C29">
      <w:pPr>
        <w:rPr>
          <w:i/>
          <w:iCs w:val="0"/>
          <w:lang w:val="de-CH"/>
        </w:rPr>
      </w:pPr>
    </w:p>
    <w:p w14:paraId="57118923"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Das Datum des Wechsels des Wohnsitzes/der Wohnung;</w:t>
      </w:r>
    </w:p>
    <w:p w14:paraId="56C6F2AF"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Die vollständige neue Adresse;</w:t>
      </w:r>
    </w:p>
    <w:p w14:paraId="2958FDCA"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Der EWID, auf Vorweisen des neuen Mietvertrags.</w:t>
      </w:r>
    </w:p>
    <w:p w14:paraId="560CFC88" w14:textId="77777777" w:rsidR="00352C29" w:rsidRPr="003D1ECE" w:rsidRDefault="00352C29" w:rsidP="00352C29">
      <w:pPr>
        <w:pStyle w:val="Paragraphedeliste"/>
        <w:spacing w:line="276" w:lineRule="auto"/>
        <w:ind w:left="1080"/>
        <w:contextualSpacing/>
        <w:jc w:val="both"/>
        <w:rPr>
          <w:i/>
          <w:iCs w:val="0"/>
          <w:lang w:val="de-CH"/>
        </w:rPr>
      </w:pPr>
    </w:p>
    <w:p w14:paraId="4B40D88E" w14:textId="4C623565" w:rsidR="00352C29" w:rsidRPr="003D3F8F" w:rsidRDefault="00352C29" w:rsidP="00DB7BF6">
      <w:pPr>
        <w:pStyle w:val="Titre2"/>
        <w:numPr>
          <w:ilvl w:val="1"/>
          <w:numId w:val="139"/>
        </w:numPr>
      </w:pPr>
      <w:bookmarkStart w:id="344" w:name="_Toc225350673"/>
      <w:r w:rsidRPr="003D3F8F">
        <w:rPr>
          <w:noProof/>
        </w:rPr>
        <w:t>Strafen, Anzeigen</w:t>
      </w:r>
      <w:bookmarkEnd w:id="344"/>
      <w:r w:rsidRPr="003D3F8F">
        <w:t xml:space="preserve"> </w:t>
      </w:r>
    </w:p>
    <w:p w14:paraId="11C08FB0" w14:textId="77777777" w:rsidR="00352C29" w:rsidRPr="003D1ECE" w:rsidRDefault="00352C29" w:rsidP="00352C29">
      <w:pPr>
        <w:rPr>
          <w:lang w:val="de-CH"/>
        </w:rPr>
      </w:pPr>
    </w:p>
    <w:p w14:paraId="23550D15" w14:textId="402F4FE3" w:rsidR="00352C29" w:rsidRDefault="00352C29" w:rsidP="00352C29">
      <w:pPr>
        <w:jc w:val="both"/>
        <w:rPr>
          <w:lang w:val="de-CH"/>
        </w:rPr>
      </w:pPr>
      <w:bookmarkStart w:id="345" w:name="_Hlt303585738"/>
      <w:bookmarkStart w:id="346" w:name="_Hlt303585739"/>
      <w:r w:rsidRPr="003D1ECE">
        <w:rPr>
          <w:iCs w:val="0"/>
          <w:noProof/>
          <w:lang w:val="de-CH"/>
        </w:rPr>
        <w:t>Es ist nachvollziehbar, dass wir in der Regel die betroffenen Personen nicht sofort anzeigen können.</w:t>
      </w:r>
      <w:r w:rsidRPr="003D1ECE">
        <w:rPr>
          <w:iCs w:val="0"/>
          <w:lang w:val="de-CH"/>
        </w:rPr>
        <w:t xml:space="preserve"> </w:t>
      </w:r>
      <w:r w:rsidRPr="003D1ECE">
        <w:rPr>
          <w:iCs w:val="0"/>
          <w:noProof/>
          <w:lang w:val="de-CH"/>
        </w:rPr>
        <w:t xml:space="preserve">Es sind dieselben Regeln anzuwenden, wie für ankommende Personen (siehe </w:t>
      </w:r>
      <w:hyperlink w:anchor="_Bases_légales_3" w:history="1">
        <w:r w:rsidRPr="003D1ECE">
          <w:rPr>
            <w:rStyle w:val="Lienhypertexte"/>
            <w:iCs w:val="0"/>
            <w:noProof/>
            <w:lang w:val="de-CH"/>
          </w:rPr>
          <w:t>Kapitel 1 „Entscheid/Anzeige an das Oberamt“</w:t>
        </w:r>
      </w:hyperlink>
      <w:r w:rsidRPr="003D1ECE">
        <w:rPr>
          <w:lang w:val="de-CH"/>
        </w:rPr>
        <w:t>).</w:t>
      </w:r>
    </w:p>
    <w:p w14:paraId="1594D98C" w14:textId="77777777" w:rsidR="00692E5F" w:rsidRDefault="00692E5F" w:rsidP="00352C29">
      <w:pPr>
        <w:jc w:val="both"/>
        <w:rPr>
          <w:lang w:val="de-CH"/>
        </w:rPr>
      </w:pPr>
    </w:p>
    <w:p w14:paraId="3B640277" w14:textId="14AE9A61" w:rsidR="00692E5F" w:rsidRPr="00C8165E" w:rsidRDefault="006015C3" w:rsidP="00DB7BF6">
      <w:pPr>
        <w:pStyle w:val="Titre2"/>
        <w:numPr>
          <w:ilvl w:val="1"/>
          <w:numId w:val="139"/>
        </w:numPr>
      </w:pPr>
      <w:bookmarkStart w:id="347" w:name="_Toc225350674"/>
      <w:r w:rsidRPr="00C8165E">
        <w:t>eUmzugCH</w:t>
      </w:r>
      <w:r w:rsidR="00C8165E" w:rsidRPr="00C8165E">
        <w:t xml:space="preserve"> </w:t>
      </w:r>
      <w:r w:rsidR="00C8165E" w:rsidRPr="00EE0CAD">
        <w:rPr>
          <w:b w:val="0"/>
          <w:iCs/>
          <w:noProof/>
          <w:color w:val="4BACC6" w:themeColor="accent5"/>
          <w:sz w:val="44"/>
          <w:szCs w:val="44"/>
        </w:rPr>
        <w:sym w:font="Webdings" w:char="F04E"/>
      </w:r>
      <w:bookmarkEnd w:id="347"/>
    </w:p>
    <w:bookmarkEnd w:id="345"/>
    <w:bookmarkEnd w:id="346"/>
    <w:p w14:paraId="364AA155" w14:textId="40D6C61E" w:rsidR="006015C3" w:rsidRPr="00C8165E" w:rsidRDefault="006015C3" w:rsidP="006015C3">
      <w:pPr>
        <w:spacing w:line="300" w:lineRule="atLeast"/>
        <w:rPr>
          <w:rFonts w:cs="Arial"/>
          <w:iCs w:val="0"/>
          <w:szCs w:val="22"/>
          <w:lang w:val="de-CH" w:eastAsia="fr-CH"/>
        </w:rPr>
      </w:pPr>
      <w:r w:rsidRPr="00C8165E">
        <w:rPr>
          <w:rFonts w:cs="Arial"/>
          <w:iCs w:val="0"/>
          <w:szCs w:val="22"/>
          <w:lang w:val="de-CH" w:eastAsia="fr-CH"/>
        </w:rPr>
        <w:lastRenderedPageBreak/>
        <w:t xml:space="preserve">Die Möglichkeit der Anmeldung bzw. Ummeldung besteht über </w:t>
      </w:r>
      <w:r w:rsidRPr="00C8165E">
        <w:rPr>
          <w:rFonts w:cs="Arial"/>
          <w:b/>
          <w:bCs/>
          <w:iCs w:val="0"/>
          <w:szCs w:val="22"/>
          <w:lang w:val="de-CH" w:eastAsia="fr-CH"/>
        </w:rPr>
        <w:t>eUmzugCH</w:t>
      </w:r>
      <w:r w:rsidRPr="00C8165E">
        <w:rPr>
          <w:rFonts w:cs="Arial"/>
          <w:iCs w:val="0"/>
          <w:szCs w:val="22"/>
          <w:lang w:val="de-CH" w:eastAsia="fr-CH"/>
        </w:rPr>
        <w:t xml:space="preserve">. Bitte prüfen Sie auf der Website der Wohngemeinde, ob sie über ein </w:t>
      </w:r>
      <w:r w:rsidRPr="00C8165E">
        <w:rPr>
          <w:rFonts w:cs="Arial"/>
          <w:b/>
          <w:bCs/>
          <w:iCs w:val="0"/>
          <w:szCs w:val="22"/>
          <w:lang w:val="de-CH" w:eastAsia="fr-CH"/>
        </w:rPr>
        <w:t>virtuelles Schalterportal</w:t>
      </w:r>
      <w:r w:rsidRPr="00C8165E">
        <w:rPr>
          <w:rFonts w:cs="Arial"/>
          <w:iCs w:val="0"/>
          <w:szCs w:val="22"/>
          <w:lang w:val="de-CH" w:eastAsia="fr-CH"/>
        </w:rPr>
        <w:t xml:space="preserve"> verfügt.</w:t>
      </w:r>
    </w:p>
    <w:p w14:paraId="10E3B6AC" w14:textId="77777777" w:rsidR="00352C29" w:rsidRPr="003D1ECE" w:rsidRDefault="00352C29" w:rsidP="00352C29">
      <w:pPr>
        <w:rPr>
          <w:iCs w:val="0"/>
          <w:lang w:val="de-CH"/>
        </w:rPr>
      </w:pPr>
    </w:p>
    <w:p w14:paraId="0AE3A85F" w14:textId="136D96BD" w:rsidR="00352C29" w:rsidRPr="00990E34" w:rsidRDefault="00352C29" w:rsidP="00AA35D2">
      <w:pPr>
        <w:pStyle w:val="Titre1"/>
        <w:numPr>
          <w:ilvl w:val="0"/>
          <w:numId w:val="139"/>
        </w:numPr>
      </w:pPr>
      <w:bookmarkStart w:id="348" w:name="_Départ"/>
      <w:r w:rsidRPr="003D1ECE">
        <w:br w:type="page"/>
      </w:r>
      <w:bookmarkStart w:id="349" w:name="_Toc225350675"/>
      <w:r w:rsidRPr="003D1ECE">
        <w:rPr>
          <w:lang w:val="fr-CH" w:eastAsia="fr-CH"/>
        </w:rPr>
        <w:lastRenderedPageBreak/>
        <w:drawing>
          <wp:anchor distT="0" distB="0" distL="114300" distR="114300" simplePos="0" relativeHeight="251726848" behindDoc="0" locked="1" layoutInCell="1" allowOverlap="1" wp14:anchorId="70D22051" wp14:editId="482EBC0F">
            <wp:simplePos x="0" y="0"/>
            <wp:positionH relativeFrom="page">
              <wp:posOffset>6693535</wp:posOffset>
            </wp:positionH>
            <wp:positionV relativeFrom="page">
              <wp:posOffset>94615</wp:posOffset>
            </wp:positionV>
            <wp:extent cx="791845" cy="440055"/>
            <wp:effectExtent l="0" t="0" r="8255" b="0"/>
            <wp:wrapNone/>
            <wp:docPr id="70" name="Bild 27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Wegzug</w:t>
      </w:r>
      <w:bookmarkEnd w:id="348"/>
      <w:r w:rsidR="00C8165E">
        <w:t xml:space="preserve"> </w:t>
      </w:r>
      <w:r w:rsidR="00C8165E" w:rsidRPr="003D3F8F">
        <w:rPr>
          <w:b w:val="0"/>
          <w:bCs/>
          <w:iCs/>
          <w:color w:val="4BACC6" w:themeColor="accent5"/>
          <w:sz w:val="44"/>
          <w:szCs w:val="44"/>
        </w:rPr>
        <w:sym w:font="Webdings" w:char="F04E"/>
      </w:r>
      <w:bookmarkEnd w:id="349"/>
    </w:p>
    <w:p w14:paraId="5ABF0DB7" w14:textId="1E791607" w:rsidR="00352C29" w:rsidRPr="003D1ECE" w:rsidRDefault="00352C29" w:rsidP="00DB7BF6">
      <w:pPr>
        <w:pStyle w:val="Titre2"/>
        <w:numPr>
          <w:ilvl w:val="1"/>
          <w:numId w:val="139"/>
        </w:numPr>
      </w:pPr>
      <w:bookmarkStart w:id="350" w:name="_Bases_légales_8"/>
      <w:bookmarkStart w:id="351" w:name="_Gesetzliche_Grundlagen_12"/>
      <w:bookmarkStart w:id="352" w:name="_Toc225350676"/>
      <w:bookmarkEnd w:id="351"/>
      <w:r w:rsidRPr="003D1ECE">
        <w:rPr>
          <w:noProof/>
        </w:rPr>
        <w:t>Gesetzliche Grundlagen</w:t>
      </w:r>
      <w:bookmarkEnd w:id="352"/>
    </w:p>
    <w:bookmarkEnd w:id="350"/>
    <w:p w14:paraId="6E7E1113" w14:textId="77777777" w:rsidR="00352C29" w:rsidRPr="003D1ECE" w:rsidRDefault="00352C29" w:rsidP="00352C29">
      <w:pPr>
        <w:rPr>
          <w:iCs w:val="0"/>
          <w:lang w:val="de-CH"/>
        </w:rPr>
      </w:pPr>
    </w:p>
    <w:p w14:paraId="7561FFCF" w14:textId="77777777" w:rsidR="00352C29" w:rsidRPr="003D1ECE" w:rsidRDefault="00352C29" w:rsidP="00352C29">
      <w:pPr>
        <w:pStyle w:val="Default"/>
        <w:numPr>
          <w:ilvl w:val="0"/>
          <w:numId w:val="65"/>
        </w:numPr>
        <w:rPr>
          <w:rFonts w:ascii="Arial" w:hAnsi="Arial" w:cs="Times New Roman"/>
          <w:b/>
          <w:lang w:val="de-CH"/>
        </w:rPr>
      </w:pPr>
      <w:hyperlink r:id="rId183" w:history="1">
        <w:r w:rsidRPr="003D1ECE">
          <w:rPr>
            <w:rStyle w:val="Lienhypertexte"/>
            <w:rFonts w:ascii="Arial" w:hAnsi="Arial"/>
            <w:b/>
            <w:lang w:val="de-CH"/>
          </w:rPr>
          <w:t>Gesetz über die Einwohnerkontrolle (E</w:t>
        </w:r>
        <w:r w:rsidR="007F3CE8">
          <w:rPr>
            <w:rStyle w:val="Lienhypertexte"/>
            <w:rFonts w:ascii="Arial" w:hAnsi="Arial"/>
            <w:b/>
            <w:lang w:val="de-CH"/>
          </w:rPr>
          <w:t>KG</w:t>
        </w:r>
        <w:r w:rsidRPr="003D1ECE">
          <w:rPr>
            <w:rStyle w:val="Lienhypertexte"/>
            <w:rFonts w:ascii="Arial" w:hAnsi="Arial"/>
            <w:b/>
            <w:lang w:val="de-CH"/>
          </w:rPr>
          <w:t>)</w:t>
        </w:r>
      </w:hyperlink>
    </w:p>
    <w:p w14:paraId="4B9F966B" w14:textId="77777777" w:rsidR="00352C29" w:rsidRPr="003D1ECE" w:rsidRDefault="00352C29" w:rsidP="00990E34">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639A9E2E" w14:textId="77777777" w:rsidTr="00B11679">
        <w:tc>
          <w:tcPr>
            <w:tcW w:w="9212" w:type="dxa"/>
            <w:shd w:val="clear" w:color="auto" w:fill="F2F2F2"/>
          </w:tcPr>
          <w:p w14:paraId="445A6834" w14:textId="77777777" w:rsidR="00352C29" w:rsidRPr="003D1ECE" w:rsidRDefault="00352C29" w:rsidP="00B11679">
            <w:pPr>
              <w:autoSpaceDE w:val="0"/>
              <w:autoSpaceDN w:val="0"/>
              <w:adjustRightInd w:val="0"/>
              <w:rPr>
                <w:b/>
                <w:iCs w:val="0"/>
                <w:lang w:val="de-CH"/>
              </w:rPr>
            </w:pPr>
          </w:p>
          <w:p w14:paraId="5B5C6ADB" w14:textId="77777777" w:rsidR="00352C29" w:rsidRPr="00B0379E" w:rsidRDefault="00352C29" w:rsidP="00B11679">
            <w:pPr>
              <w:pStyle w:val="Default"/>
              <w:spacing w:before="160" w:after="80"/>
              <w:ind w:left="960" w:hanging="960"/>
              <w:rPr>
                <w:rFonts w:ascii="Arial" w:hAnsi="Arial" w:cs="Times New Roman"/>
                <w:lang w:val="de-CH"/>
              </w:rPr>
            </w:pPr>
            <w:r w:rsidRPr="00B0379E">
              <w:rPr>
                <w:rFonts w:ascii="Arial" w:hAnsi="Arial" w:cs="Times New Roman"/>
                <w:b/>
                <w:noProof/>
                <w:sz w:val="22"/>
                <w:lang w:val="de-CH"/>
              </w:rPr>
              <w:t>Art. 11 Wegzugserklärung</w:t>
            </w:r>
            <w:r w:rsidRPr="00B0379E">
              <w:rPr>
                <w:rFonts w:ascii="Arial" w:hAnsi="Arial" w:cs="Times New Roman"/>
                <w:sz w:val="22"/>
                <w:lang w:val="de-CH"/>
              </w:rPr>
              <w:t xml:space="preserve"> </w:t>
            </w:r>
          </w:p>
          <w:p w14:paraId="2C4A85E0" w14:textId="6100C442" w:rsidR="00E7533E" w:rsidRPr="00B0379E" w:rsidRDefault="00E7533E" w:rsidP="00E7533E">
            <w:pPr>
              <w:autoSpaceDE w:val="0"/>
              <w:autoSpaceDN w:val="0"/>
              <w:adjustRightInd w:val="0"/>
              <w:rPr>
                <w:iCs w:val="0"/>
                <w:noProof/>
                <w:color w:val="000000"/>
                <w:lang w:val="de-CH"/>
              </w:rPr>
            </w:pPr>
            <w:r w:rsidRPr="00B0379E">
              <w:rPr>
                <w:iCs w:val="0"/>
                <w:noProof/>
                <w:color w:val="000000"/>
                <w:vertAlign w:val="superscript"/>
                <w:lang w:val="de-CH"/>
              </w:rPr>
              <w:t>1</w:t>
            </w:r>
            <w:r w:rsidRPr="00B0379E">
              <w:rPr>
                <w:iCs w:val="0"/>
                <w:noProof/>
                <w:color w:val="000000"/>
                <w:lang w:val="de-CH"/>
              </w:rPr>
              <w:t>Wer die Gemeinde verlässt, muss dem Vorsteher unverzüglich seinen Wegzug melden und den Bestimmungsort angeben.</w:t>
            </w:r>
          </w:p>
          <w:p w14:paraId="75760D63" w14:textId="77777777" w:rsidR="00E7533E" w:rsidRPr="00B0379E" w:rsidRDefault="00E7533E" w:rsidP="00E7533E">
            <w:pPr>
              <w:autoSpaceDE w:val="0"/>
              <w:autoSpaceDN w:val="0"/>
              <w:adjustRightInd w:val="0"/>
              <w:rPr>
                <w:iCs w:val="0"/>
                <w:noProof/>
                <w:color w:val="000000"/>
                <w:lang w:val="de-CH"/>
              </w:rPr>
            </w:pPr>
          </w:p>
          <w:p w14:paraId="4F50A36E" w14:textId="6AE3E29F" w:rsidR="00352C29" w:rsidRPr="00E7533E" w:rsidRDefault="00E7533E" w:rsidP="00B11679">
            <w:pPr>
              <w:autoSpaceDE w:val="0"/>
              <w:autoSpaceDN w:val="0"/>
              <w:adjustRightInd w:val="0"/>
              <w:rPr>
                <w:iCs w:val="0"/>
                <w:noProof/>
                <w:color w:val="000000"/>
                <w:vertAlign w:val="superscript"/>
                <w:lang w:val="de-CH"/>
              </w:rPr>
            </w:pPr>
            <w:r w:rsidRPr="00B0379E">
              <w:rPr>
                <w:iCs w:val="0"/>
                <w:noProof/>
                <w:color w:val="000000"/>
                <w:vertAlign w:val="superscript"/>
                <w:lang w:val="de-CH"/>
              </w:rPr>
              <w:t>2</w:t>
            </w:r>
            <w:r w:rsidRPr="00B0379E">
              <w:rPr>
                <w:iCs w:val="0"/>
                <w:noProof/>
                <w:color w:val="000000"/>
                <w:lang w:val="de-CH"/>
              </w:rPr>
              <w:t>Diese Pflicht gilt auch für alle Personen nach Artikel 6a, der Bestimmungsort der wegziehenden Person muss jedoch nicht angegeben werden.</w:t>
            </w:r>
          </w:p>
        </w:tc>
      </w:tr>
    </w:tbl>
    <w:p w14:paraId="3DB34824" w14:textId="77777777" w:rsidR="00352C29" w:rsidRPr="003D1ECE" w:rsidRDefault="00352C29" w:rsidP="00352C29">
      <w:pPr>
        <w:jc w:val="both"/>
        <w:rPr>
          <w:i/>
          <w:iCs w:val="0"/>
          <w:sz w:val="20"/>
          <w:lang w:val="de-CH"/>
        </w:rPr>
      </w:pPr>
    </w:p>
    <w:p w14:paraId="21E36978" w14:textId="77777777" w:rsidR="00352C29" w:rsidRPr="003D1ECE" w:rsidRDefault="00352C29" w:rsidP="00352C29">
      <w:pPr>
        <w:jc w:val="both"/>
        <w:rPr>
          <w:b/>
          <w:iCs w:val="0"/>
          <w:u w:val="single"/>
          <w:lang w:val="de-CH"/>
        </w:rPr>
      </w:pPr>
      <w:r w:rsidRPr="003D1ECE">
        <w:rPr>
          <w:iCs w:val="0"/>
          <w:noProof/>
          <w:lang w:val="de-CH"/>
        </w:rPr>
        <w:t xml:space="preserve">Im Fall von Wegzügen (Schweizer und ausländische Staatsangehörige) </w:t>
      </w:r>
      <w:r w:rsidRPr="003D1ECE">
        <w:rPr>
          <w:b/>
          <w:iCs w:val="0"/>
          <w:noProof/>
          <w:u w:val="single"/>
          <w:lang w:val="de-CH"/>
        </w:rPr>
        <w:t>empfiehlt es sich sehr, das Ereignis grundsätzlich am letzten Tag des Wegzugsmonats zu erfassen</w:t>
      </w:r>
      <w:r w:rsidRPr="003D1ECE">
        <w:rPr>
          <w:iCs w:val="0"/>
          <w:noProof/>
          <w:lang w:val="de-CH"/>
        </w:rPr>
        <w:t>.</w:t>
      </w:r>
    </w:p>
    <w:p w14:paraId="2C51D2A6" w14:textId="77777777" w:rsidR="00352C29" w:rsidRPr="003D1ECE" w:rsidRDefault="00352C29" w:rsidP="00352C29">
      <w:pPr>
        <w:jc w:val="both"/>
        <w:rPr>
          <w:b/>
          <w:iCs w:val="0"/>
          <w:u w:val="single"/>
          <w:lang w:val="de-CH"/>
        </w:rPr>
      </w:pPr>
    </w:p>
    <w:p w14:paraId="5A0AEAAB" w14:textId="77777777" w:rsidR="00352C29" w:rsidRPr="003D1ECE" w:rsidRDefault="00352C29" w:rsidP="00352C29">
      <w:pPr>
        <w:spacing w:before="100" w:beforeAutospacing="1" w:after="100" w:afterAutospacing="1"/>
        <w:rPr>
          <w:b/>
          <w:iCs w:val="0"/>
          <w:lang w:val="de-CH"/>
        </w:rPr>
      </w:pPr>
      <w:r w:rsidRPr="003D1ECE">
        <w:rPr>
          <w:b/>
          <w:iCs w:val="0"/>
          <w:noProof/>
          <w:lang w:val="de-CH"/>
        </w:rPr>
        <w:t>Mögliche Formen der Wegzugserklärung</w:t>
      </w:r>
    </w:p>
    <w:p w14:paraId="6FD97D15"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Am Schalter.</w:t>
      </w:r>
    </w:p>
    <w:p w14:paraId="05A07C1A"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Schriftlich.</w:t>
      </w:r>
    </w:p>
    <w:p w14:paraId="78C5B374"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Per E-Mail oder am Online-Schalter.</w:t>
      </w:r>
    </w:p>
    <w:p w14:paraId="53826A51"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Per Telefon.</w:t>
      </w:r>
    </w:p>
    <w:p w14:paraId="4D3584F5"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bookmarkStart w:id="353" w:name="_Pour_les_Suisses"/>
      <w:r w:rsidRPr="003D1ECE">
        <w:rPr>
          <w:iCs w:val="0"/>
          <w:noProof/>
          <w:lang w:val="de-CH"/>
        </w:rPr>
        <w:t>Über Dritte (z.B. Arbeitgeber, Vermieter, die industriellen Betriebe, Vormund, etc.).</w:t>
      </w:r>
    </w:p>
    <w:p w14:paraId="193A9B8D" w14:textId="788A8E3F" w:rsidR="00352C29" w:rsidRDefault="00352C29" w:rsidP="00DB7BF6">
      <w:pPr>
        <w:pStyle w:val="Titre2"/>
        <w:numPr>
          <w:ilvl w:val="1"/>
          <w:numId w:val="139"/>
        </w:numPr>
      </w:pPr>
      <w:bookmarkStart w:id="354" w:name="_Wegzug"/>
      <w:bookmarkStart w:id="355" w:name="_Toc225350677"/>
      <w:bookmarkEnd w:id="353"/>
      <w:bookmarkEnd w:id="354"/>
      <w:r w:rsidRPr="003D1ECE">
        <w:t>Wegzug</w:t>
      </w:r>
      <w:bookmarkEnd w:id="355"/>
    </w:p>
    <w:p w14:paraId="786E1CF4" w14:textId="77777777" w:rsidR="007F3CE8" w:rsidRPr="007302CF" w:rsidRDefault="007F3CE8" w:rsidP="007F3CE8">
      <w:pPr>
        <w:rPr>
          <w:lang w:val="de-CH"/>
        </w:rPr>
      </w:pPr>
    </w:p>
    <w:p w14:paraId="11758143" w14:textId="1326802B" w:rsidR="00352C29" w:rsidRPr="007C116F" w:rsidRDefault="00C8165E" w:rsidP="003D3F8F">
      <w:pPr>
        <w:pStyle w:val="Titre3"/>
        <w:numPr>
          <w:ilvl w:val="0"/>
          <w:numId w:val="0"/>
        </w:numPr>
        <w:ind w:left="720"/>
      </w:pPr>
      <w:bookmarkStart w:id="356" w:name="_Toc368058144"/>
      <w:bookmarkStart w:id="357" w:name="_8.2.1._Wegzug_für"/>
      <w:bookmarkStart w:id="358" w:name="_Toc225350678"/>
      <w:bookmarkEnd w:id="357"/>
      <w:r>
        <w:t>8.2.1.</w:t>
      </w:r>
      <w:r>
        <w:tab/>
      </w:r>
      <w:r w:rsidR="00352C29">
        <w:t>Wegzug für</w:t>
      </w:r>
      <w:r w:rsidR="00352C29" w:rsidRPr="003D1ECE">
        <w:t xml:space="preserve"> Schweizer Staatsangehörige</w:t>
      </w:r>
      <w:bookmarkEnd w:id="356"/>
      <w:r w:rsidR="003D3F8F">
        <w:t xml:space="preserve"> </w:t>
      </w:r>
      <w:r w:rsidR="003D3F8F" w:rsidRPr="003D3F8F">
        <w:rPr>
          <w:b w:val="0"/>
          <w:bCs w:val="0"/>
          <w:color w:val="4BACC6" w:themeColor="accent5"/>
          <w:sz w:val="44"/>
          <w:szCs w:val="44"/>
        </w:rPr>
        <w:sym w:font="Webdings" w:char="F04E"/>
      </w:r>
      <w:bookmarkEnd w:id="358"/>
    </w:p>
    <w:p w14:paraId="63EC93D8" w14:textId="77777777" w:rsidR="00352C29" w:rsidRPr="00AE283B" w:rsidRDefault="00352C29" w:rsidP="00352C29">
      <w:pPr>
        <w:pStyle w:val="Titre4"/>
        <w:numPr>
          <w:ilvl w:val="0"/>
          <w:numId w:val="0"/>
        </w:numPr>
        <w:ind w:left="850" w:hanging="850"/>
        <w:rPr>
          <w:sz w:val="22"/>
          <w:szCs w:val="22"/>
        </w:rPr>
      </w:pPr>
      <w:r>
        <w:rPr>
          <w:sz w:val="22"/>
          <w:szCs w:val="22"/>
        </w:rPr>
        <w:t>8.2.1.1.</w:t>
      </w:r>
      <w:r>
        <w:rPr>
          <w:sz w:val="22"/>
          <w:szCs w:val="22"/>
        </w:rPr>
        <w:tab/>
      </w:r>
      <w:r w:rsidRPr="00AE283B">
        <w:rPr>
          <w:sz w:val="22"/>
          <w:szCs w:val="22"/>
        </w:rPr>
        <w:t>Wegzug in eine andere Schweizer Gemeinde</w:t>
      </w:r>
    </w:p>
    <w:p w14:paraId="05F0C1A1" w14:textId="77777777" w:rsidR="00352C29" w:rsidRPr="004134DF" w:rsidRDefault="00352C29" w:rsidP="00352C29">
      <w:pPr>
        <w:spacing w:before="100" w:beforeAutospacing="1" w:after="100" w:afterAutospacing="1"/>
        <w:rPr>
          <w:rFonts w:cs="Arial"/>
          <w:b/>
          <w:szCs w:val="22"/>
          <w:lang w:val="de-CH" w:eastAsia="fr-CH"/>
        </w:rPr>
      </w:pPr>
      <w:r w:rsidRPr="004134DF">
        <w:rPr>
          <w:rFonts w:cs="Arial"/>
          <w:b/>
          <w:szCs w:val="22"/>
          <w:lang w:val="de-CH" w:eastAsia="fr-CH"/>
        </w:rPr>
        <w:t>Bemerkungen:</w:t>
      </w:r>
    </w:p>
    <w:p w14:paraId="2D9F06D6" w14:textId="77777777" w:rsidR="002360B5" w:rsidRPr="003D1ECE" w:rsidRDefault="002360B5" w:rsidP="002360B5">
      <w:pPr>
        <w:numPr>
          <w:ilvl w:val="0"/>
          <w:numId w:val="67"/>
        </w:numPr>
        <w:ind w:left="714" w:hanging="357"/>
        <w:rPr>
          <w:rFonts w:cs="Arial"/>
          <w:szCs w:val="22"/>
          <w:lang w:val="de-CH" w:eastAsia="fr-CH"/>
        </w:rPr>
      </w:pPr>
      <w:r w:rsidRPr="003D1ECE">
        <w:rPr>
          <w:rFonts w:cs="Arial"/>
          <w:szCs w:val="22"/>
          <w:lang w:val="de-CH" w:eastAsia="fr-CH"/>
        </w:rPr>
        <w:t>Das Wegzugsdatum de</w:t>
      </w:r>
      <w:r>
        <w:rPr>
          <w:rFonts w:cs="Arial"/>
          <w:szCs w:val="22"/>
          <w:lang w:val="de-CH" w:eastAsia="fr-CH"/>
        </w:rPr>
        <w:t>r Wegzugserklärung aufschreiben</w:t>
      </w:r>
      <w:r w:rsidRPr="003D1ECE">
        <w:rPr>
          <w:rFonts w:cs="Arial"/>
          <w:szCs w:val="22"/>
          <w:lang w:val="de-CH" w:eastAsia="fr-CH"/>
        </w:rPr>
        <w:t>.</w:t>
      </w:r>
    </w:p>
    <w:p w14:paraId="48D5F936" w14:textId="77777777" w:rsidR="002360B5" w:rsidRPr="003D1ECE" w:rsidRDefault="002360B5" w:rsidP="002360B5">
      <w:pPr>
        <w:numPr>
          <w:ilvl w:val="0"/>
          <w:numId w:val="66"/>
        </w:numPr>
        <w:ind w:left="714" w:hanging="357"/>
        <w:rPr>
          <w:rFonts w:cs="Arial"/>
          <w:szCs w:val="22"/>
          <w:lang w:val="de-CH" w:eastAsia="fr-CH"/>
        </w:rPr>
      </w:pPr>
      <w:r w:rsidRPr="003D1ECE">
        <w:rPr>
          <w:rFonts w:cs="Arial"/>
          <w:szCs w:val="22"/>
          <w:lang w:val="de-CH" w:eastAsia="fr-CH"/>
        </w:rPr>
        <w:t>Das Datum aufschreiben, an welchem die Person tatsächlich aus der Gemeinde weggezogen ist (das Wegzugsdatum muss nicht zwingend mit dem Datum der Wegzugserklärung übereinstimmen).</w:t>
      </w:r>
    </w:p>
    <w:p w14:paraId="53C672AB" w14:textId="77777777" w:rsidR="002360B5" w:rsidRPr="003D1ECE" w:rsidRDefault="002360B5" w:rsidP="002360B5">
      <w:pPr>
        <w:numPr>
          <w:ilvl w:val="0"/>
          <w:numId w:val="66"/>
        </w:numPr>
        <w:spacing w:before="100" w:beforeAutospacing="1" w:after="100" w:afterAutospacing="1"/>
        <w:rPr>
          <w:iCs w:val="0"/>
          <w:noProof/>
          <w:lang w:val="de-CH"/>
        </w:rPr>
      </w:pPr>
      <w:r w:rsidRPr="003D1ECE">
        <w:rPr>
          <w:iCs w:val="0"/>
          <w:noProof/>
          <w:lang w:val="de-CH"/>
        </w:rPr>
        <w:t>Die genaue Bestimmungsadresse</w:t>
      </w:r>
      <w:r w:rsidRPr="003D1ECE">
        <w:rPr>
          <w:iCs w:val="0"/>
          <w:noProof/>
          <w:lang w:val="de-CH"/>
        </w:rPr>
        <w:fldChar w:fldCharType="begin"/>
      </w:r>
      <w:r w:rsidRPr="003D1ECE">
        <w:rPr>
          <w:iCs w:val="0"/>
          <w:noProof/>
          <w:lang w:val="de-CH"/>
        </w:rPr>
        <w:instrText xml:space="preserve"> Adresse"</w:instrText>
      </w:r>
      <w:r w:rsidRPr="003D1ECE">
        <w:rPr>
          <w:iCs w:val="0"/>
          <w:noProof/>
          <w:lang w:val="de-CH"/>
        </w:rPr>
        <w:fldChar w:fldCharType="separate"/>
      </w:r>
      <w:r w:rsidRPr="003D1ECE">
        <w:rPr>
          <w:iCs w:val="0"/>
          <w:noProof/>
          <w:lang w:val="de-CH"/>
        </w:rPr>
        <w:fldChar w:fldCharType="end"/>
      </w:r>
      <w:r w:rsidRPr="003D1ECE">
        <w:rPr>
          <w:iCs w:val="0"/>
          <w:noProof/>
          <w:lang w:val="de-CH"/>
        </w:rPr>
        <w:t xml:space="preserve"> aufschreiben.</w:t>
      </w:r>
    </w:p>
    <w:p w14:paraId="7F29F318" w14:textId="049C3FFF" w:rsidR="002360B5" w:rsidRPr="003D1ECE" w:rsidRDefault="00EE0CAD" w:rsidP="002360B5">
      <w:pPr>
        <w:numPr>
          <w:ilvl w:val="0"/>
          <w:numId w:val="66"/>
        </w:numPr>
        <w:spacing w:before="100" w:beforeAutospacing="1" w:after="100" w:afterAutospacing="1"/>
        <w:rPr>
          <w:rFonts w:cs="Arial"/>
          <w:szCs w:val="22"/>
          <w:lang w:val="de-CH" w:eastAsia="fr-CH"/>
        </w:rPr>
      </w:pPr>
      <w:r w:rsidRPr="003D3F8F">
        <w:rPr>
          <w:color w:val="4BACC6" w:themeColor="accent5"/>
          <w:sz w:val="44"/>
          <w:szCs w:val="44"/>
        </w:rPr>
        <w:sym w:font="Webdings" w:char="F04E"/>
      </w:r>
      <w:r w:rsidR="002360B5" w:rsidRPr="003D1ECE">
        <w:rPr>
          <w:iCs w:val="0"/>
          <w:noProof/>
          <w:lang w:val="de-CH"/>
        </w:rPr>
        <w:t>Der betreffenden Person den</w:t>
      </w:r>
      <w:r w:rsidR="002360B5">
        <w:rPr>
          <w:iCs w:val="0"/>
          <w:noProof/>
          <w:lang w:val="de-CH"/>
        </w:rPr>
        <w:t xml:space="preserve"> falls noch gültigen</w:t>
      </w:r>
      <w:r w:rsidR="002360B5" w:rsidRPr="003D1ECE">
        <w:rPr>
          <w:iCs w:val="0"/>
          <w:noProof/>
          <w:lang w:val="de-CH"/>
        </w:rPr>
        <w:t xml:space="preserve"> Heimatschein</w:t>
      </w:r>
      <w:r>
        <w:rPr>
          <w:iCs w:val="0"/>
          <w:noProof/>
          <w:lang w:val="de-CH"/>
        </w:rPr>
        <w:t>, gegen Unterschrift,</w:t>
      </w:r>
      <w:r w:rsidR="002360B5" w:rsidRPr="003D1ECE">
        <w:rPr>
          <w:iCs w:val="0"/>
          <w:noProof/>
          <w:lang w:val="de-CH"/>
        </w:rPr>
        <w:t xml:space="preserve"> </w:t>
      </w:r>
      <w:r w:rsidR="002360B5">
        <w:rPr>
          <w:iCs w:val="0"/>
          <w:noProof/>
          <w:lang w:val="de-CH"/>
        </w:rPr>
        <w:t>aushändigen oder</w:t>
      </w:r>
      <w:r>
        <w:rPr>
          <w:iCs w:val="0"/>
          <w:noProof/>
          <w:lang w:val="de-CH"/>
        </w:rPr>
        <w:t>,</w:t>
      </w:r>
      <w:r w:rsidR="002360B5">
        <w:rPr>
          <w:iCs w:val="0"/>
          <w:noProof/>
          <w:lang w:val="de-CH"/>
        </w:rPr>
        <w:t xml:space="preserve"> </w:t>
      </w:r>
      <w:r>
        <w:rPr>
          <w:iCs w:val="0"/>
          <w:noProof/>
          <w:lang w:val="de-CH"/>
        </w:rPr>
        <w:t xml:space="preserve">per Einschreiben, </w:t>
      </w:r>
      <w:r w:rsidR="002360B5">
        <w:rPr>
          <w:iCs w:val="0"/>
          <w:noProof/>
          <w:lang w:val="de-CH"/>
        </w:rPr>
        <w:t>zustellen</w:t>
      </w:r>
      <w:r>
        <w:rPr>
          <w:iCs w:val="0"/>
          <w:noProof/>
          <w:lang w:val="de-CH"/>
        </w:rPr>
        <w:t xml:space="preserve"> lassen.</w:t>
      </w:r>
    </w:p>
    <w:p w14:paraId="71EB0F75" w14:textId="3F88FDAF" w:rsidR="00352C29" w:rsidRPr="00C8165E" w:rsidRDefault="00352C29" w:rsidP="00352C29">
      <w:pPr>
        <w:pStyle w:val="Titre4"/>
        <w:numPr>
          <w:ilvl w:val="0"/>
          <w:numId w:val="0"/>
        </w:numPr>
        <w:ind w:left="850" w:hanging="850"/>
        <w:rPr>
          <w:i w:val="0"/>
          <w:sz w:val="22"/>
          <w:szCs w:val="22"/>
        </w:rPr>
      </w:pPr>
      <w:r>
        <w:rPr>
          <w:sz w:val="22"/>
          <w:szCs w:val="22"/>
        </w:rPr>
        <w:t>8.2.1.2.</w:t>
      </w:r>
      <w:r>
        <w:rPr>
          <w:sz w:val="22"/>
          <w:szCs w:val="22"/>
        </w:rPr>
        <w:tab/>
      </w:r>
      <w:r w:rsidRPr="00AE283B">
        <w:rPr>
          <w:sz w:val="22"/>
          <w:szCs w:val="22"/>
        </w:rPr>
        <w:t>Definitiver Wegzug ins Ausland</w:t>
      </w:r>
      <w:r w:rsidR="00C8165E">
        <w:rPr>
          <w:sz w:val="22"/>
          <w:szCs w:val="22"/>
        </w:rPr>
        <w:t xml:space="preserve"> </w:t>
      </w:r>
    </w:p>
    <w:p w14:paraId="5A285FB4" w14:textId="2B6615E5" w:rsidR="007C116F" w:rsidRPr="00C8165E" w:rsidRDefault="00352C29" w:rsidP="006015C3">
      <w:pPr>
        <w:rPr>
          <w:rFonts w:cs="Arial"/>
          <w:lang w:val="de-CH"/>
        </w:rPr>
      </w:pPr>
      <w:r w:rsidRPr="00C8165E">
        <w:rPr>
          <w:rFonts w:cs="Arial"/>
          <w:lang w:val="de-CH"/>
        </w:rPr>
        <w:t>Es gilt dieselbe Vorgehensweise wie bei einem Wegzug in eine Schweizer Gemeinde. Es besteht aber die Möglichkeit, den Heimatschein in der Gemeinde zu belassen. Die Schweizer Botschaft im Ausland kann von der Person den Heimatschein verlangen.</w:t>
      </w:r>
    </w:p>
    <w:p w14:paraId="60D793C6" w14:textId="77777777" w:rsidR="007C116F" w:rsidRPr="00C8165E" w:rsidRDefault="007C116F" w:rsidP="006015C3">
      <w:pPr>
        <w:rPr>
          <w:rFonts w:cs="Arial"/>
          <w:lang w:val="de-CH"/>
        </w:rPr>
      </w:pPr>
    </w:p>
    <w:p w14:paraId="13B95768" w14:textId="0E6F7510" w:rsidR="007C116F" w:rsidRPr="00474C13" w:rsidRDefault="00474C13" w:rsidP="006015C3">
      <w:pPr>
        <w:rPr>
          <w:rFonts w:ascii="Segoe UI" w:hAnsi="Segoe UI" w:cs="Segoe UI"/>
          <w:sz w:val="21"/>
          <w:szCs w:val="21"/>
          <w:lang w:val="de-CH"/>
        </w:rPr>
      </w:pPr>
      <w:r w:rsidRPr="00474C13">
        <w:rPr>
          <w:noProof/>
          <w:color w:val="4BACC6" w:themeColor="accent5"/>
          <w:sz w:val="40"/>
          <w:szCs w:val="40"/>
        </w:rPr>
        <w:sym w:font="Webdings" w:char="F04E"/>
      </w:r>
      <w:r w:rsidRPr="00474C13">
        <w:rPr>
          <w:noProof/>
          <w:color w:val="4BACC6" w:themeColor="accent5"/>
          <w:sz w:val="40"/>
          <w:szCs w:val="40"/>
          <w:lang w:val="de-CH"/>
        </w:rPr>
        <w:t xml:space="preserve"> </w:t>
      </w:r>
      <w:r w:rsidR="007C116F" w:rsidRPr="00C8165E">
        <w:rPr>
          <w:rStyle w:val="lev"/>
          <w:rFonts w:ascii="Segoe UI" w:hAnsi="Segoe UI" w:cs="Segoe UI"/>
          <w:sz w:val="21"/>
          <w:szCs w:val="21"/>
          <w:lang w:val="de-CH"/>
        </w:rPr>
        <w:t>Wichtige Aufgabe der Gemeinde:</w:t>
      </w:r>
      <w:r w:rsidR="007C116F" w:rsidRPr="00C8165E">
        <w:rPr>
          <w:rFonts w:ascii="Segoe UI" w:hAnsi="Segoe UI" w:cs="Segoe UI"/>
          <w:sz w:val="21"/>
          <w:szCs w:val="21"/>
          <w:lang w:val="de-CH"/>
        </w:rPr>
        <w:t xml:space="preserve"> Meldung durch </w:t>
      </w:r>
      <w:r w:rsidR="007C116F" w:rsidRPr="00474C13">
        <w:rPr>
          <w:rFonts w:ascii="Segoe UI" w:hAnsi="Segoe UI" w:cs="Segoe UI"/>
          <w:sz w:val="21"/>
          <w:szCs w:val="21"/>
          <w:lang w:val="de-CH"/>
        </w:rPr>
        <w:t xml:space="preserve">den </w:t>
      </w:r>
      <w:hyperlink r:id="rId184" w:history="1">
        <w:r w:rsidR="007C116F" w:rsidRPr="00474C13">
          <w:rPr>
            <w:rStyle w:val="Lienhypertexte"/>
            <w:rFonts w:ascii="Segoe UI" w:hAnsi="Segoe UI" w:cs="Segoe UI"/>
            <w:sz w:val="21"/>
            <w:szCs w:val="21"/>
            <w:lang w:val="de-CH"/>
          </w:rPr>
          <w:t>Meldewesen Einwohnerdienste</w:t>
        </w:r>
      </w:hyperlink>
    </w:p>
    <w:p w14:paraId="2F563307" w14:textId="77777777" w:rsidR="007C116F" w:rsidRPr="00474C13" w:rsidRDefault="007C116F" w:rsidP="006015C3">
      <w:pPr>
        <w:rPr>
          <w:rFonts w:cs="Arial"/>
          <w:lang w:val="de-CH"/>
        </w:rPr>
      </w:pPr>
    </w:p>
    <w:p w14:paraId="04BD8633" w14:textId="494CF130" w:rsidR="007C116F" w:rsidRPr="00C8165E" w:rsidRDefault="006015C3" w:rsidP="007C116F">
      <w:pPr>
        <w:rPr>
          <w:lang w:val="de-CH"/>
        </w:rPr>
      </w:pPr>
      <w:r w:rsidRPr="00C8165E">
        <w:rPr>
          <w:rStyle w:val="lev"/>
          <w:rFonts w:cs="Arial"/>
          <w:b w:val="0"/>
          <w:bCs w:val="0"/>
          <w:szCs w:val="22"/>
          <w:u w:val="single"/>
          <w:lang w:val="de-CH"/>
        </w:rPr>
        <w:t xml:space="preserve">Mémento für den </w:t>
      </w:r>
      <w:r w:rsidR="007C116F" w:rsidRPr="00C8165E">
        <w:rPr>
          <w:rStyle w:val="lev"/>
          <w:rFonts w:cs="Arial"/>
          <w:b w:val="0"/>
          <w:bCs w:val="0"/>
          <w:szCs w:val="22"/>
          <w:u w:val="single"/>
          <w:lang w:val="de-CH"/>
        </w:rPr>
        <w:t>Einwohnerdienst</w:t>
      </w:r>
      <w:r w:rsidR="007C116F" w:rsidRPr="00C8165E">
        <w:rPr>
          <w:rStyle w:val="lev"/>
          <w:rFonts w:cs="Arial"/>
          <w:szCs w:val="22"/>
          <w:lang w:val="de-CH"/>
        </w:rPr>
        <w:t>:</w:t>
      </w:r>
      <w:r w:rsidRPr="00C8165E">
        <w:rPr>
          <w:rStyle w:val="lev"/>
          <w:rFonts w:cs="Arial"/>
          <w:szCs w:val="22"/>
          <w:lang w:val="de-CH"/>
        </w:rPr>
        <w:t xml:space="preserve"> </w:t>
      </w:r>
      <w:hyperlink r:id="rId185" w:history="1">
        <w:r w:rsidR="007C116F" w:rsidRPr="00C8165E">
          <w:rPr>
            <w:rStyle w:val="Lienhypertexte"/>
            <w:lang w:val="de-CH"/>
          </w:rPr>
          <w:t>Manuelles Meldewesen</w:t>
        </w:r>
      </w:hyperlink>
      <w:r w:rsidR="007C116F" w:rsidRPr="00C8165E">
        <w:rPr>
          <w:lang w:val="de-CH"/>
        </w:rPr>
        <w:t xml:space="preserve"> </w:t>
      </w:r>
    </w:p>
    <w:p w14:paraId="183D4C1A" w14:textId="77777777" w:rsidR="007C116F" w:rsidRPr="00C8165E" w:rsidRDefault="007C116F" w:rsidP="007C116F">
      <w:pPr>
        <w:rPr>
          <w:lang w:val="de-CH"/>
        </w:rPr>
      </w:pPr>
    </w:p>
    <w:p w14:paraId="2C14F2C0" w14:textId="24A3511E" w:rsidR="006015C3" w:rsidRPr="00C8165E" w:rsidRDefault="00E618FE" w:rsidP="007C116F">
      <w:pPr>
        <w:rPr>
          <w:rFonts w:ascii="Segoe UI" w:hAnsi="Segoe UI" w:cs="Segoe UI"/>
          <w:sz w:val="21"/>
          <w:szCs w:val="21"/>
          <w:lang w:val="de-CH"/>
        </w:rPr>
      </w:pPr>
      <w:r w:rsidRPr="00C8165E">
        <w:rPr>
          <w:rFonts w:cs="Arial"/>
          <w:szCs w:val="22"/>
          <w:lang w:val="de-CH"/>
        </w:rPr>
        <w:t xml:space="preserve">Informieren Sie die Person </w:t>
      </w:r>
      <w:r w:rsidRPr="00474C13">
        <w:rPr>
          <w:rFonts w:cs="Arial"/>
          <w:szCs w:val="22"/>
          <w:lang w:val="de-CH"/>
        </w:rPr>
        <w:t xml:space="preserve">über: </w:t>
      </w:r>
      <w:hyperlink r:id="rId186" w:history="1">
        <w:r w:rsidRPr="00474C13">
          <w:rPr>
            <w:rStyle w:val="Lienhypertexte"/>
            <w:rFonts w:cs="Arial"/>
            <w:szCs w:val="22"/>
            <w:lang w:val="de-CH"/>
          </w:rPr>
          <w:t>Schweizer Staatsangehörige im Ausland</w:t>
        </w:r>
      </w:hyperlink>
      <w:r w:rsidR="006015C3" w:rsidRPr="00C8165E">
        <w:rPr>
          <w:rFonts w:ascii="Segoe UI" w:hAnsi="Segoe UI" w:cs="Segoe UI"/>
          <w:sz w:val="21"/>
          <w:szCs w:val="21"/>
          <w:lang w:val="de-CH"/>
        </w:rPr>
        <w:t>)</w:t>
      </w:r>
    </w:p>
    <w:p w14:paraId="299E25AD" w14:textId="77777777" w:rsidR="00524096" w:rsidRDefault="00524096" w:rsidP="00352C29">
      <w:pPr>
        <w:rPr>
          <w:rFonts w:cs="Arial"/>
          <w:lang w:val="de-CH"/>
        </w:rPr>
      </w:pPr>
    </w:p>
    <w:p w14:paraId="3318233B" w14:textId="77777777" w:rsidR="00352C29" w:rsidRPr="00AE283B" w:rsidRDefault="00352C29" w:rsidP="00352C29">
      <w:pPr>
        <w:pStyle w:val="Titre4"/>
        <w:numPr>
          <w:ilvl w:val="0"/>
          <w:numId w:val="0"/>
        </w:numPr>
        <w:ind w:left="850" w:hanging="850"/>
        <w:rPr>
          <w:sz w:val="22"/>
          <w:szCs w:val="22"/>
        </w:rPr>
      </w:pPr>
      <w:r w:rsidRPr="00C8165E">
        <w:rPr>
          <w:b/>
          <w:bCs/>
          <w:i w:val="0"/>
          <w:iCs/>
          <w:sz w:val="22"/>
          <w:szCs w:val="22"/>
        </w:rPr>
        <w:t>8.2.1.3</w:t>
      </w:r>
      <w:r w:rsidRPr="00AE283B">
        <w:rPr>
          <w:sz w:val="22"/>
          <w:szCs w:val="22"/>
        </w:rPr>
        <w:t>.</w:t>
      </w:r>
      <w:r w:rsidRPr="00AE283B">
        <w:rPr>
          <w:sz w:val="22"/>
          <w:szCs w:val="22"/>
        </w:rPr>
        <w:tab/>
        <w:t>Definitiver Wegzug ins Ausland ohne definitiven Wohnsitz (Globetrotter)</w:t>
      </w:r>
    </w:p>
    <w:p w14:paraId="400C6FEA" w14:textId="77777777" w:rsidR="00352C29" w:rsidRPr="003D1ECE" w:rsidRDefault="00352C29" w:rsidP="00352C29">
      <w:pPr>
        <w:rPr>
          <w:rFonts w:cs="Arial"/>
          <w:lang w:val="de-CH"/>
        </w:rPr>
      </w:pPr>
      <w:r w:rsidRPr="003D1ECE">
        <w:rPr>
          <w:rFonts w:cs="Arial"/>
          <w:lang w:val="de-CH"/>
        </w:rPr>
        <w:t xml:space="preserve">Als Zielort «Staat unbekannt oder nicht angegeben» auswählen. </w:t>
      </w:r>
    </w:p>
    <w:p w14:paraId="382E49E9" w14:textId="77777777" w:rsidR="00352C29" w:rsidRPr="003D1ECE" w:rsidRDefault="00352C29" w:rsidP="00352C29">
      <w:pPr>
        <w:rPr>
          <w:szCs w:val="22"/>
          <w:lang w:val="de-CH" w:eastAsia="fr-CH"/>
        </w:rPr>
      </w:pPr>
      <w:r w:rsidRPr="003D1ECE">
        <w:rPr>
          <w:rFonts w:cs="Arial"/>
          <w:b/>
          <w:lang w:val="de-CH"/>
        </w:rPr>
        <w:t>Wichtig</w:t>
      </w:r>
      <w:r w:rsidRPr="003D1ECE">
        <w:rPr>
          <w:rFonts w:cs="Arial"/>
          <w:lang w:val="de-CH"/>
        </w:rPr>
        <w:t>: Die Person muss zwingend eine Zustelladresse in der Schweiz angeben (ein Postfach gilt nicht als gültige Adresse)</w:t>
      </w:r>
      <w:r w:rsidRPr="003D1ECE">
        <w:rPr>
          <w:rFonts w:cs="Arial"/>
          <w:szCs w:val="22"/>
          <w:lang w:val="de-CH"/>
        </w:rPr>
        <w:t>.</w:t>
      </w:r>
    </w:p>
    <w:p w14:paraId="62D64AAE" w14:textId="77777777" w:rsidR="00352C29" w:rsidRPr="003D1ECE" w:rsidRDefault="00352C29" w:rsidP="00352C29">
      <w:pPr>
        <w:tabs>
          <w:tab w:val="left" w:pos="6449"/>
        </w:tabs>
        <w:rPr>
          <w:lang w:val="de-CH" w:eastAsia="fr-CH"/>
        </w:rPr>
      </w:pPr>
      <w:r w:rsidRPr="003D1ECE">
        <w:rPr>
          <w:lang w:val="de-CH" w:eastAsia="fr-CH"/>
        </w:rPr>
        <w:tab/>
      </w:r>
    </w:p>
    <w:p w14:paraId="51FBE9A6" w14:textId="77777777" w:rsidR="00352C29" w:rsidRPr="003D1ECE" w:rsidRDefault="00352C29" w:rsidP="00352C29">
      <w:pPr>
        <w:rPr>
          <w:i/>
          <w:iCs w:val="0"/>
          <w:lang w:val="de-CH"/>
        </w:rPr>
      </w:pPr>
      <w:bookmarkStart w:id="359" w:name="_Départ_pour_destination"/>
    </w:p>
    <w:p w14:paraId="483F697C" w14:textId="77777777" w:rsidR="00352C29" w:rsidRPr="009417D4" w:rsidRDefault="00352C29" w:rsidP="00352C29">
      <w:pPr>
        <w:pStyle w:val="Titre4"/>
        <w:numPr>
          <w:ilvl w:val="0"/>
          <w:numId w:val="0"/>
        </w:numPr>
        <w:ind w:left="850" w:hanging="850"/>
        <w:rPr>
          <w:sz w:val="22"/>
          <w:szCs w:val="22"/>
        </w:rPr>
      </w:pPr>
      <w:bookmarkStart w:id="360" w:name="_Wegzug_mit_unbekanntem"/>
      <w:bookmarkStart w:id="361" w:name="_8.2.1.4._Wegzug_mit"/>
      <w:bookmarkEnd w:id="359"/>
      <w:bookmarkEnd w:id="360"/>
      <w:bookmarkEnd w:id="361"/>
      <w:r w:rsidRPr="00C8165E">
        <w:rPr>
          <w:b/>
          <w:bCs/>
          <w:i w:val="0"/>
          <w:iCs/>
          <w:sz w:val="22"/>
          <w:szCs w:val="22"/>
        </w:rPr>
        <w:t>8.2.1.4.</w:t>
      </w:r>
      <w:r w:rsidRPr="009417D4">
        <w:rPr>
          <w:sz w:val="22"/>
          <w:szCs w:val="22"/>
        </w:rPr>
        <w:tab/>
        <w:t>Wegzug mit unbekanntem Bestimmungsort</w:t>
      </w:r>
    </w:p>
    <w:p w14:paraId="43BE8E44" w14:textId="77777777" w:rsidR="00352C29" w:rsidRPr="003D1ECE" w:rsidRDefault="00352C29" w:rsidP="00352C29">
      <w:pPr>
        <w:rPr>
          <w:iCs w:val="0"/>
          <w:lang w:val="de-CH"/>
        </w:rPr>
      </w:pPr>
    </w:p>
    <w:p w14:paraId="0064A6D7" w14:textId="77777777" w:rsidR="00352C29" w:rsidRPr="009417D4" w:rsidRDefault="00352C29" w:rsidP="00352C29">
      <w:pPr>
        <w:pStyle w:val="Titre5"/>
        <w:numPr>
          <w:ilvl w:val="0"/>
          <w:numId w:val="0"/>
        </w:numPr>
        <w:ind w:left="1418" w:hanging="1418"/>
        <w:rPr>
          <w:sz w:val="22"/>
          <w:szCs w:val="22"/>
          <w:lang w:val="de-CH"/>
        </w:rPr>
      </w:pPr>
      <w:bookmarkStart w:id="362" w:name="_Verschollenheit"/>
      <w:bookmarkStart w:id="363" w:name="_Disparition"/>
      <w:bookmarkStart w:id="364" w:name="_8.2.1.4.1._Verschollenheit"/>
      <w:bookmarkEnd w:id="362"/>
      <w:bookmarkEnd w:id="364"/>
      <w:r w:rsidRPr="00C8165E">
        <w:rPr>
          <w:b/>
          <w:bCs w:val="0"/>
          <w:i w:val="0"/>
          <w:iCs w:val="0"/>
          <w:sz w:val="22"/>
          <w:szCs w:val="22"/>
          <w:lang w:val="de-CH"/>
        </w:rPr>
        <w:t>8.2.1.4.1</w:t>
      </w:r>
      <w:r w:rsidRPr="009417D4">
        <w:rPr>
          <w:sz w:val="22"/>
          <w:szCs w:val="22"/>
          <w:lang w:val="de-CH"/>
        </w:rPr>
        <w:t>.</w:t>
      </w:r>
      <w:r w:rsidRPr="009417D4">
        <w:rPr>
          <w:sz w:val="22"/>
          <w:szCs w:val="22"/>
          <w:lang w:val="de-CH"/>
        </w:rPr>
        <w:tab/>
        <w:t>Verschollenheit</w:t>
      </w:r>
    </w:p>
    <w:bookmarkEnd w:id="363"/>
    <w:p w14:paraId="30613B4E" w14:textId="77777777" w:rsidR="00352C29" w:rsidRPr="003D1ECE" w:rsidRDefault="00352C29" w:rsidP="00352C29">
      <w:pPr>
        <w:spacing w:before="100" w:beforeAutospacing="1" w:after="100" w:afterAutospacing="1"/>
        <w:jc w:val="both"/>
        <w:rPr>
          <w:iCs w:val="0"/>
          <w:noProof/>
          <w:lang w:val="de-CH"/>
        </w:rPr>
      </w:pPr>
      <w:r w:rsidRPr="003D1ECE">
        <w:rPr>
          <w:iCs w:val="0"/>
          <w:noProof/>
          <w:lang w:val="de-CH"/>
        </w:rPr>
        <w:t xml:space="preserve">Wenn die EWK Verschollenheit feststellt oder Kenntnis davon erhält, ist der Wegzug der Person am Datum des Verschwindens (sofern bekannt) einzutragen, mit </w:t>
      </w:r>
      <w:r w:rsidRPr="003D1ECE">
        <w:rPr>
          <w:b/>
          <w:iCs w:val="0"/>
          <w:noProof/>
          <w:lang w:val="de-CH"/>
        </w:rPr>
        <w:t>unbekanntem Bestimmungsort</w:t>
      </w:r>
      <w:r w:rsidRPr="003D1ECE">
        <w:rPr>
          <w:iCs w:val="0"/>
          <w:noProof/>
          <w:lang w:val="de-CH"/>
        </w:rPr>
        <w:t>.</w:t>
      </w:r>
      <w:r w:rsidRPr="003D1ECE">
        <w:rPr>
          <w:iCs w:val="0"/>
          <w:lang w:val="de-CH"/>
        </w:rPr>
        <w:t xml:space="preserve"> </w:t>
      </w:r>
      <w:r w:rsidRPr="003D1ECE">
        <w:rPr>
          <w:iCs w:val="0"/>
          <w:noProof/>
          <w:lang w:val="de-CH"/>
        </w:rPr>
        <w:t>Nur ein Richter kann jemanden als verschollen erklären.</w:t>
      </w:r>
    </w:p>
    <w:p w14:paraId="1D2CF7D5" w14:textId="199B11FE" w:rsidR="00352C29" w:rsidRPr="00A4424C" w:rsidRDefault="00352C29" w:rsidP="00352C29">
      <w:pPr>
        <w:spacing w:before="100" w:beforeAutospacing="1" w:after="100" w:afterAutospacing="1"/>
        <w:jc w:val="both"/>
        <w:rPr>
          <w:iCs w:val="0"/>
          <w:noProof/>
          <w:lang w:val="de-CH"/>
        </w:rPr>
      </w:pPr>
      <w:r w:rsidRPr="003D1ECE">
        <w:rPr>
          <w:noProof/>
          <w:lang w:val="fr-CH" w:eastAsia="fr-CH"/>
        </w:rPr>
        <w:drawing>
          <wp:anchor distT="0" distB="0" distL="114300" distR="114300" simplePos="0" relativeHeight="251727872" behindDoc="0" locked="1" layoutInCell="1" allowOverlap="1" wp14:anchorId="43F1765F" wp14:editId="2156FC12">
            <wp:simplePos x="0" y="0"/>
            <wp:positionH relativeFrom="page">
              <wp:posOffset>6659880</wp:posOffset>
            </wp:positionH>
            <wp:positionV relativeFrom="page">
              <wp:posOffset>104140</wp:posOffset>
            </wp:positionV>
            <wp:extent cx="791845" cy="440055"/>
            <wp:effectExtent l="19050" t="0" r="8255" b="0"/>
            <wp:wrapNone/>
            <wp:docPr id="71" name="Bild 27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Der Eintrag der Person, obwohl sie als weggezogen gilt, ist nicht als definitiv abgelegt zu betrachten, denn normalerweise werden diverse Verfahren eingeleitet, um eine Verschollenen</w:t>
      </w:r>
      <w:r w:rsidRPr="003D1ECE">
        <w:rPr>
          <w:iCs w:val="0"/>
          <w:noProof/>
          <w:lang w:val="de-CH"/>
        </w:rPr>
        <w:softHyphen/>
        <w:t>erklärung zu erhalten.</w:t>
      </w:r>
      <w:r w:rsidRPr="003D1ECE">
        <w:rPr>
          <w:iCs w:val="0"/>
          <w:lang w:val="de-CH"/>
        </w:rPr>
        <w:t xml:space="preserve"> </w:t>
      </w:r>
      <w:r w:rsidRPr="003D1ECE">
        <w:rPr>
          <w:iCs w:val="0"/>
          <w:noProof/>
          <w:lang w:val="de-CH"/>
        </w:rPr>
        <w:t xml:space="preserve">Es ist daher angebracht, den Verlauf dieses Verfahrens zu verfolgen, um alle offiziellen Bekanntmachungen diesbezüglich zu vergleichen </w:t>
      </w:r>
      <w:r w:rsidR="00A4424C" w:rsidRPr="00A4424C">
        <w:rPr>
          <w:iCs w:val="0"/>
          <w:noProof/>
          <w:lang w:val="de-CH"/>
        </w:rPr>
        <w:t>(</w:t>
      </w:r>
      <w:r w:rsidR="00A4424C" w:rsidRPr="00C8165E">
        <w:rPr>
          <w:iCs w:val="0"/>
          <w:noProof/>
          <w:lang w:val="de-CH"/>
        </w:rPr>
        <w:t>Publikationen im AAB – Amtsblatt des Kantons Freiburg)</w:t>
      </w:r>
    </w:p>
    <w:p w14:paraId="7CE1DF57" w14:textId="0922CB17" w:rsidR="00352C29" w:rsidRPr="003D1ECE" w:rsidRDefault="00352C29" w:rsidP="00C8165E">
      <w:pPr>
        <w:spacing w:before="100" w:beforeAutospacing="1" w:after="100" w:afterAutospacing="1"/>
        <w:jc w:val="both"/>
        <w:rPr>
          <w:iCs w:val="0"/>
          <w:lang w:val="de-CH"/>
        </w:rPr>
      </w:pPr>
      <w:r w:rsidRPr="003D1ECE">
        <w:rPr>
          <w:iCs w:val="0"/>
          <w:noProof/>
          <w:lang w:val="de-CH"/>
        </w:rPr>
        <w:t>Längerfristig empfiehlt sich, anzumerken, dass die Verschollenerklärung in der Regel rückwirkend auf das Datum des Verschwindens Wirkung entfaltet.</w:t>
      </w:r>
      <w:r w:rsidRPr="003D1ECE">
        <w:rPr>
          <w:iCs w:val="0"/>
          <w:lang w:val="de-CH"/>
        </w:rPr>
        <w:t xml:space="preserve"> </w:t>
      </w:r>
      <w:r w:rsidRPr="003D1ECE">
        <w:rPr>
          <w:iCs w:val="0"/>
          <w:noProof/>
          <w:lang w:val="de-CH"/>
        </w:rPr>
        <w:t>In einem solchen Fall ist es notwendig, die Anmerkung zum Eintrag zu ändern, indem z.B. Folgendes vermerkt wird:</w:t>
      </w:r>
      <w:r w:rsidRPr="003D1ECE">
        <w:rPr>
          <w:b/>
          <w:iCs w:val="0"/>
          <w:noProof/>
          <w:lang w:val="de-CH"/>
        </w:rPr>
        <w:t>„01.03.1977 – Verschollenerklärung der Person“</w:t>
      </w:r>
    </w:p>
    <w:p w14:paraId="004208D7"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Für weitere Auskünfte ist das Friedensgericht, das sich um den Fall kümmert, zu kontaktieren (Friedensgericht des Bezirks des letzten bekannten Wohnsitzes der Person).</w:t>
      </w:r>
    </w:p>
    <w:p w14:paraId="0059D9E1" w14:textId="77777777" w:rsidR="00352C29" w:rsidRPr="009417D4" w:rsidRDefault="00352C29" w:rsidP="00352C29">
      <w:pPr>
        <w:pStyle w:val="Titre5"/>
        <w:numPr>
          <w:ilvl w:val="0"/>
          <w:numId w:val="0"/>
        </w:numPr>
        <w:ind w:left="1418" w:hanging="1418"/>
        <w:rPr>
          <w:sz w:val="22"/>
          <w:szCs w:val="22"/>
          <w:lang w:val="de-CH"/>
        </w:rPr>
      </w:pPr>
      <w:r w:rsidRPr="00C8165E">
        <w:rPr>
          <w:b/>
          <w:bCs w:val="0"/>
          <w:i w:val="0"/>
          <w:iCs w:val="0"/>
          <w:sz w:val="22"/>
          <w:szCs w:val="22"/>
          <w:lang w:val="de-CH"/>
        </w:rPr>
        <w:t>8.2.1.4.1.1</w:t>
      </w:r>
      <w:r w:rsidRPr="009417D4">
        <w:rPr>
          <w:sz w:val="22"/>
          <w:szCs w:val="22"/>
          <w:lang w:val="de-CH"/>
        </w:rPr>
        <w:t>.</w:t>
      </w:r>
      <w:r w:rsidRPr="009417D4">
        <w:rPr>
          <w:sz w:val="22"/>
          <w:szCs w:val="22"/>
          <w:lang w:val="de-CH"/>
        </w:rPr>
        <w:tab/>
        <w:t>Zivilstand des zurückbleibenden Partners</w:t>
      </w:r>
    </w:p>
    <w:p w14:paraId="120841F1" w14:textId="77777777" w:rsidR="00352C29" w:rsidRPr="003D1ECE" w:rsidRDefault="00352C29" w:rsidP="00352C29">
      <w:pPr>
        <w:spacing w:before="100" w:beforeAutospacing="1" w:after="100" w:afterAutospacing="1"/>
        <w:jc w:val="both"/>
        <w:rPr>
          <w:iCs w:val="0"/>
          <w:noProof/>
          <w:lang w:val="de-CH"/>
        </w:rPr>
      </w:pPr>
      <w:r w:rsidRPr="003D1ECE">
        <w:rPr>
          <w:iCs w:val="0"/>
          <w:noProof/>
          <w:lang w:val="de-CH"/>
        </w:rPr>
        <w:t xml:space="preserve">Solange </w:t>
      </w:r>
      <w:r w:rsidR="006F6223">
        <w:rPr>
          <w:iCs w:val="0"/>
          <w:noProof/>
          <w:lang w:val="de-CH"/>
        </w:rPr>
        <w:t>der anwesende Partner über kein</w:t>
      </w:r>
      <w:r w:rsidRPr="003D1ECE">
        <w:rPr>
          <w:iCs w:val="0"/>
          <w:noProof/>
          <w:lang w:val="de-CH"/>
        </w:rPr>
        <w:t xml:space="preserve"> offizielle Urteil bezüglich seines Zivilstands verfügt, bleibt sein Zivilstand </w:t>
      </w:r>
      <w:r w:rsidRPr="003D1ECE">
        <w:rPr>
          <w:b/>
          <w:iCs w:val="0"/>
          <w:noProof/>
          <w:lang w:val="de-CH"/>
        </w:rPr>
        <w:t>verheiratet</w:t>
      </w:r>
      <w:r w:rsidRPr="003D1ECE">
        <w:rPr>
          <w:iCs w:val="0"/>
          <w:noProof/>
          <w:lang w:val="de-CH"/>
        </w:rPr>
        <w:t>.</w:t>
      </w:r>
    </w:p>
    <w:p w14:paraId="61D67B0D" w14:textId="6BEAC7EF" w:rsidR="00352C29" w:rsidRPr="009417D4" w:rsidRDefault="00352C29" w:rsidP="00352C29">
      <w:pPr>
        <w:pStyle w:val="Titre5"/>
        <w:numPr>
          <w:ilvl w:val="0"/>
          <w:numId w:val="0"/>
        </w:numPr>
        <w:ind w:left="1418" w:hanging="1418"/>
        <w:rPr>
          <w:sz w:val="22"/>
          <w:szCs w:val="22"/>
          <w:lang w:val="de-CH"/>
        </w:rPr>
      </w:pPr>
      <w:r w:rsidRPr="00C8165E">
        <w:rPr>
          <w:b/>
          <w:bCs w:val="0"/>
          <w:i w:val="0"/>
          <w:iCs w:val="0"/>
          <w:sz w:val="22"/>
          <w:szCs w:val="22"/>
          <w:lang w:val="de-CH"/>
        </w:rPr>
        <w:t>8.2.1.4.2</w:t>
      </w:r>
      <w:r w:rsidRPr="009417D4">
        <w:rPr>
          <w:sz w:val="22"/>
          <w:szCs w:val="22"/>
          <w:lang w:val="de-CH"/>
        </w:rPr>
        <w:t>.</w:t>
      </w:r>
      <w:r w:rsidRPr="009417D4">
        <w:rPr>
          <w:sz w:val="22"/>
          <w:szCs w:val="22"/>
          <w:lang w:val="de-CH"/>
        </w:rPr>
        <w:tab/>
        <w:t>Wegzug mit unbekanntem Bestimmungsort</w:t>
      </w:r>
      <w:r w:rsidR="00624D3E">
        <w:rPr>
          <w:sz w:val="22"/>
          <w:szCs w:val="22"/>
          <w:lang w:val="de-CH"/>
        </w:rPr>
        <w:t xml:space="preserve"> </w:t>
      </w:r>
      <w:r w:rsidR="00624D3E" w:rsidRPr="00474C13">
        <w:rPr>
          <w:bCs w:val="0"/>
          <w:i w:val="0"/>
          <w:noProof/>
          <w:color w:val="4BACC6" w:themeColor="accent5"/>
          <w:sz w:val="40"/>
          <w:szCs w:val="40"/>
          <w:lang w:val="de-CH"/>
        </w:rPr>
        <w:sym w:font="Webdings" w:char="F04E"/>
      </w:r>
    </w:p>
    <w:p w14:paraId="7C3B84FB" w14:textId="77777777" w:rsidR="00352C29" w:rsidRPr="009417D4" w:rsidRDefault="00352C29" w:rsidP="00352C29">
      <w:pPr>
        <w:rPr>
          <w:lang w:val="de-CH" w:eastAsia="fr-CH"/>
        </w:rPr>
      </w:pPr>
    </w:p>
    <w:p w14:paraId="71F5F01B" w14:textId="77777777" w:rsidR="00A4424C" w:rsidRPr="00474C13" w:rsidRDefault="00A4424C" w:rsidP="00A4424C">
      <w:pPr>
        <w:jc w:val="both"/>
        <w:rPr>
          <w:rFonts w:cs="Arial"/>
          <w:lang w:val="de-CH"/>
        </w:rPr>
      </w:pPr>
      <w:r w:rsidRPr="00474C13">
        <w:rPr>
          <w:rFonts w:cs="Arial"/>
          <w:lang w:val="de-CH"/>
        </w:rPr>
        <w:t>Wenn eine Person die Gemeinde, in welcher sie angemeldet ist, verlässt, ist sie verpflichtet, ihren Wegzug zu melden. Kommt sie dieser Meldepflicht nicht nach, nimmt die Einwohnerkontrolle die Abmeldung von Amtes wegen vor.</w:t>
      </w:r>
    </w:p>
    <w:p w14:paraId="03093DD0" w14:textId="77777777" w:rsidR="00A4424C" w:rsidRPr="00474C13" w:rsidRDefault="00A4424C" w:rsidP="00A4424C">
      <w:pPr>
        <w:jc w:val="both"/>
        <w:rPr>
          <w:rFonts w:cs="Arial"/>
          <w:lang w:val="de-CH"/>
        </w:rPr>
      </w:pPr>
      <w:r w:rsidRPr="00474C13">
        <w:rPr>
          <w:rFonts w:cs="Arial"/>
          <w:lang w:val="de-CH"/>
        </w:rPr>
        <w:t>Kann die Einwohnerkontrolle den neuen Aufenthaltsort der betroffenen Person nicht ermitteln, wird der Wegzug ohne weitere Verfügung oder ähnlichen Entscheid auf das Datum eingetragen, an welchem nachweislich feststeht, dass die meldepflichtige Person die Gemeinde verlassen hat.</w:t>
      </w:r>
    </w:p>
    <w:p w14:paraId="14950DBC" w14:textId="77777777" w:rsidR="00A4424C" w:rsidRPr="00A4424C" w:rsidRDefault="00A4424C" w:rsidP="00A4424C">
      <w:pPr>
        <w:jc w:val="both"/>
        <w:rPr>
          <w:rFonts w:cs="Arial"/>
          <w:lang w:val="de-CH"/>
        </w:rPr>
      </w:pPr>
      <w:r w:rsidRPr="00474C13">
        <w:rPr>
          <w:rFonts w:cs="Arial"/>
          <w:lang w:val="de-CH"/>
        </w:rPr>
        <w:t>In der Praxis wird der Wegzug häufig sechs Monate nach Feststellung der Abwesenheit registriert. Diese Frist ist in keinem kantonalen Gesetz verankert, hat sich jedoch aus Gründen der Verhältnismässigkeit in den meisten Einwohnerkontrollen durchgesetzt</w:t>
      </w:r>
      <w:r w:rsidRPr="00A4424C">
        <w:rPr>
          <w:rFonts w:cs="Arial"/>
          <w:lang w:val="de-CH"/>
        </w:rPr>
        <w:t>.</w:t>
      </w:r>
    </w:p>
    <w:p w14:paraId="353CAF7B" w14:textId="77777777" w:rsidR="00A4424C" w:rsidRPr="00A4424C" w:rsidRDefault="00A4424C" w:rsidP="00A4424C">
      <w:pPr>
        <w:jc w:val="both"/>
        <w:rPr>
          <w:rFonts w:cs="Arial"/>
          <w:lang w:val="de-CH"/>
        </w:rPr>
      </w:pPr>
      <w:r w:rsidRPr="00474C13">
        <w:rPr>
          <w:rFonts w:cs="Arial"/>
          <w:lang w:val="de-CH"/>
        </w:rPr>
        <w:t>Der Wegzug kann jedoch früher eingetragen werden, sofern die Abwesenheit bestätigt ist</w:t>
      </w:r>
      <w:r w:rsidRPr="00A4424C">
        <w:rPr>
          <w:rFonts w:cs="Arial"/>
          <w:lang w:val="de-CH"/>
        </w:rPr>
        <w:t>.</w:t>
      </w:r>
    </w:p>
    <w:p w14:paraId="12698CBE" w14:textId="3461EBD3" w:rsidR="00352C29" w:rsidRDefault="00352C29" w:rsidP="00352C29">
      <w:pPr>
        <w:jc w:val="both"/>
        <w:rPr>
          <w:rFonts w:cs="Arial"/>
          <w:lang w:val="de-CH"/>
        </w:rPr>
      </w:pPr>
    </w:p>
    <w:p w14:paraId="4ADA60C1" w14:textId="4DA4A998" w:rsidR="00A4424C" w:rsidRPr="00624D3E" w:rsidRDefault="00A4424C" w:rsidP="00A4424C">
      <w:pPr>
        <w:jc w:val="center"/>
        <w:rPr>
          <w:rFonts w:cs="Arial"/>
          <w:i/>
          <w:iCs w:val="0"/>
          <w:lang w:val="de-CH"/>
        </w:rPr>
      </w:pPr>
      <w:r w:rsidRPr="00C8165E">
        <w:rPr>
          <w:rFonts w:cs="Arial"/>
          <w:b/>
          <w:bCs/>
          <w:lang w:val="de-CH"/>
        </w:rPr>
        <w:t>8.2.1.4.2.1</w:t>
      </w:r>
      <w:r>
        <w:rPr>
          <w:rFonts w:cs="Arial"/>
          <w:lang w:val="de-CH"/>
        </w:rPr>
        <w:t>.</w:t>
      </w:r>
      <w:r>
        <w:rPr>
          <w:rFonts w:cs="Arial"/>
          <w:lang w:val="de-CH"/>
        </w:rPr>
        <w:tab/>
        <w:t xml:space="preserve"> </w:t>
      </w:r>
      <w:r w:rsidRPr="00624D3E">
        <w:rPr>
          <w:rFonts w:cs="Arial"/>
          <w:i/>
          <w:iCs w:val="0"/>
          <w:lang w:val="de-CH"/>
        </w:rPr>
        <w:t xml:space="preserve">Hinweis </w:t>
      </w:r>
      <w:r w:rsidR="00474C13">
        <w:rPr>
          <w:rFonts w:cs="Arial"/>
          <w:i/>
          <w:iCs w:val="0"/>
          <w:lang w:val="de-CH"/>
        </w:rPr>
        <w:t>L</w:t>
      </w:r>
      <w:r w:rsidRPr="00624D3E">
        <w:rPr>
          <w:rFonts w:cs="Arial"/>
          <w:i/>
          <w:iCs w:val="0"/>
          <w:lang w:val="de-CH"/>
        </w:rPr>
        <w:t>ektüre: Arbeitsleitfaden – TA, bereitgestellt von Nadia Magnin</w:t>
      </w:r>
      <w:r w:rsidRPr="00624D3E">
        <w:rPr>
          <w:rFonts w:cs="Arial"/>
          <w:i/>
          <w:iCs w:val="0"/>
          <w:lang w:val="de-CH"/>
        </w:rPr>
        <w:noBreakHyphen/>
        <w:t>Ursy</w:t>
      </w:r>
    </w:p>
    <w:p w14:paraId="18145014" w14:textId="77777777" w:rsidR="003937A2" w:rsidRPr="00624D3E" w:rsidRDefault="003937A2" w:rsidP="00A4424C">
      <w:pPr>
        <w:jc w:val="center"/>
        <w:rPr>
          <w:rFonts w:cs="Arial"/>
          <w:i/>
          <w:iCs w:val="0"/>
          <w:lang w:val="de-CH"/>
        </w:rPr>
      </w:pPr>
    </w:p>
    <w:p w14:paraId="7C7178F3" w14:textId="4B13BB89" w:rsidR="00A4424C" w:rsidRPr="00624D3E" w:rsidRDefault="00A4424C" w:rsidP="00A4424C">
      <w:pPr>
        <w:rPr>
          <w:rFonts w:cs="Arial"/>
          <w:i/>
          <w:iCs w:val="0"/>
          <w:lang w:val="de-CH"/>
        </w:rPr>
      </w:pPr>
      <w:r w:rsidRPr="00624D3E">
        <w:rPr>
          <w:rFonts w:cs="Arial"/>
          <w:i/>
          <w:iCs w:val="0"/>
          <w:lang w:val="de-CH"/>
        </w:rPr>
        <w:t>Das Zivilgesetzbuch (ZGB) gehört zum Privatrecht, weshalb der zivilrechtliche Wohnsitzbegriff der Art. 23 ZGB im öffentlichen Recht nicht direkt anwendbar ist. Im öffentlichen Recht bestehen spezifische Begriffe wie Steuerdomizil, Wahlwohnort oder Unterstützungswohnsitz.</w:t>
      </w:r>
      <w:r w:rsidRPr="00624D3E">
        <w:rPr>
          <w:rFonts w:cs="Arial"/>
          <w:i/>
          <w:iCs w:val="0"/>
          <w:lang w:val="de-CH"/>
        </w:rPr>
        <w:br/>
        <w:t xml:space="preserve">Das </w:t>
      </w:r>
      <w:r w:rsidR="009235EC" w:rsidRPr="00624D3E">
        <w:rPr>
          <w:rFonts w:cs="Arial"/>
          <w:i/>
          <w:iCs w:val="0"/>
          <w:lang w:val="de-CH"/>
        </w:rPr>
        <w:t>R</w:t>
      </w:r>
      <w:r w:rsidR="003937A2" w:rsidRPr="00624D3E">
        <w:rPr>
          <w:rFonts w:cs="Arial"/>
          <w:i/>
          <w:iCs w:val="0"/>
          <w:lang w:val="de-CH"/>
        </w:rPr>
        <w:t>HG</w:t>
      </w:r>
      <w:r w:rsidRPr="00624D3E">
        <w:rPr>
          <w:rFonts w:cs="Arial"/>
          <w:i/>
          <w:iCs w:val="0"/>
          <w:lang w:val="de-CH"/>
        </w:rPr>
        <w:t xml:space="preserve"> (Bundesgesetz über die Harmonisierung der Einwohnerregister) verweist hingegen auf die Begriffe Niederlassung und Aufenthalt gemäss den Bestimmungen der </w:t>
      </w:r>
      <w:r w:rsidR="003937A2" w:rsidRPr="00624D3E">
        <w:rPr>
          <w:rFonts w:cs="Arial"/>
          <w:i/>
          <w:iCs w:val="0"/>
          <w:lang w:val="de-CH"/>
        </w:rPr>
        <w:t>RHG.</w:t>
      </w:r>
    </w:p>
    <w:p w14:paraId="2839EFAD" w14:textId="1F68080E" w:rsidR="00A4424C" w:rsidRPr="00624D3E" w:rsidRDefault="00A4424C" w:rsidP="00A4424C">
      <w:pPr>
        <w:rPr>
          <w:rFonts w:cs="Arial"/>
          <w:i/>
          <w:iCs w:val="0"/>
          <w:lang w:val="de-CH"/>
        </w:rPr>
      </w:pPr>
      <w:r w:rsidRPr="00624D3E">
        <w:rPr>
          <w:rFonts w:cs="Arial"/>
          <w:i/>
          <w:iCs w:val="0"/>
          <w:lang w:val="de-CH"/>
        </w:rPr>
        <w:t xml:space="preserve">Dank der </w:t>
      </w:r>
      <w:r w:rsidR="003937A2" w:rsidRPr="00624D3E">
        <w:rPr>
          <w:rFonts w:cs="Arial"/>
          <w:i/>
          <w:iCs w:val="0"/>
          <w:lang w:val="de-CH"/>
        </w:rPr>
        <w:t>RHG</w:t>
      </w:r>
      <w:r w:rsidRPr="00624D3E">
        <w:rPr>
          <w:rFonts w:cs="Arial"/>
          <w:i/>
          <w:iCs w:val="0"/>
          <w:lang w:val="de-CH"/>
        </w:rPr>
        <w:t xml:space="preserve"> wurden die in früheren kantonalen Gesetzgebungen verwendeten Begriffe im Bereich der Niederlassung und der Einwohnerkontrolle nun als einheitliche bundesrechtliche Begriffe definiert. Das Bundesgericht hat festgehalten, dass einheitliche und kohärente Definitionen von Niederlassung und Aufenthalt für die gesamte Schweiz erforderlich sind, um das Harmonisierungsziel der </w:t>
      </w:r>
      <w:r w:rsidR="003937A2" w:rsidRPr="00624D3E">
        <w:rPr>
          <w:rFonts w:cs="Arial"/>
          <w:i/>
          <w:iCs w:val="0"/>
          <w:lang w:val="de-CH"/>
        </w:rPr>
        <w:t>RHG</w:t>
      </w:r>
      <w:r w:rsidRPr="00624D3E">
        <w:rPr>
          <w:rFonts w:cs="Arial"/>
          <w:i/>
          <w:iCs w:val="0"/>
          <w:lang w:val="de-CH"/>
        </w:rPr>
        <w:t xml:space="preserve"> zu erreichen. Dies erlaubt es, den Wohnsitz im Sinne des Registerrechts klar zu bestimmen.</w:t>
      </w:r>
    </w:p>
    <w:p w14:paraId="51AC7AD1" w14:textId="4B9CA22E" w:rsidR="00A4424C" w:rsidRPr="00624D3E" w:rsidRDefault="00A4424C" w:rsidP="00A4424C">
      <w:pPr>
        <w:rPr>
          <w:rFonts w:cs="Arial"/>
          <w:i/>
          <w:iCs w:val="0"/>
          <w:lang w:val="de-CH"/>
        </w:rPr>
      </w:pPr>
      <w:r w:rsidRPr="00624D3E">
        <w:rPr>
          <w:rFonts w:cs="Arial"/>
          <w:i/>
          <w:iCs w:val="0"/>
          <w:lang w:val="de-CH"/>
        </w:rPr>
        <w:t xml:space="preserve">Im Registerrecht bestehen keine Vorschriften, welche eine gesetzliche Vermutung begründen würden, wonach eine Person ihren Wohnsitz solange behält, bis sie einen neuen begründet hat, oder dass </w:t>
      </w:r>
      <w:r w:rsidR="009235EC" w:rsidRPr="00624D3E">
        <w:rPr>
          <w:rFonts w:cs="Arial"/>
          <w:i/>
          <w:iCs w:val="0"/>
          <w:lang w:val="de-CH"/>
        </w:rPr>
        <w:t>mangels Wohnsitzes</w:t>
      </w:r>
      <w:r w:rsidRPr="00624D3E">
        <w:rPr>
          <w:rFonts w:cs="Arial"/>
          <w:i/>
          <w:iCs w:val="0"/>
          <w:lang w:val="de-CH"/>
        </w:rPr>
        <w:t xml:space="preserve"> der Aufenthaltsort als Wohnsitz gilt – wie dies in Art. 24 ZGB vorgesehen ist.</w:t>
      </w:r>
      <w:r w:rsidRPr="00624D3E">
        <w:rPr>
          <w:rFonts w:cs="Arial"/>
          <w:i/>
          <w:iCs w:val="0"/>
          <w:lang w:val="de-CH"/>
        </w:rPr>
        <w:br/>
        <w:t>Der Wohnsitz im Registerrecht kann nicht frei gewählt werden; die Wünsche oder Präferenzen der betroffenen Person sind unbeachtlich.</w:t>
      </w:r>
    </w:p>
    <w:p w14:paraId="60F07BE4" w14:textId="77777777" w:rsidR="00A4424C" w:rsidRPr="00624D3E" w:rsidRDefault="00A4424C" w:rsidP="00A4424C">
      <w:pPr>
        <w:rPr>
          <w:rFonts w:cs="Arial"/>
          <w:i/>
          <w:iCs w:val="0"/>
          <w:lang w:val="de-CH"/>
        </w:rPr>
      </w:pPr>
      <w:r w:rsidRPr="00624D3E">
        <w:rPr>
          <w:rFonts w:cs="Arial"/>
          <w:i/>
          <w:iCs w:val="0"/>
          <w:lang w:val="de-CH"/>
        </w:rPr>
        <w:t>Zusammengefasst ist ein fiktiver Wohnsitz im Zivilrecht möglich, um Probleme im Zusammenhang mit Wohnsitzlosigkeit zu vermeiden, jedoch nicht im Registerrecht.</w:t>
      </w:r>
    </w:p>
    <w:p w14:paraId="04CDBD1D" w14:textId="77777777" w:rsidR="00A4424C" w:rsidRPr="00624D3E" w:rsidRDefault="00A4424C" w:rsidP="00A4424C">
      <w:pPr>
        <w:rPr>
          <w:rFonts w:cs="Arial"/>
          <w:i/>
          <w:iCs w:val="0"/>
          <w:lang w:val="de-CH"/>
        </w:rPr>
      </w:pPr>
      <w:r w:rsidRPr="00624D3E">
        <w:rPr>
          <w:rFonts w:cs="Arial"/>
          <w:i/>
          <w:iCs w:val="0"/>
          <w:lang w:val="de-CH"/>
        </w:rPr>
        <w:t>Gemäss der Rechtsprechung muss der Aufenthalt in einer Gemeinde effektiv sein, um eine Niederlassung zu begründen. Niederlassung und Aufenthalt, der zivilrechtliche Wohnsitz sowie die speziellen Wohnsitze werden durch verschiedene Behörden in jeweils eigenen Verfahren bestimmt.</w:t>
      </w:r>
    </w:p>
    <w:p w14:paraId="63DCA87F" w14:textId="77777777" w:rsidR="00A4424C" w:rsidRPr="00624D3E" w:rsidRDefault="00A4424C" w:rsidP="00A4424C">
      <w:pPr>
        <w:rPr>
          <w:rFonts w:cs="Arial"/>
          <w:i/>
          <w:iCs w:val="0"/>
          <w:lang w:val="de-CH"/>
        </w:rPr>
      </w:pPr>
      <w:r w:rsidRPr="00624D3E">
        <w:rPr>
          <w:rFonts w:cs="Arial"/>
          <w:i/>
          <w:iCs w:val="0"/>
          <w:lang w:val="de-CH"/>
        </w:rPr>
        <w:t>Das Registerrecht stützt sich stets auf die tatsächlichen und effektiven Verhältnisse bei der Begründung einer Niederlassung. Daher ist es möglich, dass kein Niederlassungswohnort besteht. Ein fiktiver Niederlassungsort ist ausgeschlossen, wenn sich eine Person dort nicht mehr aufhält.</w:t>
      </w:r>
    </w:p>
    <w:p w14:paraId="6BF383A4" w14:textId="5F5034BE" w:rsidR="003937A2" w:rsidRPr="00624D3E" w:rsidRDefault="003937A2" w:rsidP="00352C29">
      <w:pPr>
        <w:rPr>
          <w:rFonts w:cs="Arial"/>
          <w:i/>
          <w:iCs w:val="0"/>
          <w:lang w:val="de-CH"/>
        </w:rPr>
      </w:pPr>
      <w:r w:rsidRPr="00624D3E">
        <w:rPr>
          <w:rFonts w:cs="Arial"/>
          <w:i/>
          <w:iCs w:val="0"/>
          <w:lang w:val="de-CH"/>
        </w:rPr>
        <w:t xml:space="preserve">Link: </w:t>
      </w:r>
      <w:hyperlink r:id="rId187" w:tgtFrame="_blank" w:tooltip="Opens internal link in current window" w:history="1">
        <w:r w:rsidRPr="00624D3E">
          <w:rPr>
            <w:rStyle w:val="Lienhypertexte"/>
            <w:rFonts w:cs="Arial"/>
            <w:i/>
            <w:iCs w:val="0"/>
            <w:lang w:val="de-CH"/>
          </w:rPr>
          <w:t>hier</w:t>
        </w:r>
      </w:hyperlink>
      <w:r w:rsidRPr="00624D3E">
        <w:rPr>
          <w:rFonts w:cs="Arial"/>
          <w:i/>
          <w:iCs w:val="0"/>
          <w:lang w:val="de-CH"/>
        </w:rPr>
        <w:t>.</w:t>
      </w:r>
    </w:p>
    <w:p w14:paraId="76491CBA" w14:textId="2BE78559" w:rsidR="00352C29" w:rsidRPr="00624D3E" w:rsidRDefault="00997194" w:rsidP="00352C29">
      <w:pPr>
        <w:rPr>
          <w:rFonts w:cs="Arial"/>
          <w:i/>
          <w:iCs w:val="0"/>
          <w:lang w:val="de-CH"/>
        </w:rPr>
      </w:pPr>
      <w:hyperlink r:id="rId188" w:history="1">
        <w:r w:rsidRPr="00624D3E">
          <w:rPr>
            <w:rStyle w:val="Lienhypertexte"/>
            <w:rFonts w:cs="Arial"/>
            <w:i/>
            <w:iCs w:val="0"/>
            <w:lang w:val="de-CH"/>
          </w:rPr>
          <w:t>Verband Schweizerischer Einwohnerdienste (VSED) | Rechtsgutachten Meldewesen</w:t>
        </w:r>
      </w:hyperlink>
    </w:p>
    <w:p w14:paraId="77D2BEC0" w14:textId="77777777" w:rsidR="003937A2" w:rsidRPr="00624D3E" w:rsidRDefault="003937A2" w:rsidP="00352C29">
      <w:pPr>
        <w:rPr>
          <w:rFonts w:cs="Arial"/>
          <w:i/>
          <w:iCs w:val="0"/>
          <w:lang w:val="de-CH"/>
        </w:rPr>
      </w:pPr>
    </w:p>
    <w:p w14:paraId="463667DA" w14:textId="77777777" w:rsidR="00352C29" w:rsidRPr="009417D4" w:rsidRDefault="00352C29" w:rsidP="00352C29">
      <w:pPr>
        <w:pStyle w:val="Titre4"/>
        <w:numPr>
          <w:ilvl w:val="0"/>
          <w:numId w:val="0"/>
        </w:numPr>
        <w:ind w:left="850" w:hanging="850"/>
        <w:rPr>
          <w:sz w:val="22"/>
          <w:szCs w:val="22"/>
        </w:rPr>
      </w:pPr>
      <w:bookmarkStart w:id="365" w:name="_Attestation_de_départ"/>
      <w:bookmarkStart w:id="366" w:name="_8.2.1.5._Abmeldebescheinigung"/>
      <w:bookmarkEnd w:id="366"/>
      <w:r w:rsidRPr="00795571">
        <w:rPr>
          <w:b/>
          <w:bCs/>
          <w:sz w:val="22"/>
          <w:szCs w:val="22"/>
        </w:rPr>
        <w:t>8.2.1.5</w:t>
      </w:r>
      <w:r w:rsidRPr="009417D4">
        <w:rPr>
          <w:sz w:val="22"/>
          <w:szCs w:val="22"/>
        </w:rPr>
        <w:t>.</w:t>
      </w:r>
      <w:r w:rsidRPr="009417D4">
        <w:rPr>
          <w:sz w:val="22"/>
          <w:szCs w:val="22"/>
        </w:rPr>
        <w:tab/>
        <w:t>Abmeldebescheinigung</w:t>
      </w:r>
    </w:p>
    <w:bookmarkEnd w:id="365"/>
    <w:p w14:paraId="1257CE23" w14:textId="615E4350" w:rsidR="00352C29" w:rsidRPr="00474C13" w:rsidRDefault="00352C29" w:rsidP="00474C13">
      <w:pPr>
        <w:spacing w:before="100" w:beforeAutospacing="1" w:after="100" w:afterAutospacing="1"/>
        <w:rPr>
          <w:iCs w:val="0"/>
          <w:lang w:val="de-CH"/>
        </w:rPr>
      </w:pPr>
      <w:r w:rsidRPr="00474C13">
        <w:rPr>
          <w:iCs w:val="0"/>
          <w:noProof/>
          <w:lang w:val="de-CH"/>
        </w:rPr>
        <w:fldChar w:fldCharType="begin"/>
      </w:r>
      <w:r w:rsidRPr="00474C13">
        <w:rPr>
          <w:iCs w:val="0"/>
          <w:noProof/>
          <w:lang w:val="de-CH"/>
        </w:rPr>
        <w:instrText>HYPERLINK  \l "_Bases_légales_2"</w:instrText>
      </w:r>
      <w:r w:rsidRPr="00474C13">
        <w:rPr>
          <w:iCs w:val="0"/>
          <w:noProof/>
          <w:lang w:val="de-CH"/>
        </w:rPr>
      </w:r>
      <w:r w:rsidRPr="00474C13">
        <w:rPr>
          <w:iCs w:val="0"/>
          <w:noProof/>
          <w:lang w:val="de-CH"/>
        </w:rPr>
        <w:fldChar w:fldCharType="separate"/>
      </w:r>
      <w:r w:rsidRPr="00474C13">
        <w:rPr>
          <w:rStyle w:val="Lienhypertexte"/>
          <w:iCs w:val="0"/>
          <w:noProof/>
          <w:lang w:val="de-CH"/>
        </w:rPr>
        <w:t>Siehe Kapitel 10 „Ausweispapiere“</w:t>
      </w:r>
      <w:r w:rsidRPr="00474C13">
        <w:rPr>
          <w:iCs w:val="0"/>
          <w:noProof/>
          <w:lang w:val="de-CH"/>
        </w:rPr>
        <w:fldChar w:fldCharType="end"/>
      </w:r>
      <w:bookmarkStart w:id="367" w:name="_Pour_les_étrangers_1"/>
    </w:p>
    <w:p w14:paraId="4D8BD6A7" w14:textId="77777777" w:rsidR="00566B74" w:rsidRDefault="00566B74" w:rsidP="00352C29">
      <w:pPr>
        <w:rPr>
          <w:rFonts w:cs="Arial"/>
          <w:b/>
          <w:bCs/>
          <w:iCs w:val="0"/>
          <w:noProof/>
          <w:szCs w:val="22"/>
          <w:lang w:val="de-CH"/>
        </w:rPr>
      </w:pPr>
    </w:p>
    <w:p w14:paraId="08B69884" w14:textId="14379448" w:rsidR="00566B74" w:rsidRDefault="00795571" w:rsidP="00474C13">
      <w:pPr>
        <w:pStyle w:val="Titre3"/>
        <w:numPr>
          <w:ilvl w:val="0"/>
          <w:numId w:val="0"/>
        </w:numPr>
        <w:ind w:left="720" w:hanging="720"/>
      </w:pPr>
      <w:bookmarkStart w:id="368" w:name="_Toc57721464"/>
      <w:bookmarkStart w:id="369" w:name="_8.2.2._Wegzug_ausländischer"/>
      <w:bookmarkStart w:id="370" w:name="_Toc225350679"/>
      <w:bookmarkEnd w:id="367"/>
      <w:bookmarkEnd w:id="369"/>
      <w:r>
        <w:t>8.2.2.</w:t>
      </w:r>
      <w:r>
        <w:tab/>
      </w:r>
      <w:r w:rsidR="00566B74">
        <w:t>Wegzug ausländischer Staatsangehöriger</w:t>
      </w:r>
      <w:bookmarkEnd w:id="368"/>
      <w:bookmarkEnd w:id="370"/>
    </w:p>
    <w:p w14:paraId="6005BD3E" w14:textId="77777777" w:rsidR="00566B74" w:rsidRPr="00566B74" w:rsidRDefault="00566B74" w:rsidP="00566B74">
      <w:pPr>
        <w:rPr>
          <w:sz w:val="23"/>
          <w:szCs w:val="23"/>
          <w:lang w:val="de-CH"/>
        </w:rPr>
      </w:pPr>
      <w:r w:rsidRPr="00566B74">
        <w:rPr>
          <w:sz w:val="23"/>
          <w:szCs w:val="23"/>
          <w:lang w:val="de-CH"/>
        </w:rPr>
        <w:t xml:space="preserve">Verlässt eine aufenthaltsberechtigte ausländische Person die Gemeinde, den Kanton oder die Schweiz, so muss sie wie alle Bürgerinnen und Bürger des Kantons gemäss </w:t>
      </w:r>
      <w:r w:rsidRPr="003D1ECE">
        <w:rPr>
          <w:noProof/>
          <w:lang w:val="fr-CH" w:eastAsia="fr-CH"/>
        </w:rPr>
        <w:drawing>
          <wp:anchor distT="0" distB="0" distL="114300" distR="114300" simplePos="0" relativeHeight="251874304" behindDoc="0" locked="1" layoutInCell="1" allowOverlap="1" wp14:anchorId="2111050C" wp14:editId="24FB7447">
            <wp:simplePos x="0" y="0"/>
            <wp:positionH relativeFrom="page">
              <wp:posOffset>6595745</wp:posOffset>
            </wp:positionH>
            <wp:positionV relativeFrom="page">
              <wp:posOffset>110490</wp:posOffset>
            </wp:positionV>
            <wp:extent cx="791845" cy="440055"/>
            <wp:effectExtent l="0" t="0" r="8255" b="0"/>
            <wp:wrapNone/>
            <wp:docPr id="29" name="Bild 27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566B74">
        <w:rPr>
          <w:sz w:val="23"/>
          <w:szCs w:val="23"/>
          <w:lang w:val="de-CH"/>
        </w:rPr>
        <w:t>Artikel 11 EKG dem Vorsteher ihren Wegzug unverzüglich melden und den Bestimmungsort angeben.</w:t>
      </w:r>
      <w:r w:rsidRPr="00566B74">
        <w:rPr>
          <w:noProof/>
          <w:lang w:val="de-CH"/>
        </w:rPr>
        <w:t xml:space="preserve"> </w:t>
      </w:r>
    </w:p>
    <w:p w14:paraId="5739E3B1" w14:textId="77777777" w:rsidR="00566B74" w:rsidRPr="00566B74" w:rsidRDefault="00566B74" w:rsidP="00566B74">
      <w:pPr>
        <w:rPr>
          <w:sz w:val="23"/>
          <w:szCs w:val="23"/>
          <w:lang w:val="de-CH"/>
        </w:rPr>
      </w:pPr>
    </w:p>
    <w:p w14:paraId="62E0D3EB" w14:textId="77777777" w:rsidR="00566B74" w:rsidRPr="00566B74" w:rsidRDefault="00566B74" w:rsidP="00566B74">
      <w:pPr>
        <w:spacing w:before="100" w:beforeAutospacing="1" w:after="100" w:afterAutospacing="1"/>
        <w:rPr>
          <w:bCs/>
          <w:iCs w:val="0"/>
          <w:lang w:val="de-CH"/>
        </w:rPr>
      </w:pPr>
      <w:r w:rsidRPr="00566B74">
        <w:rPr>
          <w:bCs/>
          <w:iCs w:val="0"/>
          <w:noProof/>
          <w:lang w:val="de-CH"/>
        </w:rPr>
        <w:t>Die Wegzugserklärung kann abgegeben werden:</w:t>
      </w:r>
    </w:p>
    <w:p w14:paraId="662EB74F"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t>am Schalter,</w:t>
      </w:r>
    </w:p>
    <w:p w14:paraId="293B42D8"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t>schriftlich,</w:t>
      </w:r>
    </w:p>
    <w:p w14:paraId="61801695"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t>per E-Mail oder am Online-Schalter,</w:t>
      </w:r>
    </w:p>
    <w:p w14:paraId="09EF423A"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t>per Telefon,</w:t>
      </w:r>
    </w:p>
    <w:p w14:paraId="3ACC545B"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lastRenderedPageBreak/>
        <w:t>über Dritte (z.B. Vormund).</w:t>
      </w:r>
    </w:p>
    <w:p w14:paraId="4BCD041E" w14:textId="77777777" w:rsidR="00566B74" w:rsidRPr="00566B74" w:rsidRDefault="00566B74" w:rsidP="00566B74">
      <w:pPr>
        <w:autoSpaceDE w:val="0"/>
        <w:autoSpaceDN w:val="0"/>
        <w:adjustRightInd w:val="0"/>
        <w:rPr>
          <w:rFonts w:eastAsiaTheme="minorHAnsi" w:cs="Arial"/>
          <w:iCs w:val="0"/>
          <w:szCs w:val="22"/>
          <w:lang w:val="de-CH" w:eastAsia="en-US"/>
        </w:rPr>
      </w:pPr>
    </w:p>
    <w:p w14:paraId="1323E3AB" w14:textId="77777777" w:rsidR="00566B74" w:rsidRPr="00566B74" w:rsidRDefault="00566B74" w:rsidP="00566B74">
      <w:pPr>
        <w:autoSpaceDE w:val="0"/>
        <w:autoSpaceDN w:val="0"/>
        <w:adjustRightInd w:val="0"/>
        <w:rPr>
          <w:rFonts w:eastAsiaTheme="minorHAnsi" w:cs="Arial"/>
          <w:iCs w:val="0"/>
          <w:szCs w:val="22"/>
          <w:lang w:val="de-CH" w:eastAsia="en-US"/>
        </w:rPr>
      </w:pPr>
      <w:r w:rsidRPr="00566B74">
        <w:rPr>
          <w:rFonts w:eastAsiaTheme="minorHAnsi" w:cs="Arial"/>
          <w:iCs w:val="0"/>
          <w:szCs w:val="22"/>
          <w:lang w:val="de-CH" w:eastAsia="en-US"/>
        </w:rPr>
        <w:t>Ausserdem muss die Wegzugserklärung folgende Angaben enthalten:</w:t>
      </w:r>
    </w:p>
    <w:p w14:paraId="62E1D8C2" w14:textId="77777777" w:rsidR="00566B74" w:rsidRPr="00566B74" w:rsidRDefault="00566B74" w:rsidP="00566B74">
      <w:pPr>
        <w:autoSpaceDE w:val="0"/>
        <w:autoSpaceDN w:val="0"/>
        <w:adjustRightInd w:val="0"/>
        <w:rPr>
          <w:rFonts w:eastAsiaTheme="minorHAnsi" w:cs="Arial"/>
          <w:iCs w:val="0"/>
          <w:szCs w:val="22"/>
          <w:lang w:val="de-CH" w:eastAsia="en-US"/>
        </w:rPr>
      </w:pPr>
    </w:p>
    <w:p w14:paraId="0D4568D1" w14:textId="77777777" w:rsidR="00566B74" w:rsidRPr="00566B74" w:rsidRDefault="00566B74" w:rsidP="00F87FBD">
      <w:pPr>
        <w:pStyle w:val="Paragraphedeliste"/>
        <w:numPr>
          <w:ilvl w:val="0"/>
          <w:numId w:val="115"/>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Wegzugsdatum,</w:t>
      </w:r>
    </w:p>
    <w:p w14:paraId="3AD2C157" w14:textId="77777777" w:rsidR="00566B74" w:rsidRPr="00566B74" w:rsidRDefault="00566B74" w:rsidP="00F87FBD">
      <w:pPr>
        <w:pStyle w:val="Paragraphedeliste"/>
        <w:numPr>
          <w:ilvl w:val="0"/>
          <w:numId w:val="115"/>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genaue Bestimmungsadresse,</w:t>
      </w:r>
    </w:p>
    <w:p w14:paraId="424FEEE9" w14:textId="77777777" w:rsidR="00566B74" w:rsidRPr="00566B74" w:rsidRDefault="00566B74" w:rsidP="00F87FBD">
      <w:pPr>
        <w:pStyle w:val="Paragraphedeliste"/>
        <w:numPr>
          <w:ilvl w:val="0"/>
          <w:numId w:val="115"/>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betroffene Personen,</w:t>
      </w:r>
    </w:p>
    <w:p w14:paraId="0F8D455A" w14:textId="77777777" w:rsidR="00566B74" w:rsidRPr="00566B74" w:rsidRDefault="00566B74" w:rsidP="00F87FBD">
      <w:pPr>
        <w:pStyle w:val="Paragraphedeliste"/>
        <w:numPr>
          <w:ilvl w:val="0"/>
          <w:numId w:val="115"/>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 xml:space="preserve">Anmeldedatum. </w:t>
      </w:r>
    </w:p>
    <w:p w14:paraId="39AA45F8" w14:textId="77777777" w:rsidR="00566B74" w:rsidRPr="00566B74" w:rsidRDefault="00566B74" w:rsidP="00566B74">
      <w:pPr>
        <w:rPr>
          <w:lang w:val="fr-CH" w:eastAsia="fr-CH"/>
        </w:rPr>
      </w:pPr>
    </w:p>
    <w:p w14:paraId="544AFE61" w14:textId="1742AA25" w:rsidR="00566B74" w:rsidRPr="00566B74" w:rsidRDefault="00566B74" w:rsidP="00566B74">
      <w:pPr>
        <w:pStyle w:val="Titre5"/>
        <w:numPr>
          <w:ilvl w:val="0"/>
          <w:numId w:val="0"/>
        </w:numPr>
        <w:tabs>
          <w:tab w:val="left" w:pos="708"/>
        </w:tabs>
        <w:rPr>
          <w:lang w:val="de-CH"/>
        </w:rPr>
      </w:pPr>
      <w:r w:rsidRPr="00795571">
        <w:rPr>
          <w:b/>
          <w:bCs w:val="0"/>
          <w:lang w:val="de-CH"/>
        </w:rPr>
        <w:t>8.2.2.1</w:t>
      </w:r>
      <w:r w:rsidRPr="00795571">
        <w:rPr>
          <w:lang w:val="de-CH"/>
        </w:rPr>
        <w:t>.</w:t>
      </w:r>
      <w:r w:rsidR="00795571" w:rsidRPr="00795571">
        <w:rPr>
          <w:lang w:val="de-CH"/>
        </w:rPr>
        <w:tab/>
      </w:r>
      <w:r w:rsidRPr="00566B74">
        <w:rPr>
          <w:lang w:val="de-CH"/>
        </w:rPr>
        <w:t>Wegzug in eine andere Gemeinde</w:t>
      </w:r>
    </w:p>
    <w:p w14:paraId="5C0DAD6C" w14:textId="77777777" w:rsidR="00566B74" w:rsidRPr="00566B74" w:rsidRDefault="00566B74" w:rsidP="00566B74">
      <w:pPr>
        <w:rPr>
          <w:lang w:val="de-CH" w:eastAsia="fr-CH"/>
        </w:rPr>
      </w:pPr>
    </w:p>
    <w:p w14:paraId="13C2EE71"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Die Gemeinde kann den Wegzug in ihrem EWK-Register anhand der Erklärung der/des ausländischen Staatsangehörigen aufnehmen, aber auch auf der Grundlage einer Mutationsanzeige einer anderen Gemeinde des Kantons. </w:t>
      </w:r>
    </w:p>
    <w:p w14:paraId="38420F3C" w14:textId="77777777" w:rsidR="00566B74" w:rsidRPr="00566B74" w:rsidRDefault="00566B74" w:rsidP="00566B74">
      <w:pPr>
        <w:pStyle w:val="Default"/>
        <w:rPr>
          <w:rFonts w:ascii="Arial" w:hAnsi="Arial" w:cs="Arial"/>
          <w:color w:val="auto"/>
          <w:sz w:val="22"/>
          <w:szCs w:val="22"/>
          <w:lang w:val="de-CH"/>
        </w:rPr>
      </w:pPr>
    </w:p>
    <w:p w14:paraId="594F54C0"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Anschliessend erhält das BMA die Information gemäss Artikel 7 Abs. 4 EKG elektronisch über die kantonale Informatikplattform FriPers. </w:t>
      </w:r>
    </w:p>
    <w:p w14:paraId="53732F6D" w14:textId="77777777" w:rsidR="00566B74" w:rsidRPr="00566B74" w:rsidRDefault="00566B74" w:rsidP="00566B74">
      <w:pPr>
        <w:pStyle w:val="Default"/>
        <w:rPr>
          <w:rFonts w:ascii="Arial" w:hAnsi="Arial" w:cs="Arial"/>
          <w:color w:val="auto"/>
          <w:sz w:val="22"/>
          <w:szCs w:val="22"/>
          <w:lang w:val="de-CH"/>
        </w:rPr>
      </w:pPr>
    </w:p>
    <w:p w14:paraId="04EF5519" w14:textId="77777777" w:rsidR="00566B74" w:rsidRPr="00566B74" w:rsidRDefault="00566B74" w:rsidP="00566B74">
      <w:pPr>
        <w:rPr>
          <w:rFonts w:cs="Arial"/>
          <w:szCs w:val="22"/>
          <w:lang w:val="de-CH"/>
        </w:rPr>
      </w:pPr>
      <w:r w:rsidRPr="00566B74">
        <w:rPr>
          <w:rFonts w:cs="Arial"/>
          <w:szCs w:val="22"/>
          <w:lang w:val="de-CH"/>
        </w:rPr>
        <w:t>Die ausländische Person muss folglich nicht beim BMA vorsprechen, um ihre Adressänderung zu melden. Sie braucht auch nicht ihren Ausländerausweis zur Änderung einzusenden, weil das BMA ihr den Ausweis von Amtes wegen mit der neuen Adresse zustellt.</w:t>
      </w:r>
    </w:p>
    <w:p w14:paraId="6CA05428" w14:textId="77777777" w:rsidR="00566B74" w:rsidRPr="00566B74" w:rsidRDefault="00566B74" w:rsidP="00566B74">
      <w:pPr>
        <w:jc w:val="both"/>
        <w:rPr>
          <w:rFonts w:cs="Arial"/>
          <w:szCs w:val="22"/>
          <w:lang w:val="de-CH"/>
        </w:rPr>
      </w:pPr>
    </w:p>
    <w:p w14:paraId="5DC96596" w14:textId="12424901" w:rsidR="00566B74" w:rsidRPr="00566B74" w:rsidRDefault="00566B74" w:rsidP="00566B74">
      <w:pPr>
        <w:pStyle w:val="Titre5"/>
        <w:numPr>
          <w:ilvl w:val="0"/>
          <w:numId w:val="0"/>
        </w:numPr>
        <w:tabs>
          <w:tab w:val="left" w:pos="708"/>
        </w:tabs>
        <w:rPr>
          <w:lang w:val="de-CH"/>
        </w:rPr>
      </w:pPr>
      <w:r w:rsidRPr="00795571">
        <w:rPr>
          <w:b/>
          <w:bCs w:val="0"/>
          <w:lang w:val="de-CH"/>
        </w:rPr>
        <w:t>8.2.2.2</w:t>
      </w:r>
      <w:r w:rsidRPr="00566B74">
        <w:rPr>
          <w:lang w:val="de-CH"/>
        </w:rPr>
        <w:t>.</w:t>
      </w:r>
      <w:r w:rsidR="00795571">
        <w:rPr>
          <w:lang w:val="de-CH"/>
        </w:rPr>
        <w:tab/>
      </w:r>
      <w:r w:rsidRPr="00566B74">
        <w:rPr>
          <w:lang w:val="de-CH"/>
        </w:rPr>
        <w:t>Wegzug in einen anderen Kanton</w:t>
      </w:r>
    </w:p>
    <w:p w14:paraId="124B0A6E" w14:textId="77777777" w:rsidR="00566B74" w:rsidRPr="00566B74" w:rsidRDefault="00566B74" w:rsidP="00566B74">
      <w:pPr>
        <w:rPr>
          <w:rFonts w:cs="Arial"/>
          <w:szCs w:val="22"/>
          <w:lang w:val="de-CH"/>
        </w:rPr>
      </w:pPr>
      <w:r w:rsidRPr="00566B74">
        <w:rPr>
          <w:rFonts w:cs="Arial"/>
          <w:szCs w:val="22"/>
          <w:lang w:val="de-CH"/>
        </w:rPr>
        <w:t>Der Wegzug in eine andere Gemeinde in der Schweiz wird gleich registriert wie der Wegzug in eine andere Gemeinde im Kanton.</w:t>
      </w:r>
    </w:p>
    <w:p w14:paraId="63DBD6C1" w14:textId="77777777" w:rsidR="00566B74" w:rsidRPr="00566B74" w:rsidRDefault="00566B74" w:rsidP="00566B74">
      <w:pPr>
        <w:rPr>
          <w:rFonts w:cs="Arial"/>
          <w:szCs w:val="22"/>
          <w:lang w:val="de-CH"/>
        </w:rPr>
      </w:pPr>
    </w:p>
    <w:p w14:paraId="03CA9E2E" w14:textId="77777777" w:rsidR="00566B74" w:rsidRPr="00566B74" w:rsidRDefault="00566B74" w:rsidP="00566B74">
      <w:pPr>
        <w:rPr>
          <w:rFonts w:cs="Arial"/>
          <w:szCs w:val="22"/>
          <w:lang w:val="de-CH"/>
        </w:rPr>
      </w:pPr>
      <w:r w:rsidRPr="00566B74">
        <w:rPr>
          <w:rFonts w:cs="Arial"/>
          <w:szCs w:val="22"/>
          <w:lang w:val="de-CH"/>
        </w:rPr>
        <w:t>Das BMA erhält die Information gemäss Artikel 7 Abs. 4 EKG ebenfalls über die kantonale Informatikplattform FriPers.</w:t>
      </w:r>
    </w:p>
    <w:p w14:paraId="0F230C0D" w14:textId="77777777" w:rsidR="00566B74" w:rsidRPr="00566B74" w:rsidRDefault="00566B74" w:rsidP="00566B74">
      <w:pPr>
        <w:rPr>
          <w:rFonts w:cs="Arial"/>
          <w:szCs w:val="22"/>
          <w:lang w:val="de-CH"/>
        </w:rPr>
      </w:pPr>
    </w:p>
    <w:p w14:paraId="54AA1655" w14:textId="2F946D7D" w:rsidR="009B1FF9" w:rsidRPr="00474C13" w:rsidRDefault="00566B74" w:rsidP="00474C13">
      <w:pPr>
        <w:rPr>
          <w:rFonts w:cs="Arial"/>
          <w:szCs w:val="22"/>
          <w:lang w:val="de-CH"/>
        </w:rPr>
      </w:pPr>
      <w:r w:rsidRPr="00566B74">
        <w:rPr>
          <w:rFonts w:cs="Arial"/>
          <w:szCs w:val="22"/>
          <w:lang w:val="de-CH"/>
        </w:rPr>
        <w:t xml:space="preserve">Die ausländische Person muss nicht beim BMA vorsprechen. Anders als beim Wegzug in eine andere Gemeinde im Kanton stellt das BMA der Gemeinde eine Bestätigung für das Erlöschen der Bewilligung zu, sobald es die Adressänderung im zentralen Migrationsinformationssystem (ZEMIS) gespeichert hat, weil die Aufenthaltsbewilligungen vom Kanton ausgestellt werden, in dem die ausländische Person ihren Wohnsitz hat. </w:t>
      </w:r>
    </w:p>
    <w:p w14:paraId="1C27A80D" w14:textId="77777777" w:rsidR="00566B74" w:rsidRPr="00566B74" w:rsidRDefault="009B1FF9" w:rsidP="00566B74">
      <w:pPr>
        <w:rPr>
          <w:lang w:val="de-CH"/>
        </w:rPr>
      </w:pPr>
      <w:r w:rsidRPr="00566B74">
        <w:rPr>
          <w:noProof/>
          <w:lang w:val="fr-CH" w:eastAsia="fr-CH"/>
        </w:rPr>
        <w:drawing>
          <wp:anchor distT="0" distB="0" distL="114300" distR="114300" simplePos="0" relativeHeight="251871232" behindDoc="0" locked="0" layoutInCell="1" allowOverlap="1" wp14:anchorId="5DA8963E" wp14:editId="2798A92F">
            <wp:simplePos x="0" y="0"/>
            <wp:positionH relativeFrom="rightMargin">
              <wp:posOffset>-28575</wp:posOffset>
            </wp:positionH>
            <wp:positionV relativeFrom="paragraph">
              <wp:posOffset>-502920</wp:posOffset>
            </wp:positionV>
            <wp:extent cx="738505" cy="408940"/>
            <wp:effectExtent l="0" t="0" r="4445" b="0"/>
            <wp:wrapNone/>
            <wp:docPr id="23" name="Image 23">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8">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p>
    <w:p w14:paraId="3866C726" w14:textId="31FBDF1D" w:rsidR="00566B74" w:rsidRPr="00566B74" w:rsidRDefault="00566B74" w:rsidP="00566B74">
      <w:pPr>
        <w:pStyle w:val="Titre5"/>
        <w:numPr>
          <w:ilvl w:val="0"/>
          <w:numId w:val="0"/>
        </w:numPr>
        <w:tabs>
          <w:tab w:val="left" w:pos="708"/>
        </w:tabs>
        <w:rPr>
          <w:lang w:val="de-CH"/>
        </w:rPr>
      </w:pPr>
      <w:r w:rsidRPr="00795571">
        <w:rPr>
          <w:b/>
          <w:bCs w:val="0"/>
          <w:lang w:val="de-CH"/>
        </w:rPr>
        <w:t>8.2.2.3</w:t>
      </w:r>
      <w:r w:rsidRPr="00566B74">
        <w:rPr>
          <w:lang w:val="de-CH"/>
        </w:rPr>
        <w:t>.</w:t>
      </w:r>
      <w:r w:rsidR="00795571">
        <w:rPr>
          <w:lang w:val="de-CH"/>
        </w:rPr>
        <w:tab/>
      </w:r>
      <w:r w:rsidRPr="00566B74">
        <w:rPr>
          <w:lang w:val="de-CH"/>
        </w:rPr>
        <w:t>Definitiver Wegzug ins Ausland</w:t>
      </w:r>
    </w:p>
    <w:p w14:paraId="59F2E122" w14:textId="77777777" w:rsidR="00566B74" w:rsidRPr="00566B74" w:rsidRDefault="00566B74" w:rsidP="00566B74">
      <w:pPr>
        <w:autoSpaceDE w:val="0"/>
        <w:autoSpaceDN w:val="0"/>
        <w:adjustRightInd w:val="0"/>
        <w:rPr>
          <w:rFonts w:eastAsiaTheme="minorHAnsi" w:cs="Arial"/>
          <w:iCs w:val="0"/>
          <w:sz w:val="23"/>
          <w:szCs w:val="23"/>
          <w:lang w:val="de-CH" w:eastAsia="en-US"/>
        </w:rPr>
      </w:pPr>
      <w:r w:rsidRPr="00566B74">
        <w:rPr>
          <w:rFonts w:eastAsiaTheme="minorHAnsi" w:cs="Arial"/>
          <w:sz w:val="23"/>
          <w:szCs w:val="23"/>
          <w:lang w:val="de-CH" w:eastAsia="en-US"/>
        </w:rPr>
        <w:t>Bei Abmeldung ins Ausland ist Vorsicht geboten, weil dies für die ausländische Person einschneidende Konsequenzen auf ihren ausländerrechtlichen Aufenthaltsstatus hat, da mit der Abmeldung ihre Aufenthaltsberechtigung erlischt.</w:t>
      </w:r>
    </w:p>
    <w:p w14:paraId="55B3B782" w14:textId="77777777" w:rsidR="00566B74" w:rsidRPr="00566B74" w:rsidRDefault="00566B74" w:rsidP="00566B74">
      <w:pPr>
        <w:autoSpaceDE w:val="0"/>
        <w:autoSpaceDN w:val="0"/>
        <w:adjustRightInd w:val="0"/>
        <w:rPr>
          <w:rFonts w:eastAsiaTheme="minorHAnsi" w:cs="Arial"/>
          <w:iCs w:val="0"/>
          <w:sz w:val="23"/>
          <w:szCs w:val="23"/>
          <w:lang w:val="de-CH" w:eastAsia="en-US"/>
        </w:rPr>
      </w:pPr>
    </w:p>
    <w:p w14:paraId="6A93CE1D" w14:textId="77777777" w:rsidR="00566B74" w:rsidRPr="00566B74" w:rsidRDefault="00566B74" w:rsidP="00566B74">
      <w:pPr>
        <w:autoSpaceDE w:val="0"/>
        <w:autoSpaceDN w:val="0"/>
        <w:adjustRightInd w:val="0"/>
        <w:rPr>
          <w:rFonts w:ascii="Calibri" w:eastAsiaTheme="minorHAnsi" w:hAnsi="Calibri" w:cs="Calibri"/>
          <w:iCs w:val="0"/>
          <w:sz w:val="23"/>
          <w:szCs w:val="23"/>
          <w:lang w:val="de-CH" w:eastAsia="en-US"/>
        </w:rPr>
      </w:pPr>
      <w:r w:rsidRPr="00566B74">
        <w:rPr>
          <w:rFonts w:eastAsiaTheme="minorHAnsi" w:cs="Arial"/>
          <w:iCs w:val="0"/>
          <w:sz w:val="23"/>
          <w:szCs w:val="23"/>
          <w:lang w:val="de-CH" w:eastAsia="en-US"/>
        </w:rPr>
        <w:t xml:space="preserve">Will sich also jemand bei der Gemeinde abmelden, so verzeichnet diese den Wegzug nicht sofort in ihrem Register, sondern fordert die Person auf, mit allen Familienmitgliedern (zumindest den Volljährigen) persönlich beim BMA zu erscheinen und ihre Ausländerausweise mitzubringen. </w:t>
      </w:r>
    </w:p>
    <w:p w14:paraId="43573136" w14:textId="77777777" w:rsidR="00566B74" w:rsidRPr="00566B74" w:rsidRDefault="00566B74" w:rsidP="00566B74">
      <w:pPr>
        <w:autoSpaceDE w:val="0"/>
        <w:autoSpaceDN w:val="0"/>
        <w:adjustRightInd w:val="0"/>
        <w:rPr>
          <w:rFonts w:eastAsiaTheme="minorHAnsi" w:cs="Arial"/>
          <w:iCs w:val="0"/>
          <w:sz w:val="23"/>
          <w:szCs w:val="23"/>
          <w:lang w:val="de-CH" w:eastAsia="en-US"/>
        </w:rPr>
      </w:pPr>
    </w:p>
    <w:p w14:paraId="0307B611" w14:textId="77777777" w:rsidR="00566B74" w:rsidRPr="00B0379E" w:rsidRDefault="00566B74" w:rsidP="00566B74">
      <w:pPr>
        <w:autoSpaceDE w:val="0"/>
        <w:autoSpaceDN w:val="0"/>
        <w:adjustRightInd w:val="0"/>
        <w:rPr>
          <w:rFonts w:eastAsiaTheme="minorHAnsi" w:cs="Arial"/>
          <w:iCs w:val="0"/>
          <w:sz w:val="23"/>
          <w:szCs w:val="23"/>
          <w:lang w:val="de-CH" w:eastAsia="en-US"/>
        </w:rPr>
      </w:pPr>
      <w:r w:rsidRPr="00566B74">
        <w:rPr>
          <w:rFonts w:eastAsiaTheme="minorHAnsi" w:cs="Arial"/>
          <w:iCs w:val="0"/>
          <w:sz w:val="23"/>
          <w:szCs w:val="23"/>
          <w:lang w:val="de-CH" w:eastAsia="en-US"/>
        </w:rPr>
        <w:t xml:space="preserve">Das BMA überprüft die tatsächliche Absicht, die Schweiz zu verlassen, und zieht dann die </w:t>
      </w:r>
      <w:r w:rsidRPr="00B0379E">
        <w:rPr>
          <w:rFonts w:eastAsiaTheme="minorHAnsi" w:cs="Arial"/>
          <w:iCs w:val="0"/>
          <w:sz w:val="23"/>
          <w:szCs w:val="23"/>
          <w:lang w:val="de-CH" w:eastAsia="en-US"/>
        </w:rPr>
        <w:t xml:space="preserve">Bewilligung ein, wenn die Person an ihrer Entscheidung festhält. </w:t>
      </w:r>
    </w:p>
    <w:p w14:paraId="59E06EA9" w14:textId="77777777" w:rsidR="00566B74" w:rsidRPr="00B0379E" w:rsidRDefault="00566B74" w:rsidP="00566B74">
      <w:pPr>
        <w:autoSpaceDE w:val="0"/>
        <w:autoSpaceDN w:val="0"/>
        <w:adjustRightInd w:val="0"/>
        <w:rPr>
          <w:rFonts w:ascii="Calibri" w:eastAsiaTheme="minorHAnsi" w:hAnsi="Calibri" w:cs="Calibri"/>
          <w:iCs w:val="0"/>
          <w:sz w:val="23"/>
          <w:szCs w:val="23"/>
          <w:lang w:val="de-CH" w:eastAsia="en-US"/>
        </w:rPr>
      </w:pPr>
    </w:p>
    <w:p w14:paraId="120223FD" w14:textId="309FA6AE" w:rsidR="00566B74" w:rsidRPr="00B0379E" w:rsidRDefault="00566B74" w:rsidP="00566B74">
      <w:pPr>
        <w:autoSpaceDE w:val="0"/>
        <w:autoSpaceDN w:val="0"/>
        <w:adjustRightInd w:val="0"/>
        <w:rPr>
          <w:rFonts w:eastAsiaTheme="minorHAnsi" w:cs="Arial"/>
          <w:iCs w:val="0"/>
          <w:sz w:val="23"/>
          <w:szCs w:val="23"/>
          <w:lang w:val="de-CH" w:eastAsia="en-US"/>
        </w:rPr>
      </w:pPr>
      <w:r w:rsidRPr="00B0379E">
        <w:rPr>
          <w:rFonts w:eastAsiaTheme="minorHAnsi" w:cs="Arial"/>
          <w:iCs w:val="0"/>
          <w:sz w:val="23"/>
          <w:szCs w:val="23"/>
          <w:lang w:val="de-CH" w:eastAsia="en-US"/>
        </w:rPr>
        <w:lastRenderedPageBreak/>
        <w:t xml:space="preserve">Schlussendlich leitet das BMA eine Kopie </w:t>
      </w:r>
      <w:r w:rsidR="00BD357C" w:rsidRPr="00B0379E">
        <w:rPr>
          <w:rFonts w:eastAsiaTheme="minorHAnsi" w:cs="Arial"/>
          <w:iCs w:val="0"/>
          <w:sz w:val="23"/>
          <w:szCs w:val="23"/>
          <w:lang w:val="de-CH" w:eastAsia="en-US"/>
        </w:rPr>
        <w:t>der vom BMA visierten endgültigen Wegzugserklärung</w:t>
      </w:r>
      <w:r w:rsidRPr="00B0379E">
        <w:rPr>
          <w:rFonts w:eastAsiaTheme="minorHAnsi" w:cs="Arial"/>
          <w:iCs w:val="0"/>
          <w:sz w:val="23"/>
          <w:szCs w:val="23"/>
          <w:lang w:val="de-CH" w:eastAsia="en-US"/>
        </w:rPr>
        <w:t xml:space="preserve"> an die Einwohnerkontrolle weiter, damit diese den endgültigen Wegzug ins Ausland in ihrem Register eintragen kann. </w:t>
      </w:r>
    </w:p>
    <w:p w14:paraId="772B5C2D" w14:textId="77777777" w:rsidR="00566B74" w:rsidRPr="00B0379E" w:rsidRDefault="00566B74" w:rsidP="00566B74">
      <w:pPr>
        <w:autoSpaceDE w:val="0"/>
        <w:autoSpaceDN w:val="0"/>
        <w:adjustRightInd w:val="0"/>
        <w:rPr>
          <w:rFonts w:eastAsiaTheme="minorHAnsi" w:cs="Arial"/>
          <w:iCs w:val="0"/>
          <w:sz w:val="23"/>
          <w:szCs w:val="23"/>
          <w:lang w:val="de-CH" w:eastAsia="en-US"/>
        </w:rPr>
      </w:pPr>
    </w:p>
    <w:p w14:paraId="557C1E30" w14:textId="77CA2624" w:rsidR="00566B74" w:rsidRPr="00B0379E" w:rsidRDefault="00566B74" w:rsidP="00566B74">
      <w:pPr>
        <w:autoSpaceDE w:val="0"/>
        <w:autoSpaceDN w:val="0"/>
        <w:adjustRightInd w:val="0"/>
        <w:rPr>
          <w:rFonts w:eastAsiaTheme="minorHAnsi" w:cs="Arial"/>
          <w:iCs w:val="0"/>
          <w:sz w:val="23"/>
          <w:szCs w:val="23"/>
          <w:lang w:val="de-CH" w:eastAsia="en-US"/>
        </w:rPr>
      </w:pPr>
      <w:r w:rsidRPr="00B0379E">
        <w:rPr>
          <w:rFonts w:eastAsiaTheme="minorHAnsi" w:cs="Arial"/>
          <w:iCs w:val="0"/>
          <w:sz w:val="23"/>
          <w:szCs w:val="23"/>
          <w:lang w:val="de-CH" w:eastAsia="en-US"/>
        </w:rPr>
        <w:t xml:space="preserve">Die Einwohnerkontrolle kann der betreffenden Person auf Antrag eine Abmeldebescheinigung ausstellen. </w:t>
      </w:r>
    </w:p>
    <w:p w14:paraId="159EEA63" w14:textId="77777777" w:rsidR="00566B74" w:rsidRPr="00B0379E" w:rsidRDefault="00566B74" w:rsidP="00566B74">
      <w:pPr>
        <w:autoSpaceDE w:val="0"/>
        <w:autoSpaceDN w:val="0"/>
        <w:adjustRightInd w:val="0"/>
        <w:rPr>
          <w:rFonts w:ascii="Calibri" w:eastAsiaTheme="minorHAnsi" w:hAnsi="Calibri" w:cs="Calibri"/>
          <w:iCs w:val="0"/>
          <w:sz w:val="23"/>
          <w:szCs w:val="23"/>
          <w:lang w:val="de-CH" w:eastAsia="en-US"/>
        </w:rPr>
      </w:pPr>
    </w:p>
    <w:p w14:paraId="0C928E5E" w14:textId="77777777" w:rsidR="00566B74" w:rsidRPr="00566B74" w:rsidRDefault="00566B74" w:rsidP="00566B74">
      <w:pPr>
        <w:jc w:val="both"/>
        <w:rPr>
          <w:rFonts w:cs="Arial"/>
          <w:szCs w:val="22"/>
          <w:lang w:val="de-CH" w:eastAsia="fr-CH"/>
        </w:rPr>
      </w:pPr>
      <w:r w:rsidRPr="00B0379E">
        <w:rPr>
          <w:rFonts w:eastAsiaTheme="minorHAnsi" w:cs="Arial"/>
          <w:iCs w:val="0"/>
          <w:sz w:val="23"/>
          <w:szCs w:val="23"/>
          <w:lang w:val="de-CH" w:eastAsia="en-US"/>
        </w:rPr>
        <w:t>Das BMA kann</w:t>
      </w:r>
      <w:r w:rsidRPr="00566B74">
        <w:rPr>
          <w:rFonts w:eastAsiaTheme="minorHAnsi" w:cs="Arial"/>
          <w:iCs w:val="0"/>
          <w:sz w:val="23"/>
          <w:szCs w:val="23"/>
          <w:lang w:val="de-CH" w:eastAsia="en-US"/>
        </w:rPr>
        <w:t xml:space="preserve"> auch Aufenthaltsbescheinigungen mit dem Wegzugsdatum ausstellen, die maximal drei Monate vor dem Wegzug beantragt werden können. Diese Bescheinigungen werden beispielsweise für Pensionierte, die die Schweiz verlassen, für den Bezug ihres BVG-Guthabens ausgestellt.</w:t>
      </w:r>
    </w:p>
    <w:p w14:paraId="6D6C5AAD" w14:textId="77777777" w:rsidR="00566B74" w:rsidRPr="00566B74" w:rsidRDefault="00566B74" w:rsidP="00566B74">
      <w:pPr>
        <w:jc w:val="both"/>
        <w:rPr>
          <w:rFonts w:cs="Arial"/>
          <w:lang w:val="de-CH" w:eastAsia="fr-CH"/>
        </w:rPr>
      </w:pPr>
    </w:p>
    <w:p w14:paraId="70DF9754" w14:textId="15975B39" w:rsidR="00566B74" w:rsidRPr="00566B74" w:rsidRDefault="00566B74" w:rsidP="00566B74">
      <w:pPr>
        <w:pStyle w:val="Titre5"/>
        <w:numPr>
          <w:ilvl w:val="0"/>
          <w:numId w:val="0"/>
        </w:numPr>
        <w:tabs>
          <w:tab w:val="left" w:pos="708"/>
        </w:tabs>
        <w:rPr>
          <w:lang w:val="de-CH"/>
        </w:rPr>
      </w:pPr>
      <w:r w:rsidRPr="00795571">
        <w:rPr>
          <w:b/>
          <w:bCs w:val="0"/>
          <w:lang w:val="de-CH"/>
        </w:rPr>
        <w:t>8.2.2.4</w:t>
      </w:r>
      <w:r w:rsidRPr="00566B74">
        <w:rPr>
          <w:lang w:val="de-CH"/>
        </w:rPr>
        <w:t>.</w:t>
      </w:r>
      <w:r w:rsidR="00795571">
        <w:rPr>
          <w:lang w:val="de-CH"/>
        </w:rPr>
        <w:tab/>
      </w:r>
      <w:r w:rsidRPr="00566B74">
        <w:rPr>
          <w:lang w:val="de-CH"/>
        </w:rPr>
        <w:t>Wegzug mit unbekanntem Bestimmungsort – Ausweis B und C</w:t>
      </w:r>
    </w:p>
    <w:p w14:paraId="4CBD74B7"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iCs/>
          <w:color w:val="auto"/>
          <w:sz w:val="22"/>
          <w:szCs w:val="22"/>
          <w:lang w:val="de-CH"/>
        </w:rPr>
        <w:t>Wer eine Gemeinde verlässt, muss nach Artikel 11 EKG seinen Wegzug melden</w:t>
      </w:r>
      <w:r w:rsidRPr="00566B74">
        <w:rPr>
          <w:rFonts w:ascii="Arial" w:hAnsi="Arial" w:cs="Arial"/>
          <w:color w:val="auto"/>
          <w:sz w:val="22"/>
          <w:szCs w:val="22"/>
          <w:lang w:val="de-CH"/>
        </w:rPr>
        <w:t xml:space="preserve">. Wird dies nicht getan und erfährt die Gemeinde durch Dritte, dass eine Einwohnerin oder ein Einwohner nicht mehr in der Gemeinde wohnhaft ist, so kann sie sie oder ihn stellvertretend abmelden. Die Information kann beispielsweise von einer Immobilienverwaltung kommen, wenn die Wohnung weitervermietet wird. </w:t>
      </w:r>
    </w:p>
    <w:p w14:paraId="1B336C6C" w14:textId="77777777" w:rsidR="00566B74" w:rsidRPr="00566B74" w:rsidRDefault="00566B74" w:rsidP="00566B74">
      <w:pPr>
        <w:pStyle w:val="Default"/>
        <w:rPr>
          <w:rFonts w:ascii="Arial" w:hAnsi="Arial" w:cs="Arial"/>
          <w:color w:val="auto"/>
          <w:sz w:val="22"/>
          <w:szCs w:val="22"/>
          <w:lang w:val="de-CH"/>
        </w:rPr>
      </w:pPr>
    </w:p>
    <w:p w14:paraId="1ED319D8"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Allerdings kann der Wegzug mit unbekanntem Bestimmungsort erst sechs Monate nach der Feststellung, dass sich die Person nicht mehr in der Gemeinde aufhält, im Register der Einwohnerkontrolle eingetragen werden, und die Abmeldung erfolgt rückwirkend. Wird also zum Beispiel eine Person von einer Drittperson als am 31. März 2018 weggezogen gemeldet, verzeichnet die Gemeinde ihren Wegzug mit unbekanntem Bestimmungsort </w:t>
      </w:r>
      <w:r w:rsidRPr="00566B74">
        <w:rPr>
          <w:rFonts w:ascii="Arial" w:hAnsi="Arial" w:cs="Arial"/>
          <w:iCs/>
          <w:color w:val="auto"/>
          <w:sz w:val="22"/>
          <w:szCs w:val="22"/>
          <w:lang w:val="de-CH"/>
        </w:rPr>
        <w:t xml:space="preserve">erst am 1. Oktober 2018 </w:t>
      </w:r>
      <w:r w:rsidRPr="00566B74">
        <w:rPr>
          <w:rFonts w:ascii="Arial" w:hAnsi="Arial" w:cs="Arial"/>
          <w:color w:val="auto"/>
          <w:sz w:val="22"/>
          <w:szCs w:val="22"/>
          <w:lang w:val="de-CH"/>
        </w:rPr>
        <w:t xml:space="preserve">mit effektivem Wegzugsdatum per 31. März 2018. Die sechsmonatige Frist ist in keiner kantonalen Rechtsgrundlage verankert, rechtfertigt sich juristisch aber aus Gründen der Verhältnismässigkeit. Ausserdem kann so vermieden werden, dass die Gemeinde eine Abmeldung annullieren muss, wenn die Person innerhalb dieser sechs Monate doch wieder auftaucht. </w:t>
      </w:r>
    </w:p>
    <w:p w14:paraId="23932633" w14:textId="77777777" w:rsidR="00566B74" w:rsidRPr="00566B74" w:rsidRDefault="00566B74" w:rsidP="00566B74">
      <w:pPr>
        <w:pStyle w:val="Default"/>
        <w:rPr>
          <w:rFonts w:ascii="Arial" w:hAnsi="Arial" w:cs="Arial"/>
          <w:color w:val="auto"/>
          <w:sz w:val="22"/>
          <w:szCs w:val="22"/>
          <w:lang w:val="de-CH"/>
        </w:rPr>
      </w:pPr>
    </w:p>
    <w:p w14:paraId="5F2D24E1"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Bis der Wegzug mit unbekanntem Bestimmungsort eingetragen wird, registriert die Gemeinde die betreffende Person </w:t>
      </w:r>
      <w:r w:rsidRPr="00566B74">
        <w:rPr>
          <w:rFonts w:ascii="Arial" w:hAnsi="Arial" w:cs="Arial"/>
          <w:bCs/>
          <w:iCs/>
          <w:color w:val="auto"/>
          <w:sz w:val="22"/>
          <w:szCs w:val="22"/>
          <w:lang w:val="de-CH"/>
        </w:rPr>
        <w:t>als im Sammelhaushalt wohnend mit eidgenössischem Wohnungsidentifikator (EWID)</w:t>
      </w:r>
      <w:r w:rsidRPr="00566B74">
        <w:rPr>
          <w:rFonts w:ascii="Arial" w:hAnsi="Arial" w:cs="Arial"/>
          <w:color w:val="auto"/>
          <w:sz w:val="22"/>
          <w:szCs w:val="22"/>
          <w:lang w:val="de-CH"/>
        </w:rPr>
        <w:t xml:space="preserve"> «999» und eidgenössischem Gebäudeidentifikator (EGID) «999 999 999», damit die Wohnung «freigegeben» und neuen Bewohnern zugewiesen werden kann. </w:t>
      </w:r>
    </w:p>
    <w:p w14:paraId="61ECA7F9" w14:textId="77777777" w:rsidR="00566B74" w:rsidRPr="00566B74" w:rsidRDefault="00566B74" w:rsidP="00566B74">
      <w:pPr>
        <w:pStyle w:val="Default"/>
        <w:rPr>
          <w:rFonts w:ascii="Arial" w:hAnsi="Arial" w:cs="Arial"/>
          <w:color w:val="auto"/>
          <w:sz w:val="22"/>
          <w:szCs w:val="22"/>
          <w:lang w:val="de-CH"/>
        </w:rPr>
      </w:pPr>
    </w:p>
    <w:p w14:paraId="4EF4EC4C"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Nach Registrierung der Abmeldung avisiert die Gemeinde das BMA gemäss Artikel 7 Abs. 4 EKG mit allen in ihrem Besitz befindlichen Belegen, beispielsweise einem Polizeirapport oder einer Information des Arbeitgebers oder Vermieters.</w:t>
      </w:r>
    </w:p>
    <w:p w14:paraId="251A0E95" w14:textId="5FF6DDEE" w:rsidR="00566B74" w:rsidRPr="00566B74" w:rsidRDefault="00566B74" w:rsidP="00566B74">
      <w:pPr>
        <w:pStyle w:val="Default"/>
        <w:rPr>
          <w:rFonts w:ascii="Arial" w:hAnsi="Arial" w:cs="Arial"/>
          <w:color w:val="auto"/>
          <w:sz w:val="22"/>
          <w:szCs w:val="22"/>
          <w:lang w:val="de-CH"/>
        </w:rPr>
      </w:pPr>
    </w:p>
    <w:p w14:paraId="73AE1DFA" w14:textId="7FA8884C" w:rsidR="00566B74" w:rsidRPr="00566B74" w:rsidRDefault="0024697E" w:rsidP="00566B74">
      <w:pPr>
        <w:pStyle w:val="Default"/>
        <w:rPr>
          <w:rFonts w:ascii="Arial" w:hAnsi="Arial" w:cs="Arial"/>
          <w:color w:val="auto"/>
          <w:sz w:val="22"/>
          <w:szCs w:val="22"/>
          <w:lang w:val="de-CH"/>
        </w:rPr>
      </w:pPr>
      <w:r w:rsidRPr="00566B74">
        <w:rPr>
          <w:noProof/>
          <w:lang w:val="fr-CH" w:eastAsia="fr-CH"/>
        </w:rPr>
        <w:drawing>
          <wp:anchor distT="0" distB="0" distL="114300" distR="114300" simplePos="0" relativeHeight="251870208" behindDoc="0" locked="0" layoutInCell="1" allowOverlap="1" wp14:anchorId="35C891DF" wp14:editId="7F81D241">
            <wp:simplePos x="0" y="0"/>
            <wp:positionH relativeFrom="rightMargin">
              <wp:align>left</wp:align>
            </wp:positionH>
            <wp:positionV relativeFrom="paragraph">
              <wp:posOffset>-430094</wp:posOffset>
            </wp:positionV>
            <wp:extent cx="738505" cy="408940"/>
            <wp:effectExtent l="0" t="0" r="4445" b="0"/>
            <wp:wrapNone/>
            <wp:docPr id="18" name="Image 18">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6">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00566B74" w:rsidRPr="00566B74">
        <w:rPr>
          <w:rFonts w:ascii="Arial" w:hAnsi="Arial" w:cs="Arial"/>
          <w:color w:val="auto"/>
          <w:sz w:val="22"/>
          <w:szCs w:val="22"/>
          <w:lang w:val="de-CH"/>
        </w:rPr>
        <w:t xml:space="preserve">Das BMA nimmt die Information der Gemeinde auf und stellt wenn möglich seinerseits ebenfalls Nachforschungen an, um die Meldung der Gemeinde zu bestätigen. </w:t>
      </w:r>
    </w:p>
    <w:p w14:paraId="79C0F455" w14:textId="77777777" w:rsidR="00566B74" w:rsidRPr="00566B74" w:rsidRDefault="00566B74" w:rsidP="00566B74">
      <w:pPr>
        <w:pStyle w:val="Default"/>
        <w:rPr>
          <w:rFonts w:ascii="Arial" w:hAnsi="Arial" w:cs="Arial"/>
          <w:color w:val="auto"/>
          <w:sz w:val="22"/>
          <w:szCs w:val="22"/>
          <w:lang w:val="de-CH"/>
        </w:rPr>
      </w:pPr>
    </w:p>
    <w:p w14:paraId="7A6A4C19" w14:textId="0E7E8D46"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Nach Artikel 61 Abs. 2 AIG erlischt die Bewilligung automatisch, wenn die betreffende Person die Schweiz verlässt, ohne sich abzumelden: nach 6 Monaten für die Aufenthalts- und die Niederlassungsbewilligung (Ausweise B und C). </w:t>
      </w:r>
    </w:p>
    <w:p w14:paraId="5AF65896" w14:textId="77777777" w:rsidR="00566B74" w:rsidRPr="00566B74" w:rsidRDefault="00566B74" w:rsidP="00566B74">
      <w:pPr>
        <w:pStyle w:val="Default"/>
        <w:rPr>
          <w:rFonts w:ascii="Arial" w:hAnsi="Arial" w:cs="Arial"/>
          <w:color w:val="auto"/>
          <w:sz w:val="22"/>
          <w:szCs w:val="22"/>
          <w:lang w:val="de-CH"/>
        </w:rPr>
      </w:pPr>
    </w:p>
    <w:p w14:paraId="37B155EC"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Das BMA verzeichnet den Wegzug mit unbekanntem Bestimmungsort der betreffenden Person auch rückwirkend im ZEMIS. Das Wegzugsdatum im ZEMIS ist identisch mit dem in der Einwohnerkontrolle der Gemeinde registrierten. </w:t>
      </w:r>
    </w:p>
    <w:p w14:paraId="293A1A00" w14:textId="77777777" w:rsidR="00566B74" w:rsidRPr="00566B74" w:rsidRDefault="00566B74" w:rsidP="00566B74">
      <w:pPr>
        <w:pStyle w:val="Default"/>
        <w:rPr>
          <w:rFonts w:ascii="Arial" w:hAnsi="Arial" w:cs="Arial"/>
          <w:color w:val="auto"/>
          <w:sz w:val="22"/>
          <w:szCs w:val="22"/>
          <w:lang w:val="de-CH"/>
        </w:rPr>
      </w:pPr>
    </w:p>
    <w:p w14:paraId="35042E9E" w14:textId="77777777" w:rsidR="00566B74" w:rsidRPr="00566B74" w:rsidRDefault="00566B74" w:rsidP="00566B74">
      <w:pPr>
        <w:rPr>
          <w:rFonts w:cs="Arial"/>
          <w:szCs w:val="22"/>
          <w:lang w:val="de-CH"/>
        </w:rPr>
      </w:pPr>
      <w:r w:rsidRPr="00566B74">
        <w:rPr>
          <w:rFonts w:cs="Arial"/>
          <w:szCs w:val="22"/>
          <w:lang w:val="de-CH"/>
        </w:rPr>
        <w:t>Das BMA stellt der Gemeinde schliesslich eine Bestätigung für das Erlöschen der Bewilligung zu.</w:t>
      </w:r>
    </w:p>
    <w:p w14:paraId="7C7D3B36" w14:textId="77777777" w:rsidR="00566B74" w:rsidRPr="00566B74" w:rsidRDefault="00566B74" w:rsidP="00566B74">
      <w:pPr>
        <w:rPr>
          <w:rFonts w:cs="Arial"/>
          <w:szCs w:val="22"/>
          <w:lang w:val="de-CH"/>
        </w:rPr>
      </w:pPr>
    </w:p>
    <w:p w14:paraId="6B558252" w14:textId="06910203" w:rsidR="00566B74" w:rsidRPr="00566B74" w:rsidRDefault="00566B74" w:rsidP="00566B74">
      <w:pPr>
        <w:pStyle w:val="Titre5"/>
        <w:numPr>
          <w:ilvl w:val="0"/>
          <w:numId w:val="0"/>
        </w:numPr>
        <w:tabs>
          <w:tab w:val="left" w:pos="708"/>
        </w:tabs>
        <w:rPr>
          <w:lang w:val="de-CH"/>
        </w:rPr>
      </w:pPr>
      <w:r w:rsidRPr="00795571">
        <w:rPr>
          <w:b/>
          <w:bCs w:val="0"/>
          <w:lang w:val="de-CH"/>
        </w:rPr>
        <w:t>8.2.2.5</w:t>
      </w:r>
      <w:r w:rsidRPr="00566B74">
        <w:rPr>
          <w:lang w:val="de-CH"/>
        </w:rPr>
        <w:t>.</w:t>
      </w:r>
      <w:r w:rsidR="00795571">
        <w:rPr>
          <w:lang w:val="de-CH"/>
        </w:rPr>
        <w:tab/>
      </w:r>
      <w:r w:rsidRPr="00566B74">
        <w:rPr>
          <w:lang w:val="de-CH"/>
        </w:rPr>
        <w:t>Wegzug mit unbekanntem Bestimmungsort – Ausweis L</w:t>
      </w:r>
    </w:p>
    <w:p w14:paraId="4A757FCC" w14:textId="77777777" w:rsidR="00566B74" w:rsidRPr="00566B74" w:rsidRDefault="00566B74" w:rsidP="00566B74">
      <w:pPr>
        <w:rPr>
          <w:rFonts w:cs="Arial"/>
          <w:szCs w:val="22"/>
          <w:lang w:val="de-CH"/>
        </w:rPr>
      </w:pPr>
    </w:p>
    <w:p w14:paraId="18B48044" w14:textId="77777777" w:rsidR="00566B74" w:rsidRPr="00566B74" w:rsidRDefault="00566B74" w:rsidP="00566B74">
      <w:pPr>
        <w:rPr>
          <w:rFonts w:cs="Arial"/>
          <w:szCs w:val="22"/>
          <w:lang w:val="de-CH"/>
        </w:rPr>
      </w:pPr>
      <w:r w:rsidRPr="00566B74">
        <w:rPr>
          <w:rFonts w:cs="Arial"/>
          <w:szCs w:val="22"/>
          <w:lang w:val="de-CH"/>
        </w:rPr>
        <w:t xml:space="preserve">Der Wegzug für Studierende mit einer Kurzaufenthaltsbewilligung (Ausweis L) kann automatisch in ihrem Herkunftsstaat registriert werden. Sehr oft informieren diese Personen nämlich die Gemeinde nicht über ihre Rückkehr ins Ausland am Semesterende. So wird ein Wegzug mit unbekanntem Bestimmungsort vermieden. </w:t>
      </w:r>
    </w:p>
    <w:p w14:paraId="5FA96B4C" w14:textId="77777777" w:rsidR="00566B74" w:rsidRPr="00566B74" w:rsidRDefault="00566B74" w:rsidP="00566B74">
      <w:pPr>
        <w:rPr>
          <w:rFonts w:cs="Arial"/>
          <w:szCs w:val="22"/>
          <w:lang w:val="de-CH"/>
        </w:rPr>
      </w:pPr>
    </w:p>
    <w:p w14:paraId="01861E1A" w14:textId="77777777" w:rsidR="00566B74" w:rsidRPr="00566B74" w:rsidRDefault="00566B74" w:rsidP="00566B74">
      <w:pPr>
        <w:rPr>
          <w:rFonts w:cs="Arial"/>
          <w:szCs w:val="22"/>
          <w:lang w:val="de-CH"/>
        </w:rPr>
      </w:pPr>
      <w:r w:rsidRPr="00566B74">
        <w:rPr>
          <w:rFonts w:cs="Arial"/>
          <w:szCs w:val="22"/>
          <w:lang w:val="de-CH"/>
        </w:rPr>
        <w:t xml:space="preserve">Für Arbeitnehmende mit befristeter Anstellung muss jedoch der Wegzug mit unbekanntem Bestimmungsort registriert werden. </w:t>
      </w:r>
    </w:p>
    <w:p w14:paraId="113D769B" w14:textId="77777777" w:rsidR="00566B74" w:rsidRPr="00566B74" w:rsidRDefault="00566B74" w:rsidP="00566B74">
      <w:pPr>
        <w:rPr>
          <w:rFonts w:cs="Arial"/>
          <w:szCs w:val="22"/>
          <w:lang w:val="de-CH"/>
        </w:rPr>
      </w:pPr>
    </w:p>
    <w:p w14:paraId="7DFBE3C2" w14:textId="77777777" w:rsidR="00566B74" w:rsidRPr="00566B74" w:rsidRDefault="00566B74" w:rsidP="00566B74">
      <w:pPr>
        <w:rPr>
          <w:rFonts w:cs="Arial"/>
          <w:szCs w:val="22"/>
          <w:lang w:val="de-CH"/>
        </w:rPr>
      </w:pPr>
      <w:r w:rsidRPr="00566B74">
        <w:rPr>
          <w:rFonts w:cs="Arial"/>
          <w:szCs w:val="22"/>
          <w:lang w:val="de-CH"/>
        </w:rPr>
        <w:t>Ein solcher Wegzug muss nach Artikel 61 AIG nach einer Wartefrist von drei Monaten eingetragen werden.</w:t>
      </w:r>
    </w:p>
    <w:p w14:paraId="435D91CF" w14:textId="77777777" w:rsidR="00566B74" w:rsidRPr="00566B74" w:rsidRDefault="00566B74" w:rsidP="00566B74">
      <w:pPr>
        <w:jc w:val="both"/>
        <w:rPr>
          <w:bCs/>
          <w:i/>
          <w:iCs w:val="0"/>
          <w:sz w:val="24"/>
          <w:szCs w:val="28"/>
          <w:lang w:val="de-CH"/>
        </w:rPr>
      </w:pPr>
    </w:p>
    <w:p w14:paraId="77AF8BE3" w14:textId="6810CF8B" w:rsidR="00566B74" w:rsidRPr="00566B74" w:rsidRDefault="00566B74" w:rsidP="00566B74">
      <w:pPr>
        <w:pStyle w:val="Titre5"/>
        <w:numPr>
          <w:ilvl w:val="0"/>
          <w:numId w:val="0"/>
        </w:numPr>
        <w:tabs>
          <w:tab w:val="left" w:pos="708"/>
        </w:tabs>
        <w:rPr>
          <w:lang w:val="de-CH"/>
        </w:rPr>
      </w:pPr>
      <w:r w:rsidRPr="00795571">
        <w:rPr>
          <w:b/>
          <w:bCs w:val="0"/>
          <w:lang w:val="de-CH"/>
        </w:rPr>
        <w:t>8.2.2.6</w:t>
      </w:r>
      <w:r w:rsidRPr="00566B74">
        <w:rPr>
          <w:lang w:val="de-CH"/>
        </w:rPr>
        <w:t>.</w:t>
      </w:r>
      <w:r w:rsidR="00795571">
        <w:rPr>
          <w:lang w:val="de-CH"/>
        </w:rPr>
        <w:tab/>
      </w:r>
      <w:r w:rsidRPr="00566B74">
        <w:rPr>
          <w:lang w:val="de-CH"/>
        </w:rPr>
        <w:t>Aufrechterhaltung der Niederlassungsbewilligung (Ausweis C) bei Aufenthalt im Ausland</w:t>
      </w:r>
    </w:p>
    <w:p w14:paraId="24966D91" w14:textId="77777777" w:rsidR="00566B74" w:rsidRPr="00566B74" w:rsidRDefault="00566B74" w:rsidP="00566B74">
      <w:pPr>
        <w:rPr>
          <w:rFonts w:cs="Arial"/>
          <w:szCs w:val="22"/>
          <w:lang w:val="de-CH"/>
        </w:rPr>
      </w:pPr>
      <w:r w:rsidRPr="00566B74">
        <w:rPr>
          <w:rFonts w:cs="Arial"/>
          <w:szCs w:val="22"/>
          <w:lang w:val="de-CH"/>
        </w:rPr>
        <w:t>Die Niederlassungsbewilligung erlischt durch Abmeldung ins Ausland oder wenn sich die ausländische Person während sechs Monaten tatsächlich im Ausland aufhält, wobei die Fristen nach Artikel 61 Abs. 2 AIG gemäss Artikel 79 Abs. 1 VZAE durch vorübergehende Besuchs</w:t>
      </w:r>
      <w:r w:rsidRPr="00566B74">
        <w:rPr>
          <w:rFonts w:cs="Arial"/>
          <w:szCs w:val="22"/>
          <w:lang w:val="de-CH"/>
        </w:rPr>
        <w:noBreakHyphen/>
        <w:t>, Tourismus</w:t>
      </w:r>
      <w:r w:rsidRPr="00566B74">
        <w:rPr>
          <w:rFonts w:cs="Arial"/>
          <w:szCs w:val="22"/>
          <w:lang w:val="de-CH"/>
        </w:rPr>
        <w:noBreakHyphen/>
        <w:t xml:space="preserve"> oder Geschäftsaufenthalte in der Schweiz nicht unterbrochen werden. </w:t>
      </w:r>
    </w:p>
    <w:p w14:paraId="39F60EF2" w14:textId="77777777" w:rsidR="00566B74" w:rsidRPr="00566B74" w:rsidRDefault="00566B74" w:rsidP="00566B74">
      <w:pPr>
        <w:rPr>
          <w:rFonts w:cs="Arial"/>
          <w:szCs w:val="22"/>
          <w:lang w:val="de-CH"/>
        </w:rPr>
      </w:pPr>
    </w:p>
    <w:p w14:paraId="2FA82764" w14:textId="77777777" w:rsidR="00566B74" w:rsidRPr="00566B74" w:rsidRDefault="00566B74" w:rsidP="00566B74">
      <w:pPr>
        <w:rPr>
          <w:rFonts w:cs="Arial"/>
          <w:szCs w:val="22"/>
          <w:lang w:val="de-CH"/>
        </w:rPr>
      </w:pPr>
      <w:r w:rsidRPr="00566B74">
        <w:rPr>
          <w:rFonts w:cs="Arial"/>
          <w:szCs w:val="22"/>
          <w:lang w:val="de-CH"/>
        </w:rPr>
        <w:t xml:space="preserve">Die ausländische Person muss deshalb nach Artikel 79 Abs. 2 VZAE vor Ablauf der sechsmonatigen Frist die Aufrechterhaltung ihrer Niederlassungsbewilligung beantragen; die Niederlassungsbewilligung kann nach Artikel 61 Abs. 2 AIG maximal während vier Jahren aufrechterhalten werden. </w:t>
      </w:r>
    </w:p>
    <w:p w14:paraId="60FBFA1F" w14:textId="77777777" w:rsidR="00566B74" w:rsidRPr="00566B74" w:rsidRDefault="00566B74" w:rsidP="00566B74">
      <w:pPr>
        <w:rPr>
          <w:rFonts w:cs="Arial"/>
          <w:szCs w:val="22"/>
          <w:lang w:val="de-CH"/>
        </w:rPr>
      </w:pPr>
    </w:p>
    <w:p w14:paraId="3DB76C73" w14:textId="094270B4" w:rsidR="00566B74" w:rsidRPr="00566B74" w:rsidRDefault="00566B74" w:rsidP="00566B74">
      <w:pPr>
        <w:rPr>
          <w:rFonts w:cs="Arial"/>
          <w:szCs w:val="22"/>
          <w:lang w:val="de-CH"/>
        </w:rPr>
      </w:pPr>
      <w:r w:rsidRPr="00566B74">
        <w:rPr>
          <w:rFonts w:cs="Arial"/>
          <w:szCs w:val="22"/>
          <w:lang w:val="de-CH"/>
        </w:rPr>
        <w:t xml:space="preserve">Das Gesuch muss ausgefüllt und unterzeichnet dem Chef des für das betreffende Land zuständigen Sektors beim BMA zugestellt werden, der im Rahmen seiner Zuständigkeit frei darüber entscheidet. </w:t>
      </w:r>
    </w:p>
    <w:p w14:paraId="40C854EA" w14:textId="77777777" w:rsidR="00566B74" w:rsidRPr="00566B74" w:rsidRDefault="00566B74" w:rsidP="00566B74">
      <w:pPr>
        <w:rPr>
          <w:rFonts w:cs="Arial"/>
          <w:szCs w:val="22"/>
          <w:lang w:val="de-CH"/>
        </w:rPr>
      </w:pPr>
    </w:p>
    <w:p w14:paraId="606E6661" w14:textId="77777777" w:rsidR="00566B74" w:rsidRPr="00566B74" w:rsidRDefault="00566B74" w:rsidP="00566B74">
      <w:pPr>
        <w:rPr>
          <w:rFonts w:cs="Arial"/>
          <w:szCs w:val="22"/>
        </w:rPr>
      </w:pPr>
      <w:r w:rsidRPr="00566B74">
        <w:rPr>
          <w:rFonts w:cs="Arial"/>
          <w:szCs w:val="22"/>
          <w:lang w:val="de-CH"/>
        </w:rPr>
        <w:t xml:space="preserve">Eine Niederlassungsbewilligung kann daher bei einer mehr als sechsmonatigen Auslandsabwesenheit nur dann aufrechterhalten werden, wenn die das Gesuch stellende Person tatsächlich die Absicht hat, innerhalb von höchstens vier Jahren in die Schweiz zurückzukehren. </w:t>
      </w:r>
      <w:r w:rsidRPr="00566B74">
        <w:rPr>
          <w:rFonts w:cs="Arial"/>
          <w:szCs w:val="22"/>
          <w:lang w:val="fr-CH"/>
        </w:rPr>
        <w:t>Als vorübergehende Aufenthalte gelten beispielsweise</w:t>
      </w:r>
      <w:r w:rsidRPr="00566B74">
        <w:rPr>
          <w:rFonts w:cs="Arial"/>
          <w:szCs w:val="22"/>
        </w:rPr>
        <w:t xml:space="preserve">: </w:t>
      </w:r>
    </w:p>
    <w:p w14:paraId="065A7B1F" w14:textId="77777777" w:rsidR="00566B74" w:rsidRPr="00566B74" w:rsidRDefault="00566B74" w:rsidP="00566B74">
      <w:pPr>
        <w:rPr>
          <w:rFonts w:cs="Arial"/>
          <w:szCs w:val="22"/>
        </w:rPr>
      </w:pPr>
    </w:p>
    <w:p w14:paraId="58320C9B" w14:textId="77777777" w:rsidR="00566B74" w:rsidRPr="00566B74" w:rsidRDefault="00566B74" w:rsidP="00F87FBD">
      <w:pPr>
        <w:pStyle w:val="Paragraphedeliste"/>
        <w:numPr>
          <w:ilvl w:val="0"/>
          <w:numId w:val="116"/>
        </w:numPr>
        <w:rPr>
          <w:rFonts w:cs="Arial"/>
          <w:szCs w:val="22"/>
        </w:rPr>
      </w:pPr>
      <w:r w:rsidRPr="00566B74">
        <w:rPr>
          <w:rFonts w:cs="Arial"/>
          <w:szCs w:val="22"/>
        </w:rPr>
        <w:t>Militärdienst</w:t>
      </w:r>
    </w:p>
    <w:p w14:paraId="131A86EE" w14:textId="77777777" w:rsidR="00566B74" w:rsidRPr="00566B74" w:rsidRDefault="00566B74" w:rsidP="00F87FBD">
      <w:pPr>
        <w:pStyle w:val="Paragraphedeliste"/>
        <w:numPr>
          <w:ilvl w:val="0"/>
          <w:numId w:val="116"/>
        </w:numPr>
        <w:rPr>
          <w:rFonts w:cs="Arial"/>
          <w:szCs w:val="22"/>
        </w:rPr>
      </w:pPr>
      <w:r w:rsidRPr="00566B74">
        <w:rPr>
          <w:rFonts w:cs="Arial"/>
          <w:szCs w:val="22"/>
        </w:rPr>
        <w:t>Ausbildungsaufenthalte</w:t>
      </w:r>
    </w:p>
    <w:p w14:paraId="7BB70C28" w14:textId="77777777" w:rsidR="00566B74" w:rsidRPr="00566B74" w:rsidRDefault="00566B74" w:rsidP="00F87FBD">
      <w:pPr>
        <w:pStyle w:val="Paragraphedeliste"/>
        <w:numPr>
          <w:ilvl w:val="0"/>
          <w:numId w:val="116"/>
        </w:numPr>
        <w:rPr>
          <w:rFonts w:cs="Arial"/>
          <w:szCs w:val="22"/>
          <w:lang w:val="de-CH"/>
        </w:rPr>
      </w:pPr>
      <w:r w:rsidRPr="00566B74">
        <w:rPr>
          <w:rFonts w:cs="Arial"/>
          <w:szCs w:val="22"/>
          <w:lang w:val="de-CH"/>
        </w:rPr>
        <w:t>Aufenthalte in Zusammenhang mit Geschäftsreisen im Auftrag eines Schweizer Arbeitgebers</w:t>
      </w:r>
    </w:p>
    <w:p w14:paraId="385A6779" w14:textId="77777777" w:rsidR="00566B74" w:rsidRPr="00566B74" w:rsidRDefault="00566B74" w:rsidP="00566B74">
      <w:pPr>
        <w:rPr>
          <w:rFonts w:cs="Arial"/>
          <w:szCs w:val="22"/>
          <w:lang w:val="de-CH"/>
        </w:rPr>
      </w:pPr>
    </w:p>
    <w:p w14:paraId="7F405A0E" w14:textId="6C0ACC7A" w:rsidR="00566B74" w:rsidRPr="00566B74" w:rsidRDefault="00566B74" w:rsidP="00566B74">
      <w:pPr>
        <w:rPr>
          <w:rFonts w:cs="Arial"/>
          <w:szCs w:val="22"/>
          <w:lang w:val="de-CH"/>
        </w:rPr>
      </w:pPr>
      <w:r w:rsidRPr="00566B74">
        <w:rPr>
          <w:rFonts w:cs="Arial"/>
          <w:szCs w:val="22"/>
          <w:lang w:val="de-CH"/>
        </w:rPr>
        <w:t xml:space="preserve">Unter die vorübergehenden Aufenthalte fallen auch junge Ausländerinnen und Ausländer der zweiten Generation (in der Schweiz geboren und aufgewachsen oder im Familiennachzug in </w:t>
      </w:r>
      <w:r w:rsidR="0024697E" w:rsidRPr="00566B74">
        <w:rPr>
          <w:noProof/>
          <w:lang w:val="fr-CH" w:eastAsia="fr-CH"/>
        </w:rPr>
        <w:drawing>
          <wp:anchor distT="0" distB="0" distL="114300" distR="114300" simplePos="0" relativeHeight="251964416" behindDoc="0" locked="0" layoutInCell="1" allowOverlap="1" wp14:anchorId="1A9FC983" wp14:editId="3FB2AB42">
            <wp:simplePos x="0" y="0"/>
            <wp:positionH relativeFrom="rightMargin">
              <wp:posOffset>-69604</wp:posOffset>
            </wp:positionH>
            <wp:positionV relativeFrom="paragraph">
              <wp:posOffset>-413186</wp:posOffset>
            </wp:positionV>
            <wp:extent cx="738505" cy="408940"/>
            <wp:effectExtent l="0" t="0" r="4445" b="0"/>
            <wp:wrapNone/>
            <wp:docPr id="471" name="Image 471" descr="Une image contenant flèche&#10;&#10;Description générée automatiquement">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 471" descr="Une image contenant flèche&#10;&#10;Description générée automatiquement">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Pr="00566B74">
        <w:rPr>
          <w:rFonts w:cs="Arial"/>
          <w:szCs w:val="22"/>
          <w:lang w:val="de-CH"/>
        </w:rPr>
        <w:t xml:space="preserve">die Schweiz gekommen und hier zur Schule gegangen und eventuell eine Berufsausbildung abgeschlossen) oder pensionierte Ausländerinnen und Ausländer, die in ihr Heimatland zurückkehren und herausfinden möchten, ob sie sich dort integrieren oder auf Dauer niederlassen könnten. </w:t>
      </w:r>
    </w:p>
    <w:p w14:paraId="62CBC7C4" w14:textId="77777777" w:rsidR="00566B74" w:rsidRPr="00566B74" w:rsidRDefault="00566B74" w:rsidP="00566B74">
      <w:pPr>
        <w:rPr>
          <w:rFonts w:cs="Arial"/>
          <w:szCs w:val="22"/>
          <w:lang w:val="de-CH"/>
        </w:rPr>
      </w:pPr>
    </w:p>
    <w:p w14:paraId="3EBB8DA2" w14:textId="77777777" w:rsidR="00566B74" w:rsidRPr="00566B74" w:rsidRDefault="00566B74" w:rsidP="00566B74">
      <w:pPr>
        <w:rPr>
          <w:rFonts w:cs="Arial"/>
          <w:szCs w:val="22"/>
          <w:lang w:val="de-CH"/>
        </w:rPr>
      </w:pPr>
      <w:r w:rsidRPr="00566B74">
        <w:rPr>
          <w:rFonts w:cs="Arial"/>
          <w:szCs w:val="22"/>
          <w:lang w:val="de-CH"/>
        </w:rPr>
        <w:t>Ausländerinnen und Ausländern, die die Fristen nach Artikel 61 Abs. 2 AIG nicht einhalten, entzieht das BMA die Niederlassungsbewilligung mit sofortiger Wirkung.</w:t>
      </w:r>
    </w:p>
    <w:p w14:paraId="3C355B1D" w14:textId="77777777" w:rsidR="00566B74" w:rsidRPr="00566B74" w:rsidRDefault="00566B74" w:rsidP="00566B74">
      <w:pPr>
        <w:rPr>
          <w:bCs/>
          <w:i/>
          <w:iCs w:val="0"/>
          <w:sz w:val="24"/>
          <w:szCs w:val="28"/>
          <w:lang w:val="de-CH"/>
        </w:rPr>
      </w:pPr>
    </w:p>
    <w:p w14:paraId="65F54A83" w14:textId="77777777" w:rsidR="00566B74" w:rsidRPr="00566B74" w:rsidRDefault="00566B74" w:rsidP="00566B74">
      <w:pPr>
        <w:jc w:val="both"/>
        <w:rPr>
          <w:bCs/>
          <w:i/>
          <w:iCs w:val="0"/>
          <w:sz w:val="24"/>
          <w:szCs w:val="28"/>
          <w:lang w:val="de-CH"/>
        </w:rPr>
      </w:pPr>
    </w:p>
    <w:p w14:paraId="0E3881C6" w14:textId="5A6AC538" w:rsidR="00566B74" w:rsidRPr="00566B74" w:rsidRDefault="00566B74" w:rsidP="00566B74">
      <w:pPr>
        <w:pStyle w:val="Titre5"/>
        <w:numPr>
          <w:ilvl w:val="0"/>
          <w:numId w:val="0"/>
        </w:numPr>
        <w:tabs>
          <w:tab w:val="left" w:pos="708"/>
        </w:tabs>
        <w:rPr>
          <w:lang w:val="de-CH"/>
        </w:rPr>
      </w:pPr>
      <w:r w:rsidRPr="00795571">
        <w:rPr>
          <w:b/>
          <w:bCs w:val="0"/>
          <w:lang w:val="de-CH"/>
        </w:rPr>
        <w:t>8.2.2.6.1</w:t>
      </w:r>
      <w:r w:rsidRPr="00566B74">
        <w:rPr>
          <w:lang w:val="de-CH"/>
        </w:rPr>
        <w:t>.</w:t>
      </w:r>
      <w:r w:rsidR="00795571">
        <w:rPr>
          <w:lang w:val="de-CH"/>
        </w:rPr>
        <w:tab/>
      </w:r>
      <w:r w:rsidRPr="00566B74">
        <w:rPr>
          <w:lang w:val="de-CH"/>
        </w:rPr>
        <w:t>Eintragung in der EWK</w:t>
      </w:r>
    </w:p>
    <w:p w14:paraId="28D737E9"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lastRenderedPageBreak/>
        <w:t xml:space="preserve">Die Gemeinde verzeichnet in ihrer EWK das tatsächliche Datum, an dem die ausländische Person gemäss Entscheid des BMA aus der Schweiz in ihr Heimatland weggezogen ist. </w:t>
      </w:r>
    </w:p>
    <w:p w14:paraId="6388BB36" w14:textId="77777777" w:rsidR="00566B74" w:rsidRPr="00566B74" w:rsidRDefault="00566B74" w:rsidP="00566B74">
      <w:pPr>
        <w:autoSpaceDE w:val="0"/>
        <w:autoSpaceDN w:val="0"/>
        <w:adjustRightInd w:val="0"/>
        <w:rPr>
          <w:rFonts w:cs="Arial"/>
          <w:iCs w:val="0"/>
          <w:sz w:val="23"/>
          <w:szCs w:val="23"/>
          <w:lang w:val="de-CH" w:eastAsia="fr-CH"/>
        </w:rPr>
      </w:pPr>
    </w:p>
    <w:p w14:paraId="0F82F118"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Nach der Rückkehr der ausländischen Person in die Schweiz informiert das BMA die Wegzugsgemeinde. Die Information ist für diese entweder eine Rückkehr oder ein Wegzug in eine andere Gemeinde. </w:t>
      </w:r>
    </w:p>
    <w:p w14:paraId="2D67DD78" w14:textId="77777777" w:rsidR="00566B74" w:rsidRPr="00566B74" w:rsidRDefault="00566B74" w:rsidP="00566B74">
      <w:pPr>
        <w:autoSpaceDE w:val="0"/>
        <w:autoSpaceDN w:val="0"/>
        <w:adjustRightInd w:val="0"/>
        <w:rPr>
          <w:rFonts w:cs="Arial"/>
          <w:iCs w:val="0"/>
          <w:sz w:val="23"/>
          <w:szCs w:val="23"/>
          <w:lang w:val="de-CH" w:eastAsia="fr-CH"/>
        </w:rPr>
      </w:pPr>
    </w:p>
    <w:p w14:paraId="04A7FD78"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Handelt es sich um eine Rückkehr, so muss sie die Gemeinde in ihrer EWK mit Datum der Rückkehr in die Schweiz eintragen. </w:t>
      </w:r>
    </w:p>
    <w:p w14:paraId="3BB392E6"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Handelt es sich um einen Wegzug in eine andere Gemeinde, so erhält diese lediglich ein Informationsschreiben des BMA. Die frühere Wohngemeinde muss nichts am Datum des Wegzugs ins Ausland ändern, das in ihrer EWK verzeichnet ist. </w:t>
      </w:r>
    </w:p>
    <w:p w14:paraId="73176522" w14:textId="77777777" w:rsidR="00566B74" w:rsidRPr="00566B74" w:rsidRDefault="00566B74" w:rsidP="00566B74">
      <w:pPr>
        <w:autoSpaceDE w:val="0"/>
        <w:autoSpaceDN w:val="0"/>
        <w:adjustRightInd w:val="0"/>
        <w:rPr>
          <w:rFonts w:cs="Arial"/>
          <w:iCs w:val="0"/>
          <w:sz w:val="23"/>
          <w:szCs w:val="23"/>
          <w:lang w:val="de-CH" w:eastAsia="fr-CH"/>
        </w:rPr>
      </w:pPr>
    </w:p>
    <w:p w14:paraId="638FB28D"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Kehrt die ausländische Person jedoch nicht vor Ablauf der Aufrechterhaltung der Niederlassungsbewilligung zurück, so wird die Gemeinde auch informiert, braucht aber ebenfalls nichts am Wegzugsdatum in ihrer EWK zu ändern. </w:t>
      </w:r>
    </w:p>
    <w:p w14:paraId="1AC1A5F7" w14:textId="77777777" w:rsidR="00566B74" w:rsidRPr="00566B74" w:rsidRDefault="00566B74" w:rsidP="00566B74">
      <w:pPr>
        <w:autoSpaceDE w:val="0"/>
        <w:autoSpaceDN w:val="0"/>
        <w:adjustRightInd w:val="0"/>
        <w:rPr>
          <w:rFonts w:cs="Arial"/>
          <w:iCs w:val="0"/>
          <w:sz w:val="23"/>
          <w:szCs w:val="23"/>
          <w:lang w:val="de-CH" w:eastAsia="fr-CH"/>
        </w:rPr>
      </w:pPr>
    </w:p>
    <w:p w14:paraId="1208A6F0" w14:textId="77777777" w:rsidR="00566B74" w:rsidRPr="00566B74" w:rsidRDefault="00566B74" w:rsidP="00566B74">
      <w:pPr>
        <w:jc w:val="both"/>
        <w:rPr>
          <w:bCs/>
          <w:i/>
          <w:iCs w:val="0"/>
          <w:sz w:val="24"/>
          <w:szCs w:val="28"/>
          <w:lang w:val="de-CH" w:eastAsia="fr-FR"/>
        </w:rPr>
      </w:pPr>
      <w:r w:rsidRPr="00566B74">
        <w:rPr>
          <w:rFonts w:cs="Arial"/>
          <w:iCs w:val="0"/>
          <w:sz w:val="23"/>
          <w:szCs w:val="23"/>
          <w:lang w:val="de-CH" w:eastAsia="fr-CH"/>
        </w:rPr>
        <w:t>Zur Information: Letztlich ist als Wegzugsdatum das Datum des tatsächlichen Wegzugs der ausländischen Person in ihr Heimatland zu registrieren, da diese während ihrer Abwesenheit beispielsweise nach Artikel 2a Abs. 1 Bst. b PKG kein Gemeindestimmrecht mehr hat, weil sie nicht mehr in der Gemeinde wohnhaft ist. Ausserdem werden gemäss Artikel 9 Abs. 1 Bst. b und Artikel 33 Abs. 3 BüG die Jahre der Anwesenheit in der Schweiz während der Abwesenheit des Gesuchstellers für ein allfälliges Einbürgerungsgesuch nicht berücksichtigt.</w:t>
      </w:r>
    </w:p>
    <w:p w14:paraId="70F8ED1F" w14:textId="77777777" w:rsidR="00566B74" w:rsidRPr="00566B74" w:rsidRDefault="00566B74" w:rsidP="00566B74">
      <w:pPr>
        <w:jc w:val="both"/>
        <w:rPr>
          <w:bCs/>
          <w:i/>
          <w:iCs w:val="0"/>
          <w:sz w:val="24"/>
          <w:szCs w:val="28"/>
          <w:lang w:val="de-CH"/>
        </w:rPr>
      </w:pPr>
    </w:p>
    <w:p w14:paraId="18ADB759" w14:textId="44FD002F" w:rsidR="00566B74" w:rsidRPr="00566B74" w:rsidRDefault="00566B74" w:rsidP="00566B74">
      <w:pPr>
        <w:pStyle w:val="Titre5"/>
        <w:numPr>
          <w:ilvl w:val="0"/>
          <w:numId w:val="0"/>
        </w:numPr>
        <w:tabs>
          <w:tab w:val="left" w:pos="708"/>
        </w:tabs>
        <w:rPr>
          <w:iCs w:val="0"/>
          <w:szCs w:val="28"/>
          <w:lang w:val="de-CH" w:eastAsia="fr-FR"/>
        </w:rPr>
      </w:pPr>
      <w:r w:rsidRPr="00795571">
        <w:rPr>
          <w:b/>
          <w:bCs w:val="0"/>
          <w:lang w:val="de-CH"/>
        </w:rPr>
        <w:t>8.2.2.7</w:t>
      </w:r>
      <w:r w:rsidRPr="00566B74">
        <w:rPr>
          <w:lang w:val="de-CH"/>
        </w:rPr>
        <w:t>.</w:t>
      </w:r>
      <w:r w:rsidR="00795571">
        <w:rPr>
          <w:lang w:val="de-CH"/>
        </w:rPr>
        <w:tab/>
      </w:r>
      <w:r w:rsidRPr="00566B74">
        <w:rPr>
          <w:iCs w:val="0"/>
          <w:szCs w:val="28"/>
          <w:lang w:val="de-CH" w:eastAsia="fr-FR"/>
        </w:rPr>
        <w:t>Aufrechterhaltung der Aufenthaltsbewilligung (Ausweis B) oder der Niederlassungsbewilligung (Ausweis C) bei Ausbildung im Ausland</w:t>
      </w:r>
    </w:p>
    <w:p w14:paraId="5B5F9930"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Die Aufenthalts- oder Niederlassungsbewilligung kann auch aufrechterhalten werden, wenn in der Schweiz im Familiennachzug zugelassene Ausländerinnen und Ausländer, die manchmal während einiger Jahren die obligatorische Schule oder weiterführende wie die Universität oder eine Fachhochschule im Ausland besuchen, ihren Hauptwohnsitz jedoch bei ihren Eltern behalten.</w:t>
      </w:r>
    </w:p>
    <w:p w14:paraId="7D84A7B1" w14:textId="77777777" w:rsidR="00566B74" w:rsidRPr="00566B74" w:rsidRDefault="00566B74" w:rsidP="00566B74">
      <w:pPr>
        <w:autoSpaceDE w:val="0"/>
        <w:autoSpaceDN w:val="0"/>
        <w:adjustRightInd w:val="0"/>
        <w:rPr>
          <w:rFonts w:cs="Arial"/>
          <w:iCs w:val="0"/>
          <w:sz w:val="23"/>
          <w:szCs w:val="23"/>
          <w:lang w:val="de-CH" w:eastAsia="fr-CH"/>
        </w:rPr>
      </w:pPr>
    </w:p>
    <w:p w14:paraId="652228A9"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Diese Aufrechterhaltung der Bewilligung wird akzeptiert, unter der Voraussetzung, dass ihr Lebensmittelpunkt, das heisst ihr Familienleben in der Schweiz begründet bleibt (engere Beziehungen in der Schweiz als im Ausland) und sie regelmässig ihre Eltern besuchen, beispielsweise in den Schulferien. </w:t>
      </w:r>
    </w:p>
    <w:p w14:paraId="6A7EC2DE" w14:textId="77777777" w:rsidR="00566B74" w:rsidRPr="00566B74" w:rsidRDefault="00566B74" w:rsidP="00566B74">
      <w:pPr>
        <w:autoSpaceDE w:val="0"/>
        <w:autoSpaceDN w:val="0"/>
        <w:adjustRightInd w:val="0"/>
        <w:rPr>
          <w:rFonts w:cs="Arial"/>
          <w:iCs w:val="0"/>
          <w:sz w:val="23"/>
          <w:szCs w:val="23"/>
          <w:lang w:val="de-CH" w:eastAsia="fr-CH"/>
        </w:rPr>
      </w:pPr>
    </w:p>
    <w:p w14:paraId="1C06B8EF"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Dazu werden eine Studienbestätigung sowie sämtliche Angaben über die verschiedenen Aufenthalte in der Schweiz verlangt. </w:t>
      </w:r>
    </w:p>
    <w:p w14:paraId="48F16D15" w14:textId="77777777" w:rsidR="00566B74" w:rsidRPr="00566B74" w:rsidRDefault="00566B74" w:rsidP="00566B74">
      <w:pPr>
        <w:autoSpaceDE w:val="0"/>
        <w:autoSpaceDN w:val="0"/>
        <w:adjustRightInd w:val="0"/>
        <w:rPr>
          <w:rFonts w:cs="Arial"/>
          <w:iCs w:val="0"/>
          <w:sz w:val="23"/>
          <w:szCs w:val="23"/>
          <w:lang w:val="de-CH" w:eastAsia="fr-CH"/>
        </w:rPr>
      </w:pPr>
    </w:p>
    <w:p w14:paraId="70F2AAAC"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Der Aufenthalt im Ausland darf nicht länger als vier Jahre dauern, die Fristen sind gleich wie in Punkt 8.2.2.6.: «</w:t>
      </w:r>
      <w:r w:rsidRPr="00566B74">
        <w:rPr>
          <w:rFonts w:cs="Arial"/>
          <w:i/>
          <w:sz w:val="23"/>
          <w:szCs w:val="23"/>
          <w:lang w:val="de-CH" w:eastAsia="fr-CH"/>
        </w:rPr>
        <w:t>Aufrechterhaltung der Niederlassungsbewilligung (Ausweis</w:t>
      </w:r>
      <w:r w:rsidRPr="00566B74">
        <w:rPr>
          <w:rFonts w:cs="Arial"/>
          <w:bCs/>
          <w:i/>
          <w:sz w:val="23"/>
          <w:szCs w:val="23"/>
          <w:lang w:val="de-CH" w:eastAsia="fr-CH"/>
        </w:rPr>
        <w:t xml:space="preserve"> C) bei Aufenthalt im Ausland</w:t>
      </w:r>
      <w:r w:rsidRPr="00566B74">
        <w:rPr>
          <w:rFonts w:cs="Arial"/>
          <w:iCs w:val="0"/>
          <w:sz w:val="23"/>
          <w:szCs w:val="23"/>
          <w:lang w:val="de-CH" w:eastAsia="fr-CH"/>
        </w:rPr>
        <w:t xml:space="preserve">». </w:t>
      </w:r>
    </w:p>
    <w:p w14:paraId="288A85D7" w14:textId="77777777" w:rsidR="00566B74" w:rsidRPr="00566B74" w:rsidRDefault="00566B74" w:rsidP="00566B74">
      <w:pPr>
        <w:autoSpaceDE w:val="0"/>
        <w:autoSpaceDN w:val="0"/>
        <w:adjustRightInd w:val="0"/>
        <w:rPr>
          <w:rFonts w:cs="Arial"/>
          <w:iCs w:val="0"/>
          <w:sz w:val="23"/>
          <w:szCs w:val="23"/>
          <w:lang w:val="de-CH" w:eastAsia="fr-CH"/>
        </w:rPr>
      </w:pPr>
    </w:p>
    <w:p w14:paraId="653D5E99" w14:textId="77777777" w:rsidR="00566B74" w:rsidRDefault="00566B74" w:rsidP="00566B74">
      <w:pPr>
        <w:jc w:val="both"/>
        <w:rPr>
          <w:bCs/>
          <w:i/>
          <w:iCs w:val="0"/>
          <w:sz w:val="24"/>
          <w:szCs w:val="28"/>
          <w:lang w:val="de-CH" w:eastAsia="fr-FR"/>
        </w:rPr>
      </w:pPr>
      <w:r w:rsidRPr="00566B74">
        <w:rPr>
          <w:rFonts w:cs="Arial"/>
          <w:iCs w:val="0"/>
          <w:sz w:val="23"/>
          <w:szCs w:val="23"/>
          <w:lang w:val="de-CH" w:eastAsia="fr-CH"/>
        </w:rPr>
        <w:t>Zur Information: Letztlich wird die Dauer der Ausbildung im Ausland für die zur Erteilung der Niederlassungsbewilligung festgelegte Frist berücksichtigt, sofern die ausländische Person schon im Besitz einer Aufenthaltsbewilligung in der Schweiz war und ihren Lebensmittelpunkt in der Schweiz hat</w:t>
      </w:r>
      <w:r w:rsidRPr="00566B74">
        <w:rPr>
          <w:sz w:val="23"/>
          <w:szCs w:val="23"/>
          <w:lang w:val="de-CH"/>
        </w:rPr>
        <w:t>.</w:t>
      </w:r>
    </w:p>
    <w:p w14:paraId="7E62F715" w14:textId="77777777" w:rsidR="00566B74" w:rsidRDefault="00566B74" w:rsidP="00566B74">
      <w:pPr>
        <w:jc w:val="both"/>
        <w:rPr>
          <w:iCs w:val="0"/>
          <w:lang w:val="de-CH"/>
        </w:rPr>
      </w:pPr>
    </w:p>
    <w:p w14:paraId="35ADE939" w14:textId="59EEAB91" w:rsidR="00566B74" w:rsidRDefault="00566B74" w:rsidP="00DB7BF6">
      <w:pPr>
        <w:pStyle w:val="Titre2"/>
        <w:numPr>
          <w:ilvl w:val="1"/>
          <w:numId w:val="139"/>
        </w:numPr>
      </w:pPr>
      <w:bookmarkStart w:id="371" w:name="_Toc368058146"/>
      <w:bookmarkStart w:id="372" w:name="_Toc57721465"/>
      <w:bookmarkStart w:id="373" w:name="_Toc225350680"/>
      <w:r>
        <w:lastRenderedPageBreak/>
        <w:t>Aufenthalt</w:t>
      </w:r>
      <w:bookmarkEnd w:id="371"/>
      <w:r>
        <w:t xml:space="preserve"> im Ausland</w:t>
      </w:r>
      <w:bookmarkEnd w:id="372"/>
      <w:bookmarkEnd w:id="373"/>
    </w:p>
    <w:p w14:paraId="6BD90EA4" w14:textId="77777777" w:rsidR="00566B74" w:rsidRPr="007302CF" w:rsidRDefault="00566B74" w:rsidP="00566B74">
      <w:pPr>
        <w:rPr>
          <w:rFonts w:cs="Arial"/>
          <w:lang w:val="de-CH" w:eastAsia="fr-CH"/>
        </w:rPr>
      </w:pPr>
    </w:p>
    <w:p w14:paraId="011388BE" w14:textId="77777777" w:rsidR="00566B74" w:rsidRDefault="00566B74" w:rsidP="00566B74">
      <w:pPr>
        <w:jc w:val="both"/>
        <w:rPr>
          <w:rFonts w:cs="Arial"/>
          <w:lang w:val="de-CH"/>
        </w:rPr>
      </w:pPr>
      <w:r>
        <w:rPr>
          <w:rFonts w:cs="Arial"/>
          <w:lang w:val="de-CH"/>
        </w:rPr>
        <w:t>In der Regel gelten für die zeitlich beschränkten Aufenthalte im Ausland (z. B. Studienaufenthalt bis zu einem Jahr) eine Ausnahme der Wegzugsmeldepflicht, insofern die Person eine Wohnung in der Wohnsitzgemeinde aufbewahrt. In solchen Fällen wird davon ausgegangen, dass sich der Mittelpunkt der Interessen der Person weiterhin an ihrem Wohnort befindet.</w:t>
      </w:r>
    </w:p>
    <w:p w14:paraId="65718882" w14:textId="77777777" w:rsidR="00566B74" w:rsidRDefault="00566B74" w:rsidP="00566B74">
      <w:pPr>
        <w:jc w:val="both"/>
        <w:rPr>
          <w:rFonts w:cs="Arial"/>
          <w:highlight w:val="cyan"/>
          <w:lang w:val="de-CH"/>
        </w:rPr>
      </w:pPr>
    </w:p>
    <w:p w14:paraId="4F8ED8DD" w14:textId="77777777" w:rsidR="00566B74" w:rsidRDefault="00566B74" w:rsidP="00566B74">
      <w:pPr>
        <w:jc w:val="both"/>
        <w:rPr>
          <w:rFonts w:cs="Arial"/>
          <w:lang w:val="de-CH" w:eastAsia="fr-CH"/>
        </w:rPr>
      </w:pPr>
      <w:r>
        <w:rPr>
          <w:rFonts w:cs="Arial"/>
          <w:lang w:val="de-CH"/>
        </w:rPr>
        <w:t>Behält die Person keine Wohnung in der Gemeinde, muss sie ihren Wegzug in eine andere Gemeinde (Wohnsitz eines Familienmitglieds zum Beispiel) oder ins Ausland melden.</w:t>
      </w:r>
    </w:p>
    <w:p w14:paraId="36228255" w14:textId="77777777" w:rsidR="00566B74" w:rsidRDefault="00566B74" w:rsidP="00566B74">
      <w:pPr>
        <w:rPr>
          <w:i/>
          <w:iCs w:val="0"/>
          <w:lang w:val="de-CH"/>
        </w:rPr>
      </w:pPr>
    </w:p>
    <w:p w14:paraId="64EECDDE" w14:textId="35755712" w:rsidR="00566B74" w:rsidRPr="00566B74" w:rsidRDefault="00566B74" w:rsidP="00DB7BF6">
      <w:pPr>
        <w:pStyle w:val="Titre2"/>
        <w:numPr>
          <w:ilvl w:val="1"/>
          <w:numId w:val="139"/>
        </w:numPr>
      </w:pPr>
      <w:bookmarkStart w:id="374" w:name="_Toc52284529"/>
      <w:bookmarkStart w:id="375" w:name="_Hlk55377191"/>
      <w:bookmarkStart w:id="376" w:name="_Toc225350681"/>
      <w:r w:rsidRPr="00566B74">
        <w:t>Inhaftierte / Obdachlose</w:t>
      </w:r>
      <w:bookmarkEnd w:id="374"/>
      <w:bookmarkEnd w:id="376"/>
    </w:p>
    <w:p w14:paraId="385CB96E" w14:textId="77777777" w:rsidR="00566B74" w:rsidRPr="007302CF" w:rsidRDefault="00566B74" w:rsidP="00566B74">
      <w:pPr>
        <w:rPr>
          <w:lang w:val="de-CH"/>
        </w:rPr>
      </w:pPr>
    </w:p>
    <w:p w14:paraId="58428D7F" w14:textId="77777777" w:rsidR="00566B74" w:rsidRPr="00566B74" w:rsidRDefault="00566B74" w:rsidP="00566B74">
      <w:pPr>
        <w:rPr>
          <w:lang w:val="de-CH" w:eastAsia="fr-CH"/>
        </w:rPr>
      </w:pPr>
      <w:r w:rsidRPr="00566B74">
        <w:rPr>
          <w:lang w:val="de-CH" w:eastAsia="fr-CH"/>
        </w:rPr>
        <w:t>Personen in Haft oder Obdachlose bleiben in der letzten bekannten Gemeinde registriert.</w:t>
      </w:r>
    </w:p>
    <w:p w14:paraId="0C3B277E" w14:textId="24D5367D" w:rsidR="00566B74" w:rsidRDefault="00566B74" w:rsidP="00566B74">
      <w:pPr>
        <w:rPr>
          <w:lang w:val="de-CH" w:eastAsia="fr-CH"/>
        </w:rPr>
      </w:pPr>
      <w:r w:rsidRPr="00566B74">
        <w:rPr>
          <w:lang w:val="de-CH" w:eastAsia="fr-CH"/>
        </w:rPr>
        <w:t xml:space="preserve">Die Gemeinde registriert sie </w:t>
      </w:r>
      <w:r w:rsidRPr="00566B74">
        <w:rPr>
          <w:bCs/>
          <w:lang w:val="de-CH" w:eastAsia="fr-CH"/>
        </w:rPr>
        <w:t>als im Sammelhaushalt wohnend</w:t>
      </w:r>
      <w:r w:rsidRPr="00566B74">
        <w:rPr>
          <w:lang w:val="de-CH" w:eastAsia="fr-CH"/>
        </w:rPr>
        <w:t>.</w:t>
      </w:r>
      <w:bookmarkEnd w:id="375"/>
    </w:p>
    <w:p w14:paraId="5466C4E5" w14:textId="77777777" w:rsidR="00352C29" w:rsidRPr="003D1ECE" w:rsidRDefault="00352C29" w:rsidP="00352C29">
      <w:pPr>
        <w:rPr>
          <w:i/>
          <w:iCs w:val="0"/>
          <w:lang w:val="de-CH"/>
        </w:rPr>
      </w:pPr>
    </w:p>
    <w:p w14:paraId="059C60E8" w14:textId="40A477AE" w:rsidR="00352C29" w:rsidRPr="00624D3E" w:rsidRDefault="00352C29" w:rsidP="00AA35D2">
      <w:pPr>
        <w:pStyle w:val="Titre1"/>
        <w:numPr>
          <w:ilvl w:val="0"/>
          <w:numId w:val="139"/>
        </w:numPr>
      </w:pPr>
      <w:bookmarkStart w:id="377" w:name="_Majorité"/>
      <w:bookmarkStart w:id="378" w:name="_Toc225350682"/>
      <w:r w:rsidRPr="00624D3E">
        <w:rPr>
          <w:lang w:val="fr-CH" w:eastAsia="fr-CH"/>
        </w:rPr>
        <w:drawing>
          <wp:anchor distT="0" distB="0" distL="114300" distR="114300" simplePos="0" relativeHeight="251729920" behindDoc="0" locked="1" layoutInCell="1" allowOverlap="1" wp14:anchorId="51765996" wp14:editId="4457C162">
            <wp:simplePos x="0" y="0"/>
            <wp:positionH relativeFrom="page">
              <wp:posOffset>6697980</wp:posOffset>
            </wp:positionH>
            <wp:positionV relativeFrom="page">
              <wp:posOffset>94615</wp:posOffset>
            </wp:positionV>
            <wp:extent cx="791845" cy="440055"/>
            <wp:effectExtent l="0" t="0" r="8255" b="0"/>
            <wp:wrapNone/>
            <wp:docPr id="73" name="Bild 28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624D3E">
        <w:t>Volljährigkeit</w:t>
      </w:r>
      <w:r w:rsidR="00624D3E" w:rsidRPr="00624D3E">
        <w:t xml:space="preserve"> </w:t>
      </w:r>
      <w:r w:rsidR="00624D3E" w:rsidRPr="00474C13">
        <w:rPr>
          <w:b w:val="0"/>
          <w:bCs/>
          <w:iCs/>
          <w:color w:val="4BACC6" w:themeColor="accent5"/>
          <w:sz w:val="44"/>
          <w:szCs w:val="44"/>
        </w:rPr>
        <w:sym w:font="Webdings" w:char="F04E"/>
      </w:r>
      <w:bookmarkEnd w:id="378"/>
    </w:p>
    <w:bookmarkEnd w:id="377"/>
    <w:p w14:paraId="5B3E6458" w14:textId="77777777" w:rsidR="00352C29" w:rsidRPr="00624D3E" w:rsidRDefault="00352C29" w:rsidP="00352C29">
      <w:pPr>
        <w:rPr>
          <w:iCs w:val="0"/>
          <w:lang w:val="de-CH"/>
        </w:rPr>
      </w:pPr>
    </w:p>
    <w:p w14:paraId="039C696D" w14:textId="77777777" w:rsidR="00352C29" w:rsidRPr="00624D3E" w:rsidRDefault="00352C29" w:rsidP="00352C29">
      <w:pPr>
        <w:rPr>
          <w:b/>
          <w:iCs w:val="0"/>
          <w:sz w:val="24"/>
          <w:lang w:val="de-CH"/>
        </w:rPr>
      </w:pPr>
      <w:r w:rsidRPr="00624D3E">
        <w:rPr>
          <w:b/>
          <w:iCs w:val="0"/>
          <w:noProof/>
          <w:sz w:val="24"/>
          <w:lang w:val="de-CH"/>
        </w:rPr>
        <w:t>Anwendung</w:t>
      </w:r>
    </w:p>
    <w:p w14:paraId="22852BD4" w14:textId="77777777" w:rsidR="00352C29" w:rsidRPr="00624D3E" w:rsidRDefault="00352C29" w:rsidP="00352C29">
      <w:pPr>
        <w:rPr>
          <w:b/>
          <w:iCs w:val="0"/>
          <w:lang w:val="de-CH"/>
        </w:rPr>
      </w:pPr>
    </w:p>
    <w:p w14:paraId="7E92AB31" w14:textId="28DA41C8" w:rsidR="009235EC" w:rsidRPr="00F64CD7" w:rsidRDefault="009235EC" w:rsidP="009235EC">
      <w:pPr>
        <w:rPr>
          <w:iCs w:val="0"/>
          <w:noProof/>
          <w:lang w:val="de-CH"/>
        </w:rPr>
      </w:pPr>
      <w:r w:rsidRPr="00624D3E">
        <w:rPr>
          <w:iCs w:val="0"/>
          <w:noProof/>
          <w:lang w:val="de-CH"/>
        </w:rPr>
        <w:t xml:space="preserve">Für die Anmeldung von Personen, die das Volljährigkeitsalter erreichen, ist die Vorlage </w:t>
      </w:r>
      <w:r w:rsidR="001C73AA">
        <w:rPr>
          <w:iCs w:val="0"/>
          <w:noProof/>
          <w:lang w:val="de-CH"/>
        </w:rPr>
        <w:t xml:space="preserve">des </w:t>
      </w:r>
      <w:r w:rsidRPr="00624D3E">
        <w:rPr>
          <w:b/>
          <w:bCs/>
          <w:iCs w:val="0"/>
          <w:noProof/>
          <w:lang w:val="de-CH"/>
        </w:rPr>
        <w:t>Heimatschein</w:t>
      </w:r>
      <w:r w:rsidR="001C73AA">
        <w:rPr>
          <w:b/>
          <w:bCs/>
          <w:iCs w:val="0"/>
          <w:noProof/>
          <w:lang w:val="de-CH"/>
        </w:rPr>
        <w:t>s</w:t>
      </w:r>
      <w:r w:rsidRPr="00624D3E">
        <w:rPr>
          <w:b/>
          <w:bCs/>
          <w:iCs w:val="0"/>
          <w:noProof/>
          <w:lang w:val="de-CH"/>
        </w:rPr>
        <w:t xml:space="preserve"> </w:t>
      </w:r>
      <w:r w:rsidRPr="00624D3E">
        <w:rPr>
          <w:iCs w:val="0"/>
          <w:noProof/>
          <w:lang w:val="de-CH"/>
        </w:rPr>
        <w:t xml:space="preserve"> oder eines gleichwertigen zivilstandsamtlichen Dokuments – insbesondere eines individuellen Zivilstandsnachweises – </w:t>
      </w:r>
      <w:r w:rsidRPr="00624D3E">
        <w:rPr>
          <w:b/>
          <w:bCs/>
          <w:iCs w:val="0"/>
          <w:noProof/>
          <w:lang w:val="de-CH"/>
        </w:rPr>
        <w:t>nicht mehr erforderlich</w:t>
      </w:r>
      <w:r w:rsidRPr="00624D3E">
        <w:rPr>
          <w:iCs w:val="0"/>
          <w:noProof/>
          <w:lang w:val="de-CH"/>
        </w:rPr>
        <w:t>, sofern die Gemeinde Zugriff auf die Daten des Infostar</w:t>
      </w:r>
      <w:r w:rsidRPr="00624D3E">
        <w:rPr>
          <w:iCs w:val="0"/>
          <w:noProof/>
          <w:lang w:val="de-CH"/>
        </w:rPr>
        <w:noBreakHyphen/>
        <w:t>Systems hat.</w:t>
      </w:r>
    </w:p>
    <w:p w14:paraId="1E7A2F65" w14:textId="77777777" w:rsidR="00F64CD7" w:rsidRPr="009235EC" w:rsidRDefault="00F64CD7" w:rsidP="009235EC">
      <w:pPr>
        <w:rPr>
          <w:iCs w:val="0"/>
          <w:noProof/>
          <w:lang w:val="de-CH"/>
        </w:rPr>
      </w:pPr>
    </w:p>
    <w:p w14:paraId="45777F15" w14:textId="3A133389" w:rsidR="009235EC" w:rsidRPr="00624D3E" w:rsidRDefault="009235EC" w:rsidP="00352C29">
      <w:pPr>
        <w:rPr>
          <w:b/>
          <w:bCs/>
          <w:iCs w:val="0"/>
          <w:noProof/>
          <w:lang w:val="de-CH"/>
        </w:rPr>
      </w:pPr>
      <w:r w:rsidRPr="00624D3E">
        <w:rPr>
          <w:b/>
          <w:bCs/>
          <w:iCs w:val="0"/>
          <w:noProof/>
          <w:lang w:val="de-CH"/>
        </w:rPr>
        <w:t>Es wird empfohlen, sich auf die in Infostar verfügbaren Daten zu stützen.</w:t>
      </w:r>
    </w:p>
    <w:p w14:paraId="16565813" w14:textId="77777777" w:rsidR="00352C29" w:rsidRPr="00624D3E" w:rsidRDefault="00352C29" w:rsidP="00352C29">
      <w:pPr>
        <w:rPr>
          <w:b/>
          <w:bCs/>
          <w:iCs w:val="0"/>
          <w:lang w:val="de-CH"/>
        </w:rPr>
      </w:pPr>
    </w:p>
    <w:p w14:paraId="097D93E4" w14:textId="566DE9AC" w:rsidR="00352C29" w:rsidRPr="003D1ECE" w:rsidRDefault="00352C29" w:rsidP="00DB7BF6">
      <w:pPr>
        <w:pStyle w:val="Titre2"/>
        <w:numPr>
          <w:ilvl w:val="1"/>
          <w:numId w:val="139"/>
        </w:numPr>
      </w:pPr>
      <w:bookmarkStart w:id="379" w:name="_Types_de_convocations"/>
      <w:bookmarkStart w:id="380" w:name="_Toc225350683"/>
      <w:r w:rsidRPr="003D1ECE">
        <w:rPr>
          <w:noProof/>
        </w:rPr>
        <w:t>Arten der Vorladung</w:t>
      </w:r>
      <w:bookmarkEnd w:id="380"/>
    </w:p>
    <w:bookmarkEnd w:id="379"/>
    <w:p w14:paraId="319F5424" w14:textId="77777777" w:rsidR="00352C29" w:rsidRPr="003D1ECE" w:rsidRDefault="00352C29" w:rsidP="00352C29">
      <w:pPr>
        <w:rPr>
          <w:iCs w:val="0"/>
          <w:lang w:val="de-CH"/>
        </w:rPr>
      </w:pPr>
    </w:p>
    <w:p w14:paraId="486BB967" w14:textId="77777777" w:rsidR="00352C29" w:rsidRPr="003D1ECE" w:rsidRDefault="00352C29" w:rsidP="00352C29">
      <w:pPr>
        <w:jc w:val="both"/>
        <w:rPr>
          <w:iCs w:val="0"/>
          <w:lang w:val="de-CH"/>
        </w:rPr>
      </w:pPr>
      <w:r w:rsidRPr="003D1ECE">
        <w:rPr>
          <w:iCs w:val="0"/>
          <w:noProof/>
          <w:lang w:val="de-CH"/>
        </w:rPr>
        <w:t>Die Gesetzgebung sieht vor, dass «bei Volljährigkeit die betroffenen Personen die gleichen Formalitäten wie Neuzuzüger erfüllen müssen».</w:t>
      </w:r>
      <w:r w:rsidRPr="003D1ECE">
        <w:rPr>
          <w:iCs w:val="0"/>
          <w:lang w:val="de-CH"/>
        </w:rPr>
        <w:t xml:space="preserve"> </w:t>
      </w:r>
      <w:r w:rsidRPr="003D1ECE">
        <w:rPr>
          <w:iCs w:val="0"/>
          <w:noProof/>
          <w:lang w:val="de-CH"/>
        </w:rPr>
        <w:t>Sie müssen daher bei Bedarf vorgeladen werden.</w:t>
      </w:r>
      <w:r w:rsidRPr="003D1ECE">
        <w:rPr>
          <w:iCs w:val="0"/>
          <w:lang w:val="de-CH"/>
        </w:rPr>
        <w:t xml:space="preserve"> </w:t>
      </w:r>
    </w:p>
    <w:p w14:paraId="67B47377" w14:textId="77777777" w:rsidR="00352C29" w:rsidRPr="003D1ECE" w:rsidRDefault="00352C29" w:rsidP="00352C29">
      <w:pPr>
        <w:jc w:val="both"/>
        <w:rPr>
          <w:iCs w:val="0"/>
          <w:lang w:val="de-CH"/>
        </w:rPr>
      </w:pPr>
    </w:p>
    <w:p w14:paraId="10BE8E46" w14:textId="77777777" w:rsidR="00352C29" w:rsidRPr="003D1ECE" w:rsidRDefault="00352C29" w:rsidP="00352C29">
      <w:pPr>
        <w:jc w:val="both"/>
        <w:rPr>
          <w:iCs w:val="0"/>
          <w:lang w:val="de-CH"/>
        </w:rPr>
      </w:pPr>
      <w:r w:rsidRPr="003D1ECE">
        <w:rPr>
          <w:iCs w:val="0"/>
          <w:noProof/>
          <w:lang w:val="de-CH"/>
        </w:rPr>
        <w:t>Die EWK aktualisiert die persönlichen Daten und das Stimmregister.</w:t>
      </w:r>
      <w:r w:rsidRPr="003D1ECE">
        <w:rPr>
          <w:iCs w:val="0"/>
          <w:lang w:val="de-CH"/>
        </w:rPr>
        <w:t xml:space="preserve"> </w:t>
      </w:r>
    </w:p>
    <w:p w14:paraId="7964D86F" w14:textId="77777777" w:rsidR="00352C29" w:rsidRPr="003D1ECE" w:rsidRDefault="00352C29" w:rsidP="00352C29">
      <w:pPr>
        <w:jc w:val="both"/>
        <w:rPr>
          <w:iCs w:val="0"/>
          <w:lang w:val="de-CH"/>
        </w:rPr>
      </w:pPr>
    </w:p>
    <w:p w14:paraId="2CD025B1" w14:textId="77777777" w:rsidR="00352C29" w:rsidRPr="003D1ECE" w:rsidRDefault="00352C29" w:rsidP="00352C29">
      <w:pPr>
        <w:jc w:val="both"/>
        <w:rPr>
          <w:iCs w:val="0"/>
          <w:lang w:val="de-CH"/>
        </w:rPr>
      </w:pPr>
      <w:r w:rsidRPr="003D1ECE">
        <w:rPr>
          <w:iCs w:val="0"/>
          <w:noProof/>
          <w:lang w:val="de-CH"/>
        </w:rPr>
        <w:t>Es wird eine Niederlassungsbescheinigung ausgestellt.</w:t>
      </w:r>
      <w:r w:rsidRPr="003D1ECE">
        <w:rPr>
          <w:iCs w:val="0"/>
          <w:lang w:val="de-CH"/>
        </w:rPr>
        <w:t xml:space="preserve"> </w:t>
      </w:r>
    </w:p>
    <w:p w14:paraId="4842CB72" w14:textId="77777777" w:rsidR="00352C29" w:rsidRPr="003D1ECE" w:rsidRDefault="00352C29" w:rsidP="00352C29">
      <w:pPr>
        <w:jc w:val="both"/>
        <w:rPr>
          <w:iCs w:val="0"/>
          <w:lang w:val="de-CH"/>
        </w:rPr>
      </w:pPr>
    </w:p>
    <w:p w14:paraId="4583AD94" w14:textId="145C2E68" w:rsidR="00352C29" w:rsidRPr="007F3CE8" w:rsidRDefault="00352C29" w:rsidP="00DB7BF6">
      <w:pPr>
        <w:pStyle w:val="Titre2"/>
        <w:numPr>
          <w:ilvl w:val="1"/>
          <w:numId w:val="139"/>
        </w:numPr>
      </w:pPr>
      <w:bookmarkStart w:id="381" w:name="_Majorité_des_personnes"/>
      <w:bookmarkStart w:id="382" w:name="_Toc225350684"/>
      <w:r w:rsidRPr="007F3CE8">
        <w:rPr>
          <w:noProof/>
        </w:rPr>
        <w:t>Volljährigkeit von Personen in Aufenthalt</w:t>
      </w:r>
      <w:bookmarkEnd w:id="382"/>
    </w:p>
    <w:bookmarkEnd w:id="381"/>
    <w:p w14:paraId="67A6E672" w14:textId="77777777" w:rsidR="00352C29" w:rsidRPr="003D1ECE" w:rsidRDefault="00352C29" w:rsidP="00352C29">
      <w:pPr>
        <w:rPr>
          <w:iCs w:val="0"/>
          <w:lang w:val="de-CH"/>
        </w:rPr>
      </w:pPr>
    </w:p>
    <w:p w14:paraId="08E3A1E6" w14:textId="77777777" w:rsidR="00352C29" w:rsidRPr="003D1ECE" w:rsidRDefault="00352C29" w:rsidP="00352C29">
      <w:pPr>
        <w:jc w:val="both"/>
        <w:rPr>
          <w:iCs w:val="0"/>
          <w:lang w:val="de-CH"/>
        </w:rPr>
      </w:pPr>
      <w:r w:rsidRPr="003D1ECE">
        <w:rPr>
          <w:iCs w:val="0"/>
          <w:noProof/>
          <w:lang w:val="de-CH"/>
        </w:rPr>
        <w:t>Personen, die im Nebenwohnsitz in einer Gemeinde wohnen, werden regelmässig zur Erneuerung ihrer Anmeldung vorgeladen, es ist daher nicht notwendig das Verfahren bei Erreichen der Volljährigkeit anzuwenden.</w:t>
      </w:r>
    </w:p>
    <w:p w14:paraId="1FC6990C" w14:textId="77777777" w:rsidR="00352C29" w:rsidRPr="003D1ECE" w:rsidRDefault="00352C29" w:rsidP="00352C29">
      <w:pPr>
        <w:jc w:val="both"/>
        <w:rPr>
          <w:iCs w:val="0"/>
          <w:lang w:val="de-CH"/>
        </w:rPr>
      </w:pPr>
    </w:p>
    <w:p w14:paraId="51D1A906" w14:textId="43E6ECBB" w:rsidR="00352C29" w:rsidRPr="00624D3E" w:rsidRDefault="00352C29" w:rsidP="00AA35D2">
      <w:pPr>
        <w:pStyle w:val="Titre1"/>
        <w:numPr>
          <w:ilvl w:val="0"/>
          <w:numId w:val="139"/>
        </w:numPr>
      </w:pPr>
      <w:bookmarkStart w:id="383" w:name="_Ausweispapiere"/>
      <w:bookmarkStart w:id="384" w:name="_Papiers_de_légitimation"/>
      <w:bookmarkEnd w:id="383"/>
      <w:r w:rsidRPr="003D1ECE">
        <w:br w:type="page"/>
      </w:r>
      <w:bookmarkStart w:id="385" w:name="_Toc225350685"/>
      <w:r w:rsidRPr="003D1ECE">
        <w:rPr>
          <w:lang w:val="fr-CH" w:eastAsia="fr-CH"/>
        </w:rPr>
        <w:lastRenderedPageBreak/>
        <w:drawing>
          <wp:anchor distT="0" distB="0" distL="114300" distR="114300" simplePos="0" relativeHeight="251730944" behindDoc="0" locked="1" layoutInCell="1" allowOverlap="1" wp14:anchorId="75A2AA09" wp14:editId="7C620883">
            <wp:simplePos x="0" y="0"/>
            <wp:positionH relativeFrom="page">
              <wp:posOffset>6688455</wp:posOffset>
            </wp:positionH>
            <wp:positionV relativeFrom="page">
              <wp:posOffset>94615</wp:posOffset>
            </wp:positionV>
            <wp:extent cx="791845" cy="440055"/>
            <wp:effectExtent l="0" t="0" r="8255" b="0"/>
            <wp:wrapNone/>
            <wp:docPr id="74" name="Bild 28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Ausweispapiere</w:t>
      </w:r>
      <w:bookmarkEnd w:id="384"/>
      <w:r w:rsidR="00624D3E" w:rsidRPr="00742A79">
        <w:rPr>
          <w:b w:val="0"/>
          <w:bCs/>
        </w:rPr>
        <w:t xml:space="preserve"> </w:t>
      </w:r>
      <w:r w:rsidR="00624D3E" w:rsidRPr="00742A79">
        <w:rPr>
          <w:b w:val="0"/>
          <w:bCs/>
          <w:iCs/>
          <w:color w:val="4BACC6" w:themeColor="accent5"/>
          <w:sz w:val="44"/>
          <w:szCs w:val="44"/>
        </w:rPr>
        <w:sym w:font="Webdings" w:char="F04E"/>
      </w:r>
      <w:bookmarkEnd w:id="385"/>
    </w:p>
    <w:p w14:paraId="734E1B33" w14:textId="11A95229" w:rsidR="00352C29" w:rsidRPr="003D1ECE" w:rsidRDefault="00352C29" w:rsidP="00DB7BF6">
      <w:pPr>
        <w:pStyle w:val="Titre2"/>
        <w:numPr>
          <w:ilvl w:val="1"/>
          <w:numId w:val="139"/>
        </w:numPr>
      </w:pPr>
      <w:bookmarkStart w:id="386" w:name="_Bases_légales_2"/>
      <w:bookmarkStart w:id="387" w:name="_Toc225350686"/>
      <w:r w:rsidRPr="003D1ECE">
        <w:rPr>
          <w:noProof/>
        </w:rPr>
        <w:t>Gesetzliche Grundlagen</w:t>
      </w:r>
      <w:bookmarkEnd w:id="387"/>
    </w:p>
    <w:bookmarkEnd w:id="386"/>
    <w:p w14:paraId="1676736F" w14:textId="77777777" w:rsidR="00352C29" w:rsidRPr="003D1ECE" w:rsidRDefault="00352C29" w:rsidP="00352C29">
      <w:pPr>
        <w:rPr>
          <w:iCs w:val="0"/>
          <w:lang w:val="de-CH"/>
        </w:rPr>
      </w:pPr>
    </w:p>
    <w:p w14:paraId="59371F32" w14:textId="77777777" w:rsidR="00352C29" w:rsidRPr="003D1ECE" w:rsidRDefault="00352C29" w:rsidP="00352C29">
      <w:pPr>
        <w:pStyle w:val="Default"/>
        <w:numPr>
          <w:ilvl w:val="0"/>
          <w:numId w:val="37"/>
        </w:numPr>
        <w:rPr>
          <w:rFonts w:ascii="Arial" w:hAnsi="Arial" w:cs="Times New Roman"/>
          <w:b/>
          <w:lang w:val="de-CH"/>
        </w:rPr>
      </w:pPr>
      <w:hyperlink r:id="rId189" w:history="1">
        <w:r w:rsidRPr="003D1ECE">
          <w:rPr>
            <w:rStyle w:val="Lienhypertexte"/>
            <w:rFonts w:ascii="Arial" w:hAnsi="Arial"/>
            <w:b/>
            <w:lang w:val="de-CH"/>
          </w:rPr>
          <w:t>Gesetz über die Einwohnerkontrolle (EKG)</w:t>
        </w:r>
      </w:hyperlink>
    </w:p>
    <w:p w14:paraId="32B4B202" w14:textId="77777777" w:rsidR="00352C29" w:rsidRPr="007F3CE8" w:rsidRDefault="00352C29" w:rsidP="007F3CE8">
      <w:pPr>
        <w:pStyle w:val="Default"/>
        <w:rPr>
          <w:rFonts w:ascii="Arial" w:hAnsi="Arial" w:cs="Times New Roman"/>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6BE292E1" w14:textId="77777777" w:rsidTr="00B11679">
        <w:trPr>
          <w:cantSplit/>
        </w:trPr>
        <w:tc>
          <w:tcPr>
            <w:tcW w:w="9212" w:type="dxa"/>
            <w:shd w:val="clear" w:color="auto" w:fill="F2F2F2"/>
          </w:tcPr>
          <w:p w14:paraId="591DBF55" w14:textId="77777777" w:rsidR="00352C29" w:rsidRPr="003D1ECE" w:rsidRDefault="00352C29" w:rsidP="00B11679">
            <w:pPr>
              <w:pStyle w:val="Default"/>
              <w:spacing w:before="160" w:after="80"/>
              <w:rPr>
                <w:rFonts w:ascii="Arial" w:hAnsi="Arial" w:cs="Times New Roman"/>
                <w:b/>
                <w:color w:val="auto"/>
                <w:sz w:val="22"/>
                <w:lang w:val="de-CH"/>
              </w:rPr>
            </w:pPr>
          </w:p>
          <w:p w14:paraId="6541FA17" w14:textId="77777777"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2 Niederlassung und Aufenthalt</w:t>
            </w:r>
            <w:r w:rsidRPr="003D1ECE">
              <w:rPr>
                <w:rFonts w:ascii="Arial" w:hAnsi="Arial" w:cs="Times New Roman"/>
                <w:b/>
                <w:color w:val="auto"/>
                <w:sz w:val="22"/>
                <w:lang w:val="de-CH"/>
              </w:rPr>
              <w:t xml:space="preserve"> </w:t>
            </w:r>
          </w:p>
          <w:p w14:paraId="2F2438DF"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lang w:val="de-CH"/>
              </w:rPr>
              <w:t>Die Begriffe der Niederlassung und des Aufenthalts sind im Bundesrecht wie folgt definiert:</w:t>
            </w:r>
            <w:r w:rsidRPr="003D1ECE">
              <w:rPr>
                <w:rFonts w:ascii="Arial" w:hAnsi="Arial" w:cs="Times New Roman"/>
                <w:sz w:val="22"/>
                <w:lang w:val="de-CH"/>
              </w:rPr>
              <w:t xml:space="preserve"> </w:t>
            </w:r>
          </w:p>
          <w:p w14:paraId="1BA687CC" w14:textId="77777777" w:rsidR="00352C29" w:rsidRPr="003D1ECE" w:rsidRDefault="00352C29" w:rsidP="00B11679">
            <w:pPr>
              <w:pStyle w:val="Structure1"/>
              <w:spacing w:after="80"/>
              <w:jc w:val="both"/>
              <w:rPr>
                <w:rFonts w:ascii="Arial" w:hAnsi="Arial" w:cs="Times New Roman"/>
                <w:lang w:val="de-CH"/>
              </w:rPr>
            </w:pPr>
            <w:r w:rsidRPr="003D1ECE">
              <w:rPr>
                <w:rFonts w:ascii="Arial" w:hAnsi="Arial" w:cs="Times New Roman"/>
                <w:noProof/>
                <w:sz w:val="22"/>
                <w:lang w:val="de-CH"/>
              </w:rPr>
              <w:t>a) Die Niederlassungsgemeinde ist die Gemeinde, in der sich eine Person in der Absicht dauernden Verbleibens aufhält, um dort den Mittelpunkt ihres Lebens zu begründen, der für Dritte erkennbar sein muss.</w:t>
            </w:r>
            <w:r w:rsidRPr="003D1ECE">
              <w:rPr>
                <w:rFonts w:ascii="Arial" w:hAnsi="Arial" w:cs="Times New Roman"/>
                <w:color w:val="000000"/>
                <w:sz w:val="22"/>
                <w:lang w:val="de-CH"/>
              </w:rPr>
              <w:t xml:space="preserve"> </w:t>
            </w:r>
          </w:p>
          <w:p w14:paraId="5EB46D35" w14:textId="77777777" w:rsidR="00352C29" w:rsidRPr="003D1ECE" w:rsidRDefault="00352C29" w:rsidP="00B11679">
            <w:pPr>
              <w:pStyle w:val="Default"/>
              <w:spacing w:before="160" w:after="80"/>
              <w:jc w:val="both"/>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14:paraId="4ACE6AC3" w14:textId="77777777" w:rsidR="00352C29" w:rsidRPr="003D1ECE" w:rsidRDefault="00352C29" w:rsidP="00B11679">
            <w:pPr>
              <w:autoSpaceDE w:val="0"/>
              <w:autoSpaceDN w:val="0"/>
              <w:adjustRightInd w:val="0"/>
              <w:rPr>
                <w:b/>
                <w:iCs w:val="0"/>
                <w:lang w:val="de-CH"/>
              </w:rPr>
            </w:pPr>
          </w:p>
        </w:tc>
      </w:tr>
      <w:tr w:rsidR="00352C29" w:rsidRPr="00DF75E2" w14:paraId="3AC2E879" w14:textId="77777777" w:rsidTr="00B11679">
        <w:trPr>
          <w:cantSplit/>
        </w:trPr>
        <w:tc>
          <w:tcPr>
            <w:tcW w:w="9212" w:type="dxa"/>
            <w:shd w:val="clear" w:color="auto" w:fill="F2F2F2"/>
          </w:tcPr>
          <w:p w14:paraId="6E29ABFC" w14:textId="77777777" w:rsidR="00352C29" w:rsidRPr="003D1ECE" w:rsidRDefault="00352C29" w:rsidP="00B11679">
            <w:pPr>
              <w:autoSpaceDE w:val="0"/>
              <w:autoSpaceDN w:val="0"/>
              <w:adjustRightInd w:val="0"/>
              <w:rPr>
                <w:b/>
                <w:iCs w:val="0"/>
                <w:lang w:val="de-CH"/>
              </w:rPr>
            </w:pPr>
          </w:p>
          <w:p w14:paraId="4FB7D244"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5 Ankunftserklärung</w:t>
            </w:r>
          </w:p>
          <w:p w14:paraId="5A0A4DF2"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14:paraId="585D358C"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14:paraId="0ADC26A3" w14:textId="77777777" w:rsidR="00352C29" w:rsidRPr="003D1ECE" w:rsidRDefault="00352C29" w:rsidP="009765FE">
            <w:pPr>
              <w:pStyle w:val="Default"/>
              <w:spacing w:after="80"/>
              <w:rPr>
                <w:rFonts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rFonts w:ascii="Arial" w:hAnsi="Arial" w:cs="Times New Roman"/>
                <w:sz w:val="22"/>
                <w:lang w:val="de-CH"/>
              </w:rPr>
              <w:br/>
            </w:r>
          </w:p>
        </w:tc>
      </w:tr>
      <w:tr w:rsidR="00352C29" w:rsidRPr="00DF75E2" w14:paraId="2F01504F" w14:textId="77777777" w:rsidTr="00B11679">
        <w:trPr>
          <w:cantSplit/>
        </w:trPr>
        <w:tc>
          <w:tcPr>
            <w:tcW w:w="9212" w:type="dxa"/>
            <w:shd w:val="clear" w:color="auto" w:fill="F2F2F2"/>
          </w:tcPr>
          <w:p w14:paraId="625D38B4" w14:textId="77777777" w:rsidR="00352C29" w:rsidRPr="003D1ECE" w:rsidRDefault="00352C29" w:rsidP="00B11679">
            <w:pPr>
              <w:pStyle w:val="Default"/>
              <w:spacing w:before="160" w:after="80"/>
              <w:rPr>
                <w:rFonts w:ascii="Arial" w:hAnsi="Arial" w:cs="Times New Roman"/>
                <w:b/>
                <w:color w:val="auto"/>
                <w:sz w:val="22"/>
                <w:lang w:val="de-CH"/>
              </w:rPr>
            </w:pPr>
          </w:p>
          <w:p w14:paraId="2D554DEC" w14:textId="77777777"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8 d) Vorlage und Hinterlegung der Schriften</w:t>
            </w:r>
            <w:r w:rsidRPr="003D1ECE">
              <w:rPr>
                <w:rFonts w:ascii="Arial" w:hAnsi="Arial" w:cs="Times New Roman"/>
                <w:b/>
                <w:color w:val="auto"/>
                <w:sz w:val="22"/>
                <w:lang w:val="de-CH"/>
              </w:rPr>
              <w:t xml:space="preserve"> </w:t>
            </w:r>
          </w:p>
          <w:p w14:paraId="3C9B2C3A"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14:paraId="27FC9094" w14:textId="77777777" w:rsidR="00352C29" w:rsidRPr="003D1ECE" w:rsidRDefault="00352C29" w:rsidP="00B11679">
            <w:pPr>
              <w:pStyle w:val="Default"/>
              <w:spacing w:after="80"/>
              <w:jc w:val="both"/>
              <w:rPr>
                <w:rFonts w:ascii="Arial" w:hAnsi="Arial" w:cs="Times New Roman"/>
                <w:sz w:val="22"/>
                <w:lang w:val="de-CH"/>
              </w:rPr>
            </w:pPr>
          </w:p>
          <w:p w14:paraId="1F4339A3"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5</w:t>
            </w:r>
            <w:r w:rsidRPr="003D1ECE">
              <w:rPr>
                <w:rFonts w:ascii="Arial" w:hAnsi="Arial" w:cs="Times New Roman"/>
                <w:noProof/>
                <w:sz w:val="22"/>
                <w:lang w:val="de-CH"/>
              </w:rPr>
              <w:t xml:space="preserve"> Personen, die in einer Mietwohnung wohnen oder die innerhalb desselben Miethauses umziehen, müssen bei der Anmeldung oder beim Wohnungswechsel ihren Mietvertrag vorlegen.</w:t>
            </w:r>
            <w:r w:rsidRPr="003D1ECE">
              <w:rPr>
                <w:rFonts w:ascii="Arial" w:hAnsi="Arial" w:cs="Times New Roman"/>
                <w:sz w:val="22"/>
                <w:lang w:val="de-CH"/>
              </w:rPr>
              <w:t xml:space="preserve"> </w:t>
            </w:r>
            <w:r w:rsidRPr="003D1ECE">
              <w:rPr>
                <w:rFonts w:ascii="Arial" w:hAnsi="Arial" w:cs="Times New Roman"/>
                <w:noProof/>
                <w:sz w:val="22"/>
                <w:lang w:val="de-CH"/>
              </w:rPr>
              <w:t>Der Vorsteher liest die Wohnungsnummer ab und gibt den Mietvertrag zurück.</w:t>
            </w:r>
          </w:p>
          <w:p w14:paraId="7106DAB5" w14:textId="77777777" w:rsidR="00352C29" w:rsidRPr="003D1ECE" w:rsidRDefault="00352C29" w:rsidP="00B11679">
            <w:pPr>
              <w:autoSpaceDE w:val="0"/>
              <w:autoSpaceDN w:val="0"/>
              <w:adjustRightInd w:val="0"/>
              <w:rPr>
                <w:b/>
                <w:iCs w:val="0"/>
                <w:lang w:val="de-CH"/>
              </w:rPr>
            </w:pPr>
          </w:p>
        </w:tc>
      </w:tr>
      <w:tr w:rsidR="00352C29" w:rsidRPr="00DF75E2" w14:paraId="5A77986B" w14:textId="77777777" w:rsidTr="00B11679">
        <w:trPr>
          <w:cantSplit/>
        </w:trPr>
        <w:tc>
          <w:tcPr>
            <w:tcW w:w="9212" w:type="dxa"/>
            <w:shd w:val="clear" w:color="auto" w:fill="F2F2F2"/>
          </w:tcPr>
          <w:p w14:paraId="6072B898" w14:textId="77777777" w:rsidR="00352C29" w:rsidRPr="003D1ECE" w:rsidRDefault="00352C29" w:rsidP="00B11679">
            <w:pPr>
              <w:pStyle w:val="Default"/>
              <w:spacing w:before="160" w:after="80"/>
              <w:rPr>
                <w:rFonts w:ascii="Arial" w:hAnsi="Arial" w:cs="Times New Roman"/>
                <w:b/>
                <w:color w:val="auto"/>
                <w:sz w:val="22"/>
                <w:lang w:val="de-CH"/>
              </w:rPr>
            </w:pPr>
          </w:p>
          <w:p w14:paraId="2C208D84" w14:textId="77777777" w:rsidR="00352C29" w:rsidRPr="003D1ECE" w:rsidRDefault="00352C29" w:rsidP="00B11679">
            <w:pPr>
              <w:pStyle w:val="Default"/>
              <w:spacing w:before="160" w:after="80"/>
              <w:rPr>
                <w:rFonts w:ascii="Arial" w:hAnsi="Arial" w:cs="Times New Roman"/>
                <w:b/>
                <w:color w:val="auto"/>
                <w:lang w:val="de-CH"/>
              </w:rPr>
            </w:pPr>
            <w:r w:rsidRPr="003D1ECE">
              <w:rPr>
                <w:rFonts w:ascii="Arial" w:hAnsi="Arial" w:cs="Times New Roman"/>
                <w:b/>
                <w:noProof/>
                <w:sz w:val="22"/>
                <w:lang w:val="de-CH"/>
              </w:rPr>
              <w:t>Art. 9 Bescheinigung</w:t>
            </w:r>
            <w:r w:rsidRPr="003D1ECE">
              <w:rPr>
                <w:rFonts w:ascii="Arial" w:hAnsi="Arial" w:cs="Times New Roman"/>
                <w:sz w:val="22"/>
                <w:lang w:val="de-CH"/>
              </w:rPr>
              <w:t xml:space="preserve"> </w:t>
            </w:r>
          </w:p>
          <w:p w14:paraId="77E1C2D0"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r w:rsidRPr="003D1ECE">
              <w:rPr>
                <w:rFonts w:ascii="Arial" w:hAnsi="Arial" w:cs="Times New Roman"/>
                <w:sz w:val="22"/>
                <w:lang w:val="de-CH"/>
              </w:rPr>
              <w:t xml:space="preserve"> </w:t>
            </w:r>
          </w:p>
          <w:p w14:paraId="2AFB98CE" w14:textId="77777777" w:rsidR="00352C29" w:rsidRPr="003D1ECE" w:rsidRDefault="00352C29" w:rsidP="00B11679">
            <w:pPr>
              <w:pStyle w:val="Default"/>
              <w:spacing w:before="160"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sich in einer Gemeinde als Aufenthalter anmeldet, erhält eine Aufenthalts</w:t>
            </w:r>
            <w:r w:rsidRPr="003D1ECE">
              <w:rPr>
                <w:rFonts w:ascii="Arial" w:hAnsi="Arial" w:cs="Times New Roman"/>
                <w:noProof/>
                <w:sz w:val="22"/>
                <w:lang w:val="de-CH"/>
              </w:rPr>
              <w:softHyphen/>
              <w:t>bescheinigung.</w:t>
            </w:r>
            <w:r w:rsidRPr="003D1ECE">
              <w:rPr>
                <w:rFonts w:ascii="Arial" w:hAnsi="Arial" w:cs="Times New Roman"/>
                <w:sz w:val="22"/>
                <w:lang w:val="de-CH"/>
              </w:rPr>
              <w:t xml:space="preserve"> </w:t>
            </w:r>
            <w:r w:rsidRPr="003D1ECE">
              <w:rPr>
                <w:rFonts w:ascii="Arial" w:hAnsi="Arial" w:cs="Times New Roman"/>
                <w:noProof/>
                <w:sz w:val="22"/>
                <w:lang w:val="de-CH"/>
              </w:rPr>
              <w:t>Diese wird für die Dauer eines Jahres ausgestellt; sie kann erneuert werden.</w:t>
            </w:r>
          </w:p>
          <w:p w14:paraId="1121D867" w14:textId="77777777" w:rsidR="00352C29" w:rsidRPr="003D1ECE" w:rsidRDefault="00352C29" w:rsidP="00B11679">
            <w:pPr>
              <w:pStyle w:val="Default"/>
              <w:spacing w:before="160" w:after="80"/>
              <w:rPr>
                <w:rFonts w:ascii="Arial" w:hAnsi="Arial" w:cs="Times New Roman"/>
                <w:b/>
                <w:color w:val="auto"/>
                <w:sz w:val="22"/>
                <w:lang w:val="de-CH"/>
              </w:rPr>
            </w:pPr>
          </w:p>
        </w:tc>
      </w:tr>
      <w:tr w:rsidR="00352C29" w:rsidRPr="00DF75E2" w14:paraId="0B50C6F8" w14:textId="77777777" w:rsidTr="00B11679">
        <w:trPr>
          <w:cantSplit/>
        </w:trPr>
        <w:tc>
          <w:tcPr>
            <w:tcW w:w="9212" w:type="dxa"/>
            <w:shd w:val="clear" w:color="auto" w:fill="F2F2F2"/>
          </w:tcPr>
          <w:p w14:paraId="391F3922" w14:textId="77777777" w:rsidR="00352C29" w:rsidRPr="003D1ECE" w:rsidRDefault="00352C29" w:rsidP="00B11679">
            <w:pPr>
              <w:autoSpaceDE w:val="0"/>
              <w:autoSpaceDN w:val="0"/>
              <w:adjustRightInd w:val="0"/>
              <w:rPr>
                <w:b/>
                <w:iCs w:val="0"/>
                <w:lang w:val="de-CH"/>
              </w:rPr>
            </w:pPr>
          </w:p>
          <w:p w14:paraId="7DDF9547" w14:textId="77777777"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11 Wegzugserklärung</w:t>
            </w:r>
            <w:r w:rsidRPr="003D1ECE">
              <w:rPr>
                <w:rFonts w:ascii="Arial" w:hAnsi="Arial" w:cs="Times New Roman"/>
                <w:b/>
                <w:sz w:val="22"/>
                <w:lang w:val="de-CH"/>
              </w:rPr>
              <w:t xml:space="preserve"> </w:t>
            </w:r>
          </w:p>
          <w:p w14:paraId="056ED363" w14:textId="77777777" w:rsidR="00352C29" w:rsidRPr="003D1ECE" w:rsidRDefault="00352C29" w:rsidP="00B11679">
            <w:pPr>
              <w:autoSpaceDE w:val="0"/>
              <w:autoSpaceDN w:val="0"/>
              <w:adjustRightInd w:val="0"/>
              <w:rPr>
                <w:iCs w:val="0"/>
                <w:lang w:val="de-CH"/>
              </w:rPr>
            </w:pPr>
            <w:r w:rsidRPr="003D1ECE">
              <w:rPr>
                <w:iCs w:val="0"/>
                <w:noProof/>
                <w:lang w:val="de-CH"/>
              </w:rPr>
              <w:t>Wer die Gemeinde verlässt, muss dem Vorsteher unverzüglich seinen Wegzug melden und den Bestimmungsort angeben.</w:t>
            </w:r>
          </w:p>
          <w:p w14:paraId="07B0238F" w14:textId="77777777" w:rsidR="00352C29" w:rsidRPr="003D1ECE" w:rsidRDefault="00352C29" w:rsidP="00B11679">
            <w:pPr>
              <w:autoSpaceDE w:val="0"/>
              <w:autoSpaceDN w:val="0"/>
              <w:adjustRightInd w:val="0"/>
              <w:rPr>
                <w:b/>
                <w:iCs w:val="0"/>
                <w:lang w:val="de-CH"/>
              </w:rPr>
            </w:pPr>
          </w:p>
        </w:tc>
      </w:tr>
    </w:tbl>
    <w:p w14:paraId="34EDDD67"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731968" behindDoc="0" locked="1" layoutInCell="1" allowOverlap="1" wp14:anchorId="57ED837F" wp14:editId="4DDA8D5B">
            <wp:simplePos x="0" y="0"/>
            <wp:positionH relativeFrom="rightMargin">
              <wp:align>left</wp:align>
            </wp:positionH>
            <wp:positionV relativeFrom="page">
              <wp:posOffset>123190</wp:posOffset>
            </wp:positionV>
            <wp:extent cx="791845" cy="440055"/>
            <wp:effectExtent l="0" t="0" r="8255" b="0"/>
            <wp:wrapNone/>
            <wp:docPr id="75" name="Bild 28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245392EF" w14:textId="77777777" w:rsidR="00352C29" w:rsidRPr="003D1ECE" w:rsidRDefault="00352C29" w:rsidP="00352C29">
      <w:pPr>
        <w:tabs>
          <w:tab w:val="left" w:pos="6480"/>
        </w:tabs>
        <w:rPr>
          <w:iCs w:val="0"/>
          <w:lang w:val="de-CH"/>
        </w:rPr>
      </w:pPr>
      <w:r w:rsidRPr="003D1ECE">
        <w:rPr>
          <w:iCs w:val="0"/>
          <w:lang w:val="de-CH"/>
        </w:rPr>
        <w:tab/>
      </w:r>
    </w:p>
    <w:bookmarkStart w:id="388" w:name="_Hlt303608947"/>
    <w:bookmarkStart w:id="389" w:name="_Hlt303608948"/>
    <w:p w14:paraId="35389E7C" w14:textId="77777777" w:rsidR="007F3CE8" w:rsidRPr="00C30A14" w:rsidRDefault="007F3CE8" w:rsidP="007F3CE8">
      <w:pPr>
        <w:pStyle w:val="Default"/>
        <w:numPr>
          <w:ilvl w:val="0"/>
          <w:numId w:val="37"/>
        </w:numPr>
        <w:rPr>
          <w:rStyle w:val="Lienhypertexte"/>
          <w:rFonts w:ascii="Arial" w:hAnsi="Arial"/>
          <w:b/>
          <w:lang w:val="de-CH"/>
        </w:rPr>
      </w:pPr>
      <w:r>
        <w:rPr>
          <w:rFonts w:ascii="Arial" w:hAnsi="Arial" w:cs="Arial"/>
          <w:b/>
          <w:lang w:val="de-CH"/>
        </w:rPr>
        <w:fldChar w:fldCharType="begin"/>
      </w:r>
      <w:r>
        <w:rPr>
          <w:rFonts w:ascii="Arial" w:hAnsi="Arial" w:cs="Arial"/>
          <w:b/>
          <w:lang w:val="de-CH"/>
        </w:rPr>
        <w:instrText xml:space="preserve"> HYPERLINK "https://www.admin.ch/opc/de/classified-compilation/19940073/index.html" </w:instrText>
      </w:r>
      <w:r>
        <w:rPr>
          <w:rFonts w:ascii="Arial" w:hAnsi="Arial" w:cs="Arial"/>
          <w:b/>
          <w:lang w:val="de-CH"/>
        </w:rPr>
      </w:r>
      <w:r>
        <w:rPr>
          <w:rFonts w:ascii="Arial" w:hAnsi="Arial" w:cs="Arial"/>
          <w:b/>
          <w:lang w:val="de-CH"/>
        </w:rPr>
        <w:fldChar w:fldCharType="separate"/>
      </w:r>
      <w:r w:rsidRPr="00C30A14">
        <w:rPr>
          <w:rStyle w:val="Lienhypertexte"/>
          <w:rFonts w:ascii="Arial" w:hAnsi="Arial" w:cs="Arial"/>
          <w:b/>
          <w:lang w:val="de-CH"/>
        </w:rPr>
        <w:t>Bundesgesetz</w:t>
      </w:r>
      <w:r w:rsidRPr="00C30A14">
        <w:rPr>
          <w:rStyle w:val="Lienhypertexte"/>
          <w:rFonts w:ascii="Arial" w:hAnsi="Arial"/>
          <w:b/>
          <w:noProof/>
          <w:lang w:val="de-CH"/>
        </w:rPr>
        <w:t xml:space="preserve"> vom 18. März 1994 über die Krankenversicherung (KVG)</w:t>
      </w:r>
    </w:p>
    <w:p w14:paraId="5824D5B5" w14:textId="77777777" w:rsidR="00352C29" w:rsidRPr="003D1ECE" w:rsidRDefault="007F3CE8" w:rsidP="007F3CE8">
      <w:pPr>
        <w:pStyle w:val="Default"/>
        <w:rPr>
          <w:rFonts w:ascii="Arial" w:hAnsi="Arial" w:cs="Times New Roman"/>
          <w:b/>
          <w:lang w:val="de-CH"/>
        </w:rPr>
      </w:pPr>
      <w:r>
        <w:rPr>
          <w:rFonts w:ascii="Arial" w:hAnsi="Arial" w:cs="Arial"/>
          <w:b/>
          <w:lang w:val="de-CH"/>
        </w:rPr>
        <w:fldChar w:fldCharType="end"/>
      </w:r>
      <w:bookmarkEnd w:id="388"/>
      <w:bookmarkEnd w:id="3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7C37841C" w14:textId="77777777" w:rsidTr="00B11679">
        <w:tc>
          <w:tcPr>
            <w:tcW w:w="9212" w:type="dxa"/>
            <w:shd w:val="clear" w:color="auto" w:fill="F2F2F2"/>
          </w:tcPr>
          <w:p w14:paraId="182778B8" w14:textId="77777777" w:rsidR="00352C29" w:rsidRPr="003D1ECE" w:rsidRDefault="00352C29" w:rsidP="00B11679">
            <w:pPr>
              <w:autoSpaceDE w:val="0"/>
              <w:autoSpaceDN w:val="0"/>
              <w:adjustRightInd w:val="0"/>
              <w:rPr>
                <w:b/>
                <w:iCs w:val="0"/>
                <w:lang w:val="de-CH"/>
              </w:rPr>
            </w:pPr>
          </w:p>
          <w:p w14:paraId="3D4ED6E7"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4 Wahl des Versicherers</w:t>
            </w:r>
          </w:p>
          <w:p w14:paraId="14972E44" w14:textId="77777777" w:rsidR="00352C29" w:rsidRPr="003D1ECE" w:rsidRDefault="00352C29" w:rsidP="00B11679">
            <w:pPr>
              <w:autoSpaceDE w:val="0"/>
              <w:autoSpaceDN w:val="0"/>
              <w:adjustRightInd w:val="0"/>
              <w:rPr>
                <w:iCs w:val="0"/>
                <w:sz w:val="18"/>
                <w:lang w:val="de-CH"/>
              </w:rPr>
            </w:pPr>
            <w:r w:rsidRPr="003D1ECE">
              <w:rPr>
                <w:iCs w:val="0"/>
                <w:noProof/>
                <w:vertAlign w:val="superscript"/>
                <w:lang w:val="de-CH"/>
              </w:rPr>
              <w:t>1</w:t>
            </w:r>
            <w:r w:rsidRPr="003D1ECE">
              <w:rPr>
                <w:iCs w:val="0"/>
                <w:noProof/>
                <w:lang w:val="de-CH"/>
              </w:rPr>
              <w:t xml:space="preserve"> Die versicherungspflichtigen Personen können unter den Versicherern nach Artikel 11 frei wählen.</w:t>
            </w:r>
          </w:p>
          <w:p w14:paraId="06D6B216" w14:textId="77777777" w:rsidR="00352C29" w:rsidRPr="003D1ECE" w:rsidRDefault="00352C29" w:rsidP="00B11679">
            <w:pPr>
              <w:autoSpaceDE w:val="0"/>
              <w:autoSpaceDN w:val="0"/>
              <w:adjustRightInd w:val="0"/>
              <w:rPr>
                <w:iCs w:val="0"/>
                <w:lang w:val="de-CH"/>
              </w:rPr>
            </w:pPr>
            <w:r w:rsidRPr="003D1ECE">
              <w:rPr>
                <w:iCs w:val="0"/>
                <w:noProof/>
                <w:vertAlign w:val="superscript"/>
                <w:lang w:val="de-CH"/>
              </w:rPr>
              <w:t>2</w:t>
            </w:r>
            <w:r w:rsidRPr="003D1ECE">
              <w:rPr>
                <w:iCs w:val="0"/>
                <w:noProof/>
                <w:lang w:val="de-CH"/>
              </w:rPr>
              <w:t xml:space="preserve"> Die Versicherer müssen in ihrem örtlichen Tätigkeitsbereich jede versicherungspflichtige Person aufnehmen.</w:t>
            </w:r>
          </w:p>
          <w:p w14:paraId="757A9F20" w14:textId="77777777" w:rsidR="00352C29" w:rsidRPr="003D1ECE" w:rsidRDefault="00352C29" w:rsidP="00B11679">
            <w:pPr>
              <w:autoSpaceDE w:val="0"/>
              <w:autoSpaceDN w:val="0"/>
              <w:adjustRightInd w:val="0"/>
              <w:rPr>
                <w:iCs w:val="0"/>
                <w:sz w:val="18"/>
                <w:lang w:val="de-CH"/>
              </w:rPr>
            </w:pPr>
          </w:p>
        </w:tc>
      </w:tr>
    </w:tbl>
    <w:p w14:paraId="78D41F2E" w14:textId="77777777" w:rsidR="00352C29" w:rsidRPr="003D1ECE" w:rsidRDefault="00352C29" w:rsidP="007F3CE8">
      <w:pPr>
        <w:pStyle w:val="Default"/>
        <w:rPr>
          <w:rFonts w:ascii="Arial" w:hAnsi="Arial" w:cs="Times New Roman"/>
          <w:b/>
          <w:lang w:val="de-CH"/>
        </w:rPr>
      </w:pPr>
    </w:p>
    <w:bookmarkStart w:id="390" w:name="_Hlt303609325"/>
    <w:bookmarkStart w:id="391" w:name="_Hlt303609326"/>
    <w:p w14:paraId="7CBD0F09" w14:textId="77777777" w:rsidR="007F3CE8" w:rsidRPr="004622F6" w:rsidRDefault="007F3CE8" w:rsidP="007F3CE8">
      <w:pPr>
        <w:pStyle w:val="Default"/>
        <w:numPr>
          <w:ilvl w:val="0"/>
          <w:numId w:val="37"/>
        </w:numPr>
        <w:rPr>
          <w:rStyle w:val="Lienhypertexte"/>
          <w:rFonts w:ascii="Arial" w:hAnsi="Arial"/>
          <w:b/>
          <w:lang w:val="de-CH"/>
        </w:rPr>
      </w:pPr>
      <w:r>
        <w:rPr>
          <w:rFonts w:ascii="Arial" w:hAnsi="Arial" w:cs="Arial"/>
          <w:b/>
          <w:lang w:val="de-CH"/>
        </w:rPr>
        <w:fldChar w:fldCharType="begin"/>
      </w:r>
      <w:r>
        <w:rPr>
          <w:rFonts w:ascii="Arial" w:hAnsi="Arial" w:cs="Arial"/>
          <w:b/>
          <w:lang w:val="de-CH"/>
        </w:rPr>
        <w:instrText xml:space="preserve"> HYPERLINK "https://bdlf.fr.ch/app/de/texts_of_law/732.2.1" </w:instrText>
      </w:r>
      <w:r>
        <w:rPr>
          <w:rFonts w:ascii="Arial" w:hAnsi="Arial" w:cs="Arial"/>
          <w:b/>
          <w:lang w:val="de-CH"/>
        </w:rPr>
      </w:r>
      <w:r>
        <w:rPr>
          <w:rFonts w:ascii="Arial" w:hAnsi="Arial" w:cs="Arial"/>
          <w:b/>
          <w:lang w:val="de-CH"/>
        </w:rPr>
        <w:fldChar w:fldCharType="separate"/>
      </w:r>
      <w:r w:rsidRPr="004622F6">
        <w:rPr>
          <w:rStyle w:val="Lienhypertexte"/>
          <w:rFonts w:ascii="Arial" w:hAnsi="Arial" w:cs="Arial"/>
          <w:b/>
          <w:lang w:val="de-CH"/>
        </w:rPr>
        <w:t>Gesetz</w:t>
      </w:r>
      <w:r w:rsidRPr="004622F6">
        <w:rPr>
          <w:rStyle w:val="Lienhypertexte"/>
          <w:rFonts w:ascii="Arial" w:hAnsi="Arial"/>
          <w:b/>
          <w:noProof/>
          <w:lang w:val="de-CH"/>
        </w:rPr>
        <w:t xml:space="preserve"> vom 3. Februar 1966 über die obligatorische Versicherung der Fahrhabe gegen Feuerschäden</w:t>
      </w:r>
    </w:p>
    <w:bookmarkEnd w:id="390"/>
    <w:bookmarkEnd w:id="391"/>
    <w:p w14:paraId="7BF6B8B0" w14:textId="77777777" w:rsidR="00352C29" w:rsidRPr="003D1ECE" w:rsidRDefault="007F3CE8" w:rsidP="007F3CE8">
      <w:pPr>
        <w:pStyle w:val="Default"/>
        <w:rPr>
          <w:rFonts w:ascii="Arial" w:hAnsi="Arial" w:cs="Times New Roman"/>
          <w:b/>
          <w:lang w:val="de-CH"/>
        </w:rPr>
      </w:pPr>
      <w:r>
        <w:rPr>
          <w:rFonts w:ascii="Arial" w:hAnsi="Arial" w:cs="Arial"/>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2718F9C5" w14:textId="77777777" w:rsidTr="00B11679">
        <w:trPr>
          <w:cantSplit/>
        </w:trPr>
        <w:tc>
          <w:tcPr>
            <w:tcW w:w="9212" w:type="dxa"/>
            <w:shd w:val="clear" w:color="auto" w:fill="F2F2F2"/>
          </w:tcPr>
          <w:p w14:paraId="431831D9" w14:textId="77777777" w:rsidR="00352C29" w:rsidRPr="003D1ECE" w:rsidRDefault="00352C29" w:rsidP="00B11679">
            <w:pPr>
              <w:autoSpaceDE w:val="0"/>
              <w:autoSpaceDN w:val="0"/>
              <w:adjustRightInd w:val="0"/>
              <w:rPr>
                <w:b/>
                <w:iCs w:val="0"/>
                <w:lang w:val="de-CH"/>
              </w:rPr>
            </w:pPr>
          </w:p>
          <w:p w14:paraId="123D19B1"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3 Versicherungspflichtige</w:t>
            </w:r>
          </w:p>
          <w:p w14:paraId="4D0F5632" w14:textId="77777777"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1</w:t>
            </w:r>
            <w:r w:rsidRPr="003D1ECE">
              <w:rPr>
                <w:iCs w:val="0"/>
                <w:noProof/>
                <w:lang w:val="de-CH"/>
              </w:rPr>
              <w:t xml:space="preserve"> Die Versicherungspflicht obliegt dem Eigentümer der Fahrhabe.</w:t>
            </w:r>
            <w:r w:rsidRPr="003D1ECE">
              <w:rPr>
                <w:iCs w:val="0"/>
                <w:lang w:val="de-CH"/>
              </w:rPr>
              <w:t xml:space="preserve"> </w:t>
            </w:r>
            <w:r w:rsidRPr="003D1ECE">
              <w:rPr>
                <w:iCs w:val="0"/>
                <w:noProof/>
                <w:lang w:val="de-CH"/>
              </w:rPr>
              <w:t>Der Haushaltsvorstand hat dafür zu sorgen, dass die Fahrhabe seiner Familienmitglieder und aller Personen, die mit ihm in gemeinsamem Haushalt leben, versichert ist.</w:t>
            </w:r>
            <w:r w:rsidRPr="003D1ECE">
              <w:rPr>
                <w:iCs w:val="0"/>
                <w:lang w:val="de-CH"/>
              </w:rPr>
              <w:t xml:space="preserve"> </w:t>
            </w:r>
            <w:r w:rsidRPr="003D1ECE">
              <w:rPr>
                <w:iCs w:val="0"/>
                <w:noProof/>
                <w:lang w:val="de-CH"/>
              </w:rPr>
              <w:t>Die gleiche Pflicht obliegt dem Arbeitgeber für die in seinen Gebäuden oder auf dem Betriebsareal sich befindenden Kleider und persönlichen Effekten seiner Angestellten, Arbeiter und Lehrlinge.</w:t>
            </w:r>
          </w:p>
          <w:p w14:paraId="606A8D29" w14:textId="77777777" w:rsidR="00352C29" w:rsidRPr="003D1ECE" w:rsidRDefault="00352C29" w:rsidP="00B11679">
            <w:pPr>
              <w:autoSpaceDE w:val="0"/>
              <w:autoSpaceDN w:val="0"/>
              <w:adjustRightInd w:val="0"/>
              <w:rPr>
                <w:iCs w:val="0"/>
                <w:lang w:val="de-CH"/>
              </w:rPr>
            </w:pPr>
          </w:p>
          <w:p w14:paraId="72B6454B" w14:textId="77777777" w:rsidR="00352C29" w:rsidRPr="003D1ECE" w:rsidRDefault="00352C29" w:rsidP="00B11679">
            <w:pPr>
              <w:autoSpaceDE w:val="0"/>
              <w:autoSpaceDN w:val="0"/>
              <w:adjustRightInd w:val="0"/>
              <w:rPr>
                <w:iCs w:val="0"/>
                <w:lang w:val="de-CH"/>
              </w:rPr>
            </w:pPr>
            <w:r w:rsidRPr="003D1ECE">
              <w:rPr>
                <w:iCs w:val="0"/>
                <w:color w:val="000000"/>
                <w:vertAlign w:val="superscript"/>
                <w:lang w:val="de-CH"/>
              </w:rPr>
              <w:t>2</w:t>
            </w:r>
            <w:r w:rsidRPr="003D1ECE">
              <w:rPr>
                <w:iCs w:val="0"/>
                <w:lang w:val="de-CH"/>
              </w:rPr>
              <w:t xml:space="preserve"> ...</w:t>
            </w:r>
          </w:p>
          <w:p w14:paraId="558D418F" w14:textId="77777777" w:rsidR="00352C29" w:rsidRPr="003D1ECE" w:rsidRDefault="00352C29" w:rsidP="00B11679">
            <w:pPr>
              <w:autoSpaceDE w:val="0"/>
              <w:autoSpaceDN w:val="0"/>
              <w:adjustRightInd w:val="0"/>
              <w:rPr>
                <w:b/>
                <w:iCs w:val="0"/>
                <w:lang w:val="de-CH"/>
              </w:rPr>
            </w:pPr>
          </w:p>
        </w:tc>
      </w:tr>
    </w:tbl>
    <w:p w14:paraId="0432C6D9" w14:textId="77777777" w:rsidR="00352C29" w:rsidRPr="003D1ECE" w:rsidRDefault="00352C29" w:rsidP="007F3CE8">
      <w:pPr>
        <w:pStyle w:val="Default"/>
        <w:rPr>
          <w:rFonts w:ascii="Arial" w:hAnsi="Arial" w:cs="Times New Roman"/>
          <w:b/>
          <w:lang w:val="de-CH"/>
        </w:rPr>
      </w:pPr>
    </w:p>
    <w:p w14:paraId="2B0322DD" w14:textId="77777777" w:rsidR="00352C29" w:rsidRPr="003D1ECE" w:rsidRDefault="00352C29" w:rsidP="007F3CE8">
      <w:pPr>
        <w:pStyle w:val="Default"/>
        <w:tabs>
          <w:tab w:val="left" w:pos="5565"/>
        </w:tabs>
        <w:rPr>
          <w:rFonts w:ascii="Arial" w:hAnsi="Arial" w:cs="Times New Roman"/>
          <w:b/>
          <w:lang w:val="de-CH"/>
        </w:rPr>
      </w:pPr>
    </w:p>
    <w:p w14:paraId="325D3C52" w14:textId="77777777" w:rsidR="00352C29" w:rsidRPr="007F3CE8" w:rsidRDefault="007F3CE8" w:rsidP="007F3CE8">
      <w:pPr>
        <w:pStyle w:val="Default"/>
        <w:numPr>
          <w:ilvl w:val="0"/>
          <w:numId w:val="37"/>
        </w:numPr>
        <w:rPr>
          <w:rStyle w:val="Lienhypertexte"/>
          <w:rFonts w:ascii="Arial" w:hAnsi="Arial" w:cs="Arial"/>
          <w:b/>
          <w:lang w:val="de-CH"/>
        </w:rPr>
      </w:pPr>
      <w:r>
        <w:rPr>
          <w:rFonts w:ascii="Arial" w:hAnsi="Arial" w:cs="Arial"/>
          <w:b/>
          <w:lang w:val="de-CH"/>
        </w:rPr>
        <w:fldChar w:fldCharType="begin"/>
      </w:r>
      <w:r>
        <w:rPr>
          <w:rFonts w:ascii="Arial" w:hAnsi="Arial" w:cs="Arial"/>
          <w:b/>
          <w:lang w:val="de-CH"/>
        </w:rPr>
        <w:instrText xml:space="preserve"> HYPERLINK "https://bdlf.fr.ch/app/de/texts_of_law/732.2.11" </w:instrText>
      </w:r>
      <w:r>
        <w:rPr>
          <w:rFonts w:ascii="Arial" w:hAnsi="Arial" w:cs="Arial"/>
          <w:b/>
          <w:lang w:val="de-CH"/>
        </w:rPr>
      </w:r>
      <w:r>
        <w:rPr>
          <w:rFonts w:ascii="Arial" w:hAnsi="Arial" w:cs="Arial"/>
          <w:b/>
          <w:lang w:val="de-CH"/>
        </w:rPr>
        <w:fldChar w:fldCharType="separate"/>
      </w:r>
      <w:r w:rsidR="00352C29" w:rsidRPr="007F3CE8">
        <w:rPr>
          <w:rStyle w:val="Lienhypertexte"/>
          <w:rFonts w:ascii="Arial" w:hAnsi="Arial" w:cs="Arial"/>
          <w:b/>
          <w:lang w:val="de-CH"/>
        </w:rPr>
        <w:t>Ausführungsreglement</w:t>
      </w:r>
      <w:r w:rsidR="00352C29" w:rsidRPr="007F3CE8">
        <w:rPr>
          <w:rStyle w:val="Lienhypertexte"/>
          <w:rFonts w:ascii="Arial" w:hAnsi="Arial" w:cs="Arial"/>
          <w:lang w:val="de-DE"/>
        </w:rPr>
        <w:t xml:space="preserve"> </w:t>
      </w:r>
      <w:r w:rsidR="00352C29" w:rsidRPr="007F3CE8">
        <w:rPr>
          <w:rStyle w:val="Lienhypertexte"/>
          <w:rFonts w:ascii="Arial" w:hAnsi="Arial" w:cs="Arial"/>
          <w:b/>
          <w:lang w:val="de-CH"/>
        </w:rPr>
        <w:t>vom 9. Oktober 1990 zum Gesetz vom 3. Februar 1966 über die obligatorische Versicherung der Fahrhabe gegen Feuerschäden</w:t>
      </w:r>
    </w:p>
    <w:p w14:paraId="3DDFECEE" w14:textId="77777777" w:rsidR="00352C29" w:rsidRPr="00C64F73" w:rsidRDefault="007F3CE8" w:rsidP="007F3CE8">
      <w:pPr>
        <w:pStyle w:val="Default"/>
        <w:rPr>
          <w:rFonts w:ascii="Arial" w:hAnsi="Arial" w:cs="Times New Roman"/>
          <w:lang w:val="de-CH"/>
        </w:rPr>
      </w:pPr>
      <w:r>
        <w:rPr>
          <w:rFonts w:ascii="Arial" w:hAnsi="Arial" w:cs="Arial"/>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138D3362" w14:textId="77777777" w:rsidTr="00B11679">
        <w:tc>
          <w:tcPr>
            <w:tcW w:w="9212" w:type="dxa"/>
            <w:shd w:val="clear" w:color="auto" w:fill="F2F2F2"/>
          </w:tcPr>
          <w:p w14:paraId="529149D1" w14:textId="77777777" w:rsidR="00352C29" w:rsidRPr="007F3CE8" w:rsidRDefault="00352C29" w:rsidP="00B11679">
            <w:pPr>
              <w:autoSpaceDE w:val="0"/>
              <w:autoSpaceDN w:val="0"/>
              <w:adjustRightInd w:val="0"/>
              <w:rPr>
                <w:b/>
                <w:iCs w:val="0"/>
              </w:rPr>
            </w:pPr>
          </w:p>
          <w:p w14:paraId="2AC9AB39"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2 Kontrolle durch die Gemeinden</w:t>
            </w:r>
          </w:p>
          <w:p w14:paraId="15BA6A73" w14:textId="77777777" w:rsidR="00352C29" w:rsidRPr="003D1ECE" w:rsidRDefault="00352C29" w:rsidP="00B11679">
            <w:pPr>
              <w:autoSpaceDE w:val="0"/>
              <w:autoSpaceDN w:val="0"/>
              <w:adjustRightInd w:val="0"/>
              <w:rPr>
                <w:iCs w:val="0"/>
                <w:color w:val="000000"/>
                <w:vertAlign w:val="superscript"/>
                <w:lang w:val="de-CH"/>
              </w:rPr>
            </w:pPr>
          </w:p>
          <w:p w14:paraId="2B926EDB" w14:textId="77777777"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1</w:t>
            </w:r>
            <w:r w:rsidRPr="003D1ECE">
              <w:rPr>
                <w:iCs w:val="0"/>
                <w:noProof/>
                <w:lang w:val="de-CH"/>
              </w:rPr>
              <w:t xml:space="preserve"> Die Gemeindebehörde wacht darüber, dass die auf Gemeindegebiet gelegene, der Versicherungspflicht unterstellte Fahrhabe versichert wird.</w:t>
            </w:r>
          </w:p>
          <w:p w14:paraId="2BB3A06D" w14:textId="77777777"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2</w:t>
            </w:r>
            <w:r w:rsidRPr="003D1ECE">
              <w:rPr>
                <w:iCs w:val="0"/>
                <w:noProof/>
                <w:lang w:val="de-CH"/>
              </w:rPr>
              <w:t xml:space="preserve"> Wird die Frist für den Versicherungsabschluss nicht eingehalten, so fordert sie den Eigentümer der zu versichernden Gegenstände auf, dies innert Monatsfrist nachzuholen.</w:t>
            </w:r>
          </w:p>
          <w:p w14:paraId="251E3969" w14:textId="77777777" w:rsidR="00352C29" w:rsidRPr="003D1ECE" w:rsidRDefault="00352C29" w:rsidP="00B11679">
            <w:pPr>
              <w:autoSpaceDE w:val="0"/>
              <w:autoSpaceDN w:val="0"/>
              <w:adjustRightInd w:val="0"/>
              <w:rPr>
                <w:b/>
                <w:iCs w:val="0"/>
                <w:lang w:val="de-CH"/>
              </w:rPr>
            </w:pPr>
            <w:r w:rsidRPr="003D1ECE">
              <w:rPr>
                <w:iCs w:val="0"/>
                <w:color w:val="000000"/>
                <w:vertAlign w:val="superscript"/>
                <w:lang w:val="de-CH"/>
              </w:rPr>
              <w:t xml:space="preserve"> </w:t>
            </w:r>
          </w:p>
        </w:tc>
      </w:tr>
    </w:tbl>
    <w:p w14:paraId="2AF8FFF5" w14:textId="77777777" w:rsidR="00352C29" w:rsidRPr="00C64F73" w:rsidRDefault="00352C29" w:rsidP="00352C29">
      <w:pPr>
        <w:autoSpaceDE w:val="0"/>
        <w:autoSpaceDN w:val="0"/>
        <w:adjustRightInd w:val="0"/>
        <w:rPr>
          <w:iCs w:val="0"/>
          <w:u w:val="single"/>
          <w:lang w:val="de-CH"/>
        </w:rPr>
      </w:pPr>
    </w:p>
    <w:p w14:paraId="2D802D2D" w14:textId="541908E4" w:rsidR="00352C29" w:rsidRPr="002C79D4" w:rsidRDefault="00352C29" w:rsidP="00DB7BF6">
      <w:pPr>
        <w:pStyle w:val="Titre2"/>
        <w:numPr>
          <w:ilvl w:val="1"/>
          <w:numId w:val="139"/>
        </w:numPr>
      </w:pPr>
      <w:bookmarkStart w:id="392" w:name="_Hlk221805738"/>
      <w:bookmarkStart w:id="393" w:name="_Vorlage_von_Dokumenten"/>
      <w:bookmarkStart w:id="394" w:name="_Toc225350687"/>
      <w:bookmarkEnd w:id="393"/>
      <w:r w:rsidRPr="002C79D4">
        <w:rPr>
          <w:noProof/>
        </w:rPr>
        <w:t>Vorlage von Dokumenten bei der Ankunft</w:t>
      </w:r>
      <w:r w:rsidR="00624D3E">
        <w:rPr>
          <w:noProof/>
        </w:rPr>
        <w:t xml:space="preserve"> </w:t>
      </w:r>
      <w:r w:rsidR="00624D3E" w:rsidRPr="00474C13">
        <w:rPr>
          <w:bCs/>
          <w:iCs/>
          <w:noProof/>
          <w:color w:val="4BACC6" w:themeColor="accent5"/>
          <w:sz w:val="44"/>
          <w:szCs w:val="44"/>
        </w:rPr>
        <w:sym w:font="Webdings" w:char="F04E"/>
      </w:r>
      <w:bookmarkEnd w:id="394"/>
    </w:p>
    <w:p w14:paraId="2951E2A7" w14:textId="77777777" w:rsidR="00352C29" w:rsidRPr="003D1ECE" w:rsidRDefault="00352C29" w:rsidP="00352C29">
      <w:pPr>
        <w:rPr>
          <w:iCs w:val="0"/>
          <w:lang w:val="de-CH"/>
        </w:rPr>
      </w:pPr>
    </w:p>
    <w:p w14:paraId="4570E933" w14:textId="512F5135" w:rsidR="00352C29" w:rsidRPr="00F67F40" w:rsidRDefault="00BF5DAF" w:rsidP="00295FE6">
      <w:pPr>
        <w:pStyle w:val="Titre3"/>
        <w:numPr>
          <w:ilvl w:val="2"/>
          <w:numId w:val="139"/>
        </w:numPr>
      </w:pPr>
      <w:bookmarkStart w:id="395" w:name="_Toc225350688"/>
      <w:r w:rsidRPr="00F67F40">
        <w:lastRenderedPageBreak/>
        <w:t>Ende</w:t>
      </w:r>
      <w:r w:rsidR="00AC07E2" w:rsidRPr="00F67F40">
        <w:t xml:space="preserve"> </w:t>
      </w:r>
      <w:r w:rsidR="009B6296" w:rsidRPr="00F67F40">
        <w:t>zur Pflicht der Hin</w:t>
      </w:r>
      <w:r w:rsidRPr="00F67F40">
        <w:t>t</w:t>
      </w:r>
      <w:r w:rsidR="009B6296" w:rsidRPr="00F67F40">
        <w:t>erlegung des Heimatscheins</w:t>
      </w:r>
      <w:r w:rsidR="00624D3E" w:rsidRPr="00F67F40">
        <w:t xml:space="preserve"> </w:t>
      </w:r>
      <w:r w:rsidR="00624D3E" w:rsidRPr="00F67F40">
        <w:rPr>
          <w:b w:val="0"/>
          <w:bCs w:val="0"/>
          <w:iCs/>
          <w:color w:val="4BACC6" w:themeColor="accent5"/>
          <w:sz w:val="44"/>
          <w:szCs w:val="44"/>
        </w:rPr>
        <w:sym w:font="Webdings" w:char="F04E"/>
      </w:r>
      <w:bookmarkEnd w:id="395"/>
    </w:p>
    <w:p w14:paraId="17AF1CC7" w14:textId="77777777" w:rsidR="00352C29" w:rsidRPr="00DE22C3" w:rsidRDefault="00352C29" w:rsidP="00352C29">
      <w:pPr>
        <w:rPr>
          <w:highlight w:val="yellow"/>
          <w:lang w:val="de-CH"/>
        </w:rPr>
      </w:pPr>
    </w:p>
    <w:p w14:paraId="4AB84B9C" w14:textId="6B5E87C9" w:rsidR="00F67F40" w:rsidRPr="00F67F40" w:rsidRDefault="008616B4" w:rsidP="00F67F40">
      <w:pPr>
        <w:autoSpaceDE w:val="0"/>
        <w:autoSpaceDN w:val="0"/>
        <w:adjustRightInd w:val="0"/>
        <w:rPr>
          <w:b/>
          <w:bCs/>
          <w:iCs w:val="0"/>
          <w:noProof/>
          <w:lang w:val="de-CH"/>
        </w:rPr>
      </w:pPr>
      <w:r w:rsidRPr="00F67F40">
        <w:rPr>
          <w:iCs w:val="0"/>
          <w:noProof/>
          <w:lang w:val="de-CH"/>
        </w:rPr>
        <w:t xml:space="preserve">Das Gesetz sieht weiterhin die Vorlage eines Heimatscheins vor, </w:t>
      </w:r>
      <w:r w:rsidR="001C73AA" w:rsidRPr="00F67F40">
        <w:rPr>
          <w:b/>
          <w:bCs/>
          <w:iCs w:val="0"/>
          <w:noProof/>
          <w:lang w:val="de-CH"/>
        </w:rPr>
        <w:t xml:space="preserve">jedoch </w:t>
      </w:r>
      <w:r w:rsidR="00F67F40" w:rsidRPr="00F67F40">
        <w:rPr>
          <w:b/>
          <w:bCs/>
          <w:iCs w:val="0"/>
          <w:noProof/>
          <w:lang w:val="de-CH"/>
        </w:rPr>
        <w:t>in Praxis, diese nicht mehr einzufordern, wird durch die SJSD/BMA bis zur formellen Änderung des EKG toleriert.</w:t>
      </w:r>
    </w:p>
    <w:p w14:paraId="61F008FE" w14:textId="1B396D3A" w:rsidR="00EE20E8" w:rsidRPr="00DE22C3" w:rsidRDefault="00EE20E8" w:rsidP="009B6296">
      <w:pPr>
        <w:autoSpaceDE w:val="0"/>
        <w:autoSpaceDN w:val="0"/>
        <w:adjustRightInd w:val="0"/>
        <w:rPr>
          <w:i/>
          <w:noProof/>
          <w:sz w:val="20"/>
          <w:szCs w:val="20"/>
          <w:highlight w:val="yellow"/>
          <w:lang w:val="de-CH"/>
        </w:rPr>
      </w:pPr>
    </w:p>
    <w:p w14:paraId="78213B1C" w14:textId="40268DBC" w:rsidR="009B6296" w:rsidRPr="00F63BE5" w:rsidRDefault="00F63BE5" w:rsidP="009B6296">
      <w:pPr>
        <w:autoSpaceDE w:val="0"/>
        <w:autoSpaceDN w:val="0"/>
        <w:adjustRightInd w:val="0"/>
        <w:rPr>
          <w:iCs w:val="0"/>
          <w:noProof/>
          <w:lang w:val="de-CH"/>
        </w:rPr>
      </w:pPr>
      <w:r w:rsidRPr="00F63BE5">
        <w:rPr>
          <w:b/>
          <w:bCs/>
          <w:iCs w:val="0"/>
          <w:noProof/>
          <w:lang w:val="de-CH"/>
        </w:rPr>
        <w:t>Der</w:t>
      </w:r>
      <w:r w:rsidR="009B6296" w:rsidRPr="00F63BE5">
        <w:rPr>
          <w:b/>
          <w:bCs/>
          <w:iCs w:val="0"/>
          <w:noProof/>
          <w:lang w:val="de-CH"/>
        </w:rPr>
        <w:t xml:space="preserve"> Heimatschein nicht mehr erforderlich im Meldeverfahren.</w:t>
      </w:r>
      <w:r w:rsidR="009B6296" w:rsidRPr="00F63BE5">
        <w:rPr>
          <w:iCs w:val="0"/>
          <w:noProof/>
          <w:lang w:val="de-CH"/>
        </w:rPr>
        <w:br/>
        <w:t>Die Gemeinden haben direkten Zugriff auf die aktuellen Daten des Zivilstand</w:t>
      </w:r>
      <w:r w:rsidRPr="00F63BE5">
        <w:rPr>
          <w:iCs w:val="0"/>
          <w:noProof/>
          <w:lang w:val="de-CH"/>
        </w:rPr>
        <w:t>w</w:t>
      </w:r>
      <w:r w:rsidR="009B6296" w:rsidRPr="00F63BE5">
        <w:rPr>
          <w:iCs w:val="0"/>
          <w:noProof/>
          <w:lang w:val="de-CH"/>
        </w:rPr>
        <w:t>esens</w:t>
      </w:r>
      <w:r w:rsidR="00DE22C3" w:rsidRPr="00F63BE5">
        <w:rPr>
          <w:iCs w:val="0"/>
          <w:noProof/>
          <w:lang w:val="de-CH"/>
        </w:rPr>
        <w:t xml:space="preserve"> via Infostar</w:t>
      </w:r>
      <w:r w:rsidR="009B6296" w:rsidRPr="00F63BE5">
        <w:rPr>
          <w:iCs w:val="0"/>
          <w:noProof/>
          <w:lang w:val="de-CH"/>
        </w:rPr>
        <w:t>.</w:t>
      </w:r>
    </w:p>
    <w:p w14:paraId="1D69E2EA" w14:textId="77777777" w:rsidR="00BF5DAF" w:rsidRPr="00DE22C3" w:rsidRDefault="00BF5DAF" w:rsidP="009B6296">
      <w:pPr>
        <w:autoSpaceDE w:val="0"/>
        <w:autoSpaceDN w:val="0"/>
        <w:adjustRightInd w:val="0"/>
        <w:rPr>
          <w:iCs w:val="0"/>
          <w:noProof/>
          <w:highlight w:val="yellow"/>
          <w:lang w:val="de-CH"/>
        </w:rPr>
      </w:pPr>
    </w:p>
    <w:p w14:paraId="209F0111" w14:textId="258D0B4E" w:rsidR="00F63BE5" w:rsidRPr="00F63BE5" w:rsidRDefault="00F63BE5" w:rsidP="00F63BE5">
      <w:pPr>
        <w:autoSpaceDE w:val="0"/>
        <w:autoSpaceDN w:val="0"/>
        <w:adjustRightInd w:val="0"/>
        <w:rPr>
          <w:b/>
          <w:bCs/>
          <w:iCs w:val="0"/>
          <w:noProof/>
          <w:lang w:val="de-CH"/>
        </w:rPr>
      </w:pPr>
      <w:r w:rsidRPr="00F63BE5">
        <w:rPr>
          <w:b/>
          <w:bCs/>
          <w:iCs w:val="0"/>
          <w:noProof/>
          <w:lang w:val="de-CH"/>
        </w:rPr>
        <w:t xml:space="preserve">Diese Daten aus Infostar sind für die Erfassung </w:t>
      </w:r>
      <w:r w:rsidRPr="00F63BE5">
        <w:rPr>
          <w:iCs w:val="0"/>
          <w:noProof/>
          <w:lang w:val="de-CH"/>
        </w:rPr>
        <w:t>der Zivilstandsdaten im Einwohnerregister</w:t>
      </w:r>
      <w:r w:rsidRPr="00F63BE5">
        <w:rPr>
          <w:b/>
          <w:bCs/>
          <w:iCs w:val="0"/>
          <w:noProof/>
          <w:lang w:val="de-CH"/>
        </w:rPr>
        <w:t xml:space="preserve"> massgebend.</w:t>
      </w:r>
    </w:p>
    <w:p w14:paraId="2FA56128" w14:textId="77777777" w:rsidR="009B6296" w:rsidRPr="00DE22C3" w:rsidRDefault="009B6296" w:rsidP="009B6296">
      <w:pPr>
        <w:autoSpaceDE w:val="0"/>
        <w:autoSpaceDN w:val="0"/>
        <w:adjustRightInd w:val="0"/>
        <w:rPr>
          <w:iCs w:val="0"/>
          <w:noProof/>
          <w:highlight w:val="yellow"/>
          <w:lang w:val="de-CH"/>
        </w:rPr>
      </w:pPr>
    </w:p>
    <w:p w14:paraId="44CE6A7C" w14:textId="77777777" w:rsidR="00F63BE5" w:rsidRPr="00F63BE5" w:rsidRDefault="00F63BE5" w:rsidP="00F63BE5">
      <w:pPr>
        <w:autoSpaceDE w:val="0"/>
        <w:autoSpaceDN w:val="0"/>
        <w:adjustRightInd w:val="0"/>
        <w:rPr>
          <w:b/>
          <w:bCs/>
          <w:iCs w:val="0"/>
          <w:noProof/>
          <w:lang w:val="de-CH"/>
        </w:rPr>
      </w:pPr>
      <w:r w:rsidRPr="00F63BE5">
        <w:rPr>
          <w:b/>
          <w:bCs/>
          <w:iCs w:val="0"/>
          <w:noProof/>
          <w:lang w:val="de-CH"/>
        </w:rPr>
        <w:t>Bezüglich der eingereichten Heimatscheine gilt folgendes Verfahren:</w:t>
      </w:r>
    </w:p>
    <w:p w14:paraId="55DAD159" w14:textId="77777777" w:rsidR="001C73AA" w:rsidRPr="00F63BE5" w:rsidRDefault="001C73AA" w:rsidP="009B6296">
      <w:pPr>
        <w:autoSpaceDE w:val="0"/>
        <w:autoSpaceDN w:val="0"/>
        <w:adjustRightInd w:val="0"/>
        <w:rPr>
          <w:b/>
          <w:bCs/>
          <w:iCs w:val="0"/>
          <w:noProof/>
          <w:lang w:val="de-CH"/>
        </w:rPr>
      </w:pPr>
    </w:p>
    <w:p w14:paraId="102B6F51" w14:textId="77777777" w:rsidR="002271F1" w:rsidRDefault="009B6296" w:rsidP="00F87FBD">
      <w:pPr>
        <w:numPr>
          <w:ilvl w:val="0"/>
          <w:numId w:val="125"/>
        </w:numPr>
        <w:autoSpaceDE w:val="0"/>
        <w:autoSpaceDN w:val="0"/>
        <w:adjustRightInd w:val="0"/>
        <w:rPr>
          <w:iCs w:val="0"/>
          <w:noProof/>
          <w:lang w:val="de-CH"/>
        </w:rPr>
      </w:pPr>
      <w:r w:rsidRPr="002271F1">
        <w:rPr>
          <w:b/>
          <w:bCs/>
          <w:iCs w:val="0"/>
          <w:noProof/>
          <w:lang w:val="de-CH"/>
        </w:rPr>
        <w:t>Rückgabe des Heimatscheins</w:t>
      </w:r>
      <w:r w:rsidRPr="002271F1">
        <w:rPr>
          <w:iCs w:val="0"/>
          <w:noProof/>
          <w:lang w:val="de-CH"/>
        </w:rPr>
        <w:t xml:space="preserve"> an die wegziehenden Personen.</w:t>
      </w:r>
    </w:p>
    <w:p w14:paraId="4B841A47" w14:textId="77777777" w:rsidR="002271F1" w:rsidRDefault="002271F1" w:rsidP="002271F1">
      <w:pPr>
        <w:autoSpaceDE w:val="0"/>
        <w:autoSpaceDN w:val="0"/>
        <w:adjustRightInd w:val="0"/>
        <w:ind w:left="720"/>
        <w:rPr>
          <w:iCs w:val="0"/>
          <w:noProof/>
          <w:lang w:val="de-CH"/>
        </w:rPr>
      </w:pPr>
    </w:p>
    <w:p w14:paraId="5B2D825C" w14:textId="6D5A37B0" w:rsidR="009B6296" w:rsidRDefault="009B6296" w:rsidP="002271F1">
      <w:pPr>
        <w:autoSpaceDE w:val="0"/>
        <w:autoSpaceDN w:val="0"/>
        <w:adjustRightInd w:val="0"/>
        <w:ind w:left="360"/>
        <w:jc w:val="both"/>
        <w:rPr>
          <w:iCs w:val="0"/>
          <w:noProof/>
          <w:lang w:val="de-CH"/>
        </w:rPr>
      </w:pPr>
      <w:r w:rsidRPr="002271F1">
        <w:rPr>
          <w:iCs w:val="0"/>
          <w:noProof/>
          <w:lang w:val="de-CH"/>
        </w:rPr>
        <w:t>Ein Heimatschein, dessen Rückgabe die berechtigte Person verweigert – gegen Unterzeichnung einer Bestätigung, die gegebenenfalls als Beweismittel dienen kann – darf vernichtet werden.</w:t>
      </w:r>
    </w:p>
    <w:p w14:paraId="2FA118C3" w14:textId="77777777" w:rsidR="002271F1" w:rsidRPr="002271F1" w:rsidRDefault="002271F1" w:rsidP="002271F1">
      <w:pPr>
        <w:autoSpaceDE w:val="0"/>
        <w:autoSpaceDN w:val="0"/>
        <w:adjustRightInd w:val="0"/>
        <w:ind w:left="720"/>
        <w:rPr>
          <w:iCs w:val="0"/>
          <w:noProof/>
          <w:lang w:val="de-CH"/>
        </w:rPr>
      </w:pPr>
    </w:p>
    <w:p w14:paraId="22E41032" w14:textId="77777777" w:rsidR="004F79D3" w:rsidRPr="004F79D3" w:rsidRDefault="004F79D3" w:rsidP="004F79D3">
      <w:pPr>
        <w:pStyle w:val="Paragraphedeliste"/>
        <w:numPr>
          <w:ilvl w:val="0"/>
          <w:numId w:val="150"/>
        </w:numPr>
        <w:autoSpaceDE w:val="0"/>
        <w:autoSpaceDN w:val="0"/>
        <w:adjustRightInd w:val="0"/>
        <w:rPr>
          <w:iCs w:val="0"/>
          <w:noProof/>
          <w:lang w:val="de-CH"/>
        </w:rPr>
      </w:pPr>
      <w:r w:rsidRPr="004F79D3">
        <w:rPr>
          <w:b/>
          <w:bCs/>
          <w:iCs w:val="0"/>
          <w:noProof/>
          <w:lang w:val="de-CH"/>
        </w:rPr>
        <w:t xml:space="preserve">Bei einer Änderung des Zivilstands, </w:t>
      </w:r>
      <w:r w:rsidRPr="004F79D3">
        <w:rPr>
          <w:iCs w:val="0"/>
          <w:noProof/>
          <w:lang w:val="de-CH"/>
        </w:rPr>
        <w:t xml:space="preserve">des Namens oder des Bürgerrechts sowie im Todesfall </w:t>
      </w:r>
      <w:r w:rsidRPr="004F79D3">
        <w:rPr>
          <w:b/>
          <w:bCs/>
          <w:iCs w:val="0"/>
          <w:noProof/>
          <w:lang w:val="de-CH"/>
        </w:rPr>
        <w:t xml:space="preserve">werden die Heimatscheine vernichtet, </w:t>
      </w:r>
      <w:r w:rsidRPr="004F79D3">
        <w:rPr>
          <w:iCs w:val="0"/>
          <w:noProof/>
          <w:lang w:val="de-CH"/>
        </w:rPr>
        <w:t>da sie in diesen Fällen unrichtig und nicht mehr verwendbar sind</w:t>
      </w:r>
    </w:p>
    <w:p w14:paraId="522BDF74" w14:textId="77777777" w:rsidR="002271F1" w:rsidRPr="00DE22C3" w:rsidRDefault="002271F1" w:rsidP="002271F1">
      <w:pPr>
        <w:autoSpaceDE w:val="0"/>
        <w:autoSpaceDN w:val="0"/>
        <w:adjustRightInd w:val="0"/>
        <w:rPr>
          <w:iCs w:val="0"/>
          <w:noProof/>
          <w:highlight w:val="yellow"/>
          <w:lang w:val="de-CH"/>
        </w:rPr>
      </w:pPr>
    </w:p>
    <w:p w14:paraId="420E149A" w14:textId="77777777" w:rsidR="002271F1" w:rsidRPr="002271F1" w:rsidRDefault="002271F1" w:rsidP="002271F1">
      <w:pPr>
        <w:autoSpaceDE w:val="0"/>
        <w:autoSpaceDN w:val="0"/>
        <w:adjustRightInd w:val="0"/>
        <w:rPr>
          <w:iCs w:val="0"/>
          <w:noProof/>
          <w:lang w:val="de-CH"/>
        </w:rPr>
      </w:pPr>
      <w:r w:rsidRPr="002271F1">
        <w:rPr>
          <w:b/>
          <w:bCs/>
          <w:iCs w:val="0"/>
          <w:noProof/>
          <w:lang w:val="de-CH"/>
        </w:rPr>
        <w:t>Die Übergabe oder die Vernichtung</w:t>
      </w:r>
      <w:r w:rsidRPr="002271F1">
        <w:rPr>
          <w:iCs w:val="0"/>
          <w:noProof/>
          <w:lang w:val="de-CH"/>
        </w:rPr>
        <w:t xml:space="preserve"> des Heimatscheins ist im Einwohnerregister zu vermerken.</w:t>
      </w:r>
    </w:p>
    <w:p w14:paraId="2CDD1EDB" w14:textId="77777777" w:rsidR="009B6296" w:rsidRPr="00DE22C3" w:rsidRDefault="009B6296" w:rsidP="009B6296">
      <w:pPr>
        <w:autoSpaceDE w:val="0"/>
        <w:autoSpaceDN w:val="0"/>
        <w:adjustRightInd w:val="0"/>
        <w:rPr>
          <w:iCs w:val="0"/>
          <w:noProof/>
          <w:highlight w:val="yellow"/>
          <w:lang w:val="de-CH"/>
        </w:rPr>
      </w:pPr>
    </w:p>
    <w:p w14:paraId="3C32A0AE" w14:textId="54329C12" w:rsidR="002271F1" w:rsidRPr="002271F1" w:rsidRDefault="009B6296" w:rsidP="004F79D3">
      <w:pPr>
        <w:autoSpaceDE w:val="0"/>
        <w:autoSpaceDN w:val="0"/>
        <w:adjustRightInd w:val="0"/>
        <w:jc w:val="both"/>
        <w:rPr>
          <w:b/>
          <w:bCs/>
          <w:iCs w:val="0"/>
          <w:noProof/>
          <w:highlight w:val="yellow"/>
          <w:lang w:val="de-CH"/>
        </w:rPr>
      </w:pPr>
      <w:r w:rsidRPr="002271F1">
        <w:rPr>
          <w:b/>
          <w:bCs/>
          <w:iCs w:val="0"/>
          <w:noProof/>
          <w:lang w:val="de-CH"/>
        </w:rPr>
        <w:t>Wichtiger Hinweis</w:t>
      </w:r>
      <w:r w:rsidR="002271F1" w:rsidRPr="002271F1">
        <w:rPr>
          <w:b/>
          <w:bCs/>
          <w:iCs w:val="0"/>
          <w:noProof/>
          <w:lang w:val="de-CH"/>
        </w:rPr>
        <w:t xml:space="preserve">: </w:t>
      </w:r>
      <w:r w:rsidR="002271F1">
        <w:rPr>
          <w:b/>
          <w:bCs/>
          <w:iCs w:val="0"/>
          <w:noProof/>
          <w:lang w:val="de-CH"/>
        </w:rPr>
        <w:t xml:space="preserve"> </w:t>
      </w:r>
      <w:r w:rsidR="002271F1" w:rsidRPr="002271F1">
        <w:rPr>
          <w:iCs w:val="0"/>
          <w:noProof/>
          <w:lang w:val="de-CH"/>
        </w:rPr>
        <w:t>Es wäre der oben beschriebenen Vorgehensweise widersprechend – und somit nicht korrekt –, sämtliche eingereichten Heimatscheine an deren Inhaberinnen und Inhaber zurückzusenden oder offiziell bekanntzugeben, dass die Dokumente bis zu einem bestimmten Datum abgeholt werden können und danach vernichtet würden.</w:t>
      </w:r>
    </w:p>
    <w:p w14:paraId="2B70EE6E" w14:textId="77777777" w:rsidR="00D219E4" w:rsidRPr="00DE22C3" w:rsidRDefault="00D219E4" w:rsidP="004F79D3">
      <w:pPr>
        <w:autoSpaceDE w:val="0"/>
        <w:autoSpaceDN w:val="0"/>
        <w:adjustRightInd w:val="0"/>
        <w:ind w:left="720"/>
        <w:rPr>
          <w:iCs w:val="0"/>
          <w:noProof/>
          <w:highlight w:val="yellow"/>
          <w:lang w:val="de-CH"/>
        </w:rPr>
      </w:pPr>
    </w:p>
    <w:p w14:paraId="04C6ED20" w14:textId="31E4C4AB" w:rsidR="00D219E4" w:rsidRPr="00D219E4" w:rsidRDefault="00D219E4" w:rsidP="00D219E4">
      <w:pPr>
        <w:autoSpaceDE w:val="0"/>
        <w:autoSpaceDN w:val="0"/>
        <w:adjustRightInd w:val="0"/>
        <w:rPr>
          <w:i/>
          <w:noProof/>
          <w:sz w:val="20"/>
          <w:szCs w:val="20"/>
          <w:lang w:val="de-CH"/>
        </w:rPr>
      </w:pPr>
      <w:r w:rsidRPr="004F79D3">
        <w:rPr>
          <w:iCs w:val="0"/>
          <w:noProof/>
          <w:sz w:val="20"/>
          <w:szCs w:val="20"/>
          <w:lang w:val="de-CH"/>
        </w:rPr>
        <w:t>(</w:t>
      </w:r>
      <w:r w:rsidRPr="004F79D3">
        <w:rPr>
          <w:i/>
          <w:noProof/>
          <w:sz w:val="20"/>
          <w:szCs w:val="20"/>
          <w:lang w:val="de-CH"/>
        </w:rPr>
        <w:t>Information: Dokument,</w:t>
      </w:r>
      <w:r w:rsidRPr="004F79D3">
        <w:rPr>
          <w:lang w:val="de-CH"/>
        </w:rPr>
        <w:t xml:space="preserve"> </w:t>
      </w:r>
      <w:r w:rsidRPr="004F79D3">
        <w:rPr>
          <w:i/>
          <w:noProof/>
          <w:sz w:val="20"/>
          <w:szCs w:val="20"/>
          <w:lang w:val="de-CH"/>
        </w:rPr>
        <w:t>Betreff</w:t>
      </w:r>
      <w:r w:rsidR="008616B4" w:rsidRPr="004F79D3">
        <w:rPr>
          <w:i/>
          <w:noProof/>
          <w:sz w:val="20"/>
          <w:szCs w:val="20"/>
          <w:lang w:val="de-CH"/>
        </w:rPr>
        <w:t xml:space="preserve">end </w:t>
      </w:r>
      <w:r w:rsidRPr="004F79D3">
        <w:rPr>
          <w:i/>
          <w:noProof/>
          <w:sz w:val="20"/>
          <w:szCs w:val="20"/>
          <w:lang w:val="de-CH"/>
        </w:rPr>
        <w:t xml:space="preserve">Projekt zur </w:t>
      </w:r>
      <w:r w:rsidR="008616B4" w:rsidRPr="004F79D3">
        <w:rPr>
          <w:i/>
          <w:noProof/>
          <w:sz w:val="20"/>
          <w:szCs w:val="20"/>
          <w:lang w:val="de-CH"/>
        </w:rPr>
        <w:t xml:space="preserve">voraussichtlichen Revision </w:t>
      </w:r>
      <w:r w:rsidRPr="004F79D3">
        <w:rPr>
          <w:i/>
          <w:noProof/>
          <w:sz w:val="20"/>
          <w:szCs w:val="20"/>
          <w:lang w:val="de-CH"/>
        </w:rPr>
        <w:t>des Bundesgesetzes über die politischen Rechte</w:t>
      </w:r>
      <w:r w:rsidR="004F79D3">
        <w:rPr>
          <w:i/>
          <w:noProof/>
          <w:sz w:val="20"/>
          <w:szCs w:val="20"/>
          <w:lang w:val="de-CH"/>
        </w:rPr>
        <w:t xml:space="preserve"> </w:t>
      </w:r>
      <w:hyperlink r:id="rId190" w:history="1">
        <w:r w:rsidR="004F79D3" w:rsidRPr="004F79D3">
          <w:rPr>
            <w:rStyle w:val="Lienhypertexte"/>
            <w:rFonts w:cs="Arial"/>
            <w:sz w:val="20"/>
            <w:szCs w:val="20"/>
            <w:lang w:val="de-CH" w:eastAsia="fr-CH"/>
          </w:rPr>
          <w:t>Correspondance</w:t>
        </w:r>
      </w:hyperlink>
      <w:r w:rsidR="004F79D3" w:rsidRPr="004F79D3">
        <w:rPr>
          <w:i/>
          <w:noProof/>
          <w:sz w:val="20"/>
          <w:szCs w:val="20"/>
          <w:lang w:val="de-CH"/>
        </w:rPr>
        <w:t xml:space="preserve"> (Punkt 1).</w:t>
      </w:r>
      <w:r w:rsidR="008616B4" w:rsidRPr="004F79D3">
        <w:rPr>
          <w:i/>
          <w:noProof/>
          <w:sz w:val="20"/>
          <w:szCs w:val="20"/>
          <w:lang w:val="de-CH"/>
        </w:rPr>
        <w:t>)</w:t>
      </w:r>
    </w:p>
    <w:p w14:paraId="0709246C" w14:textId="77777777" w:rsidR="00D219E4" w:rsidRPr="00624D3E" w:rsidRDefault="00D219E4" w:rsidP="00D219E4">
      <w:pPr>
        <w:autoSpaceDE w:val="0"/>
        <w:autoSpaceDN w:val="0"/>
        <w:adjustRightInd w:val="0"/>
        <w:rPr>
          <w:iCs w:val="0"/>
          <w:noProof/>
          <w:lang w:val="de-CH"/>
        </w:rPr>
      </w:pPr>
    </w:p>
    <w:p w14:paraId="122B62D4" w14:textId="77777777" w:rsidR="00624D3E" w:rsidRPr="00624D3E" w:rsidRDefault="00624D3E" w:rsidP="00E33BF3">
      <w:pPr>
        <w:autoSpaceDE w:val="0"/>
        <w:autoSpaceDN w:val="0"/>
        <w:adjustRightInd w:val="0"/>
        <w:ind w:left="720"/>
        <w:rPr>
          <w:b/>
          <w:bCs/>
          <w:noProof/>
          <w:lang w:val="de-CH"/>
        </w:rPr>
      </w:pPr>
    </w:p>
    <w:p w14:paraId="65124632" w14:textId="59961BB7" w:rsidR="00AC07E2" w:rsidRPr="00624D3E" w:rsidRDefault="00E33BF3" w:rsidP="00F87FBD">
      <w:pPr>
        <w:pStyle w:val="Titre4"/>
        <w:numPr>
          <w:ilvl w:val="3"/>
          <w:numId w:val="139"/>
        </w:numPr>
        <w:rPr>
          <w:b/>
          <w:bCs/>
          <w:i w:val="0"/>
          <w:noProof/>
          <w:sz w:val="22"/>
          <w:szCs w:val="22"/>
        </w:rPr>
      </w:pPr>
      <w:r w:rsidRPr="00624D3E">
        <w:rPr>
          <w:b/>
          <w:bCs/>
          <w:i w:val="0"/>
          <w:iCs/>
          <w:noProof/>
          <w:sz w:val="22"/>
          <w:szCs w:val="22"/>
        </w:rPr>
        <w:t>Individuelle Dokumente</w:t>
      </w:r>
      <w:r w:rsidR="00624D3E" w:rsidRPr="00624D3E">
        <w:rPr>
          <w:b/>
          <w:bCs/>
          <w:i w:val="0"/>
          <w:iCs/>
          <w:noProof/>
          <w:sz w:val="22"/>
          <w:szCs w:val="22"/>
        </w:rPr>
        <w:t xml:space="preserve"> </w:t>
      </w:r>
      <w:r w:rsidR="00624D3E" w:rsidRPr="00624D3E">
        <w:rPr>
          <w:bCs/>
          <w:i w:val="0"/>
          <w:noProof/>
          <w:color w:val="4BACC6" w:themeColor="accent5"/>
          <w:sz w:val="40"/>
          <w:szCs w:val="40"/>
        </w:rPr>
        <w:sym w:font="Webdings" w:char="F04E"/>
      </w:r>
    </w:p>
    <w:p w14:paraId="27C967E2" w14:textId="77777777" w:rsidR="00E33BF3" w:rsidRPr="00624D3E" w:rsidRDefault="00E33BF3" w:rsidP="00352C29">
      <w:pPr>
        <w:autoSpaceDE w:val="0"/>
        <w:autoSpaceDN w:val="0"/>
        <w:adjustRightInd w:val="0"/>
        <w:jc w:val="both"/>
        <w:rPr>
          <w:iCs w:val="0"/>
          <w:noProof/>
          <w:lang w:val="de-CH"/>
        </w:rPr>
      </w:pPr>
    </w:p>
    <w:p w14:paraId="13754295" w14:textId="0A51EE9C" w:rsidR="00B07751" w:rsidRPr="00624D3E" w:rsidRDefault="00624D3E" w:rsidP="00E33BF3">
      <w:pPr>
        <w:autoSpaceDE w:val="0"/>
        <w:autoSpaceDN w:val="0"/>
        <w:adjustRightInd w:val="0"/>
        <w:rPr>
          <w:iCs w:val="0"/>
          <w:noProof/>
          <w:lang w:val="de-CH"/>
        </w:rPr>
      </w:pPr>
      <w:r w:rsidRPr="00670997">
        <w:rPr>
          <w:bCs/>
          <w:iCs w:val="0"/>
          <w:noProof/>
          <w:color w:val="4BACC6" w:themeColor="accent5"/>
          <w:sz w:val="44"/>
          <w:szCs w:val="44"/>
          <w:lang w:val="de-CH"/>
        </w:rPr>
        <w:sym w:font="Webdings" w:char="F04E"/>
      </w:r>
      <w:r w:rsidR="004F79D3">
        <w:rPr>
          <w:bCs/>
          <w:iCs w:val="0"/>
          <w:noProof/>
          <w:color w:val="4BACC6" w:themeColor="accent5"/>
          <w:sz w:val="44"/>
          <w:szCs w:val="44"/>
          <w:lang w:val="de-CH"/>
        </w:rPr>
        <w:t xml:space="preserve"> </w:t>
      </w:r>
      <w:r w:rsidR="00E33BF3" w:rsidRPr="004F79D3">
        <w:rPr>
          <w:b/>
          <w:bCs/>
          <w:iCs w:val="0"/>
          <w:noProof/>
          <w:lang w:val="de-CH"/>
        </w:rPr>
        <w:t>Die Vorlage eines Heimatscheins</w:t>
      </w:r>
      <w:r w:rsidR="00E33BF3" w:rsidRPr="00624D3E">
        <w:rPr>
          <w:iCs w:val="0"/>
          <w:noProof/>
          <w:lang w:val="de-CH"/>
        </w:rPr>
        <w:t xml:space="preserve"> oder eines gleichwertigen, von den zuständigen Zivilstands</w:t>
      </w:r>
      <w:r w:rsidR="00D43DE8" w:rsidRPr="00624D3E">
        <w:rPr>
          <w:iCs w:val="0"/>
          <w:noProof/>
          <w:lang w:val="de-CH"/>
        </w:rPr>
        <w:t xml:space="preserve"> B</w:t>
      </w:r>
      <w:r w:rsidR="00E33BF3" w:rsidRPr="00624D3E">
        <w:rPr>
          <w:iCs w:val="0"/>
          <w:noProof/>
          <w:lang w:val="de-CH"/>
        </w:rPr>
        <w:t xml:space="preserve">ehörden ausgestellten Dokuments – namentlich einer </w:t>
      </w:r>
      <w:r w:rsidR="00E33BF3" w:rsidRPr="00624D3E">
        <w:rPr>
          <w:b/>
          <w:bCs/>
          <w:iCs w:val="0"/>
          <w:noProof/>
          <w:lang w:val="de-CH"/>
        </w:rPr>
        <w:t>individuellen Zivilstands</w:t>
      </w:r>
      <w:r w:rsidR="00D43DE8" w:rsidRPr="00624D3E">
        <w:rPr>
          <w:b/>
          <w:bCs/>
          <w:iCs w:val="0"/>
          <w:noProof/>
          <w:lang w:val="de-CH"/>
        </w:rPr>
        <w:t xml:space="preserve"> U</w:t>
      </w:r>
      <w:r w:rsidR="00E33BF3" w:rsidRPr="00624D3E">
        <w:rPr>
          <w:b/>
          <w:bCs/>
          <w:iCs w:val="0"/>
          <w:noProof/>
          <w:lang w:val="de-CH"/>
        </w:rPr>
        <w:t>rkunde</w:t>
      </w:r>
      <w:r w:rsidR="00E33BF3" w:rsidRPr="00624D3E">
        <w:rPr>
          <w:iCs w:val="0"/>
          <w:noProof/>
          <w:lang w:val="de-CH"/>
        </w:rPr>
        <w:t xml:space="preserve"> – ist </w:t>
      </w:r>
      <w:r w:rsidR="00E33BF3" w:rsidRPr="00624D3E">
        <w:rPr>
          <w:b/>
          <w:bCs/>
          <w:iCs w:val="0"/>
          <w:noProof/>
          <w:lang w:val="de-CH"/>
        </w:rPr>
        <w:t>nicht mehr obligatorisch</w:t>
      </w:r>
      <w:r w:rsidR="00E33BF3" w:rsidRPr="00624D3E">
        <w:rPr>
          <w:iCs w:val="0"/>
          <w:noProof/>
          <w:lang w:val="de-CH"/>
        </w:rPr>
        <w:t xml:space="preserve">, sofern die Gemeinde Zugriff auf die Daten von </w:t>
      </w:r>
      <w:r w:rsidR="00E33BF3" w:rsidRPr="00624D3E">
        <w:rPr>
          <w:b/>
          <w:bCs/>
          <w:iCs w:val="0"/>
          <w:noProof/>
          <w:lang w:val="de-CH"/>
        </w:rPr>
        <w:t>Infostar</w:t>
      </w:r>
      <w:r w:rsidR="00E33BF3" w:rsidRPr="00624D3E">
        <w:rPr>
          <w:iCs w:val="0"/>
          <w:noProof/>
          <w:lang w:val="de-CH"/>
        </w:rPr>
        <w:t xml:space="preserve"> hat. </w:t>
      </w:r>
    </w:p>
    <w:p w14:paraId="3FA71502" w14:textId="77777777" w:rsidR="00B07751" w:rsidRPr="00624D3E" w:rsidRDefault="00B07751" w:rsidP="00E33BF3">
      <w:pPr>
        <w:autoSpaceDE w:val="0"/>
        <w:autoSpaceDN w:val="0"/>
        <w:adjustRightInd w:val="0"/>
        <w:rPr>
          <w:iCs w:val="0"/>
          <w:noProof/>
          <w:lang w:val="de-CH"/>
        </w:rPr>
      </w:pPr>
    </w:p>
    <w:p w14:paraId="621E38C5" w14:textId="281F0518" w:rsidR="00B07751" w:rsidRPr="00624D3E" w:rsidRDefault="00E33BF3" w:rsidP="00E33BF3">
      <w:pPr>
        <w:autoSpaceDE w:val="0"/>
        <w:autoSpaceDN w:val="0"/>
        <w:adjustRightInd w:val="0"/>
        <w:rPr>
          <w:iCs w:val="0"/>
          <w:noProof/>
          <w:lang w:val="de-CH"/>
        </w:rPr>
      </w:pPr>
      <w:r w:rsidRPr="00624D3E">
        <w:rPr>
          <w:iCs w:val="0"/>
          <w:noProof/>
          <w:lang w:val="de-CH"/>
        </w:rPr>
        <w:t xml:space="preserve">Es wird empfohlen, sich auf die </w:t>
      </w:r>
      <w:r w:rsidRPr="00624D3E">
        <w:rPr>
          <w:b/>
          <w:bCs/>
          <w:iCs w:val="0"/>
          <w:noProof/>
          <w:lang w:val="de-CH"/>
        </w:rPr>
        <w:t xml:space="preserve">Daten der Anwendung </w:t>
      </w:r>
      <w:r w:rsidR="00D43DE8" w:rsidRPr="00624D3E">
        <w:rPr>
          <w:b/>
          <w:bCs/>
          <w:iCs w:val="0"/>
          <w:noProof/>
          <w:lang w:val="de-CH"/>
        </w:rPr>
        <w:t xml:space="preserve">aus </w:t>
      </w:r>
      <w:r w:rsidRPr="00624D3E">
        <w:rPr>
          <w:b/>
          <w:bCs/>
          <w:iCs w:val="0"/>
          <w:noProof/>
          <w:lang w:val="de-CH"/>
        </w:rPr>
        <w:t>Infostar</w:t>
      </w:r>
      <w:r w:rsidRPr="00624D3E">
        <w:rPr>
          <w:iCs w:val="0"/>
          <w:noProof/>
          <w:lang w:val="de-CH"/>
        </w:rPr>
        <w:t xml:space="preserve"> zu stützen. </w:t>
      </w:r>
    </w:p>
    <w:p w14:paraId="65A6F733" w14:textId="77777777" w:rsidR="00B07751" w:rsidRPr="00624D3E" w:rsidRDefault="00B07751" w:rsidP="00E33BF3">
      <w:pPr>
        <w:autoSpaceDE w:val="0"/>
        <w:autoSpaceDN w:val="0"/>
        <w:adjustRightInd w:val="0"/>
        <w:rPr>
          <w:iCs w:val="0"/>
          <w:noProof/>
          <w:lang w:val="de-CH"/>
        </w:rPr>
      </w:pPr>
    </w:p>
    <w:p w14:paraId="02E79BD5" w14:textId="77777777" w:rsidR="004F79D3" w:rsidRPr="004F79D3" w:rsidRDefault="004F79D3" w:rsidP="004F79D3">
      <w:pPr>
        <w:autoSpaceDE w:val="0"/>
        <w:autoSpaceDN w:val="0"/>
        <w:adjustRightInd w:val="0"/>
        <w:rPr>
          <w:i/>
          <w:noProof/>
          <w:lang w:val="de-CH"/>
        </w:rPr>
      </w:pPr>
      <w:r w:rsidRPr="004F79D3">
        <w:rPr>
          <w:i/>
          <w:noProof/>
          <w:lang w:val="de-CH"/>
        </w:rPr>
        <w:t>Das Gesetz sieht weiterhin die Vorlage eines Heimatscheins vor, jedoch in Praxis, diese nicht mehr einzufordern, wird durch die SJSD/BMA bis zur formellen Änderung des EKG toleriert.</w:t>
      </w:r>
    </w:p>
    <w:p w14:paraId="42170BC2" w14:textId="77777777" w:rsidR="00D33CD5" w:rsidRPr="00624D3E" w:rsidRDefault="00D33CD5" w:rsidP="00E33BF3">
      <w:pPr>
        <w:autoSpaceDE w:val="0"/>
        <w:autoSpaceDN w:val="0"/>
        <w:adjustRightInd w:val="0"/>
        <w:rPr>
          <w:iCs w:val="0"/>
          <w:noProof/>
          <w:lang w:val="de-CH"/>
        </w:rPr>
      </w:pPr>
    </w:p>
    <w:p w14:paraId="3074127D" w14:textId="755E0877" w:rsidR="00B07751" w:rsidRPr="00624D3E" w:rsidRDefault="00575485" w:rsidP="00575485">
      <w:pPr>
        <w:autoSpaceDE w:val="0"/>
        <w:autoSpaceDN w:val="0"/>
        <w:adjustRightInd w:val="0"/>
        <w:ind w:left="60"/>
        <w:rPr>
          <w:iCs w:val="0"/>
          <w:noProof/>
          <w:lang w:val="de-CH"/>
        </w:rPr>
      </w:pPr>
      <w:r w:rsidRPr="00624D3E">
        <w:rPr>
          <w:iCs w:val="0"/>
          <w:noProof/>
          <w:lang w:val="de-CH"/>
        </w:rPr>
        <w:t>Bei</w:t>
      </w:r>
      <w:r w:rsidR="00E33BF3" w:rsidRPr="00624D3E">
        <w:rPr>
          <w:iCs w:val="0"/>
          <w:noProof/>
          <w:lang w:val="de-CH"/>
        </w:rPr>
        <w:t xml:space="preserve"> </w:t>
      </w:r>
      <w:r w:rsidR="00E33BF3" w:rsidRPr="00624D3E">
        <w:rPr>
          <w:b/>
          <w:bCs/>
          <w:iCs w:val="0"/>
          <w:noProof/>
          <w:lang w:val="de-CH"/>
        </w:rPr>
        <w:t>Minderjährige</w:t>
      </w:r>
      <w:r w:rsidRPr="00624D3E">
        <w:rPr>
          <w:b/>
          <w:bCs/>
          <w:iCs w:val="0"/>
          <w:noProof/>
          <w:lang w:val="de-CH"/>
        </w:rPr>
        <w:t>n</w:t>
      </w:r>
      <w:r w:rsidR="00E33BF3" w:rsidRPr="00624D3E">
        <w:rPr>
          <w:b/>
          <w:bCs/>
          <w:iCs w:val="0"/>
          <w:noProof/>
          <w:lang w:val="de-CH"/>
        </w:rPr>
        <w:t xml:space="preserve"> </w:t>
      </w:r>
      <w:r w:rsidR="00E33BF3" w:rsidRPr="00624D3E">
        <w:rPr>
          <w:iCs w:val="0"/>
          <w:noProof/>
          <w:lang w:val="de-CH"/>
        </w:rPr>
        <w:t>mit anderem Namen als</w:t>
      </w:r>
      <w:r w:rsidRPr="00624D3E">
        <w:rPr>
          <w:iCs w:val="0"/>
          <w:noProof/>
          <w:lang w:val="de-CH"/>
        </w:rPr>
        <w:t xml:space="preserve"> die</w:t>
      </w:r>
      <w:r w:rsidR="00E33BF3" w:rsidRPr="00624D3E">
        <w:rPr>
          <w:iCs w:val="0"/>
          <w:noProof/>
          <w:lang w:val="de-CH"/>
        </w:rPr>
        <w:t xml:space="preserve"> </w:t>
      </w:r>
      <w:r w:rsidRPr="00624D3E">
        <w:rPr>
          <w:iCs w:val="0"/>
          <w:noProof/>
          <w:lang w:val="de-CH"/>
        </w:rPr>
        <w:t>Mutter oder der Vater</w:t>
      </w:r>
      <w:r w:rsidR="00E33BF3" w:rsidRPr="00624D3E">
        <w:rPr>
          <w:b/>
          <w:bCs/>
          <w:iCs w:val="0"/>
          <w:noProof/>
          <w:lang w:val="de-CH"/>
        </w:rPr>
        <w:t xml:space="preserve"> </w:t>
      </w:r>
      <w:r w:rsidRPr="00624D3E">
        <w:rPr>
          <w:b/>
          <w:bCs/>
          <w:iCs w:val="0"/>
          <w:noProof/>
          <w:lang w:val="de-CH"/>
        </w:rPr>
        <w:t xml:space="preserve">mit </w:t>
      </w:r>
      <w:r w:rsidR="00E33BF3" w:rsidRPr="00624D3E">
        <w:rPr>
          <w:b/>
          <w:bCs/>
          <w:iCs w:val="0"/>
          <w:noProof/>
          <w:lang w:val="de-CH"/>
        </w:rPr>
        <w:t>elterliche</w:t>
      </w:r>
      <w:r w:rsidRPr="00624D3E">
        <w:rPr>
          <w:b/>
          <w:bCs/>
          <w:iCs w:val="0"/>
          <w:noProof/>
          <w:lang w:val="de-CH"/>
        </w:rPr>
        <w:t xml:space="preserve">m </w:t>
      </w:r>
      <w:r w:rsidR="00E33BF3" w:rsidRPr="00624D3E">
        <w:rPr>
          <w:b/>
          <w:bCs/>
          <w:iCs w:val="0"/>
          <w:noProof/>
          <w:lang w:val="de-CH"/>
        </w:rPr>
        <w:t>Sorge</w:t>
      </w:r>
      <w:r w:rsidRPr="00624D3E">
        <w:rPr>
          <w:b/>
          <w:bCs/>
          <w:iCs w:val="0"/>
          <w:noProof/>
          <w:lang w:val="de-CH"/>
        </w:rPr>
        <w:t>recht</w:t>
      </w:r>
      <w:r w:rsidR="00E33BF3" w:rsidRPr="00624D3E">
        <w:rPr>
          <w:iCs w:val="0"/>
          <w:noProof/>
          <w:lang w:val="de-CH"/>
        </w:rPr>
        <w:t xml:space="preserve"> wird empfohlen, sich auf die </w:t>
      </w:r>
      <w:r w:rsidR="00E33BF3" w:rsidRPr="00624D3E">
        <w:rPr>
          <w:b/>
          <w:bCs/>
          <w:iCs w:val="0"/>
          <w:noProof/>
          <w:lang w:val="de-CH"/>
        </w:rPr>
        <w:t>Infostar-Daten</w:t>
      </w:r>
      <w:r w:rsidR="00E33BF3" w:rsidRPr="00624D3E">
        <w:rPr>
          <w:iCs w:val="0"/>
          <w:noProof/>
          <w:lang w:val="de-CH"/>
        </w:rPr>
        <w:t xml:space="preserve"> zu beziehen. </w:t>
      </w:r>
    </w:p>
    <w:p w14:paraId="706624EE" w14:textId="77777777" w:rsidR="00575485" w:rsidRPr="00624D3E" w:rsidRDefault="00575485" w:rsidP="00575485">
      <w:pPr>
        <w:autoSpaceDE w:val="0"/>
        <w:autoSpaceDN w:val="0"/>
        <w:adjustRightInd w:val="0"/>
        <w:rPr>
          <w:iCs w:val="0"/>
          <w:noProof/>
          <w:lang w:val="de-CH"/>
        </w:rPr>
      </w:pPr>
    </w:p>
    <w:p w14:paraId="42DCCC73" w14:textId="19A3B347" w:rsidR="00E33BF3" w:rsidRPr="00E33BF3" w:rsidRDefault="00E33BF3" w:rsidP="00575485">
      <w:pPr>
        <w:autoSpaceDE w:val="0"/>
        <w:autoSpaceDN w:val="0"/>
        <w:adjustRightInd w:val="0"/>
        <w:rPr>
          <w:iCs w:val="0"/>
          <w:noProof/>
          <w:lang w:val="de-CH"/>
        </w:rPr>
      </w:pPr>
      <w:r w:rsidRPr="00624D3E">
        <w:rPr>
          <w:b/>
          <w:bCs/>
          <w:iCs w:val="0"/>
          <w:noProof/>
          <w:lang w:val="de-CH"/>
        </w:rPr>
        <w:t>Im Ausland geschlossene Ehen</w:t>
      </w:r>
      <w:r w:rsidR="00575485" w:rsidRPr="00624D3E">
        <w:rPr>
          <w:b/>
          <w:bCs/>
          <w:iCs w:val="0"/>
          <w:noProof/>
          <w:lang w:val="de-CH"/>
        </w:rPr>
        <w:t>.</w:t>
      </w:r>
      <w:r w:rsidRPr="00624D3E">
        <w:rPr>
          <w:iCs w:val="0"/>
          <w:noProof/>
          <w:lang w:val="de-CH"/>
        </w:rPr>
        <w:t xml:space="preserve"> Der/die Bürger/in muss sicherstellen, dass die Ehe in der Schweiz registriert wurde; auch hier wird empfohlen, sich auf die </w:t>
      </w:r>
      <w:r w:rsidRPr="00624D3E">
        <w:rPr>
          <w:b/>
          <w:bCs/>
          <w:iCs w:val="0"/>
          <w:noProof/>
          <w:lang w:val="de-CH"/>
        </w:rPr>
        <w:t>Daten von Infostar</w:t>
      </w:r>
      <w:r w:rsidRPr="00624D3E">
        <w:rPr>
          <w:iCs w:val="0"/>
          <w:noProof/>
          <w:lang w:val="de-CH"/>
        </w:rPr>
        <w:t xml:space="preserve"> zu stützen.</w:t>
      </w:r>
      <w:r w:rsidRPr="00E33BF3">
        <w:rPr>
          <w:iCs w:val="0"/>
          <w:noProof/>
          <w:lang w:val="de-CH"/>
        </w:rPr>
        <w:t xml:space="preserve"> </w:t>
      </w:r>
    </w:p>
    <w:p w14:paraId="2D335AC2" w14:textId="77777777" w:rsidR="00E33BF3" w:rsidRDefault="00E33BF3" w:rsidP="00352C29">
      <w:pPr>
        <w:autoSpaceDE w:val="0"/>
        <w:autoSpaceDN w:val="0"/>
        <w:adjustRightInd w:val="0"/>
        <w:jc w:val="both"/>
        <w:rPr>
          <w:iCs w:val="0"/>
          <w:noProof/>
          <w:lang w:val="de-CH"/>
        </w:rPr>
      </w:pPr>
    </w:p>
    <w:p w14:paraId="46D4A4F5" w14:textId="36442D1C" w:rsidR="00352C29" w:rsidRPr="003D1ECE" w:rsidRDefault="00352C29" w:rsidP="00295FE6">
      <w:pPr>
        <w:pStyle w:val="Titre3"/>
        <w:numPr>
          <w:ilvl w:val="2"/>
          <w:numId w:val="139"/>
        </w:numPr>
      </w:pPr>
      <w:bookmarkStart w:id="396" w:name="_Toc225350689"/>
      <w:bookmarkEnd w:id="392"/>
      <w:r w:rsidRPr="003D1ECE">
        <w:t>Krankenversicherung</w:t>
      </w:r>
      <w:bookmarkEnd w:id="396"/>
    </w:p>
    <w:p w14:paraId="66C93434" w14:textId="3B0CE67E" w:rsidR="00566B74" w:rsidRPr="00B0379E" w:rsidRDefault="00566B74" w:rsidP="00566B74">
      <w:pPr>
        <w:spacing w:before="100" w:beforeAutospacing="1" w:after="100" w:afterAutospacing="1"/>
        <w:jc w:val="both"/>
        <w:rPr>
          <w:rFonts w:cs="Arial"/>
          <w:lang w:val="de-CH" w:eastAsia="fr-CH"/>
        </w:rPr>
      </w:pPr>
      <w:r w:rsidRPr="00B0379E">
        <w:rPr>
          <w:rFonts w:cs="Arial"/>
          <w:lang w:val="de-CH" w:eastAsia="fr-CH"/>
        </w:rPr>
        <w:t xml:space="preserve">Die Bürgerin oder der Bürger muss </w:t>
      </w:r>
      <w:r w:rsidR="00A80FED" w:rsidRPr="00B0379E">
        <w:rPr>
          <w:rFonts w:cs="Arial"/>
          <w:lang w:val="de-CH" w:eastAsia="fr-CH"/>
        </w:rPr>
        <w:t xml:space="preserve">gemäss Artikel 3 Abs. 1 des kantonalen Ausführungsgesetz zum Bundesgesetz über die Krankenversicherung (KVGG) vom 24.11.1995 (SGF 842.1.1) die Versicherungsbescheinigung </w:t>
      </w:r>
      <w:r w:rsidRPr="00B0379E">
        <w:rPr>
          <w:rFonts w:cs="Arial"/>
          <w:lang w:val="de-CH" w:eastAsia="fr-CH"/>
        </w:rPr>
        <w:t>einer in der Schweiz anerkannten Krankenversicherung vorlegen</w:t>
      </w:r>
      <w:r w:rsidR="00A80FED" w:rsidRPr="00B0379E">
        <w:rPr>
          <w:rFonts w:cs="Arial"/>
          <w:lang w:val="de-CH" w:eastAsia="fr-CH"/>
        </w:rPr>
        <w:t>. Nach Ar</w:t>
      </w:r>
      <w:r w:rsidRPr="00B0379E">
        <w:rPr>
          <w:rFonts w:cs="Arial"/>
          <w:lang w:val="de-CH" w:eastAsia="fr-CH"/>
        </w:rPr>
        <w:t xml:space="preserve">tikel </w:t>
      </w:r>
      <w:r w:rsidR="00A80FED" w:rsidRPr="00B0379E">
        <w:rPr>
          <w:rFonts w:cs="Arial"/>
          <w:lang w:val="de-CH" w:eastAsia="fr-CH"/>
        </w:rPr>
        <w:t xml:space="preserve">4 KVGG haben die </w:t>
      </w:r>
      <w:r w:rsidRPr="00B0379E">
        <w:rPr>
          <w:rFonts w:cs="Arial"/>
          <w:lang w:val="de-CH" w:eastAsia="fr-CH"/>
        </w:rPr>
        <w:t>Gemeinde</w:t>
      </w:r>
      <w:r w:rsidR="00A80FED" w:rsidRPr="00B0379E">
        <w:rPr>
          <w:rFonts w:cs="Arial"/>
          <w:lang w:val="de-CH" w:eastAsia="fr-CH"/>
        </w:rPr>
        <w:t xml:space="preserve"> diesbezüglich folgende Aufgaben:</w:t>
      </w:r>
    </w:p>
    <w:p w14:paraId="30F7AB09" w14:textId="3CC27806" w:rsidR="00A80FED" w:rsidRPr="00B0379E" w:rsidRDefault="00A80FED" w:rsidP="00A80FED">
      <w:pPr>
        <w:spacing w:before="100" w:beforeAutospacing="1" w:after="100" w:afterAutospacing="1"/>
        <w:rPr>
          <w:rFonts w:cs="Arial"/>
          <w:lang w:val="de-CH" w:eastAsia="fr-CH"/>
        </w:rPr>
      </w:pPr>
      <w:r w:rsidRPr="00B0379E">
        <w:rPr>
          <w:rFonts w:cs="Arial"/>
          <w:lang w:val="de-CH" w:eastAsia="fr-CH"/>
        </w:rPr>
        <w:t>a) Kontrolle der Versicherungsmitgliedschaft und</w:t>
      </w:r>
    </w:p>
    <w:p w14:paraId="286941ED" w14:textId="33F3ECE8" w:rsidR="00A80FED" w:rsidRPr="00B0379E" w:rsidRDefault="00A80FED" w:rsidP="00A80FED">
      <w:pPr>
        <w:spacing w:before="100" w:beforeAutospacing="1" w:after="100" w:afterAutospacing="1"/>
        <w:rPr>
          <w:rFonts w:cs="Arial"/>
          <w:lang w:val="de-CH" w:eastAsia="fr-CH"/>
        </w:rPr>
      </w:pPr>
      <w:r w:rsidRPr="00B0379E">
        <w:rPr>
          <w:rFonts w:cs="Arial"/>
          <w:lang w:val="de-CH" w:eastAsia="fr-CH"/>
        </w:rPr>
        <w:t xml:space="preserve">b) Entscheid über die Befreiung von der Versicherungspflicht. </w:t>
      </w:r>
    </w:p>
    <w:p w14:paraId="6912E9C7" w14:textId="1D4ED203" w:rsidR="00A80FED" w:rsidRPr="00B0379E" w:rsidRDefault="001A014A" w:rsidP="00A80FED">
      <w:pPr>
        <w:spacing w:before="100" w:beforeAutospacing="1" w:after="100" w:afterAutospacing="1"/>
        <w:rPr>
          <w:rFonts w:cs="Arial"/>
          <w:lang w:val="de-CH" w:eastAsia="fr-CH"/>
        </w:rPr>
      </w:pPr>
      <w:r w:rsidRPr="00B0379E">
        <w:rPr>
          <w:rFonts w:cs="Arial"/>
          <w:lang w:val="de-CH" w:eastAsia="fr-CH"/>
        </w:rPr>
        <w:t>Meistens</w:t>
      </w:r>
      <w:r w:rsidR="00A80FED" w:rsidRPr="00B0379E">
        <w:rPr>
          <w:rFonts w:cs="Arial"/>
          <w:lang w:val="de-CH" w:eastAsia="fr-CH"/>
        </w:rPr>
        <w:t xml:space="preserve"> muss die Bescheinigung </w:t>
      </w:r>
      <w:r w:rsidR="004F26E5" w:rsidRPr="00B0379E">
        <w:rPr>
          <w:rFonts w:cs="Arial"/>
          <w:lang w:val="de-CH" w:eastAsia="fr-CH"/>
        </w:rPr>
        <w:t xml:space="preserve">zwingend </w:t>
      </w:r>
      <w:r w:rsidR="00A80FED" w:rsidRPr="00B0379E">
        <w:rPr>
          <w:rFonts w:cs="Arial"/>
          <w:lang w:val="de-CH" w:eastAsia="fr-CH"/>
        </w:rPr>
        <w:t>von Schweizer KVG-Versicherern ausgestellt werden, die auf der Website der Schweizerischen Eidgenossenschaft aufgelistet sind: www.priminfo.ch</w:t>
      </w:r>
    </w:p>
    <w:p w14:paraId="159F587A" w14:textId="4AA1E711" w:rsidR="00A80FED" w:rsidRPr="00B0379E" w:rsidRDefault="00A80FED" w:rsidP="00A80FED">
      <w:pPr>
        <w:spacing w:before="100" w:beforeAutospacing="1" w:after="100" w:afterAutospacing="1"/>
        <w:rPr>
          <w:rFonts w:cs="Arial"/>
          <w:lang w:val="de-CH" w:eastAsia="fr-CH"/>
        </w:rPr>
      </w:pPr>
      <w:r w:rsidRPr="00B0379E">
        <w:rPr>
          <w:rFonts w:cs="Arial"/>
          <w:lang w:val="de-CH" w:eastAsia="fr-CH"/>
        </w:rPr>
        <w:t>Die Gemeinde weis</w:t>
      </w:r>
      <w:r w:rsidR="00FF119F" w:rsidRPr="00B0379E">
        <w:rPr>
          <w:rFonts w:cs="Arial"/>
          <w:lang w:val="de-CH" w:eastAsia="fr-CH"/>
        </w:rPr>
        <w:t xml:space="preserve">t eine </w:t>
      </w:r>
      <w:r w:rsidR="00780D28" w:rsidRPr="00B0379E">
        <w:rPr>
          <w:rFonts w:cs="Arial"/>
          <w:lang w:val="de-CH" w:eastAsia="fr-CH"/>
        </w:rPr>
        <w:t>Person,</w:t>
      </w:r>
      <w:r w:rsidRPr="00B0379E">
        <w:rPr>
          <w:rFonts w:cs="Arial"/>
          <w:lang w:val="de-CH" w:eastAsia="fr-CH"/>
        </w:rPr>
        <w:t xml:space="preserve"> die</w:t>
      </w:r>
      <w:r w:rsidRPr="00B0379E">
        <w:rPr>
          <w:lang w:val="de-CH"/>
        </w:rPr>
        <w:t xml:space="preserve"> </w:t>
      </w:r>
      <w:r w:rsidRPr="00B0379E">
        <w:rPr>
          <w:rFonts w:cs="Arial"/>
          <w:lang w:val="de-CH" w:eastAsia="fr-CH"/>
        </w:rPr>
        <w:t>nicht innerhalb der gesetzten Frist die erforderlichen Schritte untern</w:t>
      </w:r>
      <w:r w:rsidR="00FF119F" w:rsidRPr="00B0379E">
        <w:rPr>
          <w:rFonts w:cs="Arial"/>
          <w:lang w:val="de-CH" w:eastAsia="fr-CH"/>
        </w:rPr>
        <w:t>immt</w:t>
      </w:r>
      <w:r w:rsidRPr="00B0379E">
        <w:rPr>
          <w:rFonts w:cs="Arial"/>
          <w:lang w:val="de-CH" w:eastAsia="fr-CH"/>
        </w:rPr>
        <w:t>, um ihre Situation in Bezug auf die obligatorische Krankenversicherung zu regeln, einem Versicherer zu</w:t>
      </w:r>
      <w:r w:rsidR="00FF119F" w:rsidRPr="00B0379E">
        <w:rPr>
          <w:rFonts w:cs="Arial"/>
          <w:lang w:val="de-CH" w:eastAsia="fr-CH"/>
        </w:rPr>
        <w:t>. Sie stellt die Z</w:t>
      </w:r>
      <w:r w:rsidR="00654CF2" w:rsidRPr="00B0379E">
        <w:rPr>
          <w:rFonts w:cs="Arial"/>
          <w:lang w:val="de-CH" w:eastAsia="fr-CH"/>
        </w:rPr>
        <w:t>uweisungsv</w:t>
      </w:r>
      <w:r w:rsidR="00FF119F" w:rsidRPr="00B0379E">
        <w:rPr>
          <w:rFonts w:cs="Arial"/>
          <w:lang w:val="de-CH" w:eastAsia="fr-CH"/>
        </w:rPr>
        <w:t>erfügung der Bürgerin/dem Bürger sowie dem betreffenden KVG-Versicherer zu</w:t>
      </w:r>
      <w:r w:rsidRPr="00B0379E">
        <w:rPr>
          <w:rFonts w:cs="Arial"/>
          <w:lang w:val="de-CH" w:eastAsia="fr-CH"/>
        </w:rPr>
        <w:t xml:space="preserve">. </w:t>
      </w:r>
    </w:p>
    <w:p w14:paraId="41EA2A78" w14:textId="2CA68A00" w:rsidR="00A80FED" w:rsidRPr="00B0379E" w:rsidRDefault="00FF119F" w:rsidP="00A80FED">
      <w:pPr>
        <w:spacing w:before="100" w:beforeAutospacing="1" w:after="100" w:afterAutospacing="1"/>
        <w:jc w:val="both"/>
        <w:rPr>
          <w:rFonts w:cs="Arial"/>
          <w:lang w:val="de-CH" w:eastAsia="fr-CH"/>
        </w:rPr>
      </w:pPr>
      <w:r w:rsidRPr="00B0379E">
        <w:rPr>
          <w:rFonts w:cs="Arial"/>
          <w:lang w:val="de-CH" w:eastAsia="fr-CH"/>
        </w:rPr>
        <w:t>Um den Zugang zur Gesundheitsversorgung in der Schweiz zu gewährleisten, muss die Z</w:t>
      </w:r>
      <w:r w:rsidR="00654CF2" w:rsidRPr="00B0379E">
        <w:rPr>
          <w:rFonts w:cs="Arial"/>
          <w:lang w:val="de-CH" w:eastAsia="fr-CH"/>
        </w:rPr>
        <w:t>uweisungsv</w:t>
      </w:r>
      <w:r w:rsidRPr="00B0379E">
        <w:rPr>
          <w:rFonts w:cs="Arial"/>
          <w:lang w:val="de-CH" w:eastAsia="fr-CH"/>
        </w:rPr>
        <w:t xml:space="preserve">erfügung ausdrücklich vorsehen, dass "eine </w:t>
      </w:r>
      <w:r w:rsidR="007B4F8C" w:rsidRPr="00B0379E">
        <w:rPr>
          <w:rFonts w:cs="Arial"/>
          <w:lang w:val="de-CH" w:eastAsia="fr-CH"/>
        </w:rPr>
        <w:t>allfällige</w:t>
      </w:r>
      <w:r w:rsidRPr="00B0379E">
        <w:rPr>
          <w:rFonts w:cs="Arial"/>
          <w:lang w:val="de-CH" w:eastAsia="fr-CH"/>
        </w:rPr>
        <w:t xml:space="preserve"> Beschwerde keine aufschiebende Wirkung hat</w:t>
      </w:r>
      <w:r w:rsidR="007B4F8C" w:rsidRPr="00B0379E">
        <w:rPr>
          <w:rFonts w:cs="Arial"/>
          <w:lang w:val="de-CH" w:eastAsia="fr-CH"/>
        </w:rPr>
        <w:t>"</w:t>
      </w:r>
      <w:r w:rsidR="00A80FED" w:rsidRPr="00B0379E">
        <w:rPr>
          <w:rFonts w:cs="Arial"/>
          <w:lang w:val="de-CH" w:eastAsia="fr-CH"/>
        </w:rPr>
        <w:t xml:space="preserve"> (</w:t>
      </w:r>
      <w:r w:rsidRPr="00B0379E">
        <w:rPr>
          <w:rFonts w:cs="Arial"/>
          <w:lang w:val="de-CH" w:eastAsia="fr-CH"/>
        </w:rPr>
        <w:t>Anhang</w:t>
      </w:r>
      <w:r w:rsidR="00A80FED" w:rsidRPr="00B0379E">
        <w:rPr>
          <w:rFonts w:cs="Arial"/>
          <w:lang w:val="de-CH" w:eastAsia="fr-CH"/>
        </w:rPr>
        <w:t xml:space="preserve"> 15 </w:t>
      </w:r>
      <w:r w:rsidRPr="00B0379E">
        <w:rPr>
          <w:rFonts w:cs="Arial"/>
          <w:lang w:val="de-CH" w:eastAsia="fr-CH"/>
        </w:rPr>
        <w:t>und</w:t>
      </w:r>
      <w:r w:rsidR="00A80FED" w:rsidRPr="00B0379E">
        <w:rPr>
          <w:rFonts w:cs="Arial"/>
          <w:lang w:val="de-CH" w:eastAsia="fr-CH"/>
        </w:rPr>
        <w:t xml:space="preserve"> 16).</w:t>
      </w:r>
    </w:p>
    <w:p w14:paraId="0D80BE0F" w14:textId="00D6F70A" w:rsidR="00566B74" w:rsidRPr="00566B74" w:rsidRDefault="00566B74" w:rsidP="00F87FBD">
      <w:pPr>
        <w:pStyle w:val="Titre4"/>
        <w:numPr>
          <w:ilvl w:val="3"/>
          <w:numId w:val="139"/>
        </w:numPr>
        <w:rPr>
          <w:noProof/>
        </w:rPr>
      </w:pPr>
      <w:r w:rsidRPr="00566B74">
        <w:rPr>
          <w:noProof/>
        </w:rPr>
        <w:t>Krankenversicherung ausländischer Staatsangehöriger</w:t>
      </w:r>
      <w:r w:rsidR="00624D3E">
        <w:rPr>
          <w:noProof/>
        </w:rPr>
        <w:t xml:space="preserve"> </w:t>
      </w:r>
      <w:r w:rsidR="00624D3E" w:rsidRPr="00624D3E">
        <w:rPr>
          <w:bCs/>
          <w:i w:val="0"/>
          <w:noProof/>
          <w:color w:val="4BACC6" w:themeColor="accent5"/>
          <w:sz w:val="40"/>
          <w:szCs w:val="40"/>
        </w:rPr>
        <w:sym w:font="Webdings" w:char="F04E"/>
      </w:r>
    </w:p>
    <w:p w14:paraId="1F07ED63" w14:textId="77777777" w:rsidR="00566B74" w:rsidRPr="00566B74" w:rsidRDefault="00566B74" w:rsidP="00566B74">
      <w:pPr>
        <w:rPr>
          <w:rFonts w:cs="Arial"/>
          <w:lang w:val="de-CH" w:eastAsia="fr-CH"/>
        </w:rPr>
      </w:pPr>
      <w:r w:rsidRPr="00566B74">
        <w:rPr>
          <w:rFonts w:cs="Arial"/>
          <w:lang w:val="de-CH" w:eastAsia="fr-CH"/>
        </w:rPr>
        <w:t>Personen mit einer Bewilligung F, B oder C müssen bei einer Schweizer Krankenkasse versichert sein.</w:t>
      </w:r>
    </w:p>
    <w:p w14:paraId="0E2AC1B0" w14:textId="77777777" w:rsidR="00566B74" w:rsidRPr="00566B74" w:rsidRDefault="00566B74" w:rsidP="00566B74">
      <w:pPr>
        <w:rPr>
          <w:rFonts w:cs="Arial"/>
          <w:lang w:val="de-CH" w:eastAsia="fr-CH"/>
        </w:rPr>
      </w:pPr>
    </w:p>
    <w:p w14:paraId="195544CC" w14:textId="77777777" w:rsidR="00566B74" w:rsidRPr="00566B74" w:rsidRDefault="00566B74" w:rsidP="00566B74">
      <w:pPr>
        <w:rPr>
          <w:rFonts w:cs="Arial"/>
          <w:lang w:val="de-CH" w:eastAsia="fr-CH"/>
        </w:rPr>
      </w:pPr>
      <w:r w:rsidRPr="00566B74">
        <w:rPr>
          <w:rFonts w:cs="Arial"/>
          <w:lang w:val="de-CH" w:eastAsia="fr-CH"/>
        </w:rPr>
        <w:t>Personen mit einer Bewilligung G oder L können von der Krankenversicherungspflicht befreit werden, sofern sie über eine als gleichwertig anerkannte Versicherungsdeckung verfügen.</w:t>
      </w:r>
    </w:p>
    <w:p w14:paraId="773D0100" w14:textId="77777777" w:rsidR="00566B74" w:rsidRPr="00566B74" w:rsidRDefault="00566B74" w:rsidP="00566B74">
      <w:pPr>
        <w:rPr>
          <w:rFonts w:cs="Arial"/>
          <w:lang w:val="de-CH" w:eastAsia="fr-CH"/>
        </w:rPr>
      </w:pPr>
    </w:p>
    <w:p w14:paraId="7A5C545C" w14:textId="0AE80E6A" w:rsidR="00566B74" w:rsidRPr="00566B74" w:rsidRDefault="00624D3E" w:rsidP="00566B74">
      <w:pPr>
        <w:rPr>
          <w:rFonts w:cs="Arial"/>
          <w:lang w:val="de-CH" w:eastAsia="fr-CH"/>
        </w:rPr>
      </w:pPr>
      <w:r w:rsidRPr="00670997">
        <w:rPr>
          <w:bCs/>
          <w:iCs w:val="0"/>
          <w:noProof/>
          <w:color w:val="4BACC6" w:themeColor="accent5"/>
          <w:sz w:val="44"/>
          <w:szCs w:val="44"/>
          <w:lang w:val="de-CH"/>
        </w:rPr>
        <w:sym w:font="Webdings" w:char="F04E"/>
      </w:r>
      <w:r w:rsidR="00566B74" w:rsidRPr="00624D3E">
        <w:rPr>
          <w:rFonts w:cs="Arial"/>
          <w:lang w:val="de-CH" w:eastAsia="fr-CH"/>
        </w:rPr>
        <w:t xml:space="preserve">Für Fragen oder Auskünfte </w:t>
      </w:r>
      <w:r w:rsidR="00F64CD7" w:rsidRPr="00624D3E">
        <w:rPr>
          <w:rFonts w:cs="Arial"/>
          <w:lang w:val="de-CH" w:eastAsia="fr-CH"/>
        </w:rPr>
        <w:t xml:space="preserve">kontaktieren Sie: </w:t>
      </w:r>
      <w:hyperlink r:id="rId191" w:history="1">
        <w:r w:rsidR="00F64CD7" w:rsidRPr="00624D3E">
          <w:rPr>
            <w:rStyle w:val="Lienhypertexte"/>
            <w:rFonts w:cs="Arial"/>
            <w:lang w:val="de-CH" w:eastAsia="fr-CH"/>
          </w:rPr>
          <w:t>ssp.am@fr.ch</w:t>
        </w:r>
      </w:hyperlink>
      <w:r w:rsidR="00F64CD7" w:rsidRPr="00624D3E">
        <w:rPr>
          <w:rFonts w:cs="Arial"/>
          <w:lang w:val="de-CH" w:eastAsia="fr-CH"/>
        </w:rPr>
        <w:t>oder</w:t>
      </w:r>
      <w:r w:rsidR="00566B74" w:rsidRPr="00624D3E">
        <w:rPr>
          <w:rFonts w:cs="Arial"/>
          <w:lang w:val="de-CH" w:eastAsia="fr-CH"/>
        </w:rPr>
        <w:t xml:space="preserve"> </w:t>
      </w:r>
      <w:r w:rsidR="00F64CD7" w:rsidRPr="00624D3E">
        <w:rPr>
          <w:rFonts w:cs="Arial"/>
          <w:lang w:val="de-CH" w:eastAsia="fr-CH"/>
        </w:rPr>
        <w:t xml:space="preserve">die </w:t>
      </w:r>
      <w:r w:rsidR="00566B74" w:rsidRPr="00624D3E">
        <w:rPr>
          <w:rFonts w:cs="Arial"/>
          <w:lang w:val="de-CH" w:eastAsia="fr-CH"/>
        </w:rPr>
        <w:t>Direktion für Gesundheit und Soziales (GSD)</w:t>
      </w:r>
    </w:p>
    <w:p w14:paraId="431D34E6" w14:textId="77777777" w:rsidR="00566B74" w:rsidRPr="00566B74" w:rsidRDefault="00566B74" w:rsidP="00566B74">
      <w:pPr>
        <w:rPr>
          <w:rFonts w:cs="Arial"/>
          <w:lang w:val="de-CH" w:eastAsia="fr-CH"/>
        </w:rPr>
      </w:pPr>
    </w:p>
    <w:p w14:paraId="52832F8C" w14:textId="77777777" w:rsidR="00566B74" w:rsidRPr="00566B74" w:rsidRDefault="00566B74" w:rsidP="00566B74">
      <w:pPr>
        <w:rPr>
          <w:rStyle w:val="Lienhypertexte"/>
          <w:lang w:val="de-CH"/>
        </w:rPr>
      </w:pPr>
      <w:r>
        <w:rPr>
          <w:lang w:val="de-CH"/>
        </w:rPr>
        <w:fldChar w:fldCharType="begin"/>
      </w:r>
      <w:r>
        <w:rPr>
          <w:lang w:val="de-CH"/>
        </w:rPr>
        <w:instrText xml:space="preserve"> HYPERLINK "https://www.fr.ch/de/alltag/versicherungen/beitritt-zur-obligatorischen-krankenversicherung" </w:instrText>
      </w:r>
      <w:r>
        <w:rPr>
          <w:lang w:val="de-CH"/>
        </w:rPr>
      </w:r>
      <w:r>
        <w:rPr>
          <w:lang w:val="de-CH"/>
        </w:rPr>
        <w:fldChar w:fldCharType="separate"/>
      </w:r>
      <w:r w:rsidRPr="00566B74">
        <w:rPr>
          <w:rStyle w:val="Lienhypertexte"/>
          <w:lang w:val="de-CH"/>
        </w:rPr>
        <w:t>hhttps://www.fr.ch/de/alltag/versicherungen/beitritt-zur-obligatorischen-krankenversicherung</w:t>
      </w:r>
    </w:p>
    <w:p w14:paraId="0DC3FF74" w14:textId="77777777" w:rsidR="00566B74" w:rsidRPr="00566B74" w:rsidRDefault="00566B74" w:rsidP="00566B74">
      <w:pPr>
        <w:rPr>
          <w:rFonts w:cs="Arial"/>
          <w:lang w:val="de-CH" w:eastAsia="fr-CH"/>
        </w:rPr>
      </w:pPr>
      <w:r>
        <w:rPr>
          <w:lang w:val="de-CH"/>
        </w:rPr>
        <w:fldChar w:fldCharType="end"/>
      </w:r>
    </w:p>
    <w:p w14:paraId="332BC6B4" w14:textId="77777777" w:rsidR="00566B74" w:rsidRPr="00566B74" w:rsidRDefault="00566B74" w:rsidP="00566B74">
      <w:pPr>
        <w:rPr>
          <w:rFonts w:cs="Arial"/>
          <w:lang w:val="de-CH" w:eastAsia="fr-CH"/>
        </w:rPr>
      </w:pPr>
      <w:r w:rsidRPr="00566B74">
        <w:rPr>
          <w:rFonts w:cs="Arial"/>
          <w:lang w:val="de-CH" w:eastAsia="fr-CH"/>
        </w:rPr>
        <w:t>Manche Krankenversicherer bitten die Gemeinden um die Genehmigung, eine/n Versicherte/n aus der Krankenversicherung zu entlassen. Die Gemeinde können dies nicht entscheiden, können aber bestätigen, ob ein Wegzug oder Verschollenheit vorliegt.</w:t>
      </w:r>
    </w:p>
    <w:p w14:paraId="3172BEC2" w14:textId="77777777" w:rsidR="00566B74" w:rsidRPr="00566B74" w:rsidRDefault="00566B74" w:rsidP="00566B74">
      <w:pPr>
        <w:rPr>
          <w:rFonts w:cs="Arial"/>
          <w:i/>
          <w:lang w:val="de-CH" w:eastAsia="fr-CH"/>
        </w:rPr>
      </w:pPr>
    </w:p>
    <w:p w14:paraId="1A0CEA60" w14:textId="77777777" w:rsidR="00566B74" w:rsidRPr="007B28FC" w:rsidRDefault="007B28FC" w:rsidP="00566B74">
      <w:pPr>
        <w:rPr>
          <w:rStyle w:val="Lienhypertexte"/>
          <w:lang w:val="de-CH" w:eastAsia="fr-FR"/>
        </w:rPr>
      </w:pPr>
      <w:r>
        <w:rPr>
          <w:rFonts w:cs="Arial"/>
          <w:lang w:val="de-CH" w:eastAsia="fr-CH"/>
        </w:rPr>
        <w:fldChar w:fldCharType="begin"/>
      </w:r>
      <w:r>
        <w:rPr>
          <w:rFonts w:cs="Arial"/>
          <w:lang w:val="de-CH" w:eastAsia="fr-CH"/>
        </w:rPr>
        <w:instrText xml:space="preserve"> HYPERLINK  \l "_26.15._Anhang_15:" </w:instrText>
      </w:r>
      <w:r>
        <w:rPr>
          <w:rFonts w:cs="Arial"/>
          <w:lang w:val="de-CH" w:eastAsia="fr-CH"/>
        </w:rPr>
      </w:r>
      <w:r>
        <w:rPr>
          <w:rFonts w:cs="Arial"/>
          <w:lang w:val="de-CH" w:eastAsia="fr-CH"/>
        </w:rPr>
        <w:fldChar w:fldCharType="separate"/>
      </w:r>
      <w:r w:rsidR="00566B74" w:rsidRPr="007B28FC">
        <w:rPr>
          <w:rStyle w:val="Lienhypertexte"/>
          <w:rFonts w:cs="Arial"/>
          <w:lang w:val="de-CH" w:eastAsia="fr-CH"/>
        </w:rPr>
        <w:t>(siehe Anhang 15 Antwortvorlage).</w:t>
      </w:r>
    </w:p>
    <w:p w14:paraId="7C882CCE" w14:textId="77777777" w:rsidR="00566B74" w:rsidRPr="003D1ECE" w:rsidRDefault="007B28FC" w:rsidP="00352C29">
      <w:pPr>
        <w:spacing w:beforeAutospacing="1" w:afterAutospacing="1"/>
        <w:jc w:val="both"/>
        <w:rPr>
          <w:iCs w:val="0"/>
          <w:lang w:val="de-CH"/>
        </w:rPr>
      </w:pPr>
      <w:r>
        <w:rPr>
          <w:rFonts w:cs="Arial"/>
          <w:lang w:val="de-CH" w:eastAsia="fr-CH"/>
        </w:rPr>
        <w:fldChar w:fldCharType="end"/>
      </w:r>
    </w:p>
    <w:p w14:paraId="0F2BC311" w14:textId="0D844E03" w:rsidR="00352C29" w:rsidRPr="003D1ECE" w:rsidRDefault="00352C29" w:rsidP="00295FE6">
      <w:pPr>
        <w:pStyle w:val="Titre3"/>
        <w:numPr>
          <w:ilvl w:val="2"/>
          <w:numId w:val="139"/>
        </w:numPr>
      </w:pPr>
      <w:bookmarkStart w:id="397" w:name="_Toc225350690"/>
      <w:r w:rsidRPr="003D1ECE">
        <w:t>Mobiliarversicherung</w:t>
      </w:r>
      <w:r w:rsidR="00624D3E">
        <w:t xml:space="preserve"> </w:t>
      </w:r>
      <w:r w:rsidR="00624D3E" w:rsidRPr="009133B9">
        <w:rPr>
          <w:b w:val="0"/>
          <w:bCs w:val="0"/>
          <w:iCs/>
          <w:color w:val="4BACC6" w:themeColor="accent5"/>
          <w:sz w:val="44"/>
          <w:szCs w:val="44"/>
        </w:rPr>
        <w:sym w:font="Webdings" w:char="F04E"/>
      </w:r>
      <w:bookmarkEnd w:id="397"/>
    </w:p>
    <w:p w14:paraId="6BFE5A29" w14:textId="77777777" w:rsidR="00F64CD7" w:rsidRPr="00624D3E" w:rsidRDefault="00352C29" w:rsidP="00F64CD7">
      <w:pPr>
        <w:spacing w:before="100" w:beforeAutospacing="1" w:after="100" w:afterAutospacing="1"/>
        <w:jc w:val="both"/>
        <w:rPr>
          <w:iCs w:val="0"/>
          <w:lang w:val="de-CH"/>
        </w:rPr>
      </w:pPr>
      <w:r w:rsidRPr="003D1ECE">
        <w:rPr>
          <w:iCs w:val="0"/>
          <w:noProof/>
          <w:lang w:val="de-CH"/>
        </w:rPr>
        <w:lastRenderedPageBreak/>
        <w:t>Die Bürgerin oder der Bürger ist gemäss Art. 3 des Gesetzes über die obligatorische Versicherung der Fahrhabe gegen Feuerschäden verpflichtet, seine Fahrhabe zu versichern; gemäss Art. 2 der Ausführungsverordnung wachen die Gemeinden darüber, dass die auf Gemeindegebiet gelegene, der Versicherungspflicht unterstellte Fahrhabe versichert wird.</w:t>
      </w:r>
      <w:r w:rsidRPr="003D1ECE">
        <w:rPr>
          <w:iCs w:val="0"/>
          <w:lang w:val="de-CH"/>
        </w:rPr>
        <w:t xml:space="preserve"> </w:t>
      </w:r>
      <w:r w:rsidRPr="003D1ECE">
        <w:rPr>
          <w:iCs w:val="0"/>
          <w:noProof/>
          <w:lang w:val="de-CH"/>
        </w:rPr>
        <w:t xml:space="preserve">Die Information kann bei der Wohnsitzgemeinde erfasst werden; sie kann zu diesem Zweck eine </w:t>
      </w:r>
      <w:r w:rsidRPr="00624D3E">
        <w:rPr>
          <w:iCs w:val="0"/>
          <w:noProof/>
          <w:lang w:val="de-CH"/>
        </w:rPr>
        <w:t>Kopie der Haushaltversicherungspolice verlangen.</w:t>
      </w:r>
      <w:r w:rsidRPr="00624D3E">
        <w:rPr>
          <w:iCs w:val="0"/>
          <w:lang w:val="de-CH"/>
        </w:rPr>
        <w:t xml:space="preserve"> </w:t>
      </w:r>
    </w:p>
    <w:p w14:paraId="5E476427" w14:textId="28604129" w:rsidR="007961D1" w:rsidRPr="00624D3E" w:rsidRDefault="00624D3E" w:rsidP="00F87FBD">
      <w:pPr>
        <w:numPr>
          <w:ilvl w:val="0"/>
          <w:numId w:val="134"/>
        </w:numPr>
        <w:spacing w:before="100" w:beforeAutospacing="1" w:after="100" w:afterAutospacing="1"/>
        <w:jc w:val="both"/>
        <w:rPr>
          <w:rFonts w:cs="Arial"/>
          <w:szCs w:val="22"/>
          <w:lang w:val="de-CH"/>
        </w:rPr>
      </w:pPr>
      <w:r w:rsidRPr="00624D3E">
        <w:rPr>
          <w:bCs/>
          <w:iCs w:val="0"/>
          <w:noProof/>
          <w:color w:val="4BACC6" w:themeColor="accent5"/>
          <w:sz w:val="44"/>
          <w:szCs w:val="44"/>
          <w:lang w:val="de-CH"/>
        </w:rPr>
        <w:sym w:font="Webdings" w:char="F04E"/>
      </w:r>
      <w:r w:rsidR="00F64CD7" w:rsidRPr="00624D3E">
        <w:rPr>
          <w:rFonts w:cs="Arial"/>
          <w:szCs w:val="22"/>
          <w:lang w:val="de-CH"/>
        </w:rPr>
        <w:t>Nächster Schritt: weiter auszuführen gemäss Motion 2024</w:t>
      </w:r>
      <w:r w:rsidR="00F64CD7" w:rsidRPr="00624D3E">
        <w:rPr>
          <w:rFonts w:cs="Arial"/>
          <w:szCs w:val="22"/>
          <w:lang w:val="de-CH"/>
        </w:rPr>
        <w:noBreakHyphen/>
        <w:t>GC</w:t>
      </w:r>
      <w:r w:rsidR="00F64CD7" w:rsidRPr="00624D3E">
        <w:rPr>
          <w:rFonts w:cs="Arial"/>
          <w:szCs w:val="22"/>
          <w:lang w:val="de-CH"/>
        </w:rPr>
        <w:noBreakHyphen/>
        <w:t xml:space="preserve">237 siehe: </w:t>
      </w:r>
      <w:hyperlink r:id="rId192" w:history="1">
        <w:r w:rsidR="007961D1" w:rsidRPr="00624D3E">
          <w:rPr>
            <w:rStyle w:val="Lienhypertexte"/>
            <w:rFonts w:cs="Arial"/>
            <w:szCs w:val="22"/>
            <w:lang w:val="de-CH"/>
          </w:rPr>
          <w:t>de_RCE_2024-GC-237_ass_mobilier_incendie</w:t>
        </w:r>
      </w:hyperlink>
      <w:r w:rsidR="007961D1" w:rsidRPr="00624D3E">
        <w:rPr>
          <w:rFonts w:cs="Arial"/>
          <w:szCs w:val="22"/>
          <w:lang w:val="de-CH"/>
        </w:rPr>
        <w:t>(PDF, 0.06 MB)</w:t>
      </w:r>
    </w:p>
    <w:p w14:paraId="6BA924E5" w14:textId="73DA0DF2" w:rsidR="00F64CD7" w:rsidRPr="00F64CD7" w:rsidRDefault="00F64CD7" w:rsidP="00F64CD7">
      <w:pPr>
        <w:spacing w:before="100" w:beforeAutospacing="1" w:after="100" w:afterAutospacing="1"/>
        <w:jc w:val="both"/>
        <w:rPr>
          <w:iCs w:val="0"/>
          <w:lang w:val="de-CH"/>
        </w:rPr>
      </w:pPr>
    </w:p>
    <w:p w14:paraId="666E6C95"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Bestimmte Gemeinden (grosse Gemeinden) können über eine Versicherung verfügen, für den Fall, dass ein Einwohner keine Mobiliarversicherung hat.</w:t>
      </w:r>
      <w:r w:rsidRPr="003D1ECE">
        <w:rPr>
          <w:iCs w:val="0"/>
          <w:lang w:val="de-CH"/>
        </w:rPr>
        <w:t xml:space="preserve"> </w:t>
      </w:r>
    </w:p>
    <w:p w14:paraId="35487BCD" w14:textId="6852EF91" w:rsidR="00352C29" w:rsidRPr="003D1ECE" w:rsidRDefault="00352C29" w:rsidP="00295FE6">
      <w:pPr>
        <w:pStyle w:val="Titre3"/>
        <w:numPr>
          <w:ilvl w:val="2"/>
          <w:numId w:val="139"/>
        </w:numPr>
      </w:pPr>
      <w:bookmarkStart w:id="398" w:name="_Toc225350691"/>
      <w:r w:rsidRPr="003D1ECE">
        <w:t>Mietvertrag (Art. 8 Abs. 5 EKG)</w:t>
      </w:r>
      <w:bookmarkEnd w:id="398"/>
    </w:p>
    <w:p w14:paraId="38C241FD" w14:textId="77777777" w:rsidR="00352C29" w:rsidRPr="003D1ECE" w:rsidRDefault="00352C29" w:rsidP="00352C29">
      <w:pPr>
        <w:tabs>
          <w:tab w:val="right" w:pos="1944"/>
        </w:tabs>
        <w:jc w:val="both"/>
        <w:rPr>
          <w:iCs w:val="0"/>
          <w:lang w:val="de-CH"/>
        </w:rPr>
      </w:pPr>
      <w:r w:rsidRPr="003D1ECE">
        <w:rPr>
          <w:iCs w:val="0"/>
          <w:noProof/>
          <w:lang w:val="de-CH"/>
        </w:rPr>
        <w:t>Personen, die in einer Mietwohnung wohnen oder die innerhalb desselben Miethauses umziehen, müssen bei der Anmeldung oder beim Wohnungswechsel ihren Mietvertrag vorlegen.</w:t>
      </w:r>
      <w:r w:rsidRPr="003D1ECE">
        <w:rPr>
          <w:iCs w:val="0"/>
          <w:lang w:val="de-CH"/>
        </w:rPr>
        <w:t xml:space="preserve"> </w:t>
      </w:r>
      <w:r w:rsidRPr="003D1ECE">
        <w:rPr>
          <w:iCs w:val="0"/>
          <w:noProof/>
          <w:lang w:val="de-CH"/>
        </w:rPr>
        <w:t>Der Vorsteher liest die Wohnungsnummer ab und gibt den Mietvertrag zurück.</w:t>
      </w:r>
    </w:p>
    <w:p w14:paraId="0F6A4A93" w14:textId="77777777" w:rsidR="00352C29" w:rsidRPr="003D1ECE" w:rsidRDefault="00352C29" w:rsidP="00352C29">
      <w:pPr>
        <w:tabs>
          <w:tab w:val="right" w:pos="1944"/>
        </w:tabs>
        <w:jc w:val="both"/>
        <w:rPr>
          <w:iCs w:val="0"/>
          <w:lang w:val="de-CH"/>
        </w:rPr>
      </w:pPr>
    </w:p>
    <w:p w14:paraId="7BBB9DB3" w14:textId="7CA0F50F" w:rsidR="00352C29" w:rsidRPr="00624D3E" w:rsidRDefault="00352C29" w:rsidP="00295FE6">
      <w:pPr>
        <w:pStyle w:val="Titre3"/>
        <w:numPr>
          <w:ilvl w:val="2"/>
          <w:numId w:val="139"/>
        </w:numPr>
      </w:pPr>
      <w:bookmarkStart w:id="399" w:name="_Hauptwohnsitzgemeinde_(Art._2"/>
      <w:bookmarkStart w:id="400" w:name="_Toc225350692"/>
      <w:bookmarkEnd w:id="399"/>
      <w:r w:rsidRPr="00624D3E">
        <w:rPr>
          <w:lang w:val="fr-CH" w:eastAsia="fr-CH"/>
        </w:rPr>
        <w:drawing>
          <wp:anchor distT="0" distB="0" distL="114300" distR="114300" simplePos="0" relativeHeight="251734016" behindDoc="0" locked="1" layoutInCell="1" allowOverlap="1" wp14:anchorId="79181FA2" wp14:editId="2D827D2B">
            <wp:simplePos x="0" y="0"/>
            <wp:positionH relativeFrom="page">
              <wp:posOffset>6669405</wp:posOffset>
            </wp:positionH>
            <wp:positionV relativeFrom="page">
              <wp:posOffset>85090</wp:posOffset>
            </wp:positionV>
            <wp:extent cx="791845" cy="440055"/>
            <wp:effectExtent l="19050" t="0" r="8255" b="0"/>
            <wp:wrapNone/>
            <wp:docPr id="77" name="Bild 28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624D3E">
        <w:t>Hauptwohnsitzgemeinde (Art. 2 Bst. a EKG)</w:t>
      </w:r>
      <w:r w:rsidR="00624D3E" w:rsidRPr="00624D3E">
        <w:t xml:space="preserve"> </w:t>
      </w:r>
      <w:r w:rsidR="00624D3E" w:rsidRPr="009133B9">
        <w:rPr>
          <w:b w:val="0"/>
          <w:bCs w:val="0"/>
          <w:iCs/>
          <w:color w:val="4BACC6" w:themeColor="accent5"/>
          <w:sz w:val="44"/>
          <w:szCs w:val="44"/>
        </w:rPr>
        <w:sym w:font="Webdings" w:char="F04E"/>
      </w:r>
      <w:bookmarkEnd w:id="400"/>
    </w:p>
    <w:p w14:paraId="000A4740" w14:textId="77777777" w:rsidR="007961D1" w:rsidRPr="00624D3E" w:rsidRDefault="007961D1" w:rsidP="007961D1">
      <w:pPr>
        <w:autoSpaceDE w:val="0"/>
        <w:autoSpaceDN w:val="0"/>
        <w:adjustRightInd w:val="0"/>
        <w:rPr>
          <w:iCs w:val="0"/>
          <w:noProof/>
          <w:lang w:val="de-CH"/>
        </w:rPr>
      </w:pPr>
      <w:r w:rsidRPr="00624D3E">
        <w:rPr>
          <w:iCs w:val="0"/>
          <w:noProof/>
          <w:lang w:val="de-CH"/>
        </w:rPr>
        <w:t xml:space="preserve">Die Vorlage eines </w:t>
      </w:r>
      <w:r w:rsidRPr="00393840">
        <w:rPr>
          <w:b/>
          <w:bCs/>
          <w:iCs w:val="0"/>
          <w:noProof/>
          <w:lang w:val="de-CH"/>
        </w:rPr>
        <w:t>Heimatscheins</w:t>
      </w:r>
      <w:r w:rsidRPr="00624D3E">
        <w:rPr>
          <w:iCs w:val="0"/>
          <w:noProof/>
          <w:lang w:val="de-CH"/>
        </w:rPr>
        <w:t xml:space="preserve"> oder eines gleichwertigen, von den zuständigen Zivilstands Behörden ausgestellten Dokuments – namentlich einer </w:t>
      </w:r>
      <w:r w:rsidRPr="00624D3E">
        <w:rPr>
          <w:b/>
          <w:bCs/>
          <w:iCs w:val="0"/>
          <w:noProof/>
          <w:lang w:val="de-CH"/>
        </w:rPr>
        <w:t>individuellen Zivilstands Urkunde</w:t>
      </w:r>
      <w:r w:rsidRPr="00624D3E">
        <w:rPr>
          <w:iCs w:val="0"/>
          <w:noProof/>
          <w:lang w:val="de-CH"/>
        </w:rPr>
        <w:t xml:space="preserve"> – ist </w:t>
      </w:r>
      <w:r w:rsidRPr="00624D3E">
        <w:rPr>
          <w:b/>
          <w:bCs/>
          <w:iCs w:val="0"/>
          <w:noProof/>
          <w:lang w:val="de-CH"/>
        </w:rPr>
        <w:t>nicht mehr obligatorisch</w:t>
      </w:r>
      <w:r w:rsidRPr="00624D3E">
        <w:rPr>
          <w:iCs w:val="0"/>
          <w:noProof/>
          <w:lang w:val="de-CH"/>
        </w:rPr>
        <w:t xml:space="preserve">, sofern die Gemeinde Zugriff auf die Daten von </w:t>
      </w:r>
      <w:r w:rsidRPr="00624D3E">
        <w:rPr>
          <w:b/>
          <w:bCs/>
          <w:iCs w:val="0"/>
          <w:noProof/>
          <w:lang w:val="de-CH"/>
        </w:rPr>
        <w:t>Infostar</w:t>
      </w:r>
      <w:r w:rsidRPr="00624D3E">
        <w:rPr>
          <w:iCs w:val="0"/>
          <w:noProof/>
          <w:lang w:val="de-CH"/>
        </w:rPr>
        <w:t xml:space="preserve"> hat. </w:t>
      </w:r>
    </w:p>
    <w:p w14:paraId="255C0924" w14:textId="77777777" w:rsidR="007961D1" w:rsidRPr="00624D3E" w:rsidRDefault="007961D1" w:rsidP="007961D1">
      <w:pPr>
        <w:autoSpaceDE w:val="0"/>
        <w:autoSpaceDN w:val="0"/>
        <w:adjustRightInd w:val="0"/>
        <w:rPr>
          <w:iCs w:val="0"/>
          <w:noProof/>
          <w:lang w:val="de-CH"/>
        </w:rPr>
      </w:pPr>
    </w:p>
    <w:p w14:paraId="56D767F8" w14:textId="77777777" w:rsidR="007961D1" w:rsidRPr="00624D3E" w:rsidRDefault="007961D1" w:rsidP="007961D1">
      <w:pPr>
        <w:autoSpaceDE w:val="0"/>
        <w:autoSpaceDN w:val="0"/>
        <w:adjustRightInd w:val="0"/>
        <w:rPr>
          <w:iCs w:val="0"/>
          <w:noProof/>
          <w:lang w:val="de-CH"/>
        </w:rPr>
      </w:pPr>
      <w:r w:rsidRPr="00624D3E">
        <w:rPr>
          <w:iCs w:val="0"/>
          <w:noProof/>
          <w:lang w:val="de-CH"/>
        </w:rPr>
        <w:t xml:space="preserve">Es wird empfohlen, sich auf die </w:t>
      </w:r>
      <w:r w:rsidRPr="00624D3E">
        <w:rPr>
          <w:b/>
          <w:bCs/>
          <w:iCs w:val="0"/>
          <w:noProof/>
          <w:lang w:val="de-CH"/>
        </w:rPr>
        <w:t>Daten der Anwendung aus Infostar</w:t>
      </w:r>
      <w:r w:rsidRPr="00624D3E">
        <w:rPr>
          <w:iCs w:val="0"/>
          <w:noProof/>
          <w:lang w:val="de-CH"/>
        </w:rPr>
        <w:t xml:space="preserve"> zu stützen. </w:t>
      </w:r>
    </w:p>
    <w:p w14:paraId="20BC7DEC" w14:textId="77777777" w:rsidR="007961D1" w:rsidRPr="00624D3E" w:rsidRDefault="007961D1" w:rsidP="007961D1">
      <w:pPr>
        <w:autoSpaceDE w:val="0"/>
        <w:autoSpaceDN w:val="0"/>
        <w:adjustRightInd w:val="0"/>
        <w:rPr>
          <w:iCs w:val="0"/>
          <w:noProof/>
          <w:lang w:val="de-CH"/>
        </w:rPr>
      </w:pPr>
    </w:p>
    <w:p w14:paraId="12634499" w14:textId="530D011C" w:rsidR="00352C29" w:rsidRPr="008635E4" w:rsidRDefault="00393840" w:rsidP="008635E4">
      <w:pPr>
        <w:autoSpaceDE w:val="0"/>
        <w:autoSpaceDN w:val="0"/>
        <w:adjustRightInd w:val="0"/>
        <w:rPr>
          <w:i/>
          <w:noProof/>
          <w:lang w:val="de-CH"/>
        </w:rPr>
      </w:pPr>
      <w:r w:rsidRPr="004F79D3">
        <w:rPr>
          <w:i/>
          <w:noProof/>
          <w:lang w:val="de-CH"/>
        </w:rPr>
        <w:t>Das Gesetz sieht weiterhin die Vorlage eines Heimatscheins vor, jedoch in Praxis, diese nicht mehr einzufordern, wird durch die SJSD/BMA bis zur formellen Änderung des EKG toleriert.</w:t>
      </w:r>
      <w:r w:rsidR="00F65178" w:rsidRPr="003D1ECE">
        <w:rPr>
          <w:noProof/>
          <w:lang w:val="fr-CH" w:eastAsia="fr-CH"/>
        </w:rPr>
        <w:drawing>
          <wp:anchor distT="0" distB="0" distL="114300" distR="114300" simplePos="0" relativeHeight="251859968" behindDoc="0" locked="1" layoutInCell="1" allowOverlap="1" wp14:anchorId="0208A315" wp14:editId="2065028B">
            <wp:simplePos x="0" y="0"/>
            <wp:positionH relativeFrom="rightMargin">
              <wp:align>left</wp:align>
            </wp:positionH>
            <wp:positionV relativeFrom="page">
              <wp:posOffset>85725</wp:posOffset>
            </wp:positionV>
            <wp:extent cx="791845" cy="440055"/>
            <wp:effectExtent l="0" t="0" r="8255" b="0"/>
            <wp:wrapNone/>
            <wp:docPr id="3" name="Bild 28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054B6AB7" w14:textId="77777777" w:rsidR="00F65178" w:rsidRPr="00F65178" w:rsidRDefault="00F65178" w:rsidP="00F65178">
      <w:pPr>
        <w:jc w:val="both"/>
        <w:rPr>
          <w:iCs w:val="0"/>
          <w:lang w:val="de-CH"/>
        </w:rPr>
      </w:pPr>
    </w:p>
    <w:p w14:paraId="3949ACBF" w14:textId="42529DF2" w:rsidR="00352C29" w:rsidRPr="003D1ECE" w:rsidRDefault="00352C29" w:rsidP="00295FE6">
      <w:pPr>
        <w:pStyle w:val="Titre3"/>
        <w:numPr>
          <w:ilvl w:val="2"/>
          <w:numId w:val="139"/>
        </w:numPr>
      </w:pPr>
      <w:bookmarkStart w:id="401" w:name="_Nebenwohnsitz_(in_Aufenthalt)"/>
      <w:bookmarkStart w:id="402" w:name="_Toc225350693"/>
      <w:bookmarkEnd w:id="401"/>
      <w:r w:rsidRPr="003D1ECE">
        <w:t>Nebenwohnsitz (in Aufenthalt) (Art. 2, Bst. b EKG)</w:t>
      </w:r>
      <w:bookmarkEnd w:id="402"/>
    </w:p>
    <w:p w14:paraId="5A74F30D" w14:textId="77777777" w:rsidR="00352C29" w:rsidRPr="003D1ECE" w:rsidRDefault="00352C29" w:rsidP="00352C29">
      <w:pPr>
        <w:tabs>
          <w:tab w:val="right" w:pos="1944"/>
        </w:tabs>
        <w:jc w:val="both"/>
        <w:rPr>
          <w:iCs w:val="0"/>
          <w:lang w:val="de-CH"/>
        </w:rPr>
      </w:pPr>
      <w:r w:rsidRPr="003D1ECE">
        <w:rPr>
          <w:iCs w:val="0"/>
          <w:noProof/>
          <w:lang w:val="de-CH"/>
        </w:rPr>
        <w:t>In der nachfolgenden Tabelle ist aufgeführt, welche Dokumente bei einer Ankunft als Aufenthalter oder für einen Aufenthalt im Nebenwohnsitz erforderlich sind:</w:t>
      </w:r>
      <w:r w:rsidRPr="003D1ECE">
        <w:rPr>
          <w:iCs w:val="0"/>
          <w:lang w:val="de-CH"/>
        </w:rPr>
        <w:t xml:space="preserve"> </w:t>
      </w:r>
    </w:p>
    <w:p w14:paraId="539D277E" w14:textId="77777777" w:rsidR="00352C29" w:rsidRPr="003D1ECE" w:rsidRDefault="00352C29" w:rsidP="00352C29">
      <w:pPr>
        <w:tabs>
          <w:tab w:val="right" w:pos="1944"/>
        </w:tabs>
        <w:jc w:val="both"/>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6694"/>
      </w:tblGrid>
      <w:tr w:rsidR="00352C29" w:rsidRPr="003D1ECE" w14:paraId="7C827358" w14:textId="77777777" w:rsidTr="00B11679">
        <w:trPr>
          <w:cantSplit/>
        </w:trPr>
        <w:tc>
          <w:tcPr>
            <w:tcW w:w="2518" w:type="dxa"/>
          </w:tcPr>
          <w:p w14:paraId="4F00EA95" w14:textId="77777777" w:rsidR="00352C29" w:rsidRPr="000910C6" w:rsidRDefault="00352C29" w:rsidP="000957C6">
            <w:pPr>
              <w:spacing w:before="120" w:after="120"/>
              <w:rPr>
                <w:iCs w:val="0"/>
                <w:lang w:val="de-CH"/>
              </w:rPr>
            </w:pPr>
            <w:r w:rsidRPr="000910C6">
              <w:rPr>
                <w:iCs w:val="0"/>
                <w:noProof/>
                <w:lang w:val="de-CH"/>
              </w:rPr>
              <w:t>Art der Ankunft</w:t>
            </w:r>
          </w:p>
        </w:tc>
        <w:tc>
          <w:tcPr>
            <w:tcW w:w="6694" w:type="dxa"/>
          </w:tcPr>
          <w:p w14:paraId="71343FDA" w14:textId="77777777" w:rsidR="00352C29" w:rsidRPr="003D1ECE" w:rsidRDefault="00352C29" w:rsidP="00B11679">
            <w:pPr>
              <w:spacing w:before="120" w:after="120"/>
              <w:ind w:left="360"/>
              <w:rPr>
                <w:iCs w:val="0"/>
                <w:lang w:val="de-CH"/>
              </w:rPr>
            </w:pPr>
            <w:r w:rsidRPr="003D1ECE">
              <w:rPr>
                <w:b/>
                <w:iCs w:val="0"/>
                <w:noProof/>
                <w:lang w:val="de-CH"/>
              </w:rPr>
              <w:t>obligatorische Dokumente</w:t>
            </w:r>
            <w:r w:rsidRPr="003D1ECE">
              <w:rPr>
                <w:b/>
                <w:iCs w:val="0"/>
                <w:lang w:val="de-CH"/>
              </w:rPr>
              <w:t xml:space="preserve"> </w:t>
            </w:r>
          </w:p>
        </w:tc>
      </w:tr>
      <w:tr w:rsidR="00352C29" w:rsidRPr="00DF75E2" w14:paraId="7A04F00F" w14:textId="77777777" w:rsidTr="00B11679">
        <w:trPr>
          <w:cantSplit/>
        </w:trPr>
        <w:tc>
          <w:tcPr>
            <w:tcW w:w="2518" w:type="dxa"/>
          </w:tcPr>
          <w:p w14:paraId="338FFF90" w14:textId="77777777" w:rsidR="00352C29" w:rsidRPr="000910C6" w:rsidRDefault="00352C29" w:rsidP="000957C6">
            <w:pPr>
              <w:spacing w:before="100" w:beforeAutospacing="1" w:after="100" w:afterAutospacing="1"/>
              <w:rPr>
                <w:iCs w:val="0"/>
                <w:lang w:val="de-CH"/>
              </w:rPr>
            </w:pPr>
            <w:r w:rsidRPr="000910C6">
              <w:rPr>
                <w:iCs w:val="0"/>
                <w:noProof/>
                <w:lang w:val="de-CH"/>
              </w:rPr>
              <w:t>Ledig minderjährig allein</w:t>
            </w:r>
          </w:p>
        </w:tc>
        <w:tc>
          <w:tcPr>
            <w:tcW w:w="6694" w:type="dxa"/>
            <w:vAlign w:val="center"/>
          </w:tcPr>
          <w:p w14:paraId="364C163F" w14:textId="77777777" w:rsidR="00352C29" w:rsidRPr="003D1ECE" w:rsidRDefault="00352C29" w:rsidP="00B11679">
            <w:pPr>
              <w:pStyle w:val="Paragraphedeliste"/>
              <w:ind w:left="360"/>
              <w:contextualSpacing/>
              <w:rPr>
                <w:iCs w:val="0"/>
                <w:lang w:val="de-CH"/>
              </w:rPr>
            </w:pPr>
            <w:r w:rsidRPr="003D1ECE">
              <w:rPr>
                <w:iCs w:val="0"/>
                <w:lang w:val="de-CH"/>
              </w:rPr>
              <w:t xml:space="preserve">Niederlassungsbescheinigung </w:t>
            </w:r>
            <w:hyperlink w:anchor="_Bases_légales_4" w:history="1">
              <w:r w:rsidRPr="003D1ECE">
                <w:rPr>
                  <w:rStyle w:val="Lienhypertexte"/>
                  <w:iCs w:val="0"/>
                  <w:lang w:val="de-CH"/>
                </w:rPr>
                <w:t>(siehe Kapitel 11 „Minderjährige“</w:t>
              </w:r>
            </w:hyperlink>
            <w:r w:rsidRPr="003D1ECE">
              <w:rPr>
                <w:iCs w:val="0"/>
                <w:noProof/>
                <w:lang w:val="de-CH"/>
              </w:rPr>
              <w:t>)</w:t>
            </w:r>
          </w:p>
          <w:p w14:paraId="1FFE4E0C" w14:textId="77777777" w:rsidR="00352C29" w:rsidRPr="003D1ECE" w:rsidRDefault="00352C29" w:rsidP="00B11679">
            <w:pPr>
              <w:pStyle w:val="Paragraphedeliste"/>
              <w:ind w:left="360"/>
              <w:contextualSpacing/>
              <w:rPr>
                <w:iCs w:val="0"/>
                <w:lang w:val="de-CH"/>
              </w:rPr>
            </w:pPr>
            <w:r w:rsidRPr="003D1ECE">
              <w:rPr>
                <w:iCs w:val="0"/>
                <w:noProof/>
                <w:lang w:val="de-CH"/>
              </w:rPr>
              <w:t>Es kann die Bewilligung der Eltern verlangt werden.</w:t>
            </w:r>
          </w:p>
        </w:tc>
      </w:tr>
      <w:tr w:rsidR="00352C29" w:rsidRPr="003D1ECE" w14:paraId="490C3FBF" w14:textId="77777777" w:rsidTr="00B11679">
        <w:trPr>
          <w:cantSplit/>
        </w:trPr>
        <w:tc>
          <w:tcPr>
            <w:tcW w:w="2518" w:type="dxa"/>
          </w:tcPr>
          <w:p w14:paraId="2A7A5727" w14:textId="77777777" w:rsidR="00352C29" w:rsidRPr="000910C6" w:rsidRDefault="00352C29" w:rsidP="000957C6">
            <w:pPr>
              <w:spacing w:before="100" w:beforeAutospacing="1" w:after="100" w:afterAutospacing="1"/>
              <w:rPr>
                <w:iCs w:val="0"/>
                <w:lang w:val="de-CH"/>
              </w:rPr>
            </w:pPr>
            <w:r w:rsidRPr="000910C6">
              <w:rPr>
                <w:iCs w:val="0"/>
                <w:noProof/>
                <w:lang w:val="de-CH"/>
              </w:rPr>
              <w:t>Ledig volljährig</w:t>
            </w:r>
          </w:p>
        </w:tc>
        <w:tc>
          <w:tcPr>
            <w:tcW w:w="6694" w:type="dxa"/>
            <w:vAlign w:val="center"/>
          </w:tcPr>
          <w:p w14:paraId="326E35A1"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r w:rsidRPr="003D1ECE">
              <w:rPr>
                <w:iCs w:val="0"/>
                <w:lang w:val="de-CH"/>
              </w:rPr>
              <w:t xml:space="preserve"> </w:t>
            </w:r>
          </w:p>
        </w:tc>
      </w:tr>
      <w:tr w:rsidR="00352C29" w:rsidRPr="003D1ECE" w14:paraId="6A968034" w14:textId="77777777" w:rsidTr="00B11679">
        <w:trPr>
          <w:cantSplit/>
        </w:trPr>
        <w:tc>
          <w:tcPr>
            <w:tcW w:w="2518" w:type="dxa"/>
          </w:tcPr>
          <w:p w14:paraId="75F66F8E" w14:textId="77777777" w:rsidR="00352C29" w:rsidRPr="000910C6" w:rsidRDefault="00352C29" w:rsidP="000957C6">
            <w:pPr>
              <w:spacing w:before="100" w:beforeAutospacing="1" w:after="100" w:afterAutospacing="1"/>
              <w:rPr>
                <w:iCs w:val="0"/>
                <w:lang w:val="de-CH"/>
              </w:rPr>
            </w:pPr>
            <w:r w:rsidRPr="000910C6">
              <w:rPr>
                <w:iCs w:val="0"/>
                <w:noProof/>
                <w:lang w:val="de-CH"/>
              </w:rPr>
              <w:t>Ledig mit Kind</w:t>
            </w:r>
            <w:r w:rsidR="000957C6" w:rsidRPr="000910C6">
              <w:rPr>
                <w:iCs w:val="0"/>
                <w:noProof/>
                <w:lang w:val="de-CH"/>
              </w:rPr>
              <w:t xml:space="preserve"> </w:t>
            </w:r>
            <w:r w:rsidRPr="000910C6">
              <w:rPr>
                <w:iCs w:val="0"/>
                <w:noProof/>
                <w:lang w:val="de-CH"/>
              </w:rPr>
              <w:t>(ern)</w:t>
            </w:r>
          </w:p>
        </w:tc>
        <w:tc>
          <w:tcPr>
            <w:tcW w:w="6694" w:type="dxa"/>
            <w:vAlign w:val="center"/>
          </w:tcPr>
          <w:p w14:paraId="0A228D61"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beide</w:t>
            </w:r>
          </w:p>
        </w:tc>
      </w:tr>
      <w:tr w:rsidR="00352C29" w:rsidRPr="00DF75E2" w14:paraId="5EA55C8F" w14:textId="77777777" w:rsidTr="00B11679">
        <w:trPr>
          <w:cantSplit/>
        </w:trPr>
        <w:tc>
          <w:tcPr>
            <w:tcW w:w="2518" w:type="dxa"/>
          </w:tcPr>
          <w:p w14:paraId="2AC12D0C" w14:textId="77777777" w:rsidR="00352C29" w:rsidRPr="000910C6" w:rsidRDefault="00352C29" w:rsidP="000957C6">
            <w:pPr>
              <w:spacing w:before="100" w:beforeAutospacing="1" w:after="100" w:afterAutospacing="1"/>
              <w:rPr>
                <w:iCs w:val="0"/>
                <w:lang w:val="de-CH"/>
              </w:rPr>
            </w:pPr>
            <w:r w:rsidRPr="000910C6">
              <w:rPr>
                <w:iCs w:val="0"/>
                <w:noProof/>
                <w:lang w:val="de-CH"/>
              </w:rPr>
              <w:t>Verheiratetes Paar mit minderjährigem Kind</w:t>
            </w:r>
          </w:p>
        </w:tc>
        <w:tc>
          <w:tcPr>
            <w:tcW w:w="6694" w:type="dxa"/>
            <w:vAlign w:val="center"/>
          </w:tcPr>
          <w:p w14:paraId="4FE9FD40"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14:paraId="1F954CBE" w14:textId="77777777" w:rsidTr="00B11679">
        <w:trPr>
          <w:cantSplit/>
        </w:trPr>
        <w:tc>
          <w:tcPr>
            <w:tcW w:w="2518" w:type="dxa"/>
          </w:tcPr>
          <w:p w14:paraId="08DCD1C3" w14:textId="77777777" w:rsidR="00352C29" w:rsidRPr="000910C6" w:rsidRDefault="00352C29" w:rsidP="000957C6">
            <w:pPr>
              <w:spacing w:before="100" w:beforeAutospacing="1" w:after="100" w:afterAutospacing="1"/>
              <w:rPr>
                <w:iCs w:val="0"/>
                <w:lang w:val="de-CH"/>
              </w:rPr>
            </w:pPr>
            <w:r w:rsidRPr="000910C6">
              <w:rPr>
                <w:iCs w:val="0"/>
                <w:noProof/>
                <w:lang w:val="de-CH"/>
              </w:rPr>
              <w:lastRenderedPageBreak/>
              <w:t>Verheiratetes Paar ohne Kinder</w:t>
            </w:r>
          </w:p>
        </w:tc>
        <w:tc>
          <w:tcPr>
            <w:tcW w:w="6694" w:type="dxa"/>
            <w:vAlign w:val="center"/>
          </w:tcPr>
          <w:p w14:paraId="1A67EA54"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beide</w:t>
            </w:r>
          </w:p>
        </w:tc>
      </w:tr>
      <w:tr w:rsidR="00352C29" w:rsidRPr="00DF75E2" w14:paraId="42CB4997" w14:textId="77777777" w:rsidTr="00B11679">
        <w:trPr>
          <w:cantSplit/>
        </w:trPr>
        <w:tc>
          <w:tcPr>
            <w:tcW w:w="2518" w:type="dxa"/>
          </w:tcPr>
          <w:p w14:paraId="3DADDFA7" w14:textId="77777777" w:rsidR="00352C29" w:rsidRPr="000910C6" w:rsidRDefault="00352C29" w:rsidP="000957C6">
            <w:pPr>
              <w:spacing w:before="100" w:beforeAutospacing="1" w:after="100" w:afterAutospacing="1"/>
              <w:rPr>
                <w:iCs w:val="0"/>
                <w:lang w:val="de-CH"/>
              </w:rPr>
            </w:pPr>
            <w:r w:rsidRPr="000910C6">
              <w:rPr>
                <w:iCs w:val="0"/>
                <w:noProof/>
                <w:lang w:val="de-CH"/>
              </w:rPr>
              <w:t>Getrennte Person mit minderjährigem Kind</w:t>
            </w:r>
          </w:p>
        </w:tc>
        <w:tc>
          <w:tcPr>
            <w:tcW w:w="6694" w:type="dxa"/>
            <w:vAlign w:val="center"/>
          </w:tcPr>
          <w:p w14:paraId="5269E036"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14:paraId="40EB5598" w14:textId="77777777" w:rsidTr="00B11679">
        <w:trPr>
          <w:cantSplit/>
        </w:trPr>
        <w:tc>
          <w:tcPr>
            <w:tcW w:w="2518" w:type="dxa"/>
          </w:tcPr>
          <w:p w14:paraId="0BD2F4C2" w14:textId="77777777" w:rsidR="00352C29" w:rsidRPr="000910C6" w:rsidRDefault="00352C29" w:rsidP="000957C6">
            <w:pPr>
              <w:spacing w:before="100" w:beforeAutospacing="1" w:after="100" w:afterAutospacing="1"/>
              <w:rPr>
                <w:iCs w:val="0"/>
                <w:lang w:val="de-CH"/>
              </w:rPr>
            </w:pPr>
            <w:r w:rsidRPr="000910C6">
              <w:rPr>
                <w:iCs w:val="0"/>
                <w:noProof/>
                <w:lang w:val="de-CH"/>
              </w:rPr>
              <w:t>Getrennte Person ohne Kind</w:t>
            </w:r>
          </w:p>
        </w:tc>
        <w:tc>
          <w:tcPr>
            <w:tcW w:w="6694" w:type="dxa"/>
            <w:vAlign w:val="center"/>
          </w:tcPr>
          <w:p w14:paraId="37047438"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DF75E2" w14:paraId="76233C73" w14:textId="77777777" w:rsidTr="00B11679">
        <w:trPr>
          <w:cantSplit/>
        </w:trPr>
        <w:tc>
          <w:tcPr>
            <w:tcW w:w="2518" w:type="dxa"/>
          </w:tcPr>
          <w:p w14:paraId="1F3F8C7A" w14:textId="77777777" w:rsidR="00352C29" w:rsidRPr="000910C6" w:rsidRDefault="00352C29" w:rsidP="000957C6">
            <w:pPr>
              <w:spacing w:before="100" w:beforeAutospacing="1" w:after="100" w:afterAutospacing="1"/>
              <w:rPr>
                <w:iCs w:val="0"/>
                <w:lang w:val="de-CH"/>
              </w:rPr>
            </w:pPr>
            <w:r w:rsidRPr="000910C6">
              <w:rPr>
                <w:iCs w:val="0"/>
                <w:noProof/>
                <w:lang w:val="de-CH"/>
              </w:rPr>
              <w:t>Geschiedene Person mit minderjährigem Kind</w:t>
            </w:r>
          </w:p>
        </w:tc>
        <w:tc>
          <w:tcPr>
            <w:tcW w:w="6694" w:type="dxa"/>
            <w:vAlign w:val="center"/>
          </w:tcPr>
          <w:p w14:paraId="63FCD925"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14:paraId="736594C1" w14:textId="77777777" w:rsidTr="00B11679">
        <w:trPr>
          <w:cantSplit/>
        </w:trPr>
        <w:tc>
          <w:tcPr>
            <w:tcW w:w="2518" w:type="dxa"/>
          </w:tcPr>
          <w:p w14:paraId="40D30A14" w14:textId="77777777" w:rsidR="00352C29" w:rsidRPr="000910C6" w:rsidRDefault="00352C29" w:rsidP="000957C6">
            <w:pPr>
              <w:spacing w:before="100" w:beforeAutospacing="1" w:after="100" w:afterAutospacing="1"/>
              <w:rPr>
                <w:iCs w:val="0"/>
                <w:lang w:val="de-CH"/>
              </w:rPr>
            </w:pPr>
            <w:r w:rsidRPr="000910C6">
              <w:rPr>
                <w:noProof/>
                <w:lang w:val="fr-CH" w:eastAsia="fr-CH"/>
              </w:rPr>
              <w:drawing>
                <wp:anchor distT="0" distB="0" distL="114300" distR="114300" simplePos="0" relativeHeight="251736064" behindDoc="0" locked="1" layoutInCell="1" allowOverlap="1" wp14:anchorId="257A67BA" wp14:editId="63EA0889">
                  <wp:simplePos x="0" y="0"/>
                  <wp:positionH relativeFrom="page">
                    <wp:posOffset>5771515</wp:posOffset>
                  </wp:positionH>
                  <wp:positionV relativeFrom="page">
                    <wp:posOffset>-8248650</wp:posOffset>
                  </wp:positionV>
                  <wp:extent cx="791845" cy="440055"/>
                  <wp:effectExtent l="0" t="0" r="8255" b="0"/>
                  <wp:wrapNone/>
                  <wp:docPr id="79" name="Bild 28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0910C6">
              <w:rPr>
                <w:iCs w:val="0"/>
                <w:noProof/>
                <w:lang w:val="de-CH"/>
              </w:rPr>
              <w:t>Geschiedene Person ohne Kind</w:t>
            </w:r>
          </w:p>
        </w:tc>
        <w:tc>
          <w:tcPr>
            <w:tcW w:w="6694" w:type="dxa"/>
            <w:vAlign w:val="center"/>
          </w:tcPr>
          <w:p w14:paraId="7B36764E"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DF75E2" w14:paraId="509088C7" w14:textId="77777777" w:rsidTr="00B11679">
        <w:trPr>
          <w:cantSplit/>
        </w:trPr>
        <w:tc>
          <w:tcPr>
            <w:tcW w:w="2518" w:type="dxa"/>
          </w:tcPr>
          <w:p w14:paraId="1B08AB39" w14:textId="77777777" w:rsidR="00352C29" w:rsidRPr="000910C6" w:rsidRDefault="00352C29" w:rsidP="000957C6">
            <w:pPr>
              <w:spacing w:before="100" w:beforeAutospacing="1" w:after="100" w:afterAutospacing="1"/>
              <w:rPr>
                <w:iCs w:val="0"/>
                <w:lang w:val="de-CH"/>
              </w:rPr>
            </w:pPr>
            <w:r w:rsidRPr="000910C6">
              <w:rPr>
                <w:iCs w:val="0"/>
                <w:noProof/>
                <w:lang w:val="de-CH"/>
              </w:rPr>
              <w:t>Verwitwete Person mit minderjährigem Kind</w:t>
            </w:r>
          </w:p>
        </w:tc>
        <w:tc>
          <w:tcPr>
            <w:tcW w:w="6694" w:type="dxa"/>
            <w:vAlign w:val="center"/>
          </w:tcPr>
          <w:p w14:paraId="369D6DF8"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den Elternteil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14:paraId="7967BDB9" w14:textId="77777777" w:rsidTr="00B11679">
        <w:trPr>
          <w:cantSplit/>
        </w:trPr>
        <w:tc>
          <w:tcPr>
            <w:tcW w:w="2518" w:type="dxa"/>
          </w:tcPr>
          <w:p w14:paraId="53DC1149" w14:textId="77777777" w:rsidR="00352C29" w:rsidRPr="000910C6" w:rsidRDefault="00352C29" w:rsidP="000957C6">
            <w:pPr>
              <w:spacing w:before="100" w:beforeAutospacing="1" w:after="100" w:afterAutospacing="1"/>
              <w:rPr>
                <w:iCs w:val="0"/>
                <w:lang w:val="de-CH"/>
              </w:rPr>
            </w:pPr>
            <w:r w:rsidRPr="000910C6">
              <w:rPr>
                <w:iCs w:val="0"/>
                <w:noProof/>
                <w:lang w:val="de-CH"/>
              </w:rPr>
              <w:t>Verwitwete Person ohne Kind</w:t>
            </w:r>
          </w:p>
        </w:tc>
        <w:tc>
          <w:tcPr>
            <w:tcW w:w="6694" w:type="dxa"/>
            <w:vAlign w:val="center"/>
          </w:tcPr>
          <w:p w14:paraId="3C8FF2F0"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3D1ECE" w14:paraId="30D761C7" w14:textId="77777777" w:rsidTr="00B11679">
        <w:trPr>
          <w:cantSplit/>
        </w:trPr>
        <w:tc>
          <w:tcPr>
            <w:tcW w:w="2518" w:type="dxa"/>
          </w:tcPr>
          <w:p w14:paraId="1BE64890" w14:textId="77777777" w:rsidR="00352C29" w:rsidRPr="000910C6" w:rsidRDefault="00352C29" w:rsidP="000957C6">
            <w:pPr>
              <w:spacing w:before="100" w:beforeAutospacing="1" w:after="100" w:afterAutospacing="1"/>
              <w:rPr>
                <w:iCs w:val="0"/>
                <w:lang w:val="de-CH"/>
              </w:rPr>
            </w:pPr>
            <w:r w:rsidRPr="000910C6">
              <w:rPr>
                <w:iCs w:val="0"/>
                <w:noProof/>
                <w:lang w:val="de-CH"/>
              </w:rPr>
              <w:t>Person, deren Eheschliessung für ungültig erklärt wurde, unverheiratete Person</w:t>
            </w:r>
          </w:p>
        </w:tc>
        <w:tc>
          <w:tcPr>
            <w:tcW w:w="6694" w:type="dxa"/>
          </w:tcPr>
          <w:p w14:paraId="6C7A7495"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bl>
    <w:p w14:paraId="51CEEDA0" w14:textId="77777777" w:rsidR="00352C29" w:rsidRPr="003D1ECE" w:rsidRDefault="00352C29" w:rsidP="00352C29">
      <w:pPr>
        <w:tabs>
          <w:tab w:val="right" w:pos="1944"/>
        </w:tabs>
        <w:jc w:val="both"/>
        <w:rPr>
          <w:i/>
          <w:iCs w:val="0"/>
          <w:lang w:val="de-CH"/>
        </w:rPr>
      </w:pPr>
    </w:p>
    <w:p w14:paraId="0A7F0744" w14:textId="77777777" w:rsidR="00352C29" w:rsidRPr="003D1ECE" w:rsidRDefault="00352C29" w:rsidP="00352C29">
      <w:pPr>
        <w:tabs>
          <w:tab w:val="right" w:pos="1944"/>
        </w:tabs>
        <w:jc w:val="both"/>
        <w:rPr>
          <w:iCs w:val="0"/>
          <w:lang w:val="de-CH"/>
        </w:rPr>
      </w:pPr>
      <w:r w:rsidRPr="003D1ECE">
        <w:rPr>
          <w:iCs w:val="0"/>
          <w:noProof/>
          <w:lang w:val="de-CH"/>
        </w:rPr>
        <w:t>Die Niederlassungsbescheinigung muss zwingend gültig sein (Gültigkeitsdatum angegeben) und die ausstellende Gemeinde sowie die Gemeinde, für welche die Bescheinigung ausgestellt wurde, enthalten.</w:t>
      </w:r>
      <w:r w:rsidRPr="003D1ECE">
        <w:rPr>
          <w:iCs w:val="0"/>
          <w:lang w:val="de-CH"/>
        </w:rPr>
        <w:t xml:space="preserve"> </w:t>
      </w:r>
      <w:r w:rsidRPr="003D1ECE">
        <w:rPr>
          <w:iCs w:val="0"/>
          <w:noProof/>
          <w:lang w:val="de-CH"/>
        </w:rPr>
        <w:t>Der Status als Aufenthalter ist für die Dauer von einem Jahr gültig.</w:t>
      </w:r>
      <w:r w:rsidRPr="003D1ECE">
        <w:rPr>
          <w:iCs w:val="0"/>
          <w:lang w:val="de-CH"/>
        </w:rPr>
        <w:t xml:space="preserve"> </w:t>
      </w:r>
      <w:r w:rsidRPr="003D1ECE">
        <w:rPr>
          <w:iCs w:val="0"/>
          <w:noProof/>
          <w:lang w:val="de-CH"/>
        </w:rPr>
        <w:t>Nach Ablauf eines Jahres muss die betroffene Person ihre Niederlassung begründen und eine neue Niederlassungsbescheinigung vorlegen.</w:t>
      </w:r>
      <w:r w:rsidRPr="003D1ECE">
        <w:rPr>
          <w:iCs w:val="0"/>
          <w:lang w:val="de-CH"/>
        </w:rPr>
        <w:t xml:space="preserve"> </w:t>
      </w:r>
    </w:p>
    <w:p w14:paraId="46468402" w14:textId="77777777" w:rsidR="00352C29" w:rsidRPr="003D1ECE" w:rsidRDefault="00352C29" w:rsidP="00352C29">
      <w:pPr>
        <w:tabs>
          <w:tab w:val="right" w:pos="1944"/>
        </w:tabs>
        <w:jc w:val="both"/>
        <w:rPr>
          <w:iCs w:val="0"/>
          <w:lang w:val="de-CH"/>
        </w:rPr>
      </w:pPr>
    </w:p>
    <w:p w14:paraId="1A43256F" w14:textId="77777777" w:rsidR="00352C29" w:rsidRPr="003D1ECE" w:rsidRDefault="00352C29" w:rsidP="00352C29">
      <w:pPr>
        <w:tabs>
          <w:tab w:val="right" w:pos="1944"/>
        </w:tabs>
        <w:jc w:val="both"/>
        <w:rPr>
          <w:iCs w:val="0"/>
          <w:lang w:val="de-CH"/>
        </w:rPr>
      </w:pPr>
      <w:r w:rsidRPr="003D1ECE">
        <w:rPr>
          <w:iCs w:val="0"/>
          <w:noProof/>
          <w:lang w:val="de-CH"/>
        </w:rPr>
        <w:t>Personen, die sich als Aufenthalter in der Gemeinde anmelden, erhalten eine Aufenthalts</w:t>
      </w:r>
      <w:r w:rsidRPr="003D1ECE">
        <w:rPr>
          <w:iCs w:val="0"/>
          <w:noProof/>
          <w:lang w:val="de-CH"/>
        </w:rPr>
        <w:softHyphen/>
        <w:t>bescheinigung, die ein Jahr gültig ist; für die Ausstellung dieser Bescheinigung kann eine Gebühr erhoben werden.</w:t>
      </w:r>
      <w:r w:rsidRPr="003D1ECE">
        <w:rPr>
          <w:iCs w:val="0"/>
          <w:lang w:val="de-CH"/>
        </w:rPr>
        <w:t xml:space="preserve"> </w:t>
      </w:r>
      <w:r w:rsidRPr="003D1ECE">
        <w:rPr>
          <w:iCs w:val="0"/>
          <w:noProof/>
          <w:lang w:val="de-CH"/>
        </w:rPr>
        <w:t>Personen, die sich in einer Betreuungseinrichtung aufhalten (Pflegeheime für betagte Personen, Wohnheime, Altersheime, usw.), erhalten bei ihrer Ankunft eine Aufenthaltsbescheinigung von unbegrenzter Dauer (keine Gültigkeitsdauer).</w:t>
      </w:r>
      <w:r w:rsidRPr="003D1ECE">
        <w:rPr>
          <w:iCs w:val="0"/>
          <w:lang w:val="de-CH"/>
        </w:rPr>
        <w:t xml:space="preserve"> </w:t>
      </w:r>
      <w:r w:rsidRPr="003D1ECE">
        <w:rPr>
          <w:iCs w:val="0"/>
          <w:noProof/>
          <w:lang w:val="de-CH"/>
        </w:rPr>
        <w:t xml:space="preserve">Weitere Informationen in </w:t>
      </w:r>
      <w:hyperlink w:anchor="_Inscription_dans_les" w:history="1">
        <w:r w:rsidRPr="003D1ECE">
          <w:rPr>
            <w:rStyle w:val="Lienhypertexte"/>
            <w:iCs w:val="0"/>
            <w:noProof/>
            <w:lang w:val="de-CH"/>
          </w:rPr>
          <w:t>Kapitel 13 „Kollektivhaushalte“</w:t>
        </w:r>
      </w:hyperlink>
      <w:r w:rsidRPr="003D1ECE">
        <w:rPr>
          <w:iCs w:val="0"/>
          <w:noProof/>
          <w:lang w:val="de-CH"/>
        </w:rPr>
        <w:t>.</w:t>
      </w:r>
    </w:p>
    <w:p w14:paraId="1CFFCB99" w14:textId="77777777" w:rsidR="00352C29" w:rsidRDefault="00352C29" w:rsidP="00352C29">
      <w:pPr>
        <w:tabs>
          <w:tab w:val="left" w:pos="6000"/>
        </w:tabs>
        <w:jc w:val="both"/>
        <w:rPr>
          <w:iCs w:val="0"/>
          <w:lang w:val="de-CH"/>
        </w:rPr>
      </w:pPr>
    </w:p>
    <w:p w14:paraId="77EDA49D" w14:textId="77777777" w:rsidR="00795571" w:rsidRPr="003D1ECE" w:rsidRDefault="00795571" w:rsidP="00352C29">
      <w:pPr>
        <w:tabs>
          <w:tab w:val="left" w:pos="6000"/>
        </w:tabs>
        <w:jc w:val="both"/>
        <w:rPr>
          <w:iCs w:val="0"/>
          <w:lang w:val="de-CH"/>
        </w:rPr>
      </w:pPr>
    </w:p>
    <w:p w14:paraId="1C326FDF" w14:textId="77777777" w:rsidR="00352C29" w:rsidRPr="003D1ECE" w:rsidRDefault="00352C29" w:rsidP="00352C29">
      <w:pPr>
        <w:tabs>
          <w:tab w:val="left" w:pos="6000"/>
        </w:tabs>
        <w:jc w:val="both"/>
        <w:rPr>
          <w:iCs w:val="0"/>
          <w:lang w:val="de-CH"/>
        </w:rPr>
      </w:pPr>
      <w:r w:rsidRPr="003D1ECE">
        <w:rPr>
          <w:iCs w:val="0"/>
          <w:lang w:val="de-CH"/>
        </w:rPr>
        <w:tab/>
      </w:r>
    </w:p>
    <w:p w14:paraId="55FA75D5" w14:textId="5332D1B2" w:rsidR="00352C29" w:rsidRPr="002C79D4" w:rsidRDefault="00352C29" w:rsidP="00DB7BF6">
      <w:pPr>
        <w:pStyle w:val="Titre2"/>
        <w:numPr>
          <w:ilvl w:val="1"/>
          <w:numId w:val="139"/>
        </w:numPr>
      </w:pPr>
      <w:bookmarkStart w:id="403" w:name="_Vorlage_und_Hinterlegung"/>
      <w:bookmarkStart w:id="404" w:name="_Production_et_dépôt"/>
      <w:bookmarkStart w:id="405" w:name="_Toc225350694"/>
      <w:bookmarkEnd w:id="403"/>
      <w:r w:rsidRPr="002C79D4">
        <w:rPr>
          <w:noProof/>
        </w:rPr>
        <w:t>Vorlage und Hinterlegung der Schriften (Art. 8 EKG)</w:t>
      </w:r>
      <w:r w:rsidR="00624D3E">
        <w:rPr>
          <w:noProof/>
        </w:rPr>
        <w:t xml:space="preserve"> </w:t>
      </w:r>
      <w:r w:rsidR="00624D3E" w:rsidRPr="008635E4">
        <w:rPr>
          <w:b w:val="0"/>
          <w:iCs/>
          <w:noProof/>
          <w:color w:val="4BACC6" w:themeColor="accent5"/>
          <w:sz w:val="40"/>
          <w:szCs w:val="40"/>
        </w:rPr>
        <w:sym w:font="Webdings" w:char="F04E"/>
      </w:r>
      <w:bookmarkEnd w:id="405"/>
    </w:p>
    <w:bookmarkEnd w:id="404"/>
    <w:p w14:paraId="04875296" w14:textId="77777777" w:rsidR="00352C29" w:rsidRPr="003D1ECE" w:rsidRDefault="00352C29" w:rsidP="00352C29">
      <w:pPr>
        <w:rPr>
          <w:iCs w:val="0"/>
          <w:lang w:val="de-CH"/>
        </w:rPr>
      </w:pPr>
    </w:p>
    <w:p w14:paraId="40F08B72" w14:textId="29F9EE1B" w:rsidR="00315F88" w:rsidRPr="00624D3E" w:rsidRDefault="008635E4" w:rsidP="00315F88">
      <w:pPr>
        <w:autoSpaceDE w:val="0"/>
        <w:autoSpaceDN w:val="0"/>
        <w:adjustRightInd w:val="0"/>
        <w:rPr>
          <w:iCs w:val="0"/>
          <w:noProof/>
          <w:lang w:val="de-CH"/>
        </w:rPr>
      </w:pPr>
      <w:r w:rsidRPr="008635E4">
        <w:rPr>
          <w:bCs/>
          <w:noProof/>
          <w:color w:val="4BACC6" w:themeColor="accent5"/>
          <w:sz w:val="40"/>
          <w:szCs w:val="40"/>
        </w:rPr>
        <w:sym w:font="Webdings" w:char="F04E"/>
      </w:r>
      <w:r w:rsidRPr="008635E4">
        <w:rPr>
          <w:b/>
          <w:noProof/>
          <w:color w:val="4BACC6" w:themeColor="accent5"/>
          <w:sz w:val="40"/>
          <w:szCs w:val="40"/>
          <w:lang w:val="de-CH"/>
        </w:rPr>
        <w:t xml:space="preserve"> </w:t>
      </w:r>
      <w:r w:rsidR="009133B9">
        <w:rPr>
          <w:iCs w:val="0"/>
          <w:noProof/>
          <w:lang w:val="de-CH"/>
        </w:rPr>
        <w:t>D</w:t>
      </w:r>
      <w:r w:rsidR="00315F88" w:rsidRPr="00624D3E">
        <w:rPr>
          <w:iCs w:val="0"/>
          <w:noProof/>
          <w:lang w:val="de-CH"/>
        </w:rPr>
        <w:t xml:space="preserve">ie Vorlage eines </w:t>
      </w:r>
      <w:r w:rsidR="00315F88" w:rsidRPr="008635E4">
        <w:rPr>
          <w:b/>
          <w:bCs/>
          <w:iCs w:val="0"/>
          <w:noProof/>
          <w:lang w:val="de-CH"/>
        </w:rPr>
        <w:t>Heimatscheins</w:t>
      </w:r>
      <w:r w:rsidR="00315F88" w:rsidRPr="00624D3E">
        <w:rPr>
          <w:iCs w:val="0"/>
          <w:noProof/>
          <w:lang w:val="de-CH"/>
        </w:rPr>
        <w:t xml:space="preserve"> oder eines gleichwertigen, von den zuständigen Zivilstands Behörden ausgestellten Dokuments – namentlich einer </w:t>
      </w:r>
      <w:r w:rsidR="00315F88" w:rsidRPr="00624D3E">
        <w:rPr>
          <w:b/>
          <w:bCs/>
          <w:iCs w:val="0"/>
          <w:noProof/>
          <w:lang w:val="de-CH"/>
        </w:rPr>
        <w:t>individuellen Zivilstands Urkunde</w:t>
      </w:r>
      <w:r w:rsidR="00315F88" w:rsidRPr="00624D3E">
        <w:rPr>
          <w:iCs w:val="0"/>
          <w:noProof/>
          <w:lang w:val="de-CH"/>
        </w:rPr>
        <w:t xml:space="preserve"> – ist </w:t>
      </w:r>
      <w:r w:rsidR="00315F88" w:rsidRPr="00624D3E">
        <w:rPr>
          <w:b/>
          <w:bCs/>
          <w:iCs w:val="0"/>
          <w:noProof/>
          <w:lang w:val="de-CH"/>
        </w:rPr>
        <w:t>nicht mehr obligatorisch</w:t>
      </w:r>
      <w:r w:rsidR="00315F88" w:rsidRPr="00624D3E">
        <w:rPr>
          <w:iCs w:val="0"/>
          <w:noProof/>
          <w:lang w:val="de-CH"/>
        </w:rPr>
        <w:t xml:space="preserve">, sofern die Gemeinde Zugriff auf die Daten von </w:t>
      </w:r>
      <w:r w:rsidR="00315F88" w:rsidRPr="00624D3E">
        <w:rPr>
          <w:b/>
          <w:bCs/>
          <w:iCs w:val="0"/>
          <w:noProof/>
          <w:lang w:val="de-CH"/>
        </w:rPr>
        <w:t>Infostar</w:t>
      </w:r>
      <w:r w:rsidR="00315F88" w:rsidRPr="00624D3E">
        <w:rPr>
          <w:iCs w:val="0"/>
          <w:noProof/>
          <w:lang w:val="de-CH"/>
        </w:rPr>
        <w:t xml:space="preserve"> hat. </w:t>
      </w:r>
      <w:r w:rsidR="00624D3E">
        <w:rPr>
          <w:iCs w:val="0"/>
          <w:noProof/>
          <w:lang w:val="de-CH"/>
        </w:rPr>
        <w:t xml:space="preserve"> </w:t>
      </w:r>
    </w:p>
    <w:p w14:paraId="672274D8" w14:textId="77777777" w:rsidR="00315F88" w:rsidRPr="00624D3E" w:rsidRDefault="00315F88" w:rsidP="00315F88">
      <w:pPr>
        <w:autoSpaceDE w:val="0"/>
        <w:autoSpaceDN w:val="0"/>
        <w:adjustRightInd w:val="0"/>
        <w:rPr>
          <w:iCs w:val="0"/>
          <w:noProof/>
          <w:lang w:val="de-CH"/>
        </w:rPr>
      </w:pPr>
    </w:p>
    <w:p w14:paraId="79E6160E" w14:textId="77777777" w:rsidR="009133B9" w:rsidRDefault="00315F88" w:rsidP="00315F88">
      <w:pPr>
        <w:autoSpaceDE w:val="0"/>
        <w:autoSpaceDN w:val="0"/>
        <w:adjustRightInd w:val="0"/>
        <w:rPr>
          <w:iCs w:val="0"/>
          <w:noProof/>
          <w:lang w:val="de-CH"/>
        </w:rPr>
      </w:pPr>
      <w:r w:rsidRPr="00624D3E">
        <w:rPr>
          <w:iCs w:val="0"/>
          <w:noProof/>
          <w:lang w:val="de-CH"/>
        </w:rPr>
        <w:t xml:space="preserve">Es wird empfohlen, sich auf die </w:t>
      </w:r>
      <w:r w:rsidRPr="00624D3E">
        <w:rPr>
          <w:b/>
          <w:bCs/>
          <w:iCs w:val="0"/>
          <w:noProof/>
          <w:lang w:val="de-CH"/>
        </w:rPr>
        <w:t>Daten der Anwendung aus Infostar</w:t>
      </w:r>
      <w:r w:rsidRPr="00624D3E">
        <w:rPr>
          <w:iCs w:val="0"/>
          <w:noProof/>
          <w:lang w:val="de-CH"/>
        </w:rPr>
        <w:t xml:space="preserve"> zu stützen.</w:t>
      </w:r>
    </w:p>
    <w:p w14:paraId="234276F9" w14:textId="275B700B" w:rsidR="00315F88" w:rsidRPr="00624D3E" w:rsidRDefault="00315F88" w:rsidP="00315F88">
      <w:pPr>
        <w:autoSpaceDE w:val="0"/>
        <w:autoSpaceDN w:val="0"/>
        <w:adjustRightInd w:val="0"/>
        <w:rPr>
          <w:iCs w:val="0"/>
          <w:noProof/>
          <w:lang w:val="de-CH"/>
        </w:rPr>
      </w:pPr>
      <w:r w:rsidRPr="00624D3E">
        <w:rPr>
          <w:iCs w:val="0"/>
          <w:noProof/>
          <w:lang w:val="de-CH"/>
        </w:rPr>
        <w:t xml:space="preserve"> </w:t>
      </w:r>
    </w:p>
    <w:p w14:paraId="40482890" w14:textId="6B1517E4" w:rsidR="00315F88" w:rsidRPr="00624D3E" w:rsidRDefault="00315F88" w:rsidP="00315F88">
      <w:pPr>
        <w:autoSpaceDE w:val="0"/>
        <w:autoSpaceDN w:val="0"/>
        <w:adjustRightInd w:val="0"/>
        <w:rPr>
          <w:iCs w:val="0"/>
          <w:noProof/>
          <w:lang w:val="de-CH"/>
        </w:rPr>
      </w:pPr>
      <w:r w:rsidRPr="009133B9">
        <w:rPr>
          <w:iCs w:val="0"/>
          <w:color w:val="000000"/>
          <w:lang w:val="de-CH"/>
        </w:rPr>
        <w:t>Siehe:</w:t>
      </w:r>
      <w:r w:rsidRPr="00624D3E">
        <w:rPr>
          <w:iCs w:val="0"/>
          <w:color w:val="000000"/>
          <w:lang w:val="de-CH"/>
        </w:rPr>
        <w:t xml:space="preserve"> 10.2.1. </w:t>
      </w:r>
      <w:r w:rsidRPr="00624D3E">
        <w:rPr>
          <w:lang w:val="de-CH"/>
        </w:rPr>
        <w:t>Ende zur Pflicht der Hinterlegung des Heimatscheins</w:t>
      </w:r>
    </w:p>
    <w:p w14:paraId="520C46CD" w14:textId="2B48E61E" w:rsidR="00352C29" w:rsidRPr="003D1ECE" w:rsidRDefault="00352C29" w:rsidP="00352C29">
      <w:pPr>
        <w:jc w:val="both"/>
        <w:rPr>
          <w:iCs w:val="0"/>
          <w:color w:val="000000"/>
          <w:lang w:val="de-CH"/>
        </w:rPr>
      </w:pPr>
    </w:p>
    <w:p w14:paraId="3C050C27" w14:textId="77777777" w:rsidR="00352C29" w:rsidRPr="003D1ECE" w:rsidRDefault="00352C29" w:rsidP="00352C29">
      <w:pPr>
        <w:jc w:val="both"/>
        <w:rPr>
          <w:iCs w:val="0"/>
          <w:lang w:val="de-CH"/>
        </w:rPr>
      </w:pPr>
      <w:r w:rsidRPr="003D1ECE">
        <w:rPr>
          <w:iCs w:val="0"/>
          <w:noProof/>
          <w:lang w:val="de-CH"/>
        </w:rPr>
        <w:t>Bei der Anmeldung erhält die Person eine Niederlassungsbescheinigung, wenn sie sich im Hauptwohnsitz anmeldet; sie erhält eine Aufenthaltsbescheinigung, wenn sie sich im Nebenwohnsitz anmeldet (Art. 9 EKG)</w:t>
      </w:r>
      <w:r w:rsidRPr="003D1ECE">
        <w:rPr>
          <w:iCs w:val="0"/>
          <w:lang w:val="de-CH"/>
        </w:rPr>
        <w:t xml:space="preserve"> </w:t>
      </w:r>
    </w:p>
    <w:p w14:paraId="28AFFA4D" w14:textId="77777777" w:rsidR="00352C29" w:rsidRDefault="00352C29" w:rsidP="00352C29">
      <w:pPr>
        <w:jc w:val="both"/>
        <w:rPr>
          <w:iCs w:val="0"/>
          <w:lang w:val="de-CH"/>
        </w:rPr>
      </w:pPr>
    </w:p>
    <w:p w14:paraId="622ECD8D" w14:textId="66060EC2" w:rsidR="00315F88" w:rsidRDefault="00315F88" w:rsidP="00315F88">
      <w:pPr>
        <w:jc w:val="both"/>
        <w:rPr>
          <w:iCs w:val="0"/>
          <w:lang w:val="de-CH"/>
        </w:rPr>
      </w:pPr>
      <w:r w:rsidRPr="00315F88">
        <w:rPr>
          <w:iCs w:val="0"/>
          <w:lang w:val="de-CH"/>
        </w:rPr>
        <w:t xml:space="preserve">Wenn die Gemeinde im Besitz </w:t>
      </w:r>
      <w:r>
        <w:rPr>
          <w:iCs w:val="0"/>
          <w:lang w:val="de-CH"/>
        </w:rPr>
        <w:t>von</w:t>
      </w:r>
      <w:r w:rsidRPr="00315F88">
        <w:rPr>
          <w:iCs w:val="0"/>
          <w:lang w:val="de-CH"/>
        </w:rPr>
        <w:t xml:space="preserve"> noch gültige</w:t>
      </w:r>
      <w:r>
        <w:rPr>
          <w:iCs w:val="0"/>
          <w:lang w:val="de-CH"/>
        </w:rPr>
        <w:t>m</w:t>
      </w:r>
      <w:r w:rsidRPr="00315F88">
        <w:rPr>
          <w:iCs w:val="0"/>
          <w:lang w:val="de-CH"/>
        </w:rPr>
        <w:t xml:space="preserve"> Heimat</w:t>
      </w:r>
      <w:r>
        <w:rPr>
          <w:iCs w:val="0"/>
          <w:lang w:val="de-CH"/>
        </w:rPr>
        <w:t>schein</w:t>
      </w:r>
      <w:r w:rsidRPr="00315F88">
        <w:rPr>
          <w:iCs w:val="0"/>
          <w:lang w:val="de-CH"/>
        </w:rPr>
        <w:t xml:space="preserve"> oder eines gleichwertigen Dokuments ist, wird dieses der betreffenden Person zurückgegeben.</w:t>
      </w:r>
    </w:p>
    <w:p w14:paraId="7C0D2338" w14:textId="77777777" w:rsidR="00315F88" w:rsidRDefault="00315F88" w:rsidP="00315F88">
      <w:pPr>
        <w:jc w:val="both"/>
        <w:rPr>
          <w:iCs w:val="0"/>
          <w:lang w:val="de-CH"/>
        </w:rPr>
      </w:pPr>
    </w:p>
    <w:p w14:paraId="7753E62F" w14:textId="77777777" w:rsidR="00315F88" w:rsidRDefault="00315F88" w:rsidP="00315F88">
      <w:pPr>
        <w:jc w:val="both"/>
        <w:rPr>
          <w:iCs w:val="0"/>
          <w:noProof/>
          <w:lang w:val="de-CH"/>
        </w:rPr>
      </w:pPr>
      <w:r w:rsidRPr="003D1ECE">
        <w:rPr>
          <w:iCs w:val="0"/>
          <w:noProof/>
          <w:lang w:val="de-CH"/>
        </w:rPr>
        <w:t>Es empfiehlt sich, solche amtlichen Dokumente in diebstahlsicheren und feuerfesten Schränken aufzubewahren.</w:t>
      </w:r>
    </w:p>
    <w:p w14:paraId="53E9A6FC" w14:textId="77777777" w:rsidR="00315F88" w:rsidRPr="00315F88" w:rsidRDefault="00315F88" w:rsidP="00315F88">
      <w:pPr>
        <w:jc w:val="both"/>
        <w:rPr>
          <w:iCs w:val="0"/>
          <w:lang w:val="de-CH"/>
        </w:rPr>
      </w:pPr>
    </w:p>
    <w:bookmarkStart w:id="406" w:name="_Hlt303771384"/>
    <w:bookmarkStart w:id="407" w:name="_Hlt303771549"/>
    <w:p w14:paraId="6CCEAC50" w14:textId="77777777" w:rsidR="00352C29" w:rsidRPr="003D1ECE" w:rsidRDefault="00352C29" w:rsidP="00352C29">
      <w:pPr>
        <w:jc w:val="both"/>
        <w:rPr>
          <w:iCs w:val="0"/>
          <w:lang w:val="de-CH"/>
        </w:rPr>
      </w:pPr>
      <w:r w:rsidRPr="003D1ECE">
        <w:rPr>
          <w:iCs w:val="0"/>
          <w:noProof/>
          <w:lang w:val="de-CH"/>
        </w:rPr>
        <w:fldChar w:fldCharType="begin"/>
      </w:r>
      <w:r w:rsidR="006A7248">
        <w:rPr>
          <w:iCs w:val="0"/>
          <w:noProof/>
          <w:lang w:val="de-CH"/>
        </w:rPr>
        <w:instrText>HYPERLINK  \l "_Zivilstandsämter"</w:instrText>
      </w:r>
      <w:r w:rsidRPr="003D1ECE">
        <w:rPr>
          <w:iCs w:val="0"/>
          <w:noProof/>
          <w:lang w:val="de-CH"/>
        </w:rPr>
      </w:r>
      <w:r w:rsidRPr="003D1ECE">
        <w:rPr>
          <w:iCs w:val="0"/>
          <w:noProof/>
          <w:lang w:val="de-CH"/>
        </w:rPr>
        <w:fldChar w:fldCharType="separate"/>
      </w:r>
      <w:r w:rsidRPr="003D1ECE">
        <w:rPr>
          <w:rStyle w:val="Lienhypertexte"/>
          <w:iCs w:val="0"/>
          <w:noProof/>
          <w:lang w:val="de-CH"/>
        </w:rPr>
        <w:t>Siehe Liste der Zivilstandsämter</w:t>
      </w:r>
      <w:r w:rsidRPr="003D1ECE">
        <w:rPr>
          <w:iCs w:val="0"/>
          <w:noProof/>
          <w:lang w:val="de-CH"/>
        </w:rPr>
        <w:fldChar w:fldCharType="end"/>
      </w:r>
      <w:r w:rsidRPr="003D1ECE">
        <w:rPr>
          <w:iCs w:val="0"/>
          <w:noProof/>
          <w:lang w:val="de-CH"/>
        </w:rPr>
        <w:t>.</w:t>
      </w:r>
    </w:p>
    <w:bookmarkEnd w:id="406"/>
    <w:bookmarkEnd w:id="407"/>
    <w:p w14:paraId="5B927A1F"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37088" behindDoc="0" locked="1" layoutInCell="1" allowOverlap="1" wp14:anchorId="245651ED" wp14:editId="1E91C8FE">
            <wp:simplePos x="0" y="0"/>
            <wp:positionH relativeFrom="page">
              <wp:posOffset>6840855</wp:posOffset>
            </wp:positionH>
            <wp:positionV relativeFrom="page">
              <wp:posOffset>180340</wp:posOffset>
            </wp:positionV>
            <wp:extent cx="791845" cy="440055"/>
            <wp:effectExtent l="19050" t="0" r="8255" b="0"/>
            <wp:wrapNone/>
            <wp:docPr id="80" name="Bild 28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C3F4FAA" w14:textId="77777777" w:rsidR="006A7248" w:rsidRDefault="006A7248">
      <w:pPr>
        <w:spacing w:after="200" w:line="276" w:lineRule="auto"/>
        <w:rPr>
          <w:iCs w:val="0"/>
          <w:lang w:val="de-CH"/>
        </w:rPr>
      </w:pPr>
      <w:r>
        <w:rPr>
          <w:iCs w:val="0"/>
          <w:lang w:val="de-CH"/>
        </w:rPr>
        <w:br w:type="page"/>
      </w:r>
    </w:p>
    <w:p w14:paraId="53E00FAA" w14:textId="1EB384C8" w:rsidR="00352C29" w:rsidRPr="002C79D4" w:rsidRDefault="00352C29" w:rsidP="00DB7BF6">
      <w:pPr>
        <w:pStyle w:val="Titre2"/>
        <w:numPr>
          <w:ilvl w:val="1"/>
          <w:numId w:val="139"/>
        </w:numPr>
      </w:pPr>
      <w:bookmarkStart w:id="408" w:name="_Änderung_der_Umstände:"/>
      <w:bookmarkStart w:id="409" w:name="_Changement_de_situation"/>
      <w:bookmarkStart w:id="410" w:name="_Toc225350695"/>
      <w:bookmarkEnd w:id="408"/>
      <w:r w:rsidRPr="002C79D4">
        <w:rPr>
          <w:noProof/>
        </w:rPr>
        <w:lastRenderedPageBreak/>
        <w:t>Änderung der Umstände:</w:t>
      </w:r>
      <w:r w:rsidRPr="002C79D4">
        <w:t xml:space="preserve"> </w:t>
      </w:r>
      <w:r w:rsidRPr="002C79D4">
        <w:rPr>
          <w:noProof/>
        </w:rPr>
        <w:t>von der Bürgerin oder dem Bürger vorzulegende Dokumente (Art. 2 EKG)</w:t>
      </w:r>
      <w:bookmarkEnd w:id="410"/>
    </w:p>
    <w:bookmarkEnd w:id="409"/>
    <w:p w14:paraId="55C5BD9B" w14:textId="77777777" w:rsidR="00352C29" w:rsidRPr="00176319" w:rsidRDefault="00352C29" w:rsidP="00352C29">
      <w:pPr>
        <w:jc w:val="both"/>
        <w:rPr>
          <w:iCs w:val="0"/>
          <w:lang w:val="de-CH"/>
        </w:rPr>
      </w:pPr>
    </w:p>
    <w:p w14:paraId="1E07BCC6" w14:textId="77777777" w:rsidR="00352C29" w:rsidRPr="003D1ECE" w:rsidRDefault="00352C29" w:rsidP="00352C29">
      <w:pPr>
        <w:tabs>
          <w:tab w:val="right" w:pos="1944"/>
        </w:tabs>
        <w:jc w:val="both"/>
        <w:rPr>
          <w:iCs w:val="0"/>
          <w:lang w:val="de-CH"/>
        </w:rPr>
      </w:pPr>
      <w:bookmarkStart w:id="411" w:name="_Hlt303771997"/>
      <w:bookmarkStart w:id="412" w:name="_Hlt303772051"/>
      <w:r w:rsidRPr="003D1ECE">
        <w:rPr>
          <w:iCs w:val="0"/>
          <w:noProof/>
          <w:lang w:val="de-CH"/>
        </w:rPr>
        <w:t xml:space="preserve">Von Hauptwohnsitz zu Nebenwohnsitz </w:t>
      </w:r>
      <w:hyperlink w:anchor="_Nebenwohnsitz_(in_Aufenthalt)" w:history="1">
        <w:r w:rsidRPr="003D1ECE">
          <w:rPr>
            <w:rStyle w:val="Lienhypertexte"/>
            <w:iCs w:val="0"/>
            <w:noProof/>
            <w:lang w:val="de-CH"/>
          </w:rPr>
          <w:t>siehe Tabelle in Kapitel 10.2.6</w:t>
        </w:r>
      </w:hyperlink>
    </w:p>
    <w:bookmarkEnd w:id="411"/>
    <w:bookmarkEnd w:id="412"/>
    <w:p w14:paraId="29E1CD20" w14:textId="77777777" w:rsidR="00352C29" w:rsidRPr="003D1ECE" w:rsidRDefault="00352C29" w:rsidP="00352C29">
      <w:pPr>
        <w:tabs>
          <w:tab w:val="right" w:pos="1944"/>
        </w:tabs>
        <w:jc w:val="both"/>
        <w:rPr>
          <w:iCs w:val="0"/>
          <w:lang w:val="de-CH"/>
        </w:rPr>
      </w:pPr>
      <w:r w:rsidRPr="003D1ECE">
        <w:rPr>
          <w:iCs w:val="0"/>
          <w:noProof/>
          <w:lang w:val="de-CH"/>
        </w:rPr>
        <w:t>Von Nebenwohnsitz zu Hauptwohnsitz:</w:t>
      </w:r>
      <w:r w:rsidRPr="003D1ECE">
        <w:rPr>
          <w:iCs w:val="0"/>
          <w:lang w:val="de-CH"/>
        </w:rPr>
        <w:t xml:space="preserve"> </w:t>
      </w:r>
      <w:hyperlink w:anchor="_Hauptwohnsitzgemeinde_(Art._2" w:history="1">
        <w:r w:rsidRPr="003D1ECE">
          <w:rPr>
            <w:rStyle w:val="Lienhypertexte"/>
            <w:iCs w:val="0"/>
            <w:noProof/>
            <w:lang w:val="de-CH"/>
          </w:rPr>
          <w:t>siehe Tabelle in Kapitel 10.2.5</w:t>
        </w:r>
      </w:hyperlink>
    </w:p>
    <w:p w14:paraId="56870C41" w14:textId="77777777" w:rsidR="00352C29" w:rsidRPr="003D1ECE" w:rsidRDefault="00352C29" w:rsidP="00352C29">
      <w:pPr>
        <w:tabs>
          <w:tab w:val="right" w:pos="1944"/>
        </w:tabs>
        <w:jc w:val="both"/>
        <w:rPr>
          <w:iCs w:val="0"/>
          <w:lang w:val="de-CH"/>
        </w:rPr>
      </w:pPr>
    </w:p>
    <w:p w14:paraId="15EE0C55" w14:textId="77777777" w:rsidR="00352C29" w:rsidRPr="003D1ECE" w:rsidRDefault="00352C29" w:rsidP="00352C29">
      <w:pPr>
        <w:jc w:val="both"/>
        <w:rPr>
          <w:iCs w:val="0"/>
          <w:lang w:val="de-CH"/>
        </w:rPr>
      </w:pPr>
      <w:r w:rsidRPr="003D1ECE">
        <w:rPr>
          <w:iCs w:val="0"/>
          <w:noProof/>
          <w:lang w:val="de-CH"/>
        </w:rPr>
        <w:t>Wenn eine Person in einer Gemeinde im Nebenwohnsitz angemeldet ist, kommt es nur äusserst selten vor, dass die EWK der Aufenthaltsgemeinde über eine Änderung der Umstände der Person informiert wird (Scheidung, Einbürgerung, usw.).</w:t>
      </w:r>
      <w:r w:rsidRPr="003D1ECE">
        <w:rPr>
          <w:iCs w:val="0"/>
          <w:lang w:val="de-CH"/>
        </w:rPr>
        <w:t xml:space="preserve"> </w:t>
      </w:r>
      <w:r w:rsidRPr="003D1ECE">
        <w:rPr>
          <w:iCs w:val="0"/>
          <w:noProof/>
          <w:lang w:val="de-CH"/>
        </w:rPr>
        <w:t>Folglich wird den EWK empfohlen, im Fall von Änderungen die Nebenwohnsitzgemeinde darüber zu informieren.</w:t>
      </w:r>
      <w:r w:rsidRPr="003D1ECE">
        <w:rPr>
          <w:iCs w:val="0"/>
          <w:lang w:val="de-CH"/>
        </w:rPr>
        <w:t xml:space="preserve"> </w:t>
      </w:r>
      <w:r w:rsidRPr="003D1ECE">
        <w:rPr>
          <w:iCs w:val="0"/>
          <w:noProof/>
          <w:lang w:val="de-CH"/>
        </w:rPr>
        <w:t>Dies kann nützlich sein und dürfte geschätzt werden.</w:t>
      </w:r>
    </w:p>
    <w:p w14:paraId="685BCFE0" w14:textId="77777777" w:rsidR="00352C29" w:rsidRPr="003D1ECE" w:rsidRDefault="00352C29" w:rsidP="00352C29">
      <w:pPr>
        <w:jc w:val="both"/>
        <w:rPr>
          <w:iCs w:val="0"/>
          <w:lang w:val="de-CH"/>
        </w:rPr>
      </w:pPr>
    </w:p>
    <w:p w14:paraId="2542AAA7" w14:textId="644E29EB" w:rsidR="00352C29" w:rsidRPr="003D1ECE" w:rsidRDefault="00352C29" w:rsidP="00DB7BF6">
      <w:pPr>
        <w:pStyle w:val="Titre2"/>
        <w:numPr>
          <w:ilvl w:val="1"/>
          <w:numId w:val="139"/>
        </w:numPr>
      </w:pPr>
      <w:bookmarkStart w:id="413" w:name="_Rückgabe_der_Dokumente"/>
      <w:bookmarkStart w:id="414" w:name="_Restitution_des_documents"/>
      <w:bookmarkStart w:id="415" w:name="_Toc225350696"/>
      <w:bookmarkEnd w:id="413"/>
      <w:r w:rsidRPr="003D1ECE">
        <w:rPr>
          <w:noProof/>
        </w:rPr>
        <w:t>Rückgabe der Dokumente</w:t>
      </w:r>
      <w:r w:rsidRPr="003D1ECE">
        <w:t xml:space="preserve"> </w:t>
      </w:r>
      <w:r w:rsidR="00624D3E" w:rsidRPr="00742A79">
        <w:rPr>
          <w:b w:val="0"/>
          <w:iCs/>
          <w:noProof/>
          <w:color w:val="4BACC6" w:themeColor="accent5"/>
          <w:sz w:val="44"/>
          <w:szCs w:val="44"/>
        </w:rPr>
        <w:sym w:font="Webdings" w:char="F04E"/>
      </w:r>
      <w:bookmarkEnd w:id="415"/>
    </w:p>
    <w:bookmarkEnd w:id="414"/>
    <w:p w14:paraId="0999A030" w14:textId="77777777" w:rsidR="00352C29" w:rsidRPr="007B5D3C" w:rsidRDefault="00352C29" w:rsidP="00352C29">
      <w:pPr>
        <w:jc w:val="both"/>
        <w:rPr>
          <w:iCs w:val="0"/>
          <w:color w:val="000000"/>
          <w:lang w:val="de-CH"/>
        </w:rPr>
      </w:pPr>
    </w:p>
    <w:p w14:paraId="65A30AE8" w14:textId="77777777" w:rsidR="00352C29" w:rsidRPr="003D1ECE" w:rsidRDefault="00352C29" w:rsidP="00352C29">
      <w:pPr>
        <w:jc w:val="both"/>
        <w:rPr>
          <w:iCs w:val="0"/>
          <w:lang w:val="de-CH"/>
        </w:rPr>
      </w:pPr>
      <w:r w:rsidRPr="003D1ECE">
        <w:rPr>
          <w:iCs w:val="0"/>
          <w:noProof/>
          <w:lang w:val="de-CH"/>
        </w:rPr>
        <w:t>Wegzug in eine andere Schweizer Gemeinde oder ins Ausland (Art. 11 EKG):</w:t>
      </w:r>
      <w:r w:rsidRPr="003D1ECE">
        <w:rPr>
          <w:iCs w:val="0"/>
          <w:color w:val="000000"/>
          <w:lang w:val="de-CH"/>
        </w:rPr>
        <w:t xml:space="preserve"> </w:t>
      </w:r>
      <w:r w:rsidRPr="003D1ECE">
        <w:rPr>
          <w:iCs w:val="0"/>
          <w:noProof/>
          <w:lang w:val="de-CH"/>
        </w:rPr>
        <w:t>Wer die Gemeinde verlässt, muss dem Vorsteher unverzüglich seinen Wegzug melden und den Bestimmungsort angeben.</w:t>
      </w:r>
      <w:r w:rsidRPr="003D1ECE">
        <w:rPr>
          <w:iCs w:val="0"/>
          <w:color w:val="000000"/>
          <w:lang w:val="de-CH"/>
        </w:rPr>
        <w:t xml:space="preserve"> </w:t>
      </w:r>
    </w:p>
    <w:p w14:paraId="3AE64C56" w14:textId="77777777" w:rsidR="00352C29" w:rsidRPr="003D1ECE" w:rsidRDefault="00352C29" w:rsidP="00352C29">
      <w:pPr>
        <w:autoSpaceDE w:val="0"/>
        <w:autoSpaceDN w:val="0"/>
        <w:adjustRightInd w:val="0"/>
        <w:rPr>
          <w:iCs w:val="0"/>
          <w:lang w:val="de-CH"/>
        </w:rPr>
      </w:pPr>
      <w:r w:rsidRPr="003D1ECE">
        <w:rPr>
          <w:iCs w:val="0"/>
          <w:noProof/>
          <w:lang w:val="de-CH"/>
        </w:rPr>
        <w:t>In der Praxis empiehlt es sich, einen Wegzug für den letzten Tag des Monats zu planen; dies vereinfacht die Abrechnungen der verschiedenen Dienste (Abgaben usw.).</w:t>
      </w:r>
      <w:r w:rsidRPr="003D1ECE">
        <w:rPr>
          <w:iCs w:val="0"/>
          <w:color w:val="000000"/>
          <w:lang w:val="de-CH"/>
        </w:rPr>
        <w:t xml:space="preserve"> </w:t>
      </w:r>
    </w:p>
    <w:p w14:paraId="300B41DB" w14:textId="77777777" w:rsidR="00352C29" w:rsidRPr="003D1ECE" w:rsidRDefault="00352C29" w:rsidP="00352C29">
      <w:pPr>
        <w:autoSpaceDE w:val="0"/>
        <w:autoSpaceDN w:val="0"/>
        <w:adjustRightInd w:val="0"/>
        <w:rPr>
          <w:iCs w:val="0"/>
          <w:color w:val="000000"/>
          <w:lang w:val="de-CH"/>
        </w:rPr>
      </w:pPr>
    </w:p>
    <w:p w14:paraId="3AEA3464" w14:textId="45665B94" w:rsidR="00352C29" w:rsidRPr="00F52C35" w:rsidRDefault="00352C29" w:rsidP="00A23D34">
      <w:pPr>
        <w:rPr>
          <w:iCs w:val="0"/>
          <w:noProof/>
          <w:lang w:val="de-CH"/>
        </w:rPr>
      </w:pPr>
      <w:r w:rsidRPr="00F52C35">
        <w:rPr>
          <w:iCs w:val="0"/>
          <w:noProof/>
          <w:u w:val="single"/>
          <w:lang w:val="de-CH"/>
        </w:rPr>
        <w:t>Hauptwohnsitz</w:t>
      </w:r>
      <w:r w:rsidRPr="00F52C35">
        <w:rPr>
          <w:iCs w:val="0"/>
          <w:noProof/>
          <w:lang w:val="de-CH"/>
        </w:rPr>
        <w:t>:</w:t>
      </w:r>
      <w:r w:rsidRPr="00F52C35">
        <w:rPr>
          <w:iCs w:val="0"/>
          <w:color w:val="000000"/>
          <w:lang w:val="de-CH"/>
        </w:rPr>
        <w:t xml:space="preserve"> </w:t>
      </w:r>
      <w:r w:rsidR="00A23D34" w:rsidRPr="00F52C35">
        <w:rPr>
          <w:iCs w:val="0"/>
          <w:noProof/>
          <w:lang w:val="de-CH"/>
        </w:rPr>
        <w:t>Die Einwohnerkontrolle (EWK) gibt der wegziehenden Person den Heimatschein oder ein gleichwertiges Dokument, das ihr bei der Anmeldung ausgehändigt wurde, zurück.</w:t>
      </w:r>
      <w:r w:rsidR="00A23D34" w:rsidRPr="00F52C35">
        <w:rPr>
          <w:iCs w:val="0"/>
          <w:noProof/>
          <w:lang w:val="de-CH"/>
        </w:rPr>
        <w:br/>
        <w:t>(</w:t>
      </w:r>
      <w:r w:rsidR="00A23D34" w:rsidRPr="00F52C35">
        <w:rPr>
          <w:b/>
          <w:bCs/>
          <w:iCs w:val="0"/>
          <w:noProof/>
          <w:lang w:val="de-CH"/>
        </w:rPr>
        <w:t>Siehe</w:t>
      </w:r>
      <w:r w:rsidR="00A23D34" w:rsidRPr="00F52C35">
        <w:rPr>
          <w:iCs w:val="0"/>
          <w:noProof/>
          <w:lang w:val="de-CH"/>
        </w:rPr>
        <w:t>: 10.2.1. Ende der Pflicht zur Abgabe des Heimatausweises.)</w:t>
      </w:r>
    </w:p>
    <w:p w14:paraId="45E8C542" w14:textId="77777777" w:rsidR="00352C29" w:rsidRPr="00F52C35" w:rsidRDefault="00352C29" w:rsidP="00352C29">
      <w:pPr>
        <w:jc w:val="both"/>
        <w:rPr>
          <w:iCs w:val="0"/>
          <w:color w:val="000000"/>
          <w:lang w:val="de-CH"/>
        </w:rPr>
      </w:pPr>
    </w:p>
    <w:p w14:paraId="0DE44228" w14:textId="49583C44" w:rsidR="00352C29" w:rsidRPr="00F52C35" w:rsidRDefault="00352C29" w:rsidP="00352C29">
      <w:pPr>
        <w:jc w:val="both"/>
        <w:rPr>
          <w:iCs w:val="0"/>
          <w:color w:val="000000"/>
          <w:lang w:val="de-CH"/>
        </w:rPr>
      </w:pPr>
      <w:r w:rsidRPr="00F52C35">
        <w:rPr>
          <w:iCs w:val="0"/>
          <w:noProof/>
          <w:u w:val="single"/>
          <w:lang w:val="de-CH"/>
        </w:rPr>
        <w:t>Nebenwohnsitz</w:t>
      </w:r>
      <w:r w:rsidRPr="00F52C35">
        <w:rPr>
          <w:iCs w:val="0"/>
          <w:noProof/>
          <w:lang w:val="de-CH"/>
        </w:rPr>
        <w:t>:</w:t>
      </w:r>
      <w:r w:rsidRPr="00F52C35">
        <w:rPr>
          <w:iCs w:val="0"/>
          <w:color w:val="000000"/>
          <w:lang w:val="de-CH"/>
        </w:rPr>
        <w:t xml:space="preserve"> </w:t>
      </w:r>
      <w:r w:rsidRPr="00F52C35">
        <w:rPr>
          <w:iCs w:val="0"/>
          <w:noProof/>
          <w:lang w:val="de-CH"/>
        </w:rPr>
        <w:t>Die EWK sendet die Wohnsitzbestätigung an die Hauptwohnsitzgemeinde der wegziehenden Person</w:t>
      </w:r>
      <w:r w:rsidR="00A23D34" w:rsidRPr="00F52C35">
        <w:rPr>
          <w:iCs w:val="0"/>
          <w:noProof/>
          <w:lang w:val="de-CH"/>
        </w:rPr>
        <w:t xml:space="preserve"> zurück</w:t>
      </w:r>
      <w:r w:rsidRPr="00F52C35">
        <w:rPr>
          <w:iCs w:val="0"/>
          <w:noProof/>
          <w:lang w:val="de-CH"/>
        </w:rPr>
        <w:t>.</w:t>
      </w:r>
      <w:r w:rsidRPr="00F52C35">
        <w:rPr>
          <w:iCs w:val="0"/>
          <w:lang w:val="de-CH"/>
        </w:rPr>
        <w:t xml:space="preserve"> </w:t>
      </w:r>
    </w:p>
    <w:p w14:paraId="08CAAF75" w14:textId="77777777" w:rsidR="00352C29" w:rsidRPr="00F52C35" w:rsidRDefault="00352C29" w:rsidP="00352C29">
      <w:pPr>
        <w:jc w:val="both"/>
        <w:rPr>
          <w:iCs w:val="0"/>
          <w:color w:val="000000"/>
          <w:lang w:val="de-CH"/>
        </w:rPr>
      </w:pPr>
    </w:p>
    <w:p w14:paraId="62B9D473" w14:textId="77777777" w:rsidR="00352C29" w:rsidRPr="003D1ECE" w:rsidRDefault="00352C29" w:rsidP="00352C29">
      <w:pPr>
        <w:jc w:val="both"/>
        <w:rPr>
          <w:iCs w:val="0"/>
          <w:lang w:val="de-CH"/>
        </w:rPr>
      </w:pPr>
      <w:r w:rsidRPr="00F52C35">
        <w:rPr>
          <w:iCs w:val="0"/>
          <w:noProof/>
          <w:color w:val="000000"/>
          <w:u w:val="single"/>
          <w:lang w:val="de-CH"/>
        </w:rPr>
        <w:t>Todesfall</w:t>
      </w:r>
      <w:r w:rsidRPr="00F52C35">
        <w:rPr>
          <w:iCs w:val="0"/>
          <w:noProof/>
          <w:color w:val="000000"/>
          <w:lang w:val="de-CH"/>
        </w:rPr>
        <w:t>:</w:t>
      </w:r>
      <w:r w:rsidRPr="00F52C35">
        <w:rPr>
          <w:iCs w:val="0"/>
          <w:color w:val="000000"/>
          <w:lang w:val="de-CH"/>
        </w:rPr>
        <w:t xml:space="preserve"> </w:t>
      </w:r>
      <w:r w:rsidRPr="00F52C35">
        <w:rPr>
          <w:iCs w:val="0"/>
          <w:noProof/>
          <w:lang w:val="de-CH"/>
        </w:rPr>
        <w:t>Die EWK vernichtet den Heimatschein oder das gleichwertige Dokument der zuständigen Zivilstandsbehörden, das sich in ihrem Besitz befindet, gemäss Kreisschreiben des Bundes von 2004. In der Praxis ist das Dokument durch die EWK zu annullieren (lochen und durchstreichen); es ist möglich, es den Mitgliedern der Familie, die darum ersuchen, auszuhändigen.</w:t>
      </w:r>
      <w:r w:rsidRPr="003D1ECE">
        <w:rPr>
          <w:iCs w:val="0"/>
          <w:color w:val="000000"/>
          <w:lang w:val="de-CH"/>
        </w:rPr>
        <w:t xml:space="preserve"> </w:t>
      </w:r>
    </w:p>
    <w:p w14:paraId="0E181B6B" w14:textId="77777777" w:rsidR="00352C29" w:rsidRPr="003D1ECE" w:rsidRDefault="00352C29" w:rsidP="00352C29">
      <w:pPr>
        <w:jc w:val="both"/>
        <w:rPr>
          <w:iCs w:val="0"/>
          <w:color w:val="000000"/>
          <w:lang w:val="de-CH"/>
        </w:rPr>
      </w:pPr>
    </w:p>
    <w:p w14:paraId="4DE090F7" w14:textId="6E9F34BC" w:rsidR="00352C29" w:rsidRPr="002C79D4" w:rsidRDefault="00352C29" w:rsidP="00DB7BF6">
      <w:pPr>
        <w:pStyle w:val="Titre2"/>
        <w:numPr>
          <w:ilvl w:val="1"/>
          <w:numId w:val="139"/>
        </w:numPr>
      </w:pPr>
      <w:bookmarkStart w:id="416" w:name="_Ausstellung_von_Dokumenten"/>
      <w:bookmarkStart w:id="417" w:name="_Etablissement_de_documents"/>
      <w:bookmarkStart w:id="418" w:name="_Toc225350697"/>
      <w:bookmarkEnd w:id="416"/>
      <w:r w:rsidRPr="002C79D4">
        <w:rPr>
          <w:noProof/>
        </w:rPr>
        <w:t>Ausstellung von Dokumenten durch die Einwohnerkontrolle</w:t>
      </w:r>
      <w:bookmarkEnd w:id="418"/>
      <w:r w:rsidRPr="002C79D4">
        <w:t xml:space="preserve"> </w:t>
      </w:r>
    </w:p>
    <w:bookmarkEnd w:id="417"/>
    <w:p w14:paraId="3B263D4E"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Zunächst ist anzumerken, dass die zu erhebenden Gebühren, abgesehen von der Identitäts</w:t>
      </w:r>
      <w:r w:rsidRPr="003D1ECE">
        <w:rPr>
          <w:iCs w:val="0"/>
          <w:noProof/>
          <w:lang w:val="de-CH"/>
        </w:rPr>
        <w:softHyphen/>
        <w:t>karte, der Niederlassungsbescheinigung oder der Aufenthaltsbescheinigung, durch einen Gemeinderatsbeschluss festzulegen sind.</w:t>
      </w:r>
      <w:r w:rsidRPr="003D1ECE">
        <w:rPr>
          <w:iCs w:val="0"/>
          <w:color w:val="000000"/>
          <w:lang w:val="de-CH"/>
        </w:rPr>
        <w:t xml:space="preserve"> </w:t>
      </w:r>
    </w:p>
    <w:bookmarkStart w:id="419" w:name="_Hlt303776474"/>
    <w:p w14:paraId="450AB08D"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fldChar w:fldCharType="begin"/>
      </w:r>
      <w:r>
        <w:rPr>
          <w:iCs w:val="0"/>
          <w:noProof/>
          <w:lang w:val="de-CH"/>
        </w:rPr>
        <w:instrText>HYPERLINK "http://bdlf.fr.ch/data/114.21.16/de"</w:instrText>
      </w:r>
      <w:r w:rsidRPr="003D1ECE">
        <w:rPr>
          <w:iCs w:val="0"/>
          <w:noProof/>
          <w:lang w:val="de-CH"/>
        </w:rPr>
      </w:r>
      <w:r w:rsidRPr="003D1ECE">
        <w:rPr>
          <w:iCs w:val="0"/>
          <w:noProof/>
          <w:lang w:val="de-CH"/>
        </w:rPr>
        <w:fldChar w:fldCharType="separate"/>
      </w:r>
      <w:r>
        <w:rPr>
          <w:rStyle w:val="Lienhypertexte"/>
          <w:iCs w:val="0"/>
          <w:noProof/>
          <w:lang w:val="de-CH"/>
        </w:rPr>
        <w:t>Gemäss Beschluss</w:t>
      </w:r>
      <w:r w:rsidRPr="003D1ECE">
        <w:rPr>
          <w:iCs w:val="0"/>
          <w:noProof/>
          <w:lang w:val="de-CH"/>
        </w:rPr>
        <w:fldChar w:fldCharType="end"/>
      </w:r>
      <w:r w:rsidRPr="003D1ECE">
        <w:rPr>
          <w:iCs w:val="0"/>
          <w:noProof/>
          <w:lang w:val="de-CH"/>
        </w:rPr>
        <w:t xml:space="preserve"> kostet die Ausstellung einer Niederlassungsbeschei</w:t>
      </w:r>
      <w:r w:rsidRPr="003D1ECE">
        <w:rPr>
          <w:iCs w:val="0"/>
          <w:noProof/>
          <w:lang w:val="de-CH"/>
        </w:rPr>
        <w:softHyphen/>
        <w:t>nigung Fr.</w:t>
      </w:r>
      <w:r w:rsidRPr="003D1ECE">
        <w:rPr>
          <w:iCs w:val="0"/>
          <w:color w:val="000000"/>
          <w:lang w:val="de-CH"/>
        </w:rPr>
        <w:t xml:space="preserve"> 20.-</w:t>
      </w:r>
      <w:r>
        <w:rPr>
          <w:iCs w:val="0"/>
          <w:color w:val="000000"/>
          <w:lang w:val="de-CH"/>
        </w:rPr>
        <w:t>-</w:t>
      </w:r>
      <w:r w:rsidRPr="003D1ECE">
        <w:rPr>
          <w:iCs w:val="0"/>
          <w:color w:val="000000"/>
          <w:lang w:val="de-CH"/>
        </w:rPr>
        <w:t xml:space="preserve">. </w:t>
      </w:r>
    </w:p>
    <w:bookmarkEnd w:id="419"/>
    <w:p w14:paraId="4623FB8C" w14:textId="77777777" w:rsidR="00352C29" w:rsidRPr="00B0379E" w:rsidRDefault="00352C29" w:rsidP="00352C29">
      <w:pPr>
        <w:spacing w:before="100" w:beforeAutospacing="1" w:after="100" w:afterAutospacing="1"/>
        <w:jc w:val="both"/>
        <w:rPr>
          <w:iCs w:val="0"/>
          <w:lang w:val="de-CH"/>
        </w:rPr>
      </w:pPr>
      <w:r w:rsidRPr="003D1ECE">
        <w:rPr>
          <w:iCs w:val="0"/>
          <w:noProof/>
          <w:lang w:val="de-CH"/>
        </w:rPr>
        <w:t xml:space="preserve">Es ist zu betonen, dass alle von der EWK ausgestellten Dokumente der Situation der Person zum </w:t>
      </w:r>
      <w:r w:rsidRPr="00B0379E">
        <w:rPr>
          <w:iCs w:val="0"/>
          <w:noProof/>
          <w:lang w:val="de-CH"/>
        </w:rPr>
        <w:t>gegebenen Zeitpunkt entsprechen müssen.</w:t>
      </w:r>
      <w:r w:rsidRPr="00B0379E">
        <w:rPr>
          <w:iCs w:val="0"/>
          <w:lang w:val="de-CH"/>
        </w:rPr>
        <w:t xml:space="preserve"> </w:t>
      </w:r>
    </w:p>
    <w:p w14:paraId="6205EC61" w14:textId="1A03893B" w:rsidR="00352C29" w:rsidRPr="00B0379E" w:rsidRDefault="00352C29" w:rsidP="00295FE6">
      <w:pPr>
        <w:pStyle w:val="Titre3"/>
        <w:numPr>
          <w:ilvl w:val="2"/>
          <w:numId w:val="139"/>
        </w:numPr>
      </w:pPr>
      <w:bookmarkStart w:id="420" w:name="_Toc225350698"/>
      <w:r w:rsidRPr="00B0379E">
        <w:t>Wohnsitzbestätigung</w:t>
      </w:r>
      <w:bookmarkEnd w:id="420"/>
    </w:p>
    <w:p w14:paraId="184A3F99" w14:textId="74564FA6" w:rsidR="00352C29" w:rsidRPr="003D1ECE" w:rsidRDefault="00352C29" w:rsidP="00352C29">
      <w:pPr>
        <w:spacing w:before="100" w:beforeAutospacing="1" w:after="100" w:afterAutospacing="1"/>
        <w:jc w:val="both"/>
        <w:rPr>
          <w:iCs w:val="0"/>
          <w:color w:val="000000"/>
          <w:lang w:val="de-CH"/>
        </w:rPr>
      </w:pPr>
      <w:r w:rsidRPr="00B0379E">
        <w:rPr>
          <w:noProof/>
          <w:lang w:val="fr-CH" w:eastAsia="fr-CH"/>
        </w:rPr>
        <w:drawing>
          <wp:anchor distT="0" distB="0" distL="114300" distR="114300" simplePos="0" relativeHeight="251738112" behindDoc="0" locked="1" layoutInCell="1" allowOverlap="1" wp14:anchorId="565F7175" wp14:editId="26908393">
            <wp:simplePos x="0" y="0"/>
            <wp:positionH relativeFrom="rightMargin">
              <wp:align>left</wp:align>
            </wp:positionH>
            <wp:positionV relativeFrom="topMargin">
              <wp:align>bottom</wp:align>
            </wp:positionV>
            <wp:extent cx="791845" cy="440055"/>
            <wp:effectExtent l="0" t="0" r="8255" b="0"/>
            <wp:wrapNone/>
            <wp:docPr id="81" name="Bild 28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B0379E">
        <w:rPr>
          <w:iCs w:val="0"/>
          <w:noProof/>
          <w:lang w:val="de-CH"/>
        </w:rPr>
        <w:t xml:space="preserve">Dieses Dokument wird von den Bürgerinnen und Bürgern aus verschiedenen Gründen benötigt, </w:t>
      </w:r>
      <w:r w:rsidRPr="00A23D34">
        <w:rPr>
          <w:iCs w:val="0"/>
          <w:noProof/>
          <w:lang w:val="de-CH"/>
        </w:rPr>
        <w:t>namentlich:</w:t>
      </w:r>
    </w:p>
    <w:p w14:paraId="73769BCF" w14:textId="77777777"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für administrative Schritte vor einer Heirat,</w:t>
      </w:r>
    </w:p>
    <w:p w14:paraId="28443C20" w14:textId="77777777"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lastRenderedPageBreak/>
        <w:t>für administrative Schritte vor einer Einbürgerung,</w:t>
      </w:r>
    </w:p>
    <w:p w14:paraId="5CC36F11" w14:textId="77777777"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als Nachweis des Niederlassungsorts,</w:t>
      </w:r>
    </w:p>
    <w:p w14:paraId="5088B80A" w14:textId="77777777" w:rsidR="00352C29" w:rsidRPr="003D1ECE" w:rsidRDefault="00352C29" w:rsidP="00352C29">
      <w:pPr>
        <w:numPr>
          <w:ilvl w:val="0"/>
          <w:numId w:val="9"/>
        </w:numPr>
        <w:spacing w:before="100" w:beforeAutospacing="1" w:after="100" w:afterAutospacing="1"/>
        <w:jc w:val="both"/>
        <w:rPr>
          <w:iCs w:val="0"/>
          <w:color w:val="000000"/>
          <w:lang w:val="de-CH"/>
        </w:rPr>
      </w:pPr>
      <w:r>
        <w:rPr>
          <w:iCs w:val="0"/>
          <w:noProof/>
          <w:color w:val="000000"/>
          <w:lang w:val="de-CH"/>
        </w:rPr>
        <w:t>usw.</w:t>
      </w:r>
    </w:p>
    <w:p w14:paraId="280941CF"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Dieses Dokument muss auf der Grundlage der genauen Daten der betroffenen Person ausgestellt werden und gilt für den Zeitpunkt der Bestellung.</w:t>
      </w:r>
    </w:p>
    <w:p w14:paraId="062E6471" w14:textId="77777777" w:rsidR="00352C29" w:rsidRPr="004A1E66" w:rsidRDefault="00352C29" w:rsidP="00352C29">
      <w:pPr>
        <w:pStyle w:val="Titre4"/>
        <w:numPr>
          <w:ilvl w:val="0"/>
          <w:numId w:val="0"/>
        </w:numPr>
        <w:ind w:left="850" w:hanging="850"/>
        <w:rPr>
          <w:i w:val="0"/>
          <w:sz w:val="22"/>
        </w:rPr>
      </w:pPr>
      <w:r w:rsidRPr="00B960A8">
        <w:rPr>
          <w:b/>
          <w:bCs/>
          <w:i w:val="0"/>
          <w:iCs/>
          <w:noProof/>
          <w:sz w:val="22"/>
          <w:szCs w:val="22"/>
        </w:rPr>
        <w:t>10.6.1.1.</w:t>
      </w:r>
      <w:r w:rsidRPr="004A1E66">
        <w:rPr>
          <w:noProof/>
          <w:sz w:val="22"/>
          <w:szCs w:val="22"/>
        </w:rPr>
        <w:t xml:space="preserve"> Anmerkung zu ausländischen Staatsangehörigen</w:t>
      </w:r>
    </w:p>
    <w:p w14:paraId="3CCFE60B" w14:textId="77777777" w:rsidR="00352C29" w:rsidRPr="003D1ECE" w:rsidRDefault="00352C29" w:rsidP="00352C29">
      <w:pPr>
        <w:rPr>
          <w:iCs w:val="0"/>
          <w:lang w:val="de-CH"/>
        </w:rPr>
      </w:pPr>
    </w:p>
    <w:p w14:paraId="0EB9072B" w14:textId="77777777" w:rsidR="00352C29" w:rsidRPr="003D1ECE" w:rsidRDefault="00352C29" w:rsidP="00352C29">
      <w:pPr>
        <w:jc w:val="both"/>
        <w:rPr>
          <w:iCs w:val="0"/>
          <w:lang w:val="de-CH"/>
        </w:rPr>
      </w:pPr>
      <w:r w:rsidRPr="003D1ECE">
        <w:rPr>
          <w:iCs w:val="0"/>
          <w:noProof/>
          <w:lang w:val="de-CH"/>
        </w:rPr>
        <w:t>Die Gemeinde ist für die Ausstellung einer Wohnsitzbestätigung zuständig, wenn die Person ausländischer Staatsangehörigkeit im Besitz eines gültigen Freiburger Ausländerausweises der Kategorie C, B, L oder F ist.</w:t>
      </w:r>
      <w:r w:rsidRPr="003D1ECE">
        <w:rPr>
          <w:iCs w:val="0"/>
          <w:lang w:val="de-CH"/>
        </w:rPr>
        <w:t xml:space="preserve"> </w:t>
      </w:r>
      <w:r w:rsidRPr="003D1ECE">
        <w:rPr>
          <w:iCs w:val="0"/>
          <w:noProof/>
          <w:lang w:val="de-CH"/>
        </w:rPr>
        <w:t>In allen anderen Fällen eines Gesuchs um Wohnsitz</w:t>
      </w:r>
      <w:r w:rsidRPr="003D1ECE">
        <w:rPr>
          <w:iCs w:val="0"/>
          <w:noProof/>
          <w:lang w:val="de-CH"/>
        </w:rPr>
        <w:softHyphen/>
        <w:t>bestätigung ist die oder der ausländische Staatsangehörige zu beten, sich an das BMA zu wenden, das das Gesuch bearbeiten wird, einschliesslich im Fall eines Ausweises N.</w:t>
      </w:r>
      <w:r w:rsidRPr="003D1ECE">
        <w:rPr>
          <w:iCs w:val="0"/>
          <w:lang w:val="de-CH"/>
        </w:rPr>
        <w:t xml:space="preserve"> </w:t>
      </w:r>
    </w:p>
    <w:p w14:paraId="6B54C7EC" w14:textId="77777777" w:rsidR="00352C29" w:rsidRPr="003D1ECE" w:rsidRDefault="00352C29" w:rsidP="00352C29">
      <w:pPr>
        <w:rPr>
          <w:iCs w:val="0"/>
          <w:lang w:val="de-CH"/>
        </w:rPr>
      </w:pPr>
    </w:p>
    <w:p w14:paraId="2E8697A1" w14:textId="7ABC5DDA" w:rsidR="00352C29" w:rsidRPr="003D1ECE" w:rsidRDefault="00352C29" w:rsidP="00352C29">
      <w:pPr>
        <w:ind w:left="1418" w:hanging="1418"/>
        <w:jc w:val="both"/>
        <w:rPr>
          <w:iCs w:val="0"/>
          <w:lang w:val="de-CH"/>
        </w:rPr>
      </w:pPr>
      <w:r w:rsidRPr="003D1ECE">
        <w:rPr>
          <w:iCs w:val="0"/>
          <w:noProof/>
          <w:u w:val="single"/>
          <w:lang w:val="de-CH"/>
        </w:rPr>
        <w:t>Bemerkung:</w:t>
      </w:r>
      <w:r w:rsidRPr="003D1ECE">
        <w:rPr>
          <w:iCs w:val="0"/>
          <w:lang w:val="de-CH"/>
        </w:rPr>
        <w:t xml:space="preserve"> </w:t>
      </w:r>
      <w:r w:rsidRPr="003D1ECE">
        <w:rPr>
          <w:iCs w:val="0"/>
          <w:lang w:val="de-CH"/>
        </w:rPr>
        <w:tab/>
      </w:r>
      <w:bookmarkStart w:id="421" w:name="_Hlk57199616"/>
      <w:r w:rsidR="007B28FC" w:rsidRPr="007B28FC">
        <w:rPr>
          <w:rFonts w:cs="Arial"/>
          <w:lang w:val="de-CH" w:eastAsia="fr-CH"/>
        </w:rPr>
        <w:t xml:space="preserve">Ist in der Bestätigung der Zivilstand angegeben, sollte der Vermerk «Diese Bestätigung gilt nicht als </w:t>
      </w:r>
      <w:r w:rsidR="00066E65" w:rsidRPr="007B28FC">
        <w:rPr>
          <w:rFonts w:cs="Arial"/>
          <w:lang w:val="de-CH" w:eastAsia="fr-CH"/>
        </w:rPr>
        <w:t>Zivilstands Urkunde</w:t>
      </w:r>
      <w:r w:rsidR="007B28FC" w:rsidRPr="007B28FC">
        <w:rPr>
          <w:rFonts w:cs="Arial"/>
          <w:lang w:val="de-CH" w:eastAsia="fr-CH"/>
        </w:rPr>
        <w:t xml:space="preserve">» oder «Diese Bestätigung beruht auf den aus vertrauenswürdigen Quellen stammenden Angaben im Einwohnerregister. Die Bestätigung wird zu administrativen Zwecken ausgestellt und gilt weder als </w:t>
      </w:r>
      <w:r w:rsidR="006F00EB" w:rsidRPr="007B28FC">
        <w:rPr>
          <w:rFonts w:cs="Arial"/>
          <w:lang w:val="de-CH" w:eastAsia="fr-CH"/>
        </w:rPr>
        <w:t>Zivilstands Urkunde</w:t>
      </w:r>
      <w:r w:rsidR="007B28FC" w:rsidRPr="007B28FC">
        <w:rPr>
          <w:rFonts w:cs="Arial"/>
          <w:lang w:val="de-CH" w:eastAsia="fr-CH"/>
        </w:rPr>
        <w:t xml:space="preserve"> noch als Identitätsausweis» angebracht werden.</w:t>
      </w:r>
      <w:bookmarkEnd w:id="421"/>
    </w:p>
    <w:p w14:paraId="7C73CEBB" w14:textId="77777777" w:rsidR="00352C29" w:rsidRPr="003D1ECE" w:rsidRDefault="00352C29" w:rsidP="00352C29">
      <w:pPr>
        <w:ind w:left="1418" w:hanging="1418"/>
        <w:jc w:val="both"/>
        <w:rPr>
          <w:iCs w:val="0"/>
          <w:lang w:val="de-CH"/>
        </w:rPr>
      </w:pPr>
    </w:p>
    <w:p w14:paraId="01CED493" w14:textId="26E96EF3" w:rsidR="00352C29" w:rsidRPr="003D1ECE" w:rsidRDefault="00352C29" w:rsidP="00295FE6">
      <w:pPr>
        <w:pStyle w:val="Titre3"/>
        <w:numPr>
          <w:ilvl w:val="2"/>
          <w:numId w:val="139"/>
        </w:numPr>
      </w:pPr>
      <w:bookmarkStart w:id="422" w:name="_Toc225350699"/>
      <w:r w:rsidRPr="003D1ECE">
        <w:t>Niederlassungsbescheinigung zur Legitimierung eines Aufenthalts</w:t>
      </w:r>
      <w:r>
        <w:t xml:space="preserve"> in einer anderen Gemeinde</w:t>
      </w:r>
      <w:bookmarkEnd w:id="422"/>
      <w:r w:rsidRPr="003D1ECE">
        <w:t xml:space="preserve"> </w:t>
      </w:r>
    </w:p>
    <w:p w14:paraId="76BDA998"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 xml:space="preserve">Dieselben Bemerkungen wie in </w:t>
      </w:r>
      <w:hyperlink w:anchor="_Niederlassungsbescheinigung_(auch_" w:history="1">
        <w:r w:rsidRPr="003D1ECE">
          <w:rPr>
            <w:rStyle w:val="Lienhypertexte"/>
            <w:iCs w:val="0"/>
            <w:noProof/>
            <w:lang w:val="de-CH"/>
          </w:rPr>
          <w:t>Kapitel 10.6.1</w:t>
        </w:r>
      </w:hyperlink>
      <w:r w:rsidRPr="003D1ECE">
        <w:rPr>
          <w:iCs w:val="0"/>
          <w:noProof/>
          <w:lang w:val="de-CH"/>
        </w:rPr>
        <w:t>, mit der Ergänzung, dass die Niederlassungs</w:t>
      </w:r>
      <w:r w:rsidRPr="003D1ECE">
        <w:rPr>
          <w:iCs w:val="0"/>
          <w:noProof/>
          <w:lang w:val="de-CH"/>
        </w:rPr>
        <w:softHyphen/>
        <w:t>bescheinigung in einem solchen Fall die Gemeinde, an welche die Bestätigung geht, sowie eine Frist oder die Gültigkeitsdauer enthalten muss.</w:t>
      </w:r>
      <w:r w:rsidRPr="003D1ECE">
        <w:rPr>
          <w:iCs w:val="0"/>
          <w:lang w:val="de-CH"/>
        </w:rPr>
        <w:t xml:space="preserve"> </w:t>
      </w:r>
      <w:r w:rsidRPr="003D1ECE">
        <w:rPr>
          <w:iCs w:val="0"/>
          <w:noProof/>
          <w:lang w:val="de-CH"/>
        </w:rPr>
        <w:t>In diesem Fall beträgt die Gültigkeits</w:t>
      </w:r>
      <w:r w:rsidRPr="003D1ECE">
        <w:rPr>
          <w:iCs w:val="0"/>
          <w:noProof/>
          <w:lang w:val="de-CH"/>
        </w:rPr>
        <w:softHyphen/>
        <w:t>dauer ein Jahr.</w:t>
      </w:r>
    </w:p>
    <w:p w14:paraId="65203424"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Es ist zwingend notwendig, in den Daten der EWK über die betroffene Person zu vermerken, dass eine solche Bestätigung zu Handen jener Gemeinde und mit der entsprechenden Frist (normalerweise Gültigkeit von einem Jahr) ausgestellt worden ist.</w:t>
      </w:r>
    </w:p>
    <w:p w14:paraId="1F7D26AA" w14:textId="3DCC8E4A" w:rsidR="00352C29" w:rsidRPr="003D1ECE" w:rsidRDefault="00352C29" w:rsidP="00295FE6">
      <w:pPr>
        <w:pStyle w:val="Titre3"/>
        <w:numPr>
          <w:ilvl w:val="2"/>
          <w:numId w:val="139"/>
        </w:numPr>
      </w:pPr>
      <w:bookmarkStart w:id="423" w:name="_Toc225350700"/>
      <w:r w:rsidRPr="003D1ECE">
        <w:t>Aufenthalts</w:t>
      </w:r>
      <w:r>
        <w:t>bescheinigung</w:t>
      </w:r>
      <w:bookmarkEnd w:id="423"/>
    </w:p>
    <w:p w14:paraId="1F411C94"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Dieses Dokument bestätigt, dass eine Person im Nebenwohnsitz in der Gemeinde wohnt.</w:t>
      </w:r>
      <w:r w:rsidRPr="003D1ECE">
        <w:rPr>
          <w:iCs w:val="0"/>
          <w:color w:val="000000"/>
          <w:lang w:val="de-CH"/>
        </w:rPr>
        <w:t xml:space="preserve"> </w:t>
      </w:r>
      <w:r w:rsidRPr="003D1ECE">
        <w:rPr>
          <w:iCs w:val="0"/>
          <w:noProof/>
          <w:lang w:val="de-CH"/>
        </w:rPr>
        <w:t>Es ist augenscheinlich, dass zu dessen Ausstellung eine Niederlassungsbescheinigung bei der EWK der Aufenthaltsgemeinde hinterlegt werden muss.</w:t>
      </w:r>
      <w:r w:rsidRPr="003D1ECE">
        <w:rPr>
          <w:iCs w:val="0"/>
          <w:color w:val="000000"/>
          <w:lang w:val="de-CH"/>
        </w:rPr>
        <w:t xml:space="preserve"> </w:t>
      </w:r>
    </w:p>
    <w:p w14:paraId="1FF224EC"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Es ist ausserdem klar hervorzuheben, dass die Aufenthaltsbescheinigung auf der Grundlage der Dokumente, welche bei der EWK hinterlegt sind, ausgestellt wird.</w:t>
      </w:r>
      <w:r w:rsidRPr="003D1ECE">
        <w:rPr>
          <w:iCs w:val="0"/>
          <w:color w:val="000000"/>
          <w:lang w:val="de-CH"/>
        </w:rPr>
        <w:t xml:space="preserve"> </w:t>
      </w:r>
      <w:r w:rsidRPr="003D1ECE">
        <w:rPr>
          <w:iCs w:val="0"/>
          <w:noProof/>
          <w:lang w:val="de-CH"/>
        </w:rPr>
        <w:t>Auf der Aufenthaltsbescheinigung ist zwingend der Ort des Hauptwohnsitzes anzugeben.</w:t>
      </w:r>
    </w:p>
    <w:p w14:paraId="277F2C55" w14:textId="7D6BFFE0" w:rsidR="00352C29" w:rsidRPr="003D1ECE" w:rsidRDefault="00352C29" w:rsidP="00295FE6">
      <w:pPr>
        <w:pStyle w:val="Titre3"/>
        <w:numPr>
          <w:ilvl w:val="2"/>
          <w:numId w:val="139"/>
        </w:numPr>
      </w:pPr>
      <w:bookmarkStart w:id="424" w:name="_Toc225350701"/>
      <w:r w:rsidRPr="003D1ECE">
        <w:rPr>
          <w:lang w:val="fr-CH" w:eastAsia="fr-CH"/>
        </w:rPr>
        <w:drawing>
          <wp:anchor distT="0" distB="0" distL="114300" distR="114300" simplePos="0" relativeHeight="251739136" behindDoc="0" locked="1" layoutInCell="1" allowOverlap="1" wp14:anchorId="111471BA" wp14:editId="585B9F72">
            <wp:simplePos x="0" y="0"/>
            <wp:positionH relativeFrom="rightMargin">
              <wp:align>left</wp:align>
            </wp:positionH>
            <wp:positionV relativeFrom="page">
              <wp:posOffset>104140</wp:posOffset>
            </wp:positionV>
            <wp:extent cx="791845" cy="440055"/>
            <wp:effectExtent l="0" t="0" r="8255" b="0"/>
            <wp:wrapNone/>
            <wp:docPr id="82" name="Bild 28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Abmeldebe</w:t>
      </w:r>
      <w:r>
        <w:t>scheinigung</w:t>
      </w:r>
      <w:bookmarkEnd w:id="424"/>
    </w:p>
    <w:p w14:paraId="748CEDE2" w14:textId="45D2D251" w:rsidR="009B1FF9" w:rsidRDefault="00352C29" w:rsidP="00983D56">
      <w:pPr>
        <w:spacing w:before="100" w:beforeAutospacing="1" w:after="100" w:afterAutospacing="1"/>
        <w:jc w:val="both"/>
        <w:rPr>
          <w:iCs w:val="0"/>
          <w:lang w:val="de-CH"/>
        </w:rPr>
      </w:pPr>
      <w:r w:rsidRPr="003D1ECE">
        <w:rPr>
          <w:iCs w:val="0"/>
          <w:noProof/>
          <w:lang w:val="de-CH"/>
        </w:rPr>
        <w:t>Diese Art von Bescheinigung wird sehr häufig verlangt, auch wenn sie nicht im EKG aufgeführt ist.</w:t>
      </w:r>
      <w:r w:rsidRPr="003D1ECE">
        <w:rPr>
          <w:iCs w:val="0"/>
          <w:lang w:val="de-CH"/>
        </w:rPr>
        <w:t xml:space="preserve"> </w:t>
      </w:r>
      <w:r w:rsidRPr="003D1ECE">
        <w:rPr>
          <w:iCs w:val="0"/>
          <w:noProof/>
          <w:lang w:val="de-CH"/>
        </w:rPr>
        <w:t>Hauptsächlich wird sie von Personen angefordert, die die Schweiz verlassen und ihr BVG-Guthaben beziehen möchten und die die Bescheinigung für die Verzollung des Mobiliars benötigen.</w:t>
      </w:r>
      <w:r w:rsidRPr="003D1ECE">
        <w:rPr>
          <w:iCs w:val="0"/>
          <w:color w:val="000000"/>
          <w:lang w:val="de-CH"/>
        </w:rPr>
        <w:t xml:space="preserve"> </w:t>
      </w:r>
      <w:bookmarkStart w:id="425" w:name="_Hlk57199634"/>
      <w:r w:rsidR="007B28FC" w:rsidRPr="007B28FC">
        <w:rPr>
          <w:rFonts w:cs="Arial"/>
          <w:lang w:val="de-CH" w:eastAsia="fr-CH"/>
        </w:rPr>
        <w:t>Es kann keine Abmeldebescheinigung für Personen ausgestellt werden, die ihre Papiere weiter in der Gemeinde haben</w:t>
      </w:r>
      <w:bookmarkEnd w:id="425"/>
      <w:r w:rsidR="007B28FC" w:rsidRPr="007B28FC">
        <w:rPr>
          <w:rFonts w:cs="Arial"/>
          <w:lang w:val="de-CH" w:eastAsia="fr-CH"/>
        </w:rPr>
        <w:t>.</w:t>
      </w:r>
    </w:p>
    <w:p w14:paraId="5D8EE8EB"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lastRenderedPageBreak/>
        <w:t>Es sind zwei unterschiedliche Abmeldebescheinigungen zu berücksichtigen:</w:t>
      </w:r>
      <w:r w:rsidRPr="003D1ECE">
        <w:rPr>
          <w:iCs w:val="0"/>
          <w:color w:val="000000"/>
          <w:lang w:val="de-CH"/>
        </w:rPr>
        <w:t xml:space="preserve"> </w:t>
      </w:r>
    </w:p>
    <w:p w14:paraId="4E8A55EA" w14:textId="77777777" w:rsidR="00352C29" w:rsidRPr="003D1ECE" w:rsidRDefault="00352C29" w:rsidP="00352C29">
      <w:pPr>
        <w:numPr>
          <w:ilvl w:val="0"/>
          <w:numId w:val="9"/>
        </w:numPr>
        <w:spacing w:before="100" w:beforeAutospacing="1" w:after="100" w:afterAutospacing="1"/>
        <w:jc w:val="both"/>
        <w:rPr>
          <w:iCs w:val="0"/>
          <w:noProof/>
          <w:lang w:val="de-CH"/>
        </w:rPr>
      </w:pPr>
      <w:r w:rsidRPr="003D1ECE">
        <w:rPr>
          <w:iCs w:val="0"/>
          <w:noProof/>
          <w:lang w:val="de-CH"/>
        </w:rPr>
        <w:t>die Bescheinigung der Meldung des Wegzugs (vor dem tatsächlichen Wegzug)</w:t>
      </w:r>
    </w:p>
    <w:p w14:paraId="2C0EC3FB" w14:textId="77777777"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die Abmeldebescheinigung</w:t>
      </w:r>
      <w:r w:rsidRPr="003D1ECE">
        <w:rPr>
          <w:iCs w:val="0"/>
          <w:color w:val="000000"/>
          <w:lang w:val="de-CH"/>
        </w:rPr>
        <w:t xml:space="preserve"> (ab dem Zeitpunkt des</w:t>
      </w:r>
      <w:r w:rsidRPr="003D1ECE">
        <w:rPr>
          <w:iCs w:val="0"/>
          <w:noProof/>
          <w:lang w:val="de-CH"/>
        </w:rPr>
        <w:t xml:space="preserve"> tatsächlichen Wegzugs)</w:t>
      </w:r>
    </w:p>
    <w:p w14:paraId="4D814315" w14:textId="77777777" w:rsidR="00352C29" w:rsidRPr="003D1ECE" w:rsidRDefault="00352C29" w:rsidP="00352C29">
      <w:pPr>
        <w:tabs>
          <w:tab w:val="right" w:pos="1944"/>
        </w:tabs>
        <w:jc w:val="both"/>
        <w:rPr>
          <w:iCs w:val="0"/>
          <w:color w:val="000000"/>
          <w:lang w:val="de-CH"/>
        </w:rPr>
      </w:pPr>
      <w:r w:rsidRPr="003D1ECE">
        <w:rPr>
          <w:iCs w:val="0"/>
          <w:noProof/>
          <w:color w:val="000000"/>
          <w:lang w:val="de-CH"/>
        </w:rPr>
        <w:t>Es ist angebracht, die betroffene Person darauf hinzuweisen, sich aus eigenem Interesse (Endabrechnung, etc.) mit den Finanzdienste (Gemeindekasse, Steuerverwaltung, etc.) in Verbindung zu setzen.</w:t>
      </w:r>
    </w:p>
    <w:p w14:paraId="72F760BB" w14:textId="77777777" w:rsidR="00352C29" w:rsidRPr="003D1ECE" w:rsidRDefault="00352C29" w:rsidP="00352C29">
      <w:pPr>
        <w:tabs>
          <w:tab w:val="right" w:pos="1944"/>
        </w:tabs>
        <w:jc w:val="both"/>
        <w:rPr>
          <w:iCs w:val="0"/>
          <w:color w:val="000000"/>
          <w:lang w:val="de-CH"/>
        </w:rPr>
      </w:pPr>
    </w:p>
    <w:p w14:paraId="1746D98D" w14:textId="048B8DC3" w:rsidR="00352C29" w:rsidRPr="003D1ECE" w:rsidRDefault="00352C29" w:rsidP="00295FE6">
      <w:pPr>
        <w:pStyle w:val="Titre3"/>
        <w:numPr>
          <w:ilvl w:val="2"/>
          <w:numId w:val="139"/>
        </w:numPr>
      </w:pPr>
      <w:bookmarkStart w:id="426" w:name="_Toc225350702"/>
      <w:r w:rsidRPr="003D1ECE">
        <w:t>Bescheinigung</w:t>
      </w:r>
      <w:r>
        <w:t xml:space="preserve"> der Ankunftsm</w:t>
      </w:r>
      <w:r w:rsidRPr="003D1ECE">
        <w:t>eldung</w:t>
      </w:r>
      <w:r w:rsidR="00F52C35">
        <w:t xml:space="preserve"> </w:t>
      </w:r>
      <w:r w:rsidR="00F52C35" w:rsidRPr="009133B9">
        <w:rPr>
          <w:b w:val="0"/>
          <w:bCs w:val="0"/>
          <w:iCs/>
          <w:color w:val="4BACC6" w:themeColor="accent5"/>
          <w:sz w:val="44"/>
          <w:szCs w:val="44"/>
        </w:rPr>
        <w:sym w:font="Webdings" w:char="F04E"/>
      </w:r>
      <w:bookmarkEnd w:id="426"/>
    </w:p>
    <w:p w14:paraId="000A712E" w14:textId="0F8273F8" w:rsidR="00D21458" w:rsidRDefault="00352C29" w:rsidP="00352C29">
      <w:pPr>
        <w:spacing w:before="100" w:beforeAutospacing="1" w:after="100" w:afterAutospacing="1"/>
        <w:jc w:val="both"/>
        <w:rPr>
          <w:iCs w:val="0"/>
          <w:color w:val="000000"/>
          <w:lang w:val="de-CH"/>
        </w:rPr>
      </w:pPr>
      <w:r w:rsidRPr="003D1ECE">
        <w:rPr>
          <w:iCs w:val="0"/>
          <w:noProof/>
          <w:lang w:val="de-CH"/>
        </w:rPr>
        <w:t>Die Bescheinigung</w:t>
      </w:r>
      <w:r>
        <w:rPr>
          <w:iCs w:val="0"/>
          <w:noProof/>
          <w:lang w:val="de-CH"/>
        </w:rPr>
        <w:t xml:space="preserve"> der Ankunftsmeldung</w:t>
      </w:r>
      <w:r w:rsidRPr="003D1ECE">
        <w:rPr>
          <w:iCs w:val="0"/>
          <w:noProof/>
          <w:lang w:val="de-CH"/>
        </w:rPr>
        <w:t xml:space="preserve"> ist ein Dokument, in welchem bestätigt wird, dass die administrativen Schritte betreffend die Ankunft der Bürgerin oder des Bürgers</w:t>
      </w:r>
      <w:r>
        <w:rPr>
          <w:iCs w:val="0"/>
          <w:noProof/>
          <w:lang w:val="de-CH"/>
        </w:rPr>
        <w:t xml:space="preserve"> im</w:t>
      </w:r>
      <w:r w:rsidRPr="003D1ECE">
        <w:rPr>
          <w:iCs w:val="0"/>
          <w:noProof/>
          <w:lang w:val="de-CH"/>
        </w:rPr>
        <w:t xml:space="preserve"> Gang sind, aber dass die Mutation noch nicht im System der EWK erfasst wurde.</w:t>
      </w:r>
      <w:r w:rsidRPr="003D1ECE">
        <w:rPr>
          <w:iCs w:val="0"/>
          <w:color w:val="000000"/>
          <w:lang w:val="de-CH"/>
        </w:rPr>
        <w:t xml:space="preserve"> </w:t>
      </w:r>
      <w:r w:rsidRPr="003D1ECE">
        <w:rPr>
          <w:iCs w:val="0"/>
          <w:noProof/>
          <w:lang w:val="de-CH"/>
        </w:rPr>
        <w:t>Sie kann von künftigen Bürgerinnen und Bürgern angefordert werden, um eine Versicherungspolice abzuschliessen oder beim ASS ein Kontrollschild zu bestellen.</w:t>
      </w:r>
      <w:r w:rsidRPr="003D1ECE">
        <w:rPr>
          <w:iCs w:val="0"/>
          <w:color w:val="000000"/>
          <w:lang w:val="de-CH"/>
        </w:rPr>
        <w:t xml:space="preserve"> </w:t>
      </w:r>
      <w:r w:rsidR="00F52C35" w:rsidRPr="00670997">
        <w:rPr>
          <w:bCs/>
          <w:iCs w:val="0"/>
          <w:noProof/>
          <w:color w:val="4BACC6" w:themeColor="accent5"/>
          <w:sz w:val="44"/>
          <w:szCs w:val="44"/>
          <w:lang w:val="de-CH"/>
        </w:rPr>
        <w:sym w:font="Webdings" w:char="F04E"/>
      </w:r>
      <w:r w:rsidR="00EA691F" w:rsidRPr="00F52C35">
        <w:rPr>
          <w:iCs w:val="0"/>
          <w:color w:val="000000"/>
          <w:lang w:val="de-CH"/>
        </w:rPr>
        <w:t xml:space="preserve">Siehe </w:t>
      </w:r>
      <w:r w:rsidR="00B960A8" w:rsidRPr="00F52C35">
        <w:rPr>
          <w:b/>
          <w:bCs/>
          <w:iCs w:val="0"/>
          <w:color w:val="000000"/>
          <w:lang w:val="de-CH"/>
        </w:rPr>
        <w:t>Anhang</w:t>
      </w:r>
      <w:r w:rsidR="00A24689" w:rsidRPr="00F52C35">
        <w:rPr>
          <w:b/>
          <w:bCs/>
          <w:iCs w:val="0"/>
          <w:color w:val="000000"/>
          <w:lang w:val="de-CH"/>
        </w:rPr>
        <w:t>:</w:t>
      </w:r>
      <w:r w:rsidR="00B960A8" w:rsidRPr="00F52C35">
        <w:rPr>
          <w:b/>
          <w:bCs/>
          <w:iCs w:val="0"/>
          <w:color w:val="000000"/>
          <w:lang w:val="de-CH"/>
        </w:rPr>
        <w:t xml:space="preserve"> 25.1</w:t>
      </w:r>
      <w:r w:rsidR="00EA691F">
        <w:rPr>
          <w:b/>
          <w:bCs/>
          <w:iCs w:val="0"/>
          <w:color w:val="000000"/>
          <w:lang w:val="de-CH"/>
        </w:rPr>
        <w:t xml:space="preserve"> </w:t>
      </w:r>
      <w:r w:rsidR="00EA691F" w:rsidRPr="00EA691F">
        <w:rPr>
          <w:iCs w:val="0"/>
          <w:color w:val="000000"/>
          <w:lang w:val="de-CH"/>
        </w:rPr>
        <w:t>Brief</w:t>
      </w:r>
      <w:r w:rsidR="00EA691F">
        <w:rPr>
          <w:iCs w:val="0"/>
          <w:color w:val="000000"/>
          <w:lang w:val="de-CH"/>
        </w:rPr>
        <w:t xml:space="preserve">: </w:t>
      </w:r>
      <w:r w:rsidR="00EA691F" w:rsidRPr="00EA691F">
        <w:rPr>
          <w:iCs w:val="0"/>
          <w:color w:val="000000"/>
          <w:lang w:val="de-CH"/>
        </w:rPr>
        <w:t>Bescheinigung</w:t>
      </w:r>
    </w:p>
    <w:p w14:paraId="6B977586" w14:textId="13E754C6" w:rsidR="00EA691F" w:rsidRPr="00F52C35" w:rsidRDefault="00EA691F" w:rsidP="009133B9">
      <w:pPr>
        <w:pStyle w:val="Titre3"/>
        <w:numPr>
          <w:ilvl w:val="2"/>
          <w:numId w:val="139"/>
        </w:numPr>
        <w:rPr>
          <w:szCs w:val="27"/>
          <w:lang w:eastAsia="fr-CH"/>
        </w:rPr>
      </w:pPr>
      <w:bookmarkStart w:id="427" w:name="_Mineurs"/>
      <w:r w:rsidRPr="00F52C35">
        <w:rPr>
          <w:rStyle w:val="lev"/>
          <w:rFonts w:cs="Arial"/>
          <w:b/>
          <w:bCs/>
        </w:rPr>
        <w:tab/>
      </w:r>
      <w:bookmarkStart w:id="428" w:name="_Toc225350703"/>
      <w:r w:rsidRPr="00F52C35">
        <w:rPr>
          <w:rStyle w:val="lev"/>
          <w:rFonts w:cs="Arial"/>
          <w:b/>
          <w:bCs/>
        </w:rPr>
        <w:t xml:space="preserve">Virtueller Schalter – </w:t>
      </w:r>
      <w:hyperlink r:id="rId193" w:history="1">
        <w:r w:rsidRPr="00F52C35">
          <w:rPr>
            <w:rStyle w:val="Lienhypertexte"/>
            <w:rFonts w:cs="Arial"/>
            <w:iCs/>
          </w:rPr>
          <w:t>Startseite | Virtueller Schalter</w:t>
        </w:r>
      </w:hyperlink>
      <w:r w:rsidR="00F52C35" w:rsidRPr="00F52C35">
        <w:t xml:space="preserve"> </w:t>
      </w:r>
      <w:r w:rsidR="00F52C35" w:rsidRPr="009133B9">
        <w:rPr>
          <w:b w:val="0"/>
          <w:bCs w:val="0"/>
          <w:iCs/>
          <w:color w:val="4BACC6" w:themeColor="accent5"/>
          <w:sz w:val="44"/>
          <w:szCs w:val="44"/>
        </w:rPr>
        <w:sym w:font="Webdings" w:char="F04E"/>
      </w:r>
      <w:bookmarkEnd w:id="428"/>
    </w:p>
    <w:p w14:paraId="2C847F7B" w14:textId="77777777"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Der Staat Freiburg und der </w:t>
      </w:r>
      <w:r w:rsidRPr="00F52C35">
        <w:rPr>
          <w:rStyle w:val="lev"/>
          <w:rFonts w:ascii="Arial" w:hAnsi="Arial" w:cs="Arial"/>
          <w:sz w:val="22"/>
          <w:szCs w:val="22"/>
          <w:lang w:val="de-CH"/>
        </w:rPr>
        <w:t>Verband der Freiburger Gemeinden (VFG/ACF)</w:t>
      </w:r>
      <w:r w:rsidRPr="00F52C35">
        <w:rPr>
          <w:rFonts w:ascii="Arial" w:hAnsi="Arial" w:cs="Arial"/>
          <w:sz w:val="22"/>
          <w:szCs w:val="22"/>
          <w:lang w:val="de-CH"/>
        </w:rPr>
        <w:t xml:space="preserve"> haben durch eine Vereinbarung ihre Kräfte gebündelt und die Initiative </w:t>
      </w:r>
      <w:r w:rsidRPr="00F52C35">
        <w:rPr>
          <w:rStyle w:val="lev"/>
          <w:rFonts w:ascii="Arial" w:hAnsi="Arial" w:cs="Arial"/>
          <w:sz w:val="22"/>
          <w:szCs w:val="22"/>
          <w:lang w:val="de-CH"/>
        </w:rPr>
        <w:t>DIGI</w:t>
      </w:r>
      <w:r w:rsidRPr="00F52C35">
        <w:rPr>
          <w:rStyle w:val="lev"/>
          <w:rFonts w:ascii="Arial" w:hAnsi="Arial" w:cs="Arial"/>
          <w:sz w:val="22"/>
          <w:szCs w:val="22"/>
          <w:lang w:val="de-CH"/>
        </w:rPr>
        <w:noBreakHyphen/>
        <w:t>FR</w:t>
      </w:r>
      <w:r w:rsidRPr="00F52C35">
        <w:rPr>
          <w:rFonts w:ascii="Arial" w:hAnsi="Arial" w:cs="Arial"/>
          <w:sz w:val="22"/>
          <w:szCs w:val="22"/>
          <w:lang w:val="de-CH"/>
        </w:rPr>
        <w:t xml:space="preserve"> lanciert. Ziel dieser Zusammenarbeit zwischen Kanton und Gemeinden ist es, die </w:t>
      </w:r>
      <w:r w:rsidRPr="00F52C35">
        <w:rPr>
          <w:rStyle w:val="lev"/>
          <w:rFonts w:ascii="Arial" w:hAnsi="Arial" w:cs="Arial"/>
          <w:sz w:val="22"/>
          <w:szCs w:val="22"/>
          <w:lang w:val="de-CH"/>
        </w:rPr>
        <w:t>Digitalisierung der öffentlichen Dienstleistungen</w:t>
      </w:r>
      <w:r w:rsidRPr="00F52C35">
        <w:rPr>
          <w:rFonts w:ascii="Arial" w:hAnsi="Arial" w:cs="Arial"/>
          <w:sz w:val="22"/>
          <w:szCs w:val="22"/>
          <w:lang w:val="de-CH"/>
        </w:rPr>
        <w:t xml:space="preserve"> zu fördern und den Alltag der Bevölkerung zu vereinfachen, da dieselben Personen sowohl auf kommunaler als auch auf kantonaler Ebene Dienstleistungen beziehen.</w:t>
      </w:r>
    </w:p>
    <w:p w14:paraId="721B5770" w14:textId="77777777"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Die Initiative besteht darin, den Freiburger Gemeinden den </w:t>
      </w:r>
      <w:r w:rsidRPr="00F52C35">
        <w:rPr>
          <w:rStyle w:val="lev"/>
          <w:rFonts w:ascii="Arial" w:hAnsi="Arial" w:cs="Arial"/>
          <w:sz w:val="22"/>
          <w:szCs w:val="22"/>
          <w:lang w:val="de-CH"/>
        </w:rPr>
        <w:t>virtuellen Schalter des Staates Freiburg</w:t>
      </w:r>
      <w:r w:rsidRPr="00F52C35">
        <w:rPr>
          <w:rFonts w:ascii="Arial" w:hAnsi="Arial" w:cs="Arial"/>
          <w:sz w:val="22"/>
          <w:szCs w:val="22"/>
          <w:lang w:val="de-CH"/>
        </w:rPr>
        <w:t xml:space="preserve"> sowie seine Basisdienste zur Verfügung zu stellen.</w:t>
      </w:r>
    </w:p>
    <w:p w14:paraId="1DF66803" w14:textId="77777777"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Die </w:t>
      </w:r>
      <w:r w:rsidRPr="00F52C35">
        <w:rPr>
          <w:rStyle w:val="lev"/>
          <w:rFonts w:ascii="Arial" w:hAnsi="Arial" w:cs="Arial"/>
          <w:sz w:val="22"/>
          <w:szCs w:val="22"/>
          <w:lang w:val="de-CH"/>
        </w:rPr>
        <w:t>Identifikation</w:t>
      </w:r>
      <w:r w:rsidRPr="00F52C35">
        <w:rPr>
          <w:rFonts w:ascii="Arial" w:hAnsi="Arial" w:cs="Arial"/>
          <w:sz w:val="22"/>
          <w:szCs w:val="22"/>
          <w:lang w:val="de-CH"/>
        </w:rPr>
        <w:t xml:space="preserve"> erfolgt mittels </w:t>
      </w:r>
      <w:r w:rsidRPr="00F52C35">
        <w:rPr>
          <w:rStyle w:val="lev"/>
          <w:rFonts w:ascii="Arial" w:hAnsi="Arial" w:cs="Arial"/>
          <w:sz w:val="22"/>
          <w:szCs w:val="22"/>
          <w:lang w:val="de-CH"/>
        </w:rPr>
        <w:t>SwissID</w:t>
      </w:r>
      <w:r w:rsidRPr="00F52C35">
        <w:rPr>
          <w:rFonts w:ascii="Arial" w:hAnsi="Arial" w:cs="Arial"/>
          <w:sz w:val="22"/>
          <w:szCs w:val="22"/>
          <w:lang w:val="de-CH"/>
        </w:rPr>
        <w:t xml:space="preserve">, damit die Bevölkerung künftig </w:t>
      </w:r>
      <w:r w:rsidRPr="00F52C35">
        <w:rPr>
          <w:rStyle w:val="lev"/>
          <w:rFonts w:ascii="Arial" w:hAnsi="Arial" w:cs="Arial"/>
          <w:sz w:val="22"/>
          <w:szCs w:val="22"/>
          <w:lang w:val="de-CH"/>
        </w:rPr>
        <w:t>ein einziges Login</w:t>
      </w:r>
      <w:r w:rsidRPr="00F52C35">
        <w:rPr>
          <w:rFonts w:ascii="Arial" w:hAnsi="Arial" w:cs="Arial"/>
          <w:sz w:val="22"/>
          <w:szCs w:val="22"/>
          <w:lang w:val="de-CH"/>
        </w:rPr>
        <w:t xml:space="preserve"> für sämtliche Online</w:t>
      </w:r>
      <w:r w:rsidRPr="00F52C35">
        <w:rPr>
          <w:rFonts w:ascii="Arial" w:hAnsi="Arial" w:cs="Arial"/>
          <w:sz w:val="22"/>
          <w:szCs w:val="22"/>
          <w:lang w:val="de-CH"/>
        </w:rPr>
        <w:noBreakHyphen/>
        <w:t>Dienstleistungen – sowohl kantonale als auch kommunale – verwenden kann. Für die Bestellung einer Dienstleistung ist die Erstellung eines Kontos im virtuellen Schalter erforderlich.</w:t>
      </w:r>
    </w:p>
    <w:p w14:paraId="11010C8A" w14:textId="77777777"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Der virtuelle Schalter des Kantons Freiburg ist in mehrere Bereiche unterteilt. Er bietet einerseits </w:t>
      </w:r>
      <w:r w:rsidRPr="00F52C35">
        <w:rPr>
          <w:rStyle w:val="lev"/>
          <w:rFonts w:ascii="Arial" w:hAnsi="Arial" w:cs="Arial"/>
          <w:sz w:val="22"/>
          <w:szCs w:val="22"/>
          <w:lang w:val="de-CH"/>
        </w:rPr>
        <w:t>Dienstleistungen für die Bevölkerung</w:t>
      </w:r>
      <w:r w:rsidRPr="00F52C35">
        <w:rPr>
          <w:rFonts w:ascii="Arial" w:hAnsi="Arial" w:cs="Arial"/>
          <w:sz w:val="22"/>
          <w:szCs w:val="22"/>
          <w:lang w:val="de-CH"/>
        </w:rPr>
        <w:t xml:space="preserve">, andererseits </w:t>
      </w:r>
      <w:r w:rsidRPr="00F52C35">
        <w:rPr>
          <w:rStyle w:val="lev"/>
          <w:rFonts w:ascii="Arial" w:hAnsi="Arial" w:cs="Arial"/>
          <w:sz w:val="22"/>
          <w:szCs w:val="22"/>
          <w:lang w:val="de-CH"/>
        </w:rPr>
        <w:t>Werkzeuge für die Gemeinden und die Partner des Staates</w:t>
      </w:r>
      <w:r w:rsidRPr="00F52C35">
        <w:rPr>
          <w:rFonts w:ascii="Arial" w:hAnsi="Arial" w:cs="Arial"/>
          <w:sz w:val="22"/>
          <w:szCs w:val="22"/>
          <w:lang w:val="de-CH"/>
        </w:rPr>
        <w:t>.</w:t>
      </w:r>
    </w:p>
    <w:p w14:paraId="704ACE9D" w14:textId="1359FB05"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Zu den derzeit verfügbaren Dienstleistungen gehören unter anderem:</w:t>
      </w:r>
      <w:r w:rsidRPr="00F52C35">
        <w:rPr>
          <w:rFonts w:ascii="Arial" w:hAnsi="Arial" w:cs="Arial"/>
          <w:sz w:val="22"/>
          <w:szCs w:val="22"/>
          <w:lang w:val="de-CH"/>
        </w:rPr>
        <w:br/>
        <w:t xml:space="preserve">– Bestellung von </w:t>
      </w:r>
      <w:r w:rsidRPr="00F52C35">
        <w:rPr>
          <w:rStyle w:val="lev"/>
          <w:rFonts w:ascii="Arial" w:hAnsi="Arial" w:cs="Arial"/>
          <w:sz w:val="22"/>
          <w:szCs w:val="22"/>
          <w:lang w:val="de-CH"/>
        </w:rPr>
        <w:t>Zivilstands Dokumenten</w:t>
      </w:r>
      <w:r w:rsidRPr="00F52C35">
        <w:rPr>
          <w:rFonts w:ascii="Arial" w:hAnsi="Arial" w:cs="Arial"/>
          <w:sz w:val="22"/>
          <w:szCs w:val="22"/>
          <w:lang w:val="de-CH"/>
        </w:rPr>
        <w:t>,</w:t>
      </w:r>
      <w:r w:rsidRPr="00F52C35">
        <w:rPr>
          <w:rFonts w:ascii="Arial" w:hAnsi="Arial" w:cs="Arial"/>
          <w:sz w:val="22"/>
          <w:szCs w:val="22"/>
          <w:lang w:val="de-CH"/>
        </w:rPr>
        <w:br/>
        <w:t xml:space="preserve">– Bezug eines </w:t>
      </w:r>
      <w:r w:rsidRPr="00F52C35">
        <w:rPr>
          <w:rStyle w:val="lev"/>
          <w:rFonts w:ascii="Arial" w:hAnsi="Arial" w:cs="Arial"/>
          <w:sz w:val="22"/>
          <w:szCs w:val="22"/>
          <w:lang w:val="de-CH"/>
        </w:rPr>
        <w:t>Betreibungsregisterauszugs</w:t>
      </w:r>
      <w:r w:rsidRPr="00F52C35">
        <w:rPr>
          <w:rFonts w:ascii="Arial" w:hAnsi="Arial" w:cs="Arial"/>
          <w:sz w:val="22"/>
          <w:szCs w:val="22"/>
          <w:lang w:val="de-CH"/>
        </w:rPr>
        <w:t>,</w:t>
      </w:r>
      <w:r w:rsidRPr="00F52C35">
        <w:rPr>
          <w:rFonts w:ascii="Arial" w:hAnsi="Arial" w:cs="Arial"/>
          <w:sz w:val="22"/>
          <w:szCs w:val="22"/>
          <w:lang w:val="de-CH"/>
        </w:rPr>
        <w:br/>
        <w:t xml:space="preserve">– Bestellung einer </w:t>
      </w:r>
      <w:r w:rsidRPr="00F52C35">
        <w:rPr>
          <w:rStyle w:val="lev"/>
          <w:rFonts w:ascii="Arial" w:hAnsi="Arial" w:cs="Arial"/>
          <w:sz w:val="22"/>
          <w:szCs w:val="22"/>
          <w:lang w:val="de-CH"/>
        </w:rPr>
        <w:t>Wohnsitzbescheinigung</w:t>
      </w:r>
      <w:r w:rsidRPr="00F52C35">
        <w:rPr>
          <w:rFonts w:ascii="Arial" w:hAnsi="Arial" w:cs="Arial"/>
          <w:sz w:val="22"/>
          <w:szCs w:val="22"/>
          <w:lang w:val="de-CH"/>
        </w:rPr>
        <w:t>,</w:t>
      </w:r>
      <w:r w:rsidRPr="00F52C35">
        <w:rPr>
          <w:rFonts w:ascii="Arial" w:hAnsi="Arial" w:cs="Arial"/>
          <w:sz w:val="22"/>
          <w:szCs w:val="22"/>
          <w:lang w:val="de-CH"/>
        </w:rPr>
        <w:br/>
        <w:t xml:space="preserve">– </w:t>
      </w:r>
      <w:r w:rsidRPr="00F52C35">
        <w:rPr>
          <w:rStyle w:val="lev"/>
          <w:rFonts w:ascii="Arial" w:hAnsi="Arial" w:cs="Arial"/>
          <w:sz w:val="22"/>
          <w:szCs w:val="22"/>
          <w:lang w:val="de-CH"/>
        </w:rPr>
        <w:t>Umzugsmeldung</w:t>
      </w:r>
      <w:r w:rsidRPr="00F52C35">
        <w:rPr>
          <w:rFonts w:ascii="Arial" w:hAnsi="Arial" w:cs="Arial"/>
          <w:sz w:val="22"/>
          <w:szCs w:val="22"/>
          <w:lang w:val="de-CH"/>
        </w:rPr>
        <w:t>.</w:t>
      </w:r>
    </w:p>
    <w:p w14:paraId="514B0FF6" w14:textId="1AA797C2" w:rsidR="00EA691F" w:rsidRPr="009133B9" w:rsidRDefault="00EA691F" w:rsidP="009133B9">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Gemeinden, die den virtuellen Schalter noch nicht nutzen, jedoch interessiert sind, können das Team von </w:t>
      </w:r>
      <w:r w:rsidRPr="00F52C35">
        <w:rPr>
          <w:rStyle w:val="lev"/>
          <w:rFonts w:ascii="Arial" w:hAnsi="Arial" w:cs="Arial"/>
          <w:sz w:val="22"/>
          <w:szCs w:val="22"/>
          <w:lang w:val="de-CH"/>
        </w:rPr>
        <w:t>DIGI</w:t>
      </w:r>
      <w:r w:rsidRPr="00F52C35">
        <w:rPr>
          <w:rStyle w:val="lev"/>
          <w:rFonts w:ascii="Arial" w:hAnsi="Arial" w:cs="Arial"/>
          <w:sz w:val="22"/>
          <w:szCs w:val="22"/>
          <w:lang w:val="de-CH"/>
        </w:rPr>
        <w:noBreakHyphen/>
        <w:t>FR</w:t>
      </w:r>
      <w:r w:rsidRPr="00F52C35">
        <w:rPr>
          <w:rFonts w:ascii="Arial" w:hAnsi="Arial" w:cs="Arial"/>
          <w:sz w:val="22"/>
          <w:szCs w:val="22"/>
          <w:lang w:val="de-CH"/>
        </w:rPr>
        <w:t xml:space="preserve"> kontaktieren: </w:t>
      </w:r>
      <w:hyperlink r:id="rId194" w:history="1">
        <w:r w:rsidRPr="00F52C35">
          <w:rPr>
            <w:rStyle w:val="Lienhypertexte"/>
            <w:rFonts w:ascii="Arial" w:hAnsi="Arial" w:cs="Arial"/>
            <w:sz w:val="22"/>
            <w:szCs w:val="22"/>
            <w:lang w:val="de-CH"/>
          </w:rPr>
          <w:t>digifr@acf-fgv.ch</w:t>
        </w:r>
      </w:hyperlink>
    </w:p>
    <w:p w14:paraId="79517797" w14:textId="77777777" w:rsidR="00352C29" w:rsidRPr="00347601" w:rsidRDefault="00352C29" w:rsidP="00AA35D2">
      <w:pPr>
        <w:pStyle w:val="Titre1"/>
        <w:numPr>
          <w:ilvl w:val="0"/>
          <w:numId w:val="139"/>
        </w:numPr>
      </w:pPr>
      <w:bookmarkStart w:id="429" w:name="_Minderjährige"/>
      <w:bookmarkStart w:id="430" w:name="_Toc225350704"/>
      <w:bookmarkEnd w:id="429"/>
      <w:r w:rsidRPr="003D1ECE">
        <w:rPr>
          <w:lang w:val="fr-CH" w:eastAsia="fr-CH"/>
        </w:rPr>
        <w:lastRenderedPageBreak/>
        <w:drawing>
          <wp:anchor distT="0" distB="0" distL="114300" distR="114300" simplePos="0" relativeHeight="251740160" behindDoc="0" locked="1" layoutInCell="1" allowOverlap="1" wp14:anchorId="4E00BF11" wp14:editId="0DAEC32C">
            <wp:simplePos x="0" y="0"/>
            <wp:positionH relativeFrom="page">
              <wp:posOffset>6640830</wp:posOffset>
            </wp:positionH>
            <wp:positionV relativeFrom="page">
              <wp:posOffset>94615</wp:posOffset>
            </wp:positionV>
            <wp:extent cx="791845" cy="440055"/>
            <wp:effectExtent l="19050" t="0" r="8255" b="0"/>
            <wp:wrapNone/>
            <wp:docPr id="83" name="Bild 29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Minderjährige</w:t>
      </w:r>
      <w:bookmarkEnd w:id="427"/>
      <w:bookmarkEnd w:id="430"/>
    </w:p>
    <w:p w14:paraId="4565DA1C" w14:textId="3FEE353D" w:rsidR="00352C29" w:rsidRPr="003D1ECE" w:rsidRDefault="00352C29" w:rsidP="00DB7BF6">
      <w:pPr>
        <w:pStyle w:val="Titre2"/>
        <w:numPr>
          <w:ilvl w:val="1"/>
          <w:numId w:val="139"/>
        </w:numPr>
      </w:pPr>
      <w:bookmarkStart w:id="431" w:name="_Bases_légales_4"/>
      <w:bookmarkStart w:id="432" w:name="_Toc225350705"/>
      <w:r w:rsidRPr="003D1ECE">
        <w:rPr>
          <w:noProof/>
        </w:rPr>
        <w:t>Gesetzliche Grundlagen</w:t>
      </w:r>
      <w:bookmarkEnd w:id="432"/>
    </w:p>
    <w:bookmarkEnd w:id="431"/>
    <w:p w14:paraId="6F6D408E" w14:textId="77777777" w:rsidR="00352C29" w:rsidRPr="003D1ECE" w:rsidRDefault="00352C29" w:rsidP="00352C29">
      <w:pPr>
        <w:rPr>
          <w:iCs w:val="0"/>
          <w:lang w:val="de-CH"/>
        </w:rPr>
      </w:pPr>
    </w:p>
    <w:p w14:paraId="4D52865D" w14:textId="77777777" w:rsidR="00352C29" w:rsidRPr="003D1ECE" w:rsidRDefault="00352C29" w:rsidP="00352C29">
      <w:pPr>
        <w:pStyle w:val="Default"/>
        <w:numPr>
          <w:ilvl w:val="0"/>
          <w:numId w:val="55"/>
        </w:numPr>
        <w:rPr>
          <w:rFonts w:ascii="Arial" w:hAnsi="Arial" w:cs="Times New Roman"/>
          <w:b/>
          <w:lang w:val="de-CH"/>
        </w:rPr>
      </w:pPr>
      <w:hyperlink r:id="rId195" w:history="1">
        <w:r w:rsidRPr="003D1ECE">
          <w:rPr>
            <w:rStyle w:val="Lienhypertexte"/>
            <w:rFonts w:ascii="Arial" w:hAnsi="Arial"/>
            <w:b/>
            <w:lang w:val="de-CH"/>
          </w:rPr>
          <w:t>Gesetz über die Einwohnerkontrolle (EKG)</w:t>
        </w:r>
      </w:hyperlink>
    </w:p>
    <w:p w14:paraId="71F98482" w14:textId="77777777"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253EB286" w14:textId="77777777" w:rsidTr="00B11679">
        <w:tc>
          <w:tcPr>
            <w:tcW w:w="9212" w:type="dxa"/>
            <w:shd w:val="clear" w:color="auto" w:fill="F2F2F2"/>
          </w:tcPr>
          <w:p w14:paraId="0C5D708E" w14:textId="77777777" w:rsidR="00352C29" w:rsidRPr="003D1ECE" w:rsidRDefault="00352C29" w:rsidP="00B11679">
            <w:pPr>
              <w:autoSpaceDE w:val="0"/>
              <w:autoSpaceDN w:val="0"/>
              <w:adjustRightInd w:val="0"/>
              <w:rPr>
                <w:b/>
                <w:iCs w:val="0"/>
                <w:lang w:val="de-CH"/>
              </w:rPr>
            </w:pPr>
          </w:p>
          <w:p w14:paraId="77B3BED7"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6 b) Ort und Form der Anmeldung</w:t>
            </w:r>
            <w:r w:rsidRPr="003D1ECE">
              <w:rPr>
                <w:rFonts w:ascii="Arial" w:hAnsi="Arial" w:cs="Times New Roman"/>
                <w:sz w:val="22"/>
                <w:lang w:val="de-CH"/>
              </w:rPr>
              <w:t xml:space="preserve"> </w:t>
            </w:r>
          </w:p>
          <w:p w14:paraId="45AD3458"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14:paraId="20BDDFB9" w14:textId="77777777"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sz w:val="22"/>
                <w:vertAlign w:val="superscript"/>
                <w:lang w:val="de-CH"/>
              </w:rPr>
              <w:t>3</w:t>
            </w:r>
            <w:r w:rsidRPr="003D1ECE">
              <w:rPr>
                <w:rFonts w:ascii="Arial" w:hAnsi="Arial" w:cs="Times New Roman"/>
                <w:sz w:val="22"/>
                <w:lang w:val="de-CH"/>
              </w:rPr>
              <w:t xml:space="preserve"> </w:t>
            </w:r>
            <w:r w:rsidRPr="003D1ECE">
              <w:rPr>
                <w:rFonts w:ascii="Arial" w:hAnsi="Arial" w:cs="Times New Roman"/>
                <w:noProof/>
                <w:color w:val="auto"/>
                <w:sz w:val="22"/>
                <w:lang w:val="de-CH"/>
              </w:rPr>
              <w:t>Minderjährige und Bevormundete sind vom gesetzlichen Vertreter oder, wenn sie sich in einer Anstalt aufhalten, von der Direktion dieser Anstalt anzumelden.</w:t>
            </w:r>
          </w:p>
          <w:p w14:paraId="2F3C8830"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sz w:val="22"/>
                <w:lang w:val="de-CH"/>
              </w:rPr>
              <w:t>…</w:t>
            </w:r>
          </w:p>
          <w:p w14:paraId="404153F5" w14:textId="77777777" w:rsidR="00352C29" w:rsidRPr="003D1ECE" w:rsidRDefault="00352C29" w:rsidP="00B11679">
            <w:pPr>
              <w:autoSpaceDE w:val="0"/>
              <w:autoSpaceDN w:val="0"/>
              <w:adjustRightInd w:val="0"/>
              <w:rPr>
                <w:iCs w:val="0"/>
                <w:lang w:val="de-CH"/>
              </w:rPr>
            </w:pPr>
          </w:p>
        </w:tc>
      </w:tr>
    </w:tbl>
    <w:p w14:paraId="71539452" w14:textId="77777777" w:rsidR="00352C29" w:rsidRPr="003D1ECE" w:rsidRDefault="00352C29" w:rsidP="00352C29">
      <w:pPr>
        <w:rPr>
          <w:iCs w:val="0"/>
          <w:lang w:val="de-CH"/>
        </w:rPr>
      </w:pPr>
    </w:p>
    <w:p w14:paraId="2E6DFF3B" w14:textId="5CCAF566" w:rsidR="00352C29" w:rsidRPr="002C79D4" w:rsidRDefault="00352C29" w:rsidP="00DB7BF6">
      <w:pPr>
        <w:pStyle w:val="Titre2"/>
        <w:numPr>
          <w:ilvl w:val="1"/>
          <w:numId w:val="139"/>
        </w:numPr>
      </w:pPr>
      <w:bookmarkStart w:id="433" w:name="_Mineur_en_ménage"/>
      <w:bookmarkStart w:id="434" w:name="_Minderjährige_in_gemeinsamem"/>
      <w:bookmarkStart w:id="435" w:name="_Toc225350706"/>
      <w:bookmarkEnd w:id="434"/>
      <w:r w:rsidRPr="002C79D4">
        <w:rPr>
          <w:noProof/>
        </w:rPr>
        <w:t>Minderjährige in gemeinsamem Haushalt mit den Eltern oder einem Elternteil</w:t>
      </w:r>
      <w:bookmarkEnd w:id="435"/>
    </w:p>
    <w:bookmarkEnd w:id="433"/>
    <w:p w14:paraId="4CE55492" w14:textId="77777777" w:rsidR="00352C29" w:rsidRPr="003D1ECE" w:rsidRDefault="00352C29" w:rsidP="00352C29">
      <w:pPr>
        <w:pStyle w:val="NormalWeb"/>
        <w:spacing w:before="0" w:beforeAutospacing="0" w:after="0" w:afterAutospacing="0"/>
        <w:rPr>
          <w:rFonts w:ascii="Arial" w:hAnsi="Arial"/>
          <w:b/>
          <w:sz w:val="20"/>
          <w:lang w:val="de-CH"/>
        </w:rPr>
      </w:pPr>
    </w:p>
    <w:p w14:paraId="14EA5296"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In der Regel sind alle möglichen Änderungen der Umstände (Ankunft, Wegzug, Adressänderung) durch die Eltern zu melden oder, gegebenenfalls, durch die Person, welche die elterliche Sorge innehat.</w:t>
      </w:r>
      <w:r w:rsidRPr="003D1ECE">
        <w:rPr>
          <w:rFonts w:ascii="Arial" w:hAnsi="Arial"/>
          <w:sz w:val="22"/>
          <w:lang w:val="de-CH"/>
        </w:rPr>
        <w:t xml:space="preserve"> </w:t>
      </w:r>
      <w:r w:rsidRPr="003D1ECE">
        <w:rPr>
          <w:rFonts w:ascii="Arial" w:hAnsi="Arial"/>
          <w:noProof/>
          <w:sz w:val="22"/>
          <w:lang w:val="de-CH"/>
        </w:rPr>
        <w:t>Die EWK kann den Nachweis der elterlichen Sorge verlangen, wenn die oder der Minderjährige mit einem Elternteil zusammen lebt (Auszug des Scheidungsurteils oder Urteil des Friedensgerichts).</w:t>
      </w:r>
    </w:p>
    <w:p w14:paraId="7C6F0D65"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4B61D1C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Minderjährige können in keinem Fall die Meldung jeglicher Änderung für ein Mitglied oder alle Mitglieder der Familie oder des Haushalts vornehmen.</w:t>
      </w:r>
    </w:p>
    <w:p w14:paraId="02B9A354" w14:textId="77777777" w:rsidR="00352C29" w:rsidRDefault="00352C29" w:rsidP="00352C29">
      <w:pPr>
        <w:pStyle w:val="NormalWeb"/>
        <w:spacing w:before="0" w:beforeAutospacing="0" w:after="0" w:afterAutospacing="0"/>
        <w:rPr>
          <w:rFonts w:ascii="Arial" w:hAnsi="Arial"/>
          <w:sz w:val="20"/>
          <w:lang w:val="de-CH"/>
        </w:rPr>
      </w:pPr>
    </w:p>
    <w:p w14:paraId="26BB6D70" w14:textId="55D8F56C" w:rsidR="00352C29" w:rsidRPr="002C79D4" w:rsidRDefault="00983D56" w:rsidP="00DB7BF6">
      <w:pPr>
        <w:pStyle w:val="Titre2"/>
        <w:numPr>
          <w:ilvl w:val="0"/>
          <w:numId w:val="0"/>
        </w:numPr>
        <w:ind w:left="720"/>
      </w:pPr>
      <w:bookmarkStart w:id="436" w:name="_Mineur_placé_dans"/>
      <w:bookmarkStart w:id="437" w:name="_11.3._In_einer"/>
      <w:bookmarkStart w:id="438" w:name="_Toc225350707"/>
      <w:bookmarkEnd w:id="437"/>
      <w:r>
        <w:rPr>
          <w:noProof/>
        </w:rPr>
        <w:t>11.3.</w:t>
      </w:r>
      <w:r>
        <w:rPr>
          <w:noProof/>
        </w:rPr>
        <w:tab/>
        <w:t>I</w:t>
      </w:r>
      <w:r w:rsidR="00352C29" w:rsidRPr="002C79D4">
        <w:rPr>
          <w:noProof/>
        </w:rPr>
        <w:t>n einer Schule/in einem Institut untergebrachte Minderjährige</w:t>
      </w:r>
      <w:bookmarkEnd w:id="438"/>
    </w:p>
    <w:bookmarkEnd w:id="436"/>
    <w:p w14:paraId="7F6223B3" w14:textId="77777777" w:rsidR="00352C29" w:rsidRPr="003D1ECE" w:rsidRDefault="00352C29" w:rsidP="00352C29">
      <w:pPr>
        <w:rPr>
          <w:iCs w:val="0"/>
          <w:sz w:val="20"/>
          <w:lang w:val="de-CH"/>
        </w:rPr>
      </w:pPr>
    </w:p>
    <w:p w14:paraId="73007BD7" w14:textId="7F30779F" w:rsidR="00352C29" w:rsidRPr="003D1ECE" w:rsidRDefault="00352C29" w:rsidP="00352C29">
      <w:pPr>
        <w:rPr>
          <w:iCs w:val="0"/>
          <w:lang w:val="de-CH"/>
        </w:rPr>
      </w:pPr>
      <w:bookmarkStart w:id="439" w:name="_Hlt303784402"/>
      <w:bookmarkStart w:id="440" w:name="_Hlt303784403"/>
      <w:r w:rsidRPr="003D1ECE">
        <w:rPr>
          <w:iCs w:val="0"/>
          <w:noProof/>
          <w:lang w:val="de-CH"/>
        </w:rPr>
        <w:t xml:space="preserve">Siehe die </w:t>
      </w:r>
      <w:hyperlink r:id="rId196" w:history="1">
        <w:r w:rsidRPr="003D1ECE">
          <w:rPr>
            <w:rStyle w:val="Lienhypertexte"/>
            <w:iCs w:val="0"/>
            <w:noProof/>
            <w:lang w:val="de-CH"/>
          </w:rPr>
          <w:t>Weisungen über die Kollektivhaushalte</w:t>
        </w:r>
      </w:hyperlink>
      <w:r w:rsidRPr="003D1ECE">
        <w:rPr>
          <w:iCs w:val="0"/>
          <w:noProof/>
          <w:lang w:val="de-CH"/>
        </w:rPr>
        <w:t xml:space="preserve">. Siehe auch </w:t>
      </w:r>
      <w:hyperlink w:anchor="_Inscription_dans_les" w:history="1">
        <w:r w:rsidRPr="003D1ECE">
          <w:rPr>
            <w:rStyle w:val="Lienhypertexte"/>
            <w:iCs w:val="0"/>
            <w:noProof/>
            <w:lang w:val="de-CH"/>
          </w:rPr>
          <w:t>Kapitel 13 „Kollektivhaushalte“</w:t>
        </w:r>
      </w:hyperlink>
      <w:r w:rsidRPr="003D1ECE">
        <w:rPr>
          <w:iCs w:val="0"/>
          <w:noProof/>
          <w:lang w:val="de-CH"/>
        </w:rPr>
        <w:t>.</w:t>
      </w:r>
    </w:p>
    <w:bookmarkEnd w:id="439"/>
    <w:bookmarkEnd w:id="440"/>
    <w:p w14:paraId="749BE402" w14:textId="77777777" w:rsidR="00352C29" w:rsidRPr="00347601" w:rsidRDefault="00352C29" w:rsidP="00352C29">
      <w:pPr>
        <w:rPr>
          <w:iCs w:val="0"/>
          <w:lang w:val="de-CH"/>
        </w:rPr>
      </w:pPr>
    </w:p>
    <w:p w14:paraId="1B871924" w14:textId="12B0DD1C" w:rsidR="00352C29" w:rsidRPr="00347601" w:rsidRDefault="00983D56" w:rsidP="00DB7BF6">
      <w:pPr>
        <w:pStyle w:val="Titre2"/>
        <w:numPr>
          <w:ilvl w:val="0"/>
          <w:numId w:val="0"/>
        </w:numPr>
        <w:ind w:left="720"/>
      </w:pPr>
      <w:bookmarkStart w:id="441" w:name="_Mineur_placé_dans_1"/>
      <w:bookmarkStart w:id="442" w:name="_11.4._In_einer"/>
      <w:bookmarkStart w:id="443" w:name="_Toc225350708"/>
      <w:bookmarkEnd w:id="442"/>
      <w:r>
        <w:rPr>
          <w:noProof/>
        </w:rPr>
        <w:t>11.4.</w:t>
      </w:r>
      <w:r>
        <w:rPr>
          <w:noProof/>
        </w:rPr>
        <w:tab/>
      </w:r>
      <w:r w:rsidR="00352C29" w:rsidRPr="00347601">
        <w:rPr>
          <w:noProof/>
        </w:rPr>
        <w:t>In einer Pflegefamilie untergebrachte Minderjährige</w:t>
      </w:r>
      <w:bookmarkEnd w:id="443"/>
    </w:p>
    <w:bookmarkEnd w:id="441"/>
    <w:p w14:paraId="28DC29A9" w14:textId="77777777" w:rsidR="00352C29" w:rsidRPr="003D1ECE" w:rsidRDefault="00352C29" w:rsidP="00352C29">
      <w:pPr>
        <w:pStyle w:val="NormalWeb"/>
        <w:spacing w:before="0" w:beforeAutospacing="0" w:after="0" w:afterAutospacing="0"/>
        <w:rPr>
          <w:rFonts w:ascii="Arial" w:hAnsi="Arial"/>
          <w:b/>
          <w:sz w:val="20"/>
          <w:lang w:val="de-CH"/>
        </w:rPr>
      </w:pPr>
    </w:p>
    <w:p w14:paraId="2136F8FC"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Diese Kategorie von Minderjährigen, mit Ausnahme von minderjährigen Au-Pair-Angestellten, sind durch die Pflegefamilie oder durch den gesetzlichen Vertreter anzu</w:t>
      </w:r>
      <w:r w:rsidRPr="003D1ECE">
        <w:rPr>
          <w:rFonts w:ascii="Arial" w:hAnsi="Arial"/>
          <w:noProof/>
          <w:sz w:val="22"/>
          <w:lang w:val="de-CH"/>
        </w:rPr>
        <w:softHyphen/>
        <w:t>melden.</w:t>
      </w:r>
    </w:p>
    <w:p w14:paraId="54FAA50D"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2E9AC4D5" w14:textId="77777777"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Wenn die Pflegefamilie die Meldung der Ankunft übernimmt, ist es überaus anzuraten, vom gesetzlichen Vertreter eine ordnungsgemäss ausgestellte Bewilligung anzufordern.</w:t>
      </w:r>
      <w:r w:rsidRPr="003D1ECE">
        <w:rPr>
          <w:rFonts w:ascii="Arial" w:hAnsi="Arial"/>
          <w:sz w:val="22"/>
          <w:lang w:val="de-CH"/>
        </w:rPr>
        <w:t xml:space="preserve"> </w:t>
      </w:r>
      <w:r w:rsidRPr="003D1ECE">
        <w:rPr>
          <w:rFonts w:ascii="Arial" w:hAnsi="Arial"/>
          <w:noProof/>
          <w:sz w:val="22"/>
          <w:lang w:val="de-CH"/>
        </w:rPr>
        <w:t>Es besteht auch die Möglichkeit, einen Brief an den gesetzlichen Vertreter zu senden mit der Bitte, zu reagieren, falls die Meldung der Ankunft ohne sein Wissen vorgenommen wurde.</w:t>
      </w:r>
    </w:p>
    <w:p w14:paraId="027DE272"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3264D255" w14:textId="77777777"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Es handelt sich in der Regel um einen Nebenwohnsitz.</w:t>
      </w:r>
      <w:r w:rsidRPr="003D1ECE">
        <w:rPr>
          <w:rFonts w:ascii="Arial" w:hAnsi="Arial"/>
          <w:sz w:val="22"/>
          <w:lang w:val="de-CH"/>
        </w:rPr>
        <w:t xml:space="preserve"> </w:t>
      </w:r>
      <w:r w:rsidRPr="003D1ECE">
        <w:rPr>
          <w:rFonts w:ascii="Arial" w:hAnsi="Arial"/>
          <w:noProof/>
          <w:sz w:val="22"/>
          <w:lang w:val="de-CH"/>
        </w:rPr>
        <w:t>Es können aber durchaus auch Ausnahmen vorkommen (je nach Fall zu bestimmen).</w:t>
      </w:r>
    </w:p>
    <w:p w14:paraId="60E5D315"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6BDFB30E" w14:textId="77777777"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Ausserdem, wenn besondere Gründe dies rechtfertigen, kann die EWK</w:t>
      </w:r>
      <w:r w:rsidR="00347601">
        <w:rPr>
          <w:rFonts w:ascii="Arial" w:hAnsi="Arial"/>
          <w:noProof/>
          <w:sz w:val="22"/>
          <w:lang w:val="de-CH"/>
        </w:rPr>
        <w:t xml:space="preserve"> </w:t>
      </w:r>
      <w:r w:rsidRPr="003D1ECE">
        <w:rPr>
          <w:rFonts w:ascii="Arial" w:hAnsi="Arial"/>
          <w:noProof/>
          <w:sz w:val="22"/>
          <w:lang w:val="de-CH"/>
        </w:rPr>
        <w:t>das Jugendamt</w:t>
      </w:r>
      <w:r w:rsidR="00347601">
        <w:rPr>
          <w:rFonts w:ascii="Arial" w:hAnsi="Arial"/>
          <w:noProof/>
          <w:sz w:val="22"/>
          <w:lang w:val="de-CH"/>
        </w:rPr>
        <w:t xml:space="preserve"> </w:t>
      </w:r>
      <w:r w:rsidRPr="003D1ECE">
        <w:rPr>
          <w:rFonts w:ascii="Arial" w:hAnsi="Arial"/>
          <w:noProof/>
          <w:sz w:val="22"/>
          <w:lang w:val="de-CH"/>
        </w:rPr>
        <w:t>über die Ankunft eines minderjährigen</w:t>
      </w:r>
      <w:r w:rsidR="00347601">
        <w:rPr>
          <w:rFonts w:ascii="Arial" w:hAnsi="Arial"/>
          <w:noProof/>
          <w:sz w:val="22"/>
          <w:lang w:val="de-CH"/>
        </w:rPr>
        <w:t xml:space="preserve"> </w:t>
      </w:r>
      <w:r w:rsidRPr="003D1ECE">
        <w:rPr>
          <w:rFonts w:ascii="Arial" w:hAnsi="Arial"/>
          <w:noProof/>
          <w:sz w:val="22"/>
          <w:lang w:val="de-CH"/>
        </w:rPr>
        <w:t>Kindes</w:t>
      </w:r>
      <w:r w:rsidR="00347601">
        <w:rPr>
          <w:rFonts w:ascii="Arial" w:hAnsi="Arial"/>
          <w:noProof/>
          <w:sz w:val="22"/>
          <w:lang w:val="de-CH"/>
        </w:rPr>
        <w:t xml:space="preserve"> </w:t>
      </w:r>
      <w:r w:rsidRPr="003D1ECE">
        <w:rPr>
          <w:rFonts w:ascii="Arial" w:hAnsi="Arial"/>
          <w:noProof/>
          <w:sz w:val="22"/>
          <w:lang w:val="de-CH"/>
        </w:rPr>
        <w:t>in einer Pflegefamilie</w:t>
      </w:r>
      <w:r w:rsidR="00347601">
        <w:rPr>
          <w:rFonts w:ascii="Arial" w:hAnsi="Arial"/>
          <w:noProof/>
          <w:sz w:val="22"/>
          <w:lang w:val="de-CH"/>
        </w:rPr>
        <w:t xml:space="preserve"> </w:t>
      </w:r>
      <w:r w:rsidRPr="003D1ECE">
        <w:rPr>
          <w:rFonts w:ascii="Arial" w:hAnsi="Arial"/>
          <w:noProof/>
          <w:sz w:val="22"/>
          <w:lang w:val="de-CH"/>
        </w:rPr>
        <w:t>informieren.</w:t>
      </w:r>
      <w:r w:rsidRPr="003D1ECE">
        <w:rPr>
          <w:rFonts w:ascii="Arial" w:hAnsi="Arial"/>
          <w:sz w:val="22"/>
          <w:lang w:val="de-CH"/>
        </w:rPr>
        <w:t xml:space="preserve"> </w:t>
      </w:r>
    </w:p>
    <w:p w14:paraId="7FE50589" w14:textId="77777777" w:rsidR="00352C29" w:rsidRDefault="00352C29" w:rsidP="00352C29">
      <w:pPr>
        <w:pStyle w:val="NormalWeb"/>
        <w:spacing w:before="0" w:beforeAutospacing="0" w:after="0" w:afterAutospacing="0"/>
        <w:jc w:val="both"/>
        <w:rPr>
          <w:rFonts w:ascii="Arial" w:hAnsi="Arial"/>
          <w:sz w:val="22"/>
          <w:lang w:val="de-CH"/>
        </w:rPr>
      </w:pPr>
    </w:p>
    <w:p w14:paraId="101256E1" w14:textId="13AFAD4D" w:rsidR="007B28FC" w:rsidRPr="002C79D4" w:rsidRDefault="007B28FC" w:rsidP="00DB7BF6">
      <w:pPr>
        <w:pStyle w:val="Titre2"/>
        <w:numPr>
          <w:ilvl w:val="1"/>
          <w:numId w:val="140"/>
        </w:numPr>
      </w:pPr>
      <w:bookmarkStart w:id="444" w:name="_Toc225350709"/>
      <w:r w:rsidRPr="003D1ECE">
        <w:rPr>
          <w:noProof/>
          <w:lang w:eastAsia="fr-CH"/>
        </w:rPr>
        <w:drawing>
          <wp:anchor distT="0" distB="0" distL="114300" distR="114300" simplePos="0" relativeHeight="251900928" behindDoc="0" locked="1" layoutInCell="1" allowOverlap="1" wp14:anchorId="04823A37" wp14:editId="1300118C">
            <wp:simplePos x="0" y="0"/>
            <wp:positionH relativeFrom="page">
              <wp:posOffset>6659880</wp:posOffset>
            </wp:positionH>
            <wp:positionV relativeFrom="page">
              <wp:posOffset>123190</wp:posOffset>
            </wp:positionV>
            <wp:extent cx="791845" cy="440055"/>
            <wp:effectExtent l="19050" t="0" r="8255" b="0"/>
            <wp:wrapNone/>
            <wp:docPr id="206" name="Bild 29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Minderjährige unter Beistandschaft</w:t>
      </w:r>
      <w:bookmarkEnd w:id="444"/>
      <w:r w:rsidRPr="002C79D4">
        <w:t xml:space="preserve"> </w:t>
      </w:r>
    </w:p>
    <w:p w14:paraId="2A9B9DD4" w14:textId="77777777" w:rsidR="007B28FC" w:rsidRDefault="007B28FC" w:rsidP="00352C29">
      <w:pPr>
        <w:pStyle w:val="NormalWeb"/>
        <w:spacing w:before="0" w:beforeAutospacing="0" w:after="0" w:afterAutospacing="0"/>
        <w:jc w:val="both"/>
        <w:rPr>
          <w:rFonts w:ascii="Arial" w:hAnsi="Arial"/>
          <w:sz w:val="22"/>
          <w:lang w:val="de-CH"/>
        </w:rPr>
      </w:pPr>
    </w:p>
    <w:p w14:paraId="2F028850" w14:textId="214808CE" w:rsidR="007B28FC" w:rsidRPr="007B28FC" w:rsidRDefault="007B28FC" w:rsidP="007B28FC">
      <w:pPr>
        <w:rPr>
          <w:lang w:val="de-CH" w:eastAsia="fr-CH"/>
        </w:rPr>
      </w:pPr>
      <w:r w:rsidRPr="007B28FC">
        <w:rPr>
          <w:lang w:val="de-CH" w:eastAsia="fr-CH"/>
        </w:rPr>
        <w:t>Minderjährige</w:t>
      </w:r>
      <w:r w:rsidR="00F52C35">
        <w:rPr>
          <w:lang w:val="de-CH" w:eastAsia="fr-CH"/>
        </w:rPr>
        <w:t xml:space="preserve"> unter Beistand</w:t>
      </w:r>
      <w:r w:rsidRPr="007B28FC">
        <w:rPr>
          <w:lang w:val="de-CH" w:eastAsia="fr-CH"/>
        </w:rPr>
        <w:t xml:space="preserve"> können in die EWK ihres Wohnorts aufgenommen werden. Die Gemeinde muss die Beiständin oder den Beistand als Bezugsperson eintragen. Als Postadresse </w:t>
      </w:r>
      <w:r w:rsidR="00F52C35" w:rsidRPr="007B28FC">
        <w:rPr>
          <w:lang w:val="de-CH" w:eastAsia="fr-CH"/>
        </w:rPr>
        <w:t>registriert,</w:t>
      </w:r>
      <w:r w:rsidRPr="007B28FC">
        <w:rPr>
          <w:lang w:val="de-CH" w:eastAsia="fr-CH"/>
        </w:rPr>
        <w:t xml:space="preserve"> wird diejenige der Beiständin oder des Beistands.</w:t>
      </w:r>
    </w:p>
    <w:p w14:paraId="5E6FE2DA" w14:textId="77777777" w:rsidR="007B28FC" w:rsidRPr="003D1ECE" w:rsidRDefault="007B28FC" w:rsidP="00352C29">
      <w:pPr>
        <w:pStyle w:val="NormalWeb"/>
        <w:spacing w:before="0" w:beforeAutospacing="0" w:after="0" w:afterAutospacing="0"/>
        <w:jc w:val="both"/>
        <w:rPr>
          <w:rFonts w:ascii="Arial" w:hAnsi="Arial"/>
          <w:sz w:val="22"/>
          <w:lang w:val="de-CH"/>
        </w:rPr>
      </w:pPr>
    </w:p>
    <w:p w14:paraId="055EB584" w14:textId="477CBD2A" w:rsidR="00352C29" w:rsidRPr="002C79D4" w:rsidRDefault="00352C29" w:rsidP="00DB7BF6">
      <w:pPr>
        <w:pStyle w:val="Titre2"/>
        <w:numPr>
          <w:ilvl w:val="1"/>
          <w:numId w:val="140"/>
        </w:numPr>
      </w:pPr>
      <w:bookmarkStart w:id="445" w:name="_Toc461444270"/>
      <w:bookmarkStart w:id="446" w:name="_Jeunes_gens_au"/>
      <w:bookmarkStart w:id="447" w:name="_Junge_Au-Pair-Angestellte_(freiwill"/>
      <w:bookmarkStart w:id="448" w:name="_Toc225350710"/>
      <w:bookmarkEnd w:id="447"/>
      <w:r w:rsidRPr="003D1ECE">
        <w:rPr>
          <w:noProof/>
          <w:lang w:eastAsia="fr-CH"/>
        </w:rPr>
        <w:drawing>
          <wp:anchor distT="0" distB="0" distL="114300" distR="114300" simplePos="0" relativeHeight="251741184" behindDoc="0" locked="1" layoutInCell="1" allowOverlap="1" wp14:anchorId="04ADD8DE" wp14:editId="1C65682F">
            <wp:simplePos x="0" y="0"/>
            <wp:positionH relativeFrom="page">
              <wp:posOffset>6659880</wp:posOffset>
            </wp:positionH>
            <wp:positionV relativeFrom="page">
              <wp:posOffset>123190</wp:posOffset>
            </wp:positionV>
            <wp:extent cx="791845" cy="440055"/>
            <wp:effectExtent l="19050" t="0" r="8255" b="0"/>
            <wp:wrapNone/>
            <wp:docPr id="84" name="Bild 29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rPr>
        <w:t>Junge Au-Pair-Angestellte (freiwillige Haushaltshilfe)</w:t>
      </w:r>
      <w:bookmarkEnd w:id="445"/>
      <w:bookmarkEnd w:id="448"/>
      <w:r w:rsidRPr="002C79D4">
        <w:t xml:space="preserve"> </w:t>
      </w:r>
    </w:p>
    <w:bookmarkEnd w:id="446"/>
    <w:p w14:paraId="1D664725" w14:textId="77777777" w:rsidR="00352C29" w:rsidRPr="003D1ECE" w:rsidRDefault="00352C29" w:rsidP="00352C29">
      <w:pPr>
        <w:rPr>
          <w:b/>
          <w:iCs w:val="0"/>
          <w:sz w:val="20"/>
          <w:lang w:val="de-CH"/>
        </w:rPr>
      </w:pPr>
    </w:p>
    <w:p w14:paraId="77C42723" w14:textId="77777777" w:rsidR="00352C29" w:rsidRPr="003D1ECE" w:rsidRDefault="00352C29" w:rsidP="00352C29">
      <w:pPr>
        <w:rPr>
          <w:iCs w:val="0"/>
          <w:lang w:val="de-CH"/>
        </w:rPr>
      </w:pPr>
      <w:bookmarkStart w:id="449" w:name="_Hlt303785886"/>
      <w:bookmarkStart w:id="450" w:name="_Hlt303785887"/>
      <w:r w:rsidRPr="003D1ECE">
        <w:rPr>
          <w:iCs w:val="0"/>
          <w:noProof/>
          <w:lang w:val="de-CH"/>
        </w:rPr>
        <w:t xml:space="preserve">Siehe </w:t>
      </w:r>
      <w:hyperlink w:anchor="_Domicile_et_Code" w:history="1">
        <w:r w:rsidRPr="003D1ECE">
          <w:rPr>
            <w:rStyle w:val="Lienhypertexte"/>
            <w:iCs w:val="0"/>
            <w:noProof/>
            <w:lang w:val="de-CH"/>
          </w:rPr>
          <w:t>Kapitel 4.2 „Niederlassung und Aufenthalt“</w:t>
        </w:r>
      </w:hyperlink>
      <w:r w:rsidRPr="003D1ECE">
        <w:rPr>
          <w:iCs w:val="0"/>
          <w:noProof/>
          <w:lang w:val="de-CH"/>
        </w:rPr>
        <w:t xml:space="preserve"> und </w:t>
      </w:r>
      <w:hyperlink w:anchor="_Bases_légales_5" w:history="1">
        <w:r w:rsidRPr="003D1ECE">
          <w:rPr>
            <w:rStyle w:val="Lienhypertexte"/>
            <w:iCs w:val="0"/>
            <w:noProof/>
            <w:lang w:val="de-CH"/>
          </w:rPr>
          <w:t>Kapitel 5 „Ankunft“</w:t>
        </w:r>
      </w:hyperlink>
    </w:p>
    <w:bookmarkEnd w:id="449"/>
    <w:bookmarkEnd w:id="450"/>
    <w:p w14:paraId="3B1E5B9B" w14:textId="77777777" w:rsidR="00352C29" w:rsidRDefault="00352C29" w:rsidP="00352C29">
      <w:pPr>
        <w:rPr>
          <w:iCs w:val="0"/>
          <w:lang w:val="de-CH"/>
        </w:rPr>
      </w:pPr>
    </w:p>
    <w:p w14:paraId="2DB42EAD" w14:textId="77777777" w:rsidR="000E26B5" w:rsidRPr="005907D6" w:rsidRDefault="000E26B5" w:rsidP="00352C29">
      <w:pPr>
        <w:rPr>
          <w:iCs w:val="0"/>
          <w:lang w:val="de-CH"/>
        </w:rPr>
      </w:pPr>
    </w:p>
    <w:p w14:paraId="16AD26BF" w14:textId="251840BC" w:rsidR="00352C29" w:rsidRPr="003D1ECE" w:rsidRDefault="00352C29" w:rsidP="00DB7BF6">
      <w:pPr>
        <w:pStyle w:val="Titre2"/>
        <w:numPr>
          <w:ilvl w:val="1"/>
          <w:numId w:val="140"/>
        </w:numPr>
      </w:pPr>
      <w:bookmarkStart w:id="451" w:name="_Mineur_atteignant_la"/>
      <w:bookmarkStart w:id="452" w:name="_Erreichen_der_Volljährigkeit"/>
      <w:bookmarkStart w:id="453" w:name="_Toc225350711"/>
      <w:bookmarkEnd w:id="452"/>
      <w:r w:rsidRPr="003D1ECE">
        <w:rPr>
          <w:noProof/>
        </w:rPr>
        <w:t>Erreichen der Volljährigkeit</w:t>
      </w:r>
      <w:bookmarkEnd w:id="453"/>
    </w:p>
    <w:bookmarkEnd w:id="451"/>
    <w:p w14:paraId="0BB43446" w14:textId="77777777" w:rsidR="00352C29" w:rsidRPr="003D1ECE" w:rsidRDefault="00352C29" w:rsidP="00352C29">
      <w:pPr>
        <w:pStyle w:val="NormalWeb"/>
        <w:tabs>
          <w:tab w:val="left" w:pos="1083"/>
        </w:tabs>
        <w:spacing w:before="0" w:beforeAutospacing="0" w:after="0" w:afterAutospacing="0"/>
        <w:rPr>
          <w:rFonts w:ascii="Arial" w:hAnsi="Arial"/>
          <w:b/>
          <w:sz w:val="20"/>
          <w:lang w:val="de-CH"/>
        </w:rPr>
      </w:pPr>
    </w:p>
    <w:p w14:paraId="1B460E7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xml:space="preserve">Zum Erreichen der Volljährigkeit siehe </w:t>
      </w:r>
      <w:hyperlink w:anchor="_Types_de_convocations" w:history="1">
        <w:r w:rsidRPr="003D1ECE">
          <w:rPr>
            <w:rStyle w:val="Lienhypertexte"/>
            <w:rFonts w:ascii="Arial" w:hAnsi="Arial"/>
            <w:noProof/>
            <w:sz w:val="22"/>
            <w:lang w:val="de-CH"/>
          </w:rPr>
          <w:t>Kapitel 9 „Volljährigkeit“</w:t>
        </w:r>
      </w:hyperlink>
      <w:r w:rsidRPr="003D1ECE">
        <w:rPr>
          <w:rFonts w:ascii="Arial" w:hAnsi="Arial"/>
          <w:noProof/>
          <w:sz w:val="22"/>
          <w:lang w:val="de-CH"/>
        </w:rPr>
        <w:t>, das sich ausdrücklich mit diesem Thema befasst.</w:t>
      </w:r>
    </w:p>
    <w:p w14:paraId="74515AA2" w14:textId="77777777" w:rsidR="000E26B5" w:rsidRDefault="000E26B5" w:rsidP="00352C29">
      <w:pPr>
        <w:rPr>
          <w:i/>
          <w:iCs w:val="0"/>
          <w:lang w:val="de-CH"/>
        </w:rPr>
      </w:pPr>
    </w:p>
    <w:p w14:paraId="1E75F2B2" w14:textId="0F0C5556" w:rsidR="007B28FC" w:rsidRPr="00F52C35" w:rsidRDefault="007B28FC" w:rsidP="00DB7BF6">
      <w:pPr>
        <w:pStyle w:val="Titre2"/>
        <w:numPr>
          <w:ilvl w:val="1"/>
          <w:numId w:val="140"/>
        </w:numPr>
      </w:pPr>
      <w:bookmarkStart w:id="454" w:name="_Hlk57199671"/>
      <w:bookmarkStart w:id="455" w:name="_Toc225350712"/>
      <w:r w:rsidRPr="007B28FC">
        <w:t>Ausreise unbegleiteter Minderjähriger</w:t>
      </w:r>
      <w:bookmarkEnd w:id="455"/>
    </w:p>
    <w:p w14:paraId="2DEC5E5F" w14:textId="77777777" w:rsidR="007B28FC" w:rsidRPr="007302CF" w:rsidRDefault="007B28FC" w:rsidP="007B28FC">
      <w:pPr>
        <w:rPr>
          <w:rFonts w:eastAsiaTheme="minorHAnsi"/>
          <w:lang w:val="de-CH" w:eastAsia="fr-CH"/>
        </w:rPr>
      </w:pPr>
    </w:p>
    <w:p w14:paraId="5FED35D5" w14:textId="77777777" w:rsidR="007B28FC" w:rsidRPr="007B28FC" w:rsidRDefault="007B28FC" w:rsidP="007B28FC">
      <w:pPr>
        <w:rPr>
          <w:lang w:val="de-CH" w:eastAsia="fr-CH"/>
        </w:rPr>
      </w:pPr>
      <w:r w:rsidRPr="007B28FC">
        <w:rPr>
          <w:lang w:val="de-CH" w:eastAsia="fr-CH"/>
        </w:rPr>
        <w:t>Unbegleitete Minderjährige müssen je nach Zielland über eine Genehmigung zur Ausreise aus der Schweiz verfügen.</w:t>
      </w:r>
    </w:p>
    <w:p w14:paraId="2A37059F" w14:textId="77777777" w:rsidR="007B28FC" w:rsidRPr="007B28FC" w:rsidRDefault="007B28FC" w:rsidP="007B28FC">
      <w:pPr>
        <w:rPr>
          <w:lang w:val="de-CH" w:eastAsia="fr-CH"/>
        </w:rPr>
      </w:pPr>
    </w:p>
    <w:p w14:paraId="1BDF650D" w14:textId="77777777" w:rsidR="007B28FC" w:rsidRPr="007B28FC" w:rsidRDefault="007B28FC" w:rsidP="007B28FC">
      <w:pPr>
        <w:rPr>
          <w:lang w:val="de-CH" w:eastAsia="fr-CH"/>
        </w:rPr>
      </w:pPr>
      <w:r w:rsidRPr="007B28FC">
        <w:rPr>
          <w:lang w:val="de-CH" w:eastAsia="fr-CH"/>
        </w:rPr>
        <w:t>Mit ihrer Unterschrift bestätigen die Gemeinden lediglich, dass der die Genehmigung erteilende Elternteil bei der Gemeinde vorgesprochen hat, um die Einverständniserklärung abzugeben (siehe Anhang 13: Vorlage für eine Einverständniserklärung).</w:t>
      </w:r>
    </w:p>
    <w:p w14:paraId="643477B7" w14:textId="77777777" w:rsidR="007B28FC" w:rsidRPr="007B28FC" w:rsidRDefault="007B28FC" w:rsidP="007B28FC">
      <w:pPr>
        <w:rPr>
          <w:lang w:val="de-CH" w:eastAsia="fr-CH"/>
        </w:rPr>
      </w:pPr>
    </w:p>
    <w:p w14:paraId="4BE19912" w14:textId="77777777" w:rsidR="007B28FC" w:rsidRPr="007B28FC" w:rsidRDefault="007B28FC" w:rsidP="007B28FC">
      <w:pPr>
        <w:rPr>
          <w:lang w:val="de-CH" w:eastAsia="fr-CH"/>
        </w:rPr>
      </w:pPr>
      <w:r w:rsidRPr="007B28FC">
        <w:rPr>
          <w:lang w:val="de-CH" w:eastAsia="fr-CH"/>
        </w:rPr>
        <w:t xml:space="preserve">Es wird den Eltern also dringend empfohlen, sich bei den Behörden des Ziellandes über die Ein- und Ausreisebedingungen, die erforderlichen Dokumente wie Visa, elterliche Genehmigung, Unterschriftsbeglaubigung usw. zu erkundigen. </w:t>
      </w:r>
    </w:p>
    <w:p w14:paraId="28BA2F77" w14:textId="77777777" w:rsidR="007B28FC" w:rsidRPr="007B28FC" w:rsidRDefault="007B28FC" w:rsidP="007B28FC">
      <w:pPr>
        <w:rPr>
          <w:lang w:val="de-CH" w:eastAsia="fr-CH"/>
        </w:rPr>
      </w:pPr>
    </w:p>
    <w:p w14:paraId="09BBBF9A" w14:textId="3147E92E" w:rsidR="007B28FC" w:rsidRDefault="007B28FC" w:rsidP="007B28FC">
      <w:pPr>
        <w:rPr>
          <w:lang w:val="de-CH" w:eastAsia="fr-CH"/>
        </w:rPr>
      </w:pPr>
      <w:r w:rsidRPr="007B28FC">
        <w:rPr>
          <w:lang w:val="de-CH" w:eastAsia="fr-CH"/>
        </w:rPr>
        <w:t>Informationen zu Reisedokumenten, Visa und Einreiseformalitäten sind über folgenden Link zu finden:</w:t>
      </w:r>
      <w:bookmarkEnd w:id="454"/>
    </w:p>
    <w:p w14:paraId="02B2227C" w14:textId="77777777" w:rsidR="007B28FC" w:rsidRDefault="007B28FC" w:rsidP="00352C29">
      <w:pPr>
        <w:rPr>
          <w:i/>
          <w:iCs w:val="0"/>
          <w:lang w:val="de-CH"/>
        </w:rPr>
      </w:pPr>
    </w:p>
    <w:p w14:paraId="1675BF44" w14:textId="10B81AB4" w:rsidR="007B28FC" w:rsidRDefault="00E71207" w:rsidP="00352C29">
      <w:hyperlink r:id="rId197" w:history="1">
        <w:r w:rsidRPr="00F52C35">
          <w:rPr>
            <w:rStyle w:val="Lienhypertexte"/>
          </w:rPr>
          <w:t>Reisen mit Minderjährigen</w:t>
        </w:r>
      </w:hyperlink>
    </w:p>
    <w:p w14:paraId="4284BC20" w14:textId="77777777" w:rsidR="009133B9" w:rsidRDefault="009133B9" w:rsidP="00352C29"/>
    <w:p w14:paraId="1419F6D9" w14:textId="77777777" w:rsidR="009133B9" w:rsidRPr="00347601" w:rsidRDefault="009133B9" w:rsidP="00352C29">
      <w:pPr>
        <w:rPr>
          <w:i/>
          <w:iCs w:val="0"/>
          <w:lang w:val="de-CH"/>
        </w:rPr>
      </w:pPr>
    </w:p>
    <w:p w14:paraId="6B335414" w14:textId="106D29E1" w:rsidR="00352C29" w:rsidRPr="00983D56" w:rsidRDefault="00352C29" w:rsidP="00AA35D2">
      <w:pPr>
        <w:pStyle w:val="Titre1"/>
        <w:numPr>
          <w:ilvl w:val="0"/>
          <w:numId w:val="140"/>
        </w:numPr>
      </w:pPr>
      <w:bookmarkStart w:id="456" w:name="_Vormundschaft_/_Beistandschaft"/>
      <w:bookmarkStart w:id="457" w:name="_Toc225350713"/>
      <w:bookmarkEnd w:id="456"/>
      <w:r w:rsidRPr="003D1ECE">
        <w:rPr>
          <w:lang w:val="fr-CH" w:eastAsia="fr-CH"/>
        </w:rPr>
        <w:drawing>
          <wp:anchor distT="0" distB="0" distL="114300" distR="114300" simplePos="0" relativeHeight="251803648" behindDoc="0" locked="1" layoutInCell="1" allowOverlap="1" wp14:anchorId="795A9B01" wp14:editId="23F95D97">
            <wp:simplePos x="0" y="0"/>
            <wp:positionH relativeFrom="page">
              <wp:posOffset>6593205</wp:posOffset>
            </wp:positionH>
            <wp:positionV relativeFrom="page">
              <wp:posOffset>161290</wp:posOffset>
            </wp:positionV>
            <wp:extent cx="791845" cy="440055"/>
            <wp:effectExtent l="19050" t="0" r="8255" b="0"/>
            <wp:wrapNone/>
            <wp:docPr id="85" name="Bild 29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Beistandschaft / Beirat</w:t>
      </w:r>
      <w:bookmarkEnd w:id="457"/>
    </w:p>
    <w:p w14:paraId="2B2D6220" w14:textId="5B3E123B" w:rsidR="00EB015B" w:rsidRPr="00EB015B" w:rsidRDefault="00983D56" w:rsidP="00DB7BF6">
      <w:pPr>
        <w:pStyle w:val="Titre2"/>
        <w:numPr>
          <w:ilvl w:val="0"/>
          <w:numId w:val="0"/>
        </w:numPr>
        <w:ind w:left="720"/>
        <w:rPr>
          <w:noProof/>
        </w:rPr>
      </w:pPr>
      <w:bookmarkStart w:id="458" w:name="_Gesetzliche_Grundlagen_10"/>
      <w:bookmarkStart w:id="459" w:name="_Bases_légales_16"/>
      <w:bookmarkStart w:id="460" w:name="_Toc225350714"/>
      <w:bookmarkEnd w:id="458"/>
      <w:r>
        <w:rPr>
          <w:noProof/>
        </w:rPr>
        <w:t>12.1.</w:t>
      </w:r>
      <w:r>
        <w:rPr>
          <w:noProof/>
        </w:rPr>
        <w:tab/>
      </w:r>
      <w:r w:rsidR="00352C29" w:rsidRPr="003D1ECE">
        <w:rPr>
          <w:noProof/>
        </w:rPr>
        <w:t>Gesetzliche Grundlagen</w:t>
      </w:r>
      <w:bookmarkEnd w:id="460"/>
    </w:p>
    <w:bookmarkEnd w:id="459"/>
    <w:p w14:paraId="071A3DF8" w14:textId="77777777" w:rsidR="00352C29" w:rsidRPr="003D1ECE" w:rsidRDefault="00352C29" w:rsidP="00352C29">
      <w:pPr>
        <w:rPr>
          <w:iCs w:val="0"/>
          <w:lang w:val="de-CH"/>
        </w:rPr>
      </w:pPr>
    </w:p>
    <w:bookmarkStart w:id="461" w:name="_Hlt303787315"/>
    <w:p w14:paraId="5993F67E" w14:textId="5C87920C" w:rsidR="009B1FF9" w:rsidRPr="00E71207" w:rsidRDefault="009C15CD" w:rsidP="00E71207">
      <w:pPr>
        <w:pStyle w:val="Default"/>
        <w:numPr>
          <w:ilvl w:val="0"/>
          <w:numId w:val="56"/>
        </w:numPr>
        <w:rPr>
          <w:rStyle w:val="Lienhypertexte"/>
          <w:rFonts w:ascii="Arial" w:hAnsi="Arial"/>
          <w:color w:val="000000"/>
          <w:u w:val="none"/>
          <w:lang w:val="de-CH"/>
        </w:rPr>
      </w:pPr>
      <w:r w:rsidRPr="009C15CD">
        <w:fldChar w:fldCharType="begin"/>
      </w:r>
      <w:r>
        <w:instrText xml:space="preserve"> HYPERLINK "https://www.admin.ch/opc/de/classified-compilation/19070042/index.html" </w:instrText>
      </w:r>
      <w:r w:rsidRPr="009C15CD">
        <w:fldChar w:fldCharType="separate"/>
      </w:r>
      <w:r w:rsidRPr="009C15CD">
        <w:rPr>
          <w:rStyle w:val="Lienhypertexte"/>
          <w:rFonts w:ascii="Arial" w:hAnsi="Arial"/>
          <w:b/>
          <w:noProof/>
          <w:lang w:val="de-CH"/>
        </w:rPr>
        <w:t>Schweizerisches Zivilgesetzbuch (ZGB)</w:t>
      </w:r>
      <w:r w:rsidRPr="009C15CD">
        <w:rPr>
          <w:rStyle w:val="Lienhypertexte"/>
          <w:rFonts w:ascii="Arial" w:hAnsi="Arial"/>
          <w:b/>
          <w:noProof/>
          <w:lang w:val="de-CH"/>
        </w:rPr>
        <w:fldChar w:fldCharType="end"/>
      </w:r>
      <w:bookmarkEnd w:id="461"/>
    </w:p>
    <w:p w14:paraId="4B68369B" w14:textId="77777777" w:rsidR="00E71207" w:rsidRPr="00E71207" w:rsidRDefault="00E71207" w:rsidP="00E71207">
      <w:pPr>
        <w:pStyle w:val="Default"/>
        <w:rPr>
          <w:rFonts w:ascii="Arial" w:hAnsi="Arial" w:cs="Times New Roman"/>
          <w:lang w:val="de-CH"/>
        </w:rPr>
      </w:pPr>
    </w:p>
    <w:p w14:paraId="1C642CDF" w14:textId="5E98606C" w:rsidR="00352C29" w:rsidRPr="003D1ECE" w:rsidRDefault="00983D56" w:rsidP="00DB7BF6">
      <w:pPr>
        <w:pStyle w:val="Titre2"/>
        <w:numPr>
          <w:ilvl w:val="0"/>
          <w:numId w:val="0"/>
        </w:numPr>
        <w:ind w:left="720"/>
      </w:pPr>
      <w:bookmarkStart w:id="462" w:name="_Vormundschaft"/>
      <w:bookmarkStart w:id="463" w:name="_Tutelle"/>
      <w:bookmarkStart w:id="464" w:name="_12.2._Beistandschaft"/>
      <w:bookmarkStart w:id="465" w:name="_Toc225350715"/>
      <w:bookmarkEnd w:id="462"/>
      <w:bookmarkEnd w:id="464"/>
      <w:r>
        <w:rPr>
          <w:noProof/>
        </w:rPr>
        <w:t>12.2.</w:t>
      </w:r>
      <w:r>
        <w:rPr>
          <w:noProof/>
        </w:rPr>
        <w:tab/>
      </w:r>
      <w:r w:rsidR="00352C29">
        <w:rPr>
          <w:noProof/>
        </w:rPr>
        <w:t>Beis</w:t>
      </w:r>
      <w:r w:rsidR="00352C29" w:rsidRPr="003D1ECE">
        <w:rPr>
          <w:noProof/>
        </w:rPr>
        <w:t>t</w:t>
      </w:r>
      <w:r w:rsidR="00352C29">
        <w:rPr>
          <w:noProof/>
        </w:rPr>
        <w:t>andschaft</w:t>
      </w:r>
      <w:bookmarkEnd w:id="465"/>
    </w:p>
    <w:bookmarkEnd w:id="463"/>
    <w:p w14:paraId="4A1A2C78" w14:textId="77777777" w:rsidR="00352C29" w:rsidRDefault="00352C29" w:rsidP="00352C29">
      <w:pPr>
        <w:rPr>
          <w:rFonts w:cs="Arial"/>
          <w:sz w:val="24"/>
          <w:lang w:val="de-DE" w:eastAsia="fr-CH"/>
        </w:rPr>
      </w:pPr>
    </w:p>
    <w:p w14:paraId="6928E00B" w14:textId="77777777" w:rsidR="00352C29" w:rsidRPr="00C9388A" w:rsidRDefault="00352C29" w:rsidP="00352C29">
      <w:pPr>
        <w:rPr>
          <w:rFonts w:cs="Arial"/>
          <w:b/>
          <w:szCs w:val="22"/>
          <w:lang w:val="de-DE" w:eastAsia="fr-CH"/>
        </w:rPr>
      </w:pPr>
      <w:r w:rsidRPr="00C9388A">
        <w:rPr>
          <w:rFonts w:cs="Arial"/>
          <w:b/>
          <w:szCs w:val="22"/>
          <w:lang w:val="de-DE" w:eastAsia="fr-CH"/>
        </w:rPr>
        <w:t>Mitteilungspflicht –</w:t>
      </w:r>
      <w:r>
        <w:rPr>
          <w:rFonts w:cs="Arial"/>
          <w:b/>
          <w:szCs w:val="22"/>
          <w:lang w:val="de-DE" w:eastAsia="fr-CH"/>
        </w:rPr>
        <w:t xml:space="preserve"> Artikel 449c</w:t>
      </w:r>
    </w:p>
    <w:p w14:paraId="6027E7C7" w14:textId="77777777" w:rsidR="00352C29" w:rsidRDefault="00352C29" w:rsidP="00352C29">
      <w:pPr>
        <w:rPr>
          <w:rFonts w:cs="Arial"/>
          <w:szCs w:val="22"/>
          <w:lang w:val="de-DE" w:eastAsia="fr-CH"/>
        </w:rPr>
      </w:pPr>
    </w:p>
    <w:p w14:paraId="75F398B4" w14:textId="77777777" w:rsidR="00352C29" w:rsidRPr="00C9388A" w:rsidRDefault="00352C29" w:rsidP="00352C29">
      <w:pPr>
        <w:rPr>
          <w:rFonts w:cs="Arial"/>
          <w:szCs w:val="22"/>
          <w:lang w:val="de-DE" w:eastAsia="fr-CH"/>
        </w:rPr>
      </w:pPr>
      <w:r w:rsidRPr="00C9388A">
        <w:rPr>
          <w:rFonts w:cs="Arial"/>
          <w:szCs w:val="22"/>
          <w:lang w:val="de-DE" w:eastAsia="fr-CH"/>
        </w:rPr>
        <w:t xml:space="preserve">Die Erwachsenenschutzbehörde macht dem Zivilstandsamt Mitteilung, wenn: </w:t>
      </w:r>
    </w:p>
    <w:p w14:paraId="1D36224F" w14:textId="77777777" w:rsidR="00352C29" w:rsidRPr="00C9388A" w:rsidRDefault="00352C29" w:rsidP="004A44DE">
      <w:pPr>
        <w:ind w:left="284" w:hanging="284"/>
        <w:rPr>
          <w:rFonts w:cs="Arial"/>
          <w:szCs w:val="22"/>
          <w:lang w:val="de-DE" w:eastAsia="fr-CH"/>
        </w:rPr>
      </w:pPr>
      <w:r>
        <w:rPr>
          <w:rFonts w:cs="Arial"/>
          <w:szCs w:val="22"/>
          <w:lang w:val="de-DE" w:eastAsia="fr-CH"/>
        </w:rPr>
        <w:t xml:space="preserve">1. </w:t>
      </w:r>
      <w:r w:rsidRPr="00C9388A">
        <w:rPr>
          <w:rFonts w:cs="Arial"/>
          <w:szCs w:val="22"/>
          <w:lang w:val="de-DE" w:eastAsia="fr-CH"/>
        </w:rPr>
        <w:t xml:space="preserve">Sie eine Person wegen dauernder Urteilsunfähigkeit unter umfassende </w:t>
      </w:r>
      <w:r>
        <w:rPr>
          <w:rFonts w:cs="Arial"/>
          <w:szCs w:val="22"/>
          <w:lang w:val="de-DE" w:eastAsia="fr-CH"/>
        </w:rPr>
        <w:t>Beistandschaft</w:t>
      </w:r>
      <w:r w:rsidR="004A44DE">
        <w:rPr>
          <w:rFonts w:cs="Arial"/>
          <w:szCs w:val="22"/>
          <w:lang w:val="de-DE" w:eastAsia="fr-CH"/>
        </w:rPr>
        <w:t xml:space="preserve"> </w:t>
      </w:r>
      <w:r>
        <w:rPr>
          <w:rFonts w:cs="Arial"/>
          <w:szCs w:val="22"/>
          <w:lang w:val="de-DE" w:eastAsia="fr-CH"/>
        </w:rPr>
        <w:t>s</w:t>
      </w:r>
      <w:r w:rsidRPr="00C9388A">
        <w:rPr>
          <w:rFonts w:cs="Arial"/>
          <w:szCs w:val="22"/>
          <w:lang w:val="de-DE" w:eastAsia="fr-CH"/>
        </w:rPr>
        <w:t>tellt;</w:t>
      </w:r>
    </w:p>
    <w:p w14:paraId="40CF0059" w14:textId="77777777" w:rsidR="00352C29" w:rsidRDefault="00352C29" w:rsidP="00352C29">
      <w:pPr>
        <w:rPr>
          <w:rFonts w:cs="Arial"/>
          <w:szCs w:val="22"/>
          <w:lang w:val="de-DE" w:eastAsia="fr-CH"/>
        </w:rPr>
      </w:pPr>
      <w:r w:rsidRPr="00C9388A">
        <w:rPr>
          <w:rFonts w:cs="Arial"/>
          <w:szCs w:val="22"/>
          <w:lang w:val="de-DE" w:eastAsia="fr-CH"/>
        </w:rPr>
        <w:t>2. Für eine dauernd urteilsunfähige Person ein Vorsorgeauftrag wirksam wird.</w:t>
      </w:r>
    </w:p>
    <w:p w14:paraId="604D3364" w14:textId="77777777" w:rsidR="00352C29" w:rsidRPr="00C9388A" w:rsidRDefault="00352C29" w:rsidP="00352C29">
      <w:pPr>
        <w:rPr>
          <w:rFonts w:cs="Arial"/>
          <w:szCs w:val="22"/>
          <w:lang w:val="de-DE" w:eastAsia="fr-CH"/>
        </w:rPr>
      </w:pPr>
    </w:p>
    <w:p w14:paraId="0CB97419" w14:textId="77777777" w:rsidR="00352C29" w:rsidRPr="00C9388A" w:rsidRDefault="00352C29" w:rsidP="00352C29">
      <w:pPr>
        <w:pStyle w:val="NormalWeb"/>
        <w:spacing w:before="0" w:beforeAutospacing="0" w:after="0" w:afterAutospacing="0"/>
        <w:rPr>
          <w:rFonts w:ascii="Arial" w:hAnsi="Arial" w:cs="Arial"/>
          <w:b/>
          <w:sz w:val="22"/>
          <w:szCs w:val="22"/>
          <w:lang w:val="de-DE"/>
        </w:rPr>
      </w:pPr>
      <w:r w:rsidRPr="00C9388A">
        <w:rPr>
          <w:rFonts w:ascii="Arial" w:hAnsi="Arial" w:cs="Arial"/>
          <w:b/>
          <w:sz w:val="22"/>
          <w:szCs w:val="22"/>
          <w:lang w:val="de-DE"/>
        </w:rPr>
        <w:lastRenderedPageBreak/>
        <w:t>Grundsatz –</w:t>
      </w:r>
      <w:r>
        <w:rPr>
          <w:rFonts w:ascii="Arial" w:hAnsi="Arial" w:cs="Arial"/>
          <w:b/>
          <w:sz w:val="22"/>
          <w:szCs w:val="22"/>
          <w:lang w:val="de-DE"/>
        </w:rPr>
        <w:t xml:space="preserve"> Artikel 360</w:t>
      </w:r>
    </w:p>
    <w:p w14:paraId="41A7A4B8" w14:textId="77777777" w:rsidR="00352C29" w:rsidRPr="00C9388A"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Eine handlungsfähige Person kann eine natürliche oder juristische Person beauftragen, im Fall ihrer Urteilsunfähigkeit die Personensorge oder die Vermögenssorge zu übernehmen oder sie im Rechtsverkehr zu vertreten.</w:t>
      </w:r>
    </w:p>
    <w:p w14:paraId="5767052D" w14:textId="77777777" w:rsidR="00352C29" w:rsidRPr="00C9388A"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muss die Aufgaben, die sie der beauftragten Person übertragen will, umschreiben und kann Weisungen für die Erfüllung der Aufgaben erteilen.</w:t>
      </w:r>
    </w:p>
    <w:p w14:paraId="263E837D" w14:textId="77777777" w:rsidR="00352C29"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kann für den Fall, dass die beauftragte Person für die Aufgaben nicht geeignet ist, den Auftrag nicht annimmt oder ihn kündigt, Ersatzverfügungen treffen.</w:t>
      </w:r>
    </w:p>
    <w:p w14:paraId="47471AB7" w14:textId="77777777" w:rsidR="00352C29" w:rsidRPr="00C9388A" w:rsidRDefault="00352C29" w:rsidP="00352C29">
      <w:pPr>
        <w:pStyle w:val="NormalWeb"/>
        <w:spacing w:before="0" w:beforeAutospacing="0" w:after="0" w:afterAutospacing="0"/>
        <w:rPr>
          <w:rFonts w:ascii="Arial" w:hAnsi="Arial" w:cs="Arial"/>
          <w:sz w:val="22"/>
          <w:szCs w:val="22"/>
          <w:lang w:val="de-DE"/>
        </w:rPr>
      </w:pPr>
    </w:p>
    <w:p w14:paraId="0DD8C330" w14:textId="77777777" w:rsidR="00352C29" w:rsidRPr="00C9388A" w:rsidRDefault="00352C29" w:rsidP="00352C29">
      <w:pPr>
        <w:pStyle w:val="NormalWeb"/>
        <w:spacing w:before="0" w:beforeAutospacing="0" w:after="0" w:afterAutospacing="0"/>
        <w:rPr>
          <w:rFonts w:ascii="Arial" w:hAnsi="Arial" w:cs="Arial"/>
          <w:b/>
          <w:sz w:val="22"/>
          <w:szCs w:val="22"/>
          <w:lang w:val="de-DE"/>
        </w:rPr>
      </w:pPr>
      <w:r w:rsidRPr="00C9388A">
        <w:rPr>
          <w:rFonts w:ascii="Arial" w:hAnsi="Arial" w:cs="Arial"/>
          <w:b/>
          <w:sz w:val="22"/>
          <w:szCs w:val="22"/>
          <w:lang w:val="de-DE"/>
        </w:rPr>
        <w:t>Umfassende Beistandschaft –</w:t>
      </w:r>
      <w:r>
        <w:rPr>
          <w:rFonts w:ascii="Arial" w:hAnsi="Arial" w:cs="Arial"/>
          <w:b/>
          <w:sz w:val="22"/>
          <w:szCs w:val="22"/>
          <w:lang w:val="de-DE"/>
        </w:rPr>
        <w:t xml:space="preserve"> Artikel 398</w:t>
      </w:r>
    </w:p>
    <w:p w14:paraId="4FC4C0B5" w14:textId="77777777" w:rsidR="00352C29" w:rsidRPr="00C9388A" w:rsidRDefault="00352C29" w:rsidP="00352C29">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Eine umfassende Beistandschaft wird errichtet, wenn eine Person, namentlich wegen dauernder Urteilsunfähigkeit, besonders hilfsbedürftig ist.</w:t>
      </w:r>
    </w:p>
    <w:p w14:paraId="4A21C967" w14:textId="77777777" w:rsidR="00352C29" w:rsidRPr="00C9388A" w:rsidRDefault="00352C29" w:rsidP="00352C29">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bezieht sich auf alle Angelegenheiten der Personensorge, der Vermögenssorge und des Rechtsverkehrs.</w:t>
      </w:r>
    </w:p>
    <w:p w14:paraId="0D38529B" w14:textId="77777777" w:rsidR="009C15CD" w:rsidRDefault="00352C29" w:rsidP="009C15CD">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Die Handlungsfähigkeit der betroffenen Person entfällt von Gesetzes wegen.</w:t>
      </w:r>
      <w:bookmarkStart w:id="466" w:name="_Toc461444275"/>
    </w:p>
    <w:bookmarkEnd w:id="466"/>
    <w:p w14:paraId="44C5C426" w14:textId="77777777" w:rsidR="009C15CD" w:rsidRDefault="009C15CD" w:rsidP="00352C29">
      <w:pPr>
        <w:rPr>
          <w:rFonts w:cs="Arial"/>
          <w:szCs w:val="22"/>
          <w:lang w:val="de-DE" w:eastAsia="fr-CH"/>
        </w:rPr>
      </w:pPr>
    </w:p>
    <w:p w14:paraId="7202B65A" w14:textId="77777777" w:rsidR="009C15CD" w:rsidRPr="009C15CD" w:rsidRDefault="009C15CD" w:rsidP="00352C29">
      <w:pPr>
        <w:rPr>
          <w:rFonts w:cs="Arial"/>
          <w:b/>
          <w:szCs w:val="22"/>
          <w:lang w:val="de-DE" w:eastAsia="fr-CH"/>
        </w:rPr>
      </w:pPr>
      <w:r>
        <w:rPr>
          <w:rFonts w:cs="Arial"/>
          <w:b/>
          <w:szCs w:val="22"/>
          <w:lang w:val="de-DE" w:eastAsia="fr-CH"/>
        </w:rPr>
        <w:t xml:space="preserve">Zivilstandsverordnung (ZStV) </w:t>
      </w:r>
      <w:r w:rsidRPr="00C9388A">
        <w:rPr>
          <w:rFonts w:cs="Arial"/>
          <w:b/>
          <w:szCs w:val="22"/>
          <w:lang w:val="de-DE"/>
        </w:rPr>
        <w:t>–</w:t>
      </w:r>
      <w:r>
        <w:rPr>
          <w:rFonts w:cs="Arial"/>
          <w:b/>
          <w:szCs w:val="22"/>
          <w:lang w:val="de-DE"/>
        </w:rPr>
        <w:t xml:space="preserve"> Artikel 49</w:t>
      </w:r>
    </w:p>
    <w:p w14:paraId="6D1A7EA6" w14:textId="77777777" w:rsidR="00352C29" w:rsidRDefault="00352C29" w:rsidP="00352C29">
      <w:pPr>
        <w:rPr>
          <w:rFonts w:cs="Arial"/>
          <w:szCs w:val="22"/>
          <w:lang w:val="de-DE" w:eastAsia="fr-CH"/>
        </w:rPr>
      </w:pPr>
      <w:r w:rsidRPr="00C9388A">
        <w:rPr>
          <w:rFonts w:cs="Arial"/>
          <w:szCs w:val="22"/>
          <w:lang w:val="de-DE" w:eastAsia="fr-CH"/>
        </w:rPr>
        <w:t>Das für die Beurkundung zuständige Zivilstandsamt teilt der Gemeindeverwaltung des aktuellen oder des letzten bekannten Wohnsitzes oder Aufenthaltsortes der betroffenen Person im Hinblick auf die Führung des Einwohnerregisters insbesondere die folgenden Angaben mit:</w:t>
      </w:r>
    </w:p>
    <w:p w14:paraId="2C798C22" w14:textId="77777777" w:rsidR="00352C29" w:rsidRDefault="00352C29" w:rsidP="00352C29">
      <w:pPr>
        <w:rPr>
          <w:rFonts w:cs="Arial"/>
          <w:szCs w:val="22"/>
          <w:lang w:val="de-DE" w:eastAsia="fr-CH"/>
        </w:rPr>
      </w:pPr>
    </w:p>
    <w:p w14:paraId="4E01C87F" w14:textId="77777777"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Geburt und den Tod;</w:t>
      </w:r>
    </w:p>
    <w:p w14:paraId="3575894D" w14:textId="5D943370"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 xml:space="preserve">jede Änderung </w:t>
      </w:r>
      <w:r w:rsidR="00F52C35" w:rsidRPr="00830408">
        <w:rPr>
          <w:rFonts w:cs="Arial"/>
          <w:szCs w:val="22"/>
          <w:lang w:val="de-DE" w:eastAsia="fr-CH"/>
        </w:rPr>
        <w:t>von Namen</w:t>
      </w:r>
      <w:r w:rsidRPr="00830408">
        <w:rPr>
          <w:rFonts w:cs="Arial"/>
          <w:szCs w:val="22"/>
          <w:lang w:val="de-DE" w:eastAsia="fr-CH"/>
        </w:rPr>
        <w:t>, Zivilstand oder Bürgerrecht;</w:t>
      </w:r>
    </w:p>
    <w:p w14:paraId="79212EA7" w14:textId="77777777"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 xml:space="preserve">die Bereinigung von Personenstandsdaten, soweit diese Auswirkungen auf die aktuellen </w:t>
      </w:r>
      <w:r w:rsidR="00DF44E3" w:rsidRPr="003D1ECE">
        <w:rPr>
          <w:noProof/>
          <w:lang w:val="fr-CH" w:eastAsia="fr-CH"/>
        </w:rPr>
        <w:drawing>
          <wp:anchor distT="0" distB="0" distL="114300" distR="114300" simplePos="0" relativeHeight="251862016" behindDoc="0" locked="1" layoutInCell="1" allowOverlap="1" wp14:anchorId="308836CF" wp14:editId="74AB6B94">
            <wp:simplePos x="0" y="0"/>
            <wp:positionH relativeFrom="page">
              <wp:posOffset>6643370</wp:posOffset>
            </wp:positionH>
            <wp:positionV relativeFrom="page">
              <wp:posOffset>95250</wp:posOffset>
            </wp:positionV>
            <wp:extent cx="791845" cy="440055"/>
            <wp:effectExtent l="19050" t="0" r="8255" b="0"/>
            <wp:wrapNone/>
            <wp:docPr id="4" name="Bild 29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830408">
        <w:rPr>
          <w:rFonts w:cs="Arial"/>
          <w:szCs w:val="22"/>
          <w:lang w:val="de-DE" w:eastAsia="fr-CH"/>
        </w:rPr>
        <w:t>Daten der Person haben;</w:t>
      </w:r>
    </w:p>
    <w:p w14:paraId="0907BB27" w14:textId="77777777"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Eintragung und Löschung einer umfassenden Beistandschaft oder einer Feststellung der Wirksamkeit eines Vorsorgeauftrags für eine dauernd urteilsunfähige Person (Art. 42 Abs. 1 Bst.c).</w:t>
      </w:r>
    </w:p>
    <w:p w14:paraId="08A36BA9" w14:textId="77777777"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Mitteilung enthält die AHV-Versichertennummer, sofern sie von der ZAS der betroffenen Person zugewiesen worden ist (Art. 8a).</w:t>
      </w:r>
    </w:p>
    <w:p w14:paraId="0065F77C" w14:textId="77777777" w:rsidR="00352C29"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Datenlieferungen erfolgen automatisiert und in elektronischer Form.</w:t>
      </w:r>
    </w:p>
    <w:p w14:paraId="62D3EF4A" w14:textId="77777777" w:rsidR="00352C29" w:rsidRDefault="00352C29" w:rsidP="00352C29">
      <w:pPr>
        <w:rPr>
          <w:rFonts w:cs="Arial"/>
          <w:szCs w:val="22"/>
          <w:lang w:val="de-DE" w:eastAsia="fr-CH"/>
        </w:rPr>
      </w:pPr>
    </w:p>
    <w:p w14:paraId="778FE045" w14:textId="77777777" w:rsidR="009C15CD" w:rsidRPr="009C15CD" w:rsidRDefault="009C15CD" w:rsidP="00352C29">
      <w:pPr>
        <w:rPr>
          <w:rFonts w:cs="Arial"/>
          <w:b/>
          <w:szCs w:val="22"/>
          <w:lang w:val="de-DE"/>
        </w:rPr>
      </w:pPr>
      <w:r w:rsidRPr="009C15CD">
        <w:rPr>
          <w:rFonts w:cs="Arial"/>
          <w:b/>
          <w:szCs w:val="22"/>
          <w:lang w:val="de-DE"/>
        </w:rPr>
        <w:t xml:space="preserve">An das Zivilstandsamt des Heimatortes </w:t>
      </w:r>
      <w:r w:rsidRPr="00C9388A">
        <w:rPr>
          <w:rFonts w:cs="Arial"/>
          <w:b/>
          <w:szCs w:val="22"/>
          <w:lang w:val="de-DE"/>
        </w:rPr>
        <w:t>–</w:t>
      </w:r>
      <w:r>
        <w:rPr>
          <w:rFonts w:cs="Arial"/>
          <w:b/>
          <w:szCs w:val="22"/>
          <w:lang w:val="de-DE"/>
        </w:rPr>
        <w:t xml:space="preserve"> Artikel 49a</w:t>
      </w:r>
    </w:p>
    <w:p w14:paraId="659B9EFD" w14:textId="77777777" w:rsidR="009C15CD" w:rsidRDefault="009C15CD" w:rsidP="00352C29">
      <w:pPr>
        <w:rPr>
          <w:rFonts w:cs="Arial"/>
          <w:szCs w:val="22"/>
          <w:lang w:val="de-DE" w:eastAsia="fr-CH"/>
        </w:rPr>
      </w:pPr>
    </w:p>
    <w:p w14:paraId="1E2F4DB8" w14:textId="77777777" w:rsidR="009C15CD" w:rsidRDefault="009C15CD" w:rsidP="00352C29">
      <w:pPr>
        <w:rPr>
          <w:rFonts w:cs="Arial"/>
          <w:szCs w:val="22"/>
          <w:lang w:val="de-DE" w:eastAsia="fr-CH"/>
        </w:rPr>
      </w:pPr>
      <w:r>
        <w:rPr>
          <w:rFonts w:cs="Arial"/>
          <w:szCs w:val="22"/>
          <w:lang w:val="de-DE" w:eastAsia="fr-CH"/>
        </w:rPr>
        <w:t>Das für die Beurkundung zuständige Zivilstandsamt teilt den Zivilstandsämtern der bisherigen Heimatorte den Erwerb des Gemeindebürgerrechts durch Einbürgerung mit. Besitzt eine Person an ihrem Heimatort ein Burger- oder Korporationsrecht und verlangt es ihr Heimatkanton, so teilt das für die Beurkundung zuständige Zivilstandsamt dem Zivilstandsamt des Heimartortes der betroffenen Person mit.</w:t>
      </w:r>
    </w:p>
    <w:p w14:paraId="17C53E59" w14:textId="77777777" w:rsidR="009C15CD" w:rsidRDefault="009C15CD" w:rsidP="00352C29">
      <w:pPr>
        <w:rPr>
          <w:rFonts w:cs="Arial"/>
          <w:szCs w:val="22"/>
          <w:lang w:val="de-DE" w:eastAsia="fr-CH"/>
        </w:rPr>
      </w:pPr>
    </w:p>
    <w:p w14:paraId="04F5A025" w14:textId="77777777"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die Geburt und den Tod</w:t>
      </w:r>
    </w:p>
    <w:p w14:paraId="5E0D6DAD" w14:textId="77777777"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jede Änderung von Name, Zivilstand oder Bürgerrecht;</w:t>
      </w:r>
    </w:p>
    <w:p w14:paraId="44357591" w14:textId="77777777"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die Bereinigung von Personenstandsdaten.</w:t>
      </w:r>
    </w:p>
    <w:p w14:paraId="51EC0ED8" w14:textId="77777777" w:rsidR="00352C29" w:rsidRPr="00C9388A" w:rsidRDefault="00352C29" w:rsidP="00352C29">
      <w:pPr>
        <w:rPr>
          <w:rFonts w:cs="Arial"/>
          <w:szCs w:val="22"/>
          <w:lang w:val="de-DE" w:eastAsia="fr-CH"/>
        </w:rPr>
      </w:pPr>
    </w:p>
    <w:p w14:paraId="68026622" w14:textId="77777777" w:rsidR="00352C29" w:rsidRDefault="00352C29" w:rsidP="00352C29">
      <w:pPr>
        <w:rPr>
          <w:iCs w:val="0"/>
          <w:sz w:val="24"/>
          <w:lang w:val="de-CH"/>
        </w:rPr>
      </w:pPr>
      <w:r>
        <w:rPr>
          <w:lang w:val="de-CH"/>
        </w:rPr>
        <w:br w:type="page"/>
      </w:r>
    </w:p>
    <w:p w14:paraId="3F15153F" w14:textId="5A174584" w:rsidR="00352C29" w:rsidRPr="00AE1254" w:rsidRDefault="00352C29" w:rsidP="00AA35D2">
      <w:pPr>
        <w:pStyle w:val="Titre1"/>
        <w:numPr>
          <w:ilvl w:val="0"/>
          <w:numId w:val="140"/>
        </w:numPr>
        <w:rPr>
          <w:iCs/>
        </w:rPr>
      </w:pPr>
      <w:bookmarkStart w:id="467" w:name="_Kollektivhaushalte"/>
      <w:bookmarkStart w:id="468" w:name="_Toc225350716"/>
      <w:bookmarkEnd w:id="467"/>
      <w:r w:rsidRPr="00DF44E3">
        <w:rPr>
          <w:lang w:val="fr-CH" w:eastAsia="fr-CH"/>
        </w:rPr>
        <w:lastRenderedPageBreak/>
        <w:drawing>
          <wp:anchor distT="0" distB="0" distL="114300" distR="114300" simplePos="0" relativeHeight="251742208" behindDoc="0" locked="1" layoutInCell="1" allowOverlap="1" wp14:anchorId="6F4AF86F" wp14:editId="2A29BB47">
            <wp:simplePos x="0" y="0"/>
            <wp:positionH relativeFrom="page">
              <wp:posOffset>6621780</wp:posOffset>
            </wp:positionH>
            <wp:positionV relativeFrom="page">
              <wp:posOffset>104140</wp:posOffset>
            </wp:positionV>
            <wp:extent cx="791845" cy="440055"/>
            <wp:effectExtent l="0" t="0" r="8255" b="0"/>
            <wp:wrapNone/>
            <wp:docPr id="86" name="Bild 29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DF44E3">
        <w:t>Kollektivhaushalte</w:t>
      </w:r>
      <w:r w:rsidR="00F52C35">
        <w:t xml:space="preserve"> </w:t>
      </w:r>
      <w:r w:rsidR="00F52C35" w:rsidRPr="009133B9">
        <w:rPr>
          <w:b w:val="0"/>
          <w:bCs/>
          <w:iCs/>
          <w:color w:val="4BACC6" w:themeColor="accent5"/>
          <w:sz w:val="44"/>
          <w:szCs w:val="44"/>
        </w:rPr>
        <w:sym w:font="Webdings" w:char="F04E"/>
      </w:r>
      <w:bookmarkEnd w:id="468"/>
    </w:p>
    <w:p w14:paraId="26DCE522" w14:textId="1D4C1171" w:rsidR="00EB015B" w:rsidRPr="00EB015B" w:rsidRDefault="00983D56" w:rsidP="00DB7BF6">
      <w:pPr>
        <w:pStyle w:val="Titre2"/>
        <w:numPr>
          <w:ilvl w:val="0"/>
          <w:numId w:val="0"/>
        </w:numPr>
        <w:ind w:left="720"/>
        <w:rPr>
          <w:noProof/>
        </w:rPr>
      </w:pPr>
      <w:bookmarkStart w:id="469" w:name="_Eintrag_in_die"/>
      <w:bookmarkStart w:id="470" w:name="_Inscription_dans_les"/>
      <w:bookmarkStart w:id="471" w:name="_Toc225350717"/>
      <w:bookmarkEnd w:id="469"/>
      <w:r>
        <w:rPr>
          <w:noProof/>
        </w:rPr>
        <w:t>13.1.</w:t>
      </w:r>
      <w:r>
        <w:rPr>
          <w:noProof/>
        </w:rPr>
        <w:tab/>
      </w:r>
      <w:r w:rsidR="00352C29" w:rsidRPr="003D1ECE">
        <w:rPr>
          <w:noProof/>
        </w:rPr>
        <w:t>Eintrag in die EWR</w:t>
      </w:r>
      <w:bookmarkEnd w:id="471"/>
    </w:p>
    <w:bookmarkEnd w:id="470"/>
    <w:p w14:paraId="034F1BA0" w14:textId="77777777" w:rsidR="00352C29" w:rsidRPr="00BF1A70" w:rsidRDefault="00352C29" w:rsidP="00352C29">
      <w:pPr>
        <w:rPr>
          <w:iCs w:val="0"/>
          <w:lang w:val="de-CH"/>
        </w:rPr>
      </w:pPr>
    </w:p>
    <w:p w14:paraId="0CE38D8A" w14:textId="77777777" w:rsidR="00352C29" w:rsidRPr="003D1ECE" w:rsidRDefault="00352C29" w:rsidP="00352C29">
      <w:pPr>
        <w:rPr>
          <w:iCs w:val="0"/>
          <w:noProof/>
          <w:lang w:val="de-CH"/>
        </w:rPr>
      </w:pPr>
      <w:r w:rsidRPr="003D1ECE">
        <w:rPr>
          <w:iCs w:val="0"/>
          <w:noProof/>
          <w:lang w:val="de-CH"/>
        </w:rPr>
        <w:t>Unter Berücksichtigung des Inkrafttretens:</w:t>
      </w:r>
    </w:p>
    <w:p w14:paraId="10B99465" w14:textId="77777777" w:rsidR="00352C29" w:rsidRPr="003D1ECE" w:rsidRDefault="00352C29" w:rsidP="00352C29">
      <w:pPr>
        <w:rPr>
          <w:i/>
          <w:iCs w:val="0"/>
          <w:lang w:val="de-CH"/>
        </w:rPr>
      </w:pPr>
    </w:p>
    <w:p w14:paraId="3A7EA612" w14:textId="77777777" w:rsidR="00352C29" w:rsidRPr="003D1ECE" w:rsidRDefault="00352C29" w:rsidP="00352C29">
      <w:pPr>
        <w:numPr>
          <w:ilvl w:val="0"/>
          <w:numId w:val="38"/>
        </w:numPr>
        <w:rPr>
          <w:iCs w:val="0"/>
          <w:lang w:val="de-CH"/>
        </w:rPr>
      </w:pPr>
      <w:r w:rsidRPr="003D1ECE">
        <w:rPr>
          <w:rFonts w:cs="Arial"/>
          <w:lang w:val="de-CH"/>
        </w:rPr>
        <w:t xml:space="preserve">des </w:t>
      </w:r>
      <w:r w:rsidRPr="003D1ECE">
        <w:rPr>
          <w:iCs w:val="0"/>
          <w:noProof/>
          <w:lang w:val="de-CH"/>
        </w:rPr>
        <w:t>Registerharmonisierungsgesetzes (RHG);</w:t>
      </w:r>
    </w:p>
    <w:p w14:paraId="27B5E4C2" w14:textId="77777777" w:rsidR="00352C29" w:rsidRPr="003D1ECE" w:rsidRDefault="00352C29" w:rsidP="00352C29">
      <w:pPr>
        <w:numPr>
          <w:ilvl w:val="0"/>
          <w:numId w:val="38"/>
        </w:numPr>
        <w:rPr>
          <w:rFonts w:cs="Arial"/>
          <w:lang w:val="de-CH"/>
        </w:rPr>
      </w:pPr>
      <w:r w:rsidRPr="003D1ECE">
        <w:rPr>
          <w:iCs w:val="0"/>
          <w:noProof/>
          <w:lang w:val="de-CH"/>
        </w:rPr>
        <w:t xml:space="preserve">der </w:t>
      </w:r>
      <w:r w:rsidRPr="003D1ECE">
        <w:rPr>
          <w:rFonts w:cs="Arial"/>
          <w:lang w:val="de-CH"/>
        </w:rPr>
        <w:t>Änderungen des Gesetzes über die Einwohnerkontrolle (EKG);</w:t>
      </w:r>
    </w:p>
    <w:p w14:paraId="0815AAF7" w14:textId="77777777" w:rsidR="00352C29" w:rsidRPr="003D1ECE" w:rsidRDefault="00352C29" w:rsidP="00352C29">
      <w:pPr>
        <w:numPr>
          <w:ilvl w:val="0"/>
          <w:numId w:val="38"/>
        </w:numPr>
        <w:rPr>
          <w:iCs w:val="0"/>
          <w:lang w:val="de-CH"/>
        </w:rPr>
      </w:pPr>
      <w:r w:rsidRPr="003D1ECE">
        <w:rPr>
          <w:rFonts w:cs="Arial"/>
          <w:lang w:val="de-CH"/>
        </w:rPr>
        <w:t>von A</w:t>
      </w:r>
      <w:r w:rsidRPr="003D1ECE">
        <w:rPr>
          <w:iCs w:val="0"/>
          <w:lang w:val="de-CH"/>
        </w:rPr>
        <w:t>rt</w:t>
      </w:r>
      <w:r w:rsidRPr="003D1ECE">
        <w:rPr>
          <w:iCs w:val="0"/>
          <w:noProof/>
          <w:lang w:val="de-CH"/>
        </w:rPr>
        <w:t xml:space="preserve">. 5 der </w:t>
      </w:r>
      <w:hyperlink r:id="rId198" w:history="1">
        <w:r w:rsidR="00DF44E3" w:rsidRPr="003D1ECE">
          <w:rPr>
            <w:rStyle w:val="Lienhypertexte"/>
            <w:iCs w:val="0"/>
            <w:noProof/>
            <w:lang w:val="de-CH"/>
          </w:rPr>
          <w:t>Verordnung über die Informatikplattform</w:t>
        </w:r>
      </w:hyperlink>
      <w:r w:rsidRPr="003D1ECE">
        <w:rPr>
          <w:iCs w:val="0"/>
          <w:noProof/>
          <w:lang w:val="de-CH"/>
        </w:rPr>
        <w:t xml:space="preserve"> für die Einwoherregisterdaten, der sich mit den Kollektivhaushalten befasst.</w:t>
      </w:r>
    </w:p>
    <w:p w14:paraId="424C79F5" w14:textId="77777777" w:rsidR="00352C29" w:rsidRPr="003D1ECE" w:rsidRDefault="00352C29" w:rsidP="00352C29">
      <w:pPr>
        <w:rPr>
          <w:b/>
          <w:iCs w:val="0"/>
          <w:lang w:val="de-CH"/>
        </w:rPr>
      </w:pPr>
    </w:p>
    <w:p w14:paraId="0AEF76A3" w14:textId="77777777" w:rsidR="00352C29" w:rsidRDefault="00352C29" w:rsidP="00352C29">
      <w:pPr>
        <w:rPr>
          <w:iCs w:val="0"/>
          <w:noProof/>
          <w:lang w:val="de-CH"/>
        </w:rPr>
      </w:pPr>
      <w:r w:rsidRPr="003D1ECE">
        <w:rPr>
          <w:iCs w:val="0"/>
          <w:noProof/>
          <w:lang w:val="de-CH"/>
        </w:rPr>
        <w:t>Die Bewohner von Kollektivhaushalten werden von der Einwohnerkontrolle (EWK) je nach Typ von Kollektivhaushalt unterschiedlich behandelt.</w:t>
      </w:r>
      <w:r w:rsidRPr="003D1ECE">
        <w:rPr>
          <w:b/>
          <w:iCs w:val="0"/>
          <w:lang w:val="de-CH"/>
        </w:rPr>
        <w:t xml:space="preserve"> </w:t>
      </w:r>
      <w:r w:rsidRPr="003D1ECE">
        <w:rPr>
          <w:iCs w:val="0"/>
          <w:noProof/>
          <w:lang w:val="de-CH"/>
        </w:rPr>
        <w:t>Es werden folgende Varianten unterschieden:</w:t>
      </w:r>
    </w:p>
    <w:p w14:paraId="1FA6FB65" w14:textId="77777777" w:rsidR="00352C29" w:rsidRDefault="00352C29" w:rsidP="00352C29">
      <w:pPr>
        <w:rPr>
          <w:iCs w:val="0"/>
          <w:noProof/>
          <w:lang w:val="de-CH"/>
        </w:rPr>
      </w:pPr>
    </w:p>
    <w:p w14:paraId="640723A9" w14:textId="77777777" w:rsidR="00352C29" w:rsidRPr="00AE1254" w:rsidRDefault="00352C29" w:rsidP="00352C29">
      <w:pPr>
        <w:rPr>
          <w:iCs w:val="0"/>
          <w:noProof/>
          <w:lang w:val="de-CH"/>
        </w:rPr>
      </w:pPr>
      <w:r>
        <w:rPr>
          <w:iCs w:val="0"/>
          <w:noProof/>
          <w:lang w:val="de-CH"/>
        </w:rPr>
        <w:tab/>
      </w:r>
      <w:r w:rsidRPr="00AE1254">
        <w:rPr>
          <w:iCs w:val="0"/>
          <w:noProof/>
          <w:lang w:val="de-CH"/>
        </w:rPr>
        <w:t>a) Kollektivhaushalt von der EWK behandelt</w:t>
      </w:r>
    </w:p>
    <w:p w14:paraId="00EFFFA9" w14:textId="77777777" w:rsidR="00352C29" w:rsidRPr="00AE1254" w:rsidRDefault="00352C29" w:rsidP="00352C29">
      <w:pPr>
        <w:rPr>
          <w:iCs w:val="0"/>
          <w:noProof/>
          <w:lang w:val="de-CH"/>
        </w:rPr>
      </w:pPr>
      <w:r w:rsidRPr="00AE1254">
        <w:rPr>
          <w:iCs w:val="0"/>
          <w:noProof/>
          <w:lang w:val="de-CH"/>
        </w:rPr>
        <w:tab/>
        <w:t>b) Kollektivhaushalt von der Institution behandelt</w:t>
      </w:r>
    </w:p>
    <w:p w14:paraId="122FB423" w14:textId="77777777" w:rsidR="00352C29" w:rsidRPr="00AE1254" w:rsidRDefault="00352C29" w:rsidP="00352C29">
      <w:pPr>
        <w:rPr>
          <w:iCs w:val="0"/>
          <w:noProof/>
          <w:lang w:val="de-CH"/>
        </w:rPr>
      </w:pPr>
    </w:p>
    <w:p w14:paraId="4B1E6FF7" w14:textId="77777777" w:rsidR="00352C29" w:rsidRPr="00AE1254" w:rsidRDefault="00BF1A70" w:rsidP="00352C29">
      <w:pPr>
        <w:rPr>
          <w:rFonts w:cs="Arial"/>
          <w:b/>
          <w:bCs/>
          <w:iCs w:val="0"/>
          <w:szCs w:val="22"/>
          <w:lang w:val="de-CH" w:eastAsia="fr-CH"/>
        </w:rPr>
      </w:pPr>
      <w:r>
        <w:rPr>
          <w:rFonts w:cs="Arial"/>
          <w:b/>
          <w:bCs/>
          <w:iCs w:val="0"/>
          <w:szCs w:val="22"/>
          <w:lang w:val="de-CH" w:eastAsia="fr-CH"/>
        </w:rPr>
        <w:t>A.</w:t>
      </w:r>
      <w:r>
        <w:rPr>
          <w:rFonts w:cs="Arial"/>
          <w:b/>
          <w:bCs/>
          <w:iCs w:val="0"/>
          <w:szCs w:val="22"/>
          <w:lang w:val="de-CH" w:eastAsia="fr-CH"/>
        </w:rPr>
        <w:tab/>
      </w:r>
      <w:r w:rsidR="00352C29" w:rsidRPr="00AE1254">
        <w:rPr>
          <w:b/>
          <w:iCs w:val="0"/>
          <w:noProof/>
          <w:lang w:val="de-CH"/>
        </w:rPr>
        <w:t>Kollektivhaushalt von der EWK behandelt</w:t>
      </w:r>
    </w:p>
    <w:p w14:paraId="69BA467C" w14:textId="77777777" w:rsidR="00352C29" w:rsidRDefault="00352C29" w:rsidP="00352C29">
      <w:pPr>
        <w:rPr>
          <w:rFonts w:cs="Arial"/>
          <w:bCs/>
          <w:iCs w:val="0"/>
          <w:szCs w:val="22"/>
          <w:highlight w:val="cyan"/>
          <w:lang w:val="de-CH" w:eastAsia="fr-CH"/>
        </w:rPr>
      </w:pPr>
    </w:p>
    <w:p w14:paraId="2A2EECD9" w14:textId="77777777" w:rsidR="00352C29" w:rsidRDefault="00352C29" w:rsidP="00352C29">
      <w:pPr>
        <w:rPr>
          <w:rFonts w:cs="Arial"/>
          <w:color w:val="222222"/>
          <w:lang w:val="de-DE"/>
        </w:rPr>
      </w:pPr>
      <w:r>
        <w:rPr>
          <w:rFonts w:cs="Arial"/>
          <w:color w:val="222222"/>
          <w:lang w:val="de-DE"/>
        </w:rPr>
        <w:t>Die Bewohner der folgenden Kollektivhaushalte müssen in EWR registriert sein:</w:t>
      </w:r>
    </w:p>
    <w:p w14:paraId="65410697" w14:textId="77777777" w:rsidR="00352C29" w:rsidRPr="00953646" w:rsidRDefault="00352C29" w:rsidP="00352C29">
      <w:pPr>
        <w:rPr>
          <w:rFonts w:cs="Arial"/>
          <w:bCs/>
          <w:iCs w:val="0"/>
          <w:szCs w:val="22"/>
          <w:lang w:val="de-CH" w:eastAsia="fr-CH"/>
        </w:rPr>
      </w:pPr>
    </w:p>
    <w:p w14:paraId="0AA6ACD2" w14:textId="77777777" w:rsidR="00352C29" w:rsidRPr="00953646" w:rsidRDefault="00352C29" w:rsidP="00352C29">
      <w:pPr>
        <w:numPr>
          <w:ilvl w:val="1"/>
          <w:numId w:val="69"/>
        </w:numPr>
        <w:rPr>
          <w:rFonts w:cs="Arial"/>
          <w:lang w:val="de-CH"/>
        </w:rPr>
      </w:pPr>
      <w:r w:rsidRPr="00953646">
        <w:rPr>
          <w:rFonts w:cs="Arial"/>
          <w:lang w:val="de-CH"/>
        </w:rPr>
        <w:t>Alters- und Pflegeheime;</w:t>
      </w:r>
    </w:p>
    <w:p w14:paraId="37409F39" w14:textId="77777777" w:rsidR="00352C29" w:rsidRPr="00953646" w:rsidRDefault="00352C29" w:rsidP="00352C29">
      <w:pPr>
        <w:numPr>
          <w:ilvl w:val="1"/>
          <w:numId w:val="69"/>
        </w:numPr>
        <w:rPr>
          <w:rFonts w:cs="Arial"/>
          <w:lang w:val="de-CH"/>
        </w:rPr>
      </w:pPr>
      <w:r w:rsidRPr="00953646">
        <w:rPr>
          <w:rFonts w:cs="Arial"/>
          <w:lang w:val="de-CH"/>
        </w:rPr>
        <w:t>Internate und Studentenwohnheime;</w:t>
      </w:r>
    </w:p>
    <w:p w14:paraId="45292A9E" w14:textId="77777777" w:rsidR="00352C29" w:rsidRPr="00953646" w:rsidRDefault="00352C29" w:rsidP="00352C29">
      <w:pPr>
        <w:numPr>
          <w:ilvl w:val="1"/>
          <w:numId w:val="69"/>
        </w:numPr>
        <w:rPr>
          <w:rFonts w:cs="Arial"/>
          <w:lang w:val="fr-CH"/>
        </w:rPr>
      </w:pPr>
      <w:r w:rsidRPr="00953646">
        <w:rPr>
          <w:rFonts w:cs="Arial"/>
          <w:lang w:val="de-CH"/>
        </w:rPr>
        <w:t>Institutionen für Behinderte</w:t>
      </w:r>
      <w:r w:rsidRPr="00953646">
        <w:rPr>
          <w:rFonts w:cs="Arial"/>
          <w:lang w:val="fr-CH"/>
        </w:rPr>
        <w:t>;</w:t>
      </w:r>
    </w:p>
    <w:p w14:paraId="5754D23A" w14:textId="77777777" w:rsidR="00352C29" w:rsidRPr="00953646" w:rsidRDefault="00352C29" w:rsidP="00352C29">
      <w:pPr>
        <w:numPr>
          <w:ilvl w:val="1"/>
          <w:numId w:val="69"/>
        </w:numPr>
        <w:rPr>
          <w:rFonts w:cs="Arial"/>
          <w:lang w:val="de-CH"/>
        </w:rPr>
      </w:pPr>
      <w:r w:rsidRPr="00953646">
        <w:rPr>
          <w:rFonts w:cs="Arial"/>
          <w:lang w:val="de-CH"/>
        </w:rPr>
        <w:t>Klöster und andere Unterkünfte religiöser Vereinigungen.</w:t>
      </w:r>
    </w:p>
    <w:p w14:paraId="6C11EB4F" w14:textId="77777777" w:rsidR="00352C29" w:rsidRPr="00953646" w:rsidRDefault="00352C29" w:rsidP="00352C29">
      <w:pPr>
        <w:ind w:left="1440"/>
        <w:rPr>
          <w:rFonts w:cs="Arial"/>
          <w:lang w:val="de-CH"/>
        </w:rPr>
      </w:pPr>
    </w:p>
    <w:p w14:paraId="067D39A7" w14:textId="77777777" w:rsidR="00352C29" w:rsidRPr="00953646" w:rsidRDefault="00352C29" w:rsidP="00352C29">
      <w:pPr>
        <w:rPr>
          <w:b/>
          <w:iCs w:val="0"/>
          <w:noProof/>
          <w:lang w:val="de-CH"/>
        </w:rPr>
      </w:pPr>
      <w:r w:rsidRPr="00953646">
        <w:rPr>
          <w:rFonts w:cs="Arial"/>
          <w:b/>
          <w:bCs/>
          <w:iCs w:val="0"/>
          <w:szCs w:val="22"/>
          <w:lang w:val="de-CH" w:eastAsia="fr-CH"/>
        </w:rPr>
        <w:t>B.</w:t>
      </w:r>
      <w:r w:rsidRPr="00953646">
        <w:rPr>
          <w:rFonts w:cs="Arial"/>
          <w:b/>
          <w:bCs/>
          <w:iCs w:val="0"/>
          <w:szCs w:val="22"/>
          <w:lang w:val="de-CH" w:eastAsia="fr-CH"/>
        </w:rPr>
        <w:tab/>
      </w:r>
      <w:r w:rsidRPr="00953646">
        <w:rPr>
          <w:b/>
          <w:iCs w:val="0"/>
          <w:noProof/>
          <w:lang w:val="de-CH"/>
        </w:rPr>
        <w:t>Kollektivhaushalt von der Institution behandelt</w:t>
      </w:r>
    </w:p>
    <w:p w14:paraId="0D196A34" w14:textId="77777777" w:rsidR="00352C29" w:rsidRPr="00953646" w:rsidRDefault="00352C29" w:rsidP="00352C29">
      <w:pPr>
        <w:rPr>
          <w:rFonts w:cs="Arial"/>
          <w:bCs/>
          <w:iCs w:val="0"/>
          <w:szCs w:val="22"/>
          <w:lang w:val="de-CH" w:eastAsia="fr-CH"/>
        </w:rPr>
      </w:pPr>
    </w:p>
    <w:p w14:paraId="230BF8A7" w14:textId="77777777" w:rsidR="00352C29" w:rsidRPr="00953646" w:rsidRDefault="00352C29" w:rsidP="00352C29">
      <w:pPr>
        <w:rPr>
          <w:rFonts w:cs="Arial"/>
          <w:bCs/>
          <w:iCs w:val="0"/>
          <w:szCs w:val="22"/>
          <w:lang w:val="de-CH" w:eastAsia="fr-CH"/>
        </w:rPr>
      </w:pPr>
      <w:r w:rsidRPr="00953646">
        <w:rPr>
          <w:rFonts w:cs="Arial"/>
          <w:bCs/>
          <w:iCs w:val="0"/>
          <w:szCs w:val="22"/>
          <w:lang w:val="de-CH" w:eastAsia="fr-CH"/>
        </w:rPr>
        <w:t xml:space="preserve">Die Gemeinden müssen die Bewohner der folgenden Kollektivhaushalte </w:t>
      </w:r>
      <w:r w:rsidRPr="00953646">
        <w:rPr>
          <w:rFonts w:cs="Arial"/>
          <w:b/>
          <w:bCs/>
          <w:iCs w:val="0"/>
          <w:szCs w:val="22"/>
          <w:lang w:val="de-CH" w:eastAsia="fr-CH"/>
        </w:rPr>
        <w:t>nicht im EWR registrieren</w:t>
      </w:r>
      <w:r w:rsidRPr="00953646">
        <w:rPr>
          <w:rFonts w:cs="Arial"/>
          <w:bCs/>
          <w:iCs w:val="0"/>
          <w:szCs w:val="22"/>
          <w:lang w:val="de-CH" w:eastAsia="fr-CH"/>
        </w:rPr>
        <w:t xml:space="preserve">: </w:t>
      </w:r>
    </w:p>
    <w:p w14:paraId="1D4ED525" w14:textId="77777777" w:rsidR="00352C29" w:rsidRPr="00953646" w:rsidRDefault="00352C29" w:rsidP="00352C29">
      <w:pPr>
        <w:numPr>
          <w:ilvl w:val="1"/>
          <w:numId w:val="69"/>
        </w:numPr>
        <w:rPr>
          <w:rFonts w:cs="Arial"/>
          <w:lang w:val="de-CH"/>
        </w:rPr>
      </w:pPr>
      <w:r w:rsidRPr="00953646">
        <w:rPr>
          <w:rFonts w:cs="Arial"/>
          <w:lang w:val="de-CH"/>
        </w:rPr>
        <w:t>Wohn- und Erziehungsheime für Kinder und Jugendliche;</w:t>
      </w:r>
    </w:p>
    <w:p w14:paraId="7453A1F0" w14:textId="77777777" w:rsidR="00352C29" w:rsidRPr="00953646" w:rsidRDefault="00352C29" w:rsidP="00352C29">
      <w:pPr>
        <w:numPr>
          <w:ilvl w:val="1"/>
          <w:numId w:val="69"/>
        </w:numPr>
        <w:rPr>
          <w:rFonts w:cs="Arial"/>
          <w:lang w:val="de-CH"/>
        </w:rPr>
      </w:pPr>
      <w:r w:rsidRPr="00953646">
        <w:rPr>
          <w:rFonts w:cs="Arial"/>
          <w:lang w:val="de-CH"/>
        </w:rPr>
        <w:t>Spitäler, Heilstätten und ähnliche Institutionen im Gesundheitsbereich;</w:t>
      </w:r>
    </w:p>
    <w:p w14:paraId="4778688D" w14:textId="77777777" w:rsidR="00352C29" w:rsidRPr="00953646" w:rsidRDefault="00352C29" w:rsidP="00352C29">
      <w:pPr>
        <w:numPr>
          <w:ilvl w:val="1"/>
          <w:numId w:val="69"/>
        </w:numPr>
        <w:rPr>
          <w:rFonts w:cs="Arial"/>
          <w:lang w:val="de-CH"/>
        </w:rPr>
      </w:pPr>
      <w:r w:rsidRPr="00953646">
        <w:rPr>
          <w:rFonts w:cs="Arial"/>
          <w:lang w:val="de-CH"/>
        </w:rPr>
        <w:t>Institutionen des Straf- und Massnahmenvollzugs;</w:t>
      </w:r>
    </w:p>
    <w:p w14:paraId="1C7F488A" w14:textId="6AB9BF24" w:rsidR="00352C29" w:rsidRPr="00E71207" w:rsidRDefault="00352C29" w:rsidP="00E30A20">
      <w:pPr>
        <w:numPr>
          <w:ilvl w:val="1"/>
          <w:numId w:val="69"/>
        </w:numPr>
        <w:rPr>
          <w:iCs w:val="0"/>
          <w:lang w:val="fr-CH"/>
        </w:rPr>
      </w:pPr>
      <w:r w:rsidRPr="00E71207">
        <w:rPr>
          <w:rFonts w:cs="Arial"/>
          <w:lang w:val="de-CH"/>
        </w:rPr>
        <w:t>Gemeinschaftsunterkünfte</w:t>
      </w:r>
      <w:r w:rsidRPr="00E71207">
        <w:rPr>
          <w:iCs w:val="0"/>
          <w:lang w:val="de-CH"/>
        </w:rPr>
        <w:t xml:space="preserve"> für Asylsuchende (in dieser Kategorie, eine Ausnahme betrifft die Inhaber eine </w:t>
      </w:r>
      <w:r w:rsidR="00E71207" w:rsidRPr="00E71207">
        <w:rPr>
          <w:iCs w:val="0"/>
          <w:lang w:val="de-CH"/>
        </w:rPr>
        <w:t>F-Bewilligung,</w:t>
      </w:r>
      <w:r w:rsidRPr="00E71207">
        <w:rPr>
          <w:iCs w:val="0"/>
          <w:lang w:val="de-CH"/>
        </w:rPr>
        <w:t xml:space="preserve"> die vom EWR behandelt </w:t>
      </w:r>
      <w:r w:rsidRPr="00E71207">
        <w:rPr>
          <w:iCs w:val="0"/>
          <w:szCs w:val="22"/>
          <w:lang w:val="de-CH"/>
        </w:rPr>
        <w:t xml:space="preserve">werden: siehe Anleitungen von der </w:t>
      </w:r>
      <w:r w:rsidRPr="00E71207">
        <w:rPr>
          <w:rFonts w:cs="Arial"/>
          <w:bCs/>
          <w:szCs w:val="22"/>
          <w:lang w:val="de-CH"/>
        </w:rPr>
        <w:t>Sicherheits- und Justizdirektion</w:t>
      </w:r>
      <w:r w:rsidRPr="00E71207">
        <w:rPr>
          <w:iCs w:val="0"/>
          <w:szCs w:val="22"/>
          <w:lang w:val="de-CH"/>
        </w:rPr>
        <w:t xml:space="preserve"> vom 17. </w:t>
      </w:r>
      <w:r w:rsidRPr="00E71207">
        <w:rPr>
          <w:iCs w:val="0"/>
          <w:szCs w:val="22"/>
          <w:lang w:val="fr-CH"/>
        </w:rPr>
        <w:t>Mai 2010).</w:t>
      </w:r>
      <w:r w:rsidR="00E71207" w:rsidRPr="00E71207">
        <w:rPr>
          <w:iCs w:val="0"/>
          <w:szCs w:val="22"/>
          <w:lang w:val="fr-CH"/>
        </w:rPr>
        <w:t xml:space="preserve"> </w:t>
      </w:r>
      <w:hyperlink r:id="rId199" w:history="1">
        <w:r w:rsidR="00E71207" w:rsidRPr="00E71207">
          <w:rPr>
            <w:rStyle w:val="Lienhypertexte"/>
            <w:szCs w:val="22"/>
          </w:rPr>
          <w:t>PDF</w:t>
        </w:r>
      </w:hyperlink>
    </w:p>
    <w:p w14:paraId="7508FC1A" w14:textId="77777777" w:rsidR="00E71207" w:rsidRPr="00E71207" w:rsidRDefault="00E71207" w:rsidP="00E71207">
      <w:pPr>
        <w:ind w:left="1440"/>
        <w:rPr>
          <w:iCs w:val="0"/>
          <w:lang w:val="fr-CH"/>
        </w:rPr>
      </w:pPr>
    </w:p>
    <w:p w14:paraId="5A0E8B68" w14:textId="77777777" w:rsidR="00352C29" w:rsidRPr="003D1ECE" w:rsidRDefault="00352C29" w:rsidP="00352C29">
      <w:pPr>
        <w:jc w:val="both"/>
        <w:rPr>
          <w:iCs w:val="0"/>
          <w:lang w:val="de-CH"/>
        </w:rPr>
      </w:pPr>
      <w:r w:rsidRPr="00F477B9">
        <w:rPr>
          <w:iCs w:val="0"/>
          <w:noProof/>
          <w:lang w:val="de-CH"/>
        </w:rPr>
        <w:t>Muss oder will die Gemeinde trotzdem aus administrativen Gründen Einwohner aus diesen 2</w:t>
      </w:r>
      <w:r w:rsidRPr="003D1ECE">
        <w:rPr>
          <w:iCs w:val="0"/>
          <w:noProof/>
          <w:lang w:val="de-CH"/>
        </w:rPr>
        <w:t xml:space="preserve"> letzten Kollektivhaushaltskategorien in seine Gemeindesoftware aufnehmen, z. B. Asylsuchende mit Ausweis N, so kann sie dies tun, aber nur unter der Bedingung, dass diese Personen nicht in den eCH94</w:t>
      </w:r>
      <w:r w:rsidRPr="003D1ECE">
        <w:rPr>
          <w:rFonts w:ascii="MS Gothic" w:eastAsia="MS Gothic"/>
          <w:iCs w:val="0"/>
          <w:noProof/>
          <w:lang w:val="de-CH"/>
        </w:rPr>
        <w:t xml:space="preserve">- </w:t>
      </w:r>
      <w:r w:rsidRPr="003D1ECE">
        <w:rPr>
          <w:iCs w:val="0"/>
          <w:noProof/>
          <w:lang w:val="de-CH"/>
        </w:rPr>
        <w:t>und eCH99</w:t>
      </w:r>
      <w:r w:rsidRPr="003D1ECE">
        <w:rPr>
          <w:rFonts w:ascii="MS Gothic" w:eastAsia="MS Gothic"/>
          <w:iCs w:val="0"/>
          <w:noProof/>
          <w:lang w:val="de-CH"/>
        </w:rPr>
        <w:t>-</w:t>
      </w:r>
      <w:r w:rsidRPr="003D1ECE">
        <w:rPr>
          <w:iCs w:val="0"/>
          <w:noProof/>
          <w:lang w:val="de-CH"/>
        </w:rPr>
        <w:t>Dateien erscheinen, die dem BFS geliefert werden.</w:t>
      </w:r>
      <w:r w:rsidRPr="003D1ECE">
        <w:rPr>
          <w:iCs w:val="0"/>
          <w:lang w:val="de-CH"/>
        </w:rPr>
        <w:t xml:space="preserve"> </w:t>
      </w:r>
      <w:r w:rsidRPr="003D1ECE">
        <w:rPr>
          <w:iCs w:val="0"/>
          <w:noProof/>
          <w:lang w:val="de-CH"/>
        </w:rPr>
        <w:t>Diese Personen müssen also so aufgenommen, d.h. codiert werden, dass sie nicht im Einwohner</w:t>
      </w:r>
      <w:r w:rsidRPr="003D1ECE">
        <w:rPr>
          <w:iCs w:val="0"/>
          <w:noProof/>
          <w:lang w:val="de-CH"/>
        </w:rPr>
        <w:softHyphen/>
        <w:t>register (EWR) erscheinen, d. h. weder als Niedergelassene noch als Aufenthalter.</w:t>
      </w:r>
    </w:p>
    <w:p w14:paraId="7B06F43D" w14:textId="77777777" w:rsidR="00BF1A70" w:rsidRDefault="00BF1A70">
      <w:pPr>
        <w:spacing w:after="200" w:line="276" w:lineRule="auto"/>
        <w:rPr>
          <w:iCs w:val="0"/>
          <w:noProof/>
          <w:lang w:val="de-CH"/>
        </w:rPr>
      </w:pPr>
      <w:r>
        <w:rPr>
          <w:iCs w:val="0"/>
          <w:noProof/>
          <w:lang w:val="de-CH"/>
        </w:rPr>
        <w:br w:type="page"/>
      </w:r>
    </w:p>
    <w:p w14:paraId="54D4B1BC" w14:textId="77777777" w:rsidR="00352C29" w:rsidRPr="003D1ECE" w:rsidRDefault="00352C29" w:rsidP="00352C29">
      <w:pPr>
        <w:rPr>
          <w:b/>
          <w:i/>
          <w:iCs w:val="0"/>
          <w:lang w:val="de-CH"/>
        </w:rPr>
      </w:pPr>
      <w:r w:rsidRPr="003D1ECE">
        <w:rPr>
          <w:b/>
          <w:i/>
          <w:iCs w:val="0"/>
          <w:noProof/>
          <w:lang w:val="de-CH"/>
        </w:rPr>
        <w:lastRenderedPageBreak/>
        <w:t>Personen in der Gemeindesoftware</w:t>
      </w:r>
    </w:p>
    <w:p w14:paraId="7EB35096" w14:textId="77777777" w:rsidR="00352C29" w:rsidRPr="003D1ECE" w:rsidRDefault="00352C29" w:rsidP="00352C29">
      <w:pPr>
        <w:rPr>
          <w:i/>
          <w:iCs w:val="0"/>
          <w:lang w:val="de-CH"/>
        </w:rPr>
      </w:pPr>
      <w:r w:rsidRPr="003D1ECE">
        <w:rPr>
          <w:i/>
          <w:iCs w:val="0"/>
          <w:lang w:val="de-CH"/>
        </w:rPr>
        <w:object w:dxaOrig="5782" w:dyaOrig="4379" w14:anchorId="1E025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75pt;height:218.25pt" o:ole="">
            <v:imagedata r:id="rId200" o:title=""/>
          </v:shape>
          <o:OLEObject Type="Embed" ProgID="Visio.Drawing.11" ShapeID="_x0000_i1025" DrawAspect="Content" ObjectID="_1835963548" r:id="rId201"/>
        </w:object>
      </w:r>
    </w:p>
    <w:p w14:paraId="40277BC9" w14:textId="77777777" w:rsidR="00352C29" w:rsidRPr="003D1ECE" w:rsidRDefault="00352C29" w:rsidP="00352C29">
      <w:pPr>
        <w:rPr>
          <w:i/>
          <w:iCs w:val="0"/>
          <w:lang w:val="de-CH"/>
        </w:rPr>
      </w:pPr>
    </w:p>
    <w:p w14:paraId="45C49A12" w14:textId="4FD65975" w:rsidR="00352C29" w:rsidRPr="002C79D4" w:rsidRDefault="00983D56" w:rsidP="00DB7BF6">
      <w:pPr>
        <w:pStyle w:val="Titre2"/>
        <w:numPr>
          <w:ilvl w:val="0"/>
          <w:numId w:val="0"/>
        </w:numPr>
        <w:ind w:left="720"/>
        <w:rPr>
          <w:noProof/>
        </w:rPr>
      </w:pPr>
      <w:bookmarkStart w:id="472" w:name="_Aktualisierung_der_Liste"/>
      <w:bookmarkStart w:id="473" w:name="_Tenue_à_jour"/>
      <w:bookmarkStart w:id="474" w:name="_Toc225350718"/>
      <w:bookmarkEnd w:id="472"/>
      <w:r>
        <w:rPr>
          <w:noProof/>
        </w:rPr>
        <w:t>13.2.</w:t>
      </w:r>
      <w:r>
        <w:rPr>
          <w:noProof/>
        </w:rPr>
        <w:tab/>
      </w:r>
      <w:r w:rsidR="00352C29" w:rsidRPr="002C79D4">
        <w:rPr>
          <w:noProof/>
        </w:rPr>
        <w:t xml:space="preserve">Aktualisierung </w:t>
      </w:r>
      <w:r w:rsidR="005B53A5" w:rsidRPr="002C79D4">
        <w:rPr>
          <w:noProof/>
        </w:rPr>
        <w:t>der Liste der Kollektivhaushalt</w:t>
      </w:r>
      <w:r w:rsidR="00352C29" w:rsidRPr="002C79D4">
        <w:rPr>
          <w:noProof/>
        </w:rPr>
        <w:t xml:space="preserve"> im Kanton</w:t>
      </w:r>
      <w:r w:rsidR="00F52C35">
        <w:rPr>
          <w:noProof/>
        </w:rPr>
        <w:t xml:space="preserve"> </w:t>
      </w:r>
      <w:r w:rsidR="00F52C35" w:rsidRPr="009133B9">
        <w:rPr>
          <w:bCs/>
          <w:iCs/>
          <w:noProof/>
          <w:color w:val="4BACC6" w:themeColor="accent5"/>
          <w:sz w:val="44"/>
          <w:szCs w:val="44"/>
        </w:rPr>
        <w:sym w:font="Webdings" w:char="F04E"/>
      </w:r>
      <w:bookmarkEnd w:id="474"/>
    </w:p>
    <w:bookmarkEnd w:id="473"/>
    <w:p w14:paraId="22578C64" w14:textId="77777777" w:rsidR="00352C29" w:rsidRPr="003D1ECE" w:rsidRDefault="00352C29" w:rsidP="00352C29">
      <w:pPr>
        <w:rPr>
          <w:i/>
          <w:iCs w:val="0"/>
          <w:lang w:val="de-CH"/>
        </w:rPr>
      </w:pPr>
    </w:p>
    <w:p w14:paraId="13B1A8BB" w14:textId="21FE2EB4" w:rsidR="00352C29" w:rsidRDefault="00352C29" w:rsidP="00352C29">
      <w:pPr>
        <w:jc w:val="both"/>
        <w:rPr>
          <w:iCs w:val="0"/>
          <w:noProof/>
          <w:lang w:val="de-CH"/>
        </w:rPr>
      </w:pPr>
      <w:r w:rsidRPr="003D1ECE">
        <w:rPr>
          <w:noProof/>
          <w:lang w:val="fr-CH" w:eastAsia="fr-CH"/>
        </w:rPr>
        <w:drawing>
          <wp:anchor distT="0" distB="0" distL="114300" distR="114300" simplePos="0" relativeHeight="251743232" behindDoc="0" locked="1" layoutInCell="1" allowOverlap="1" wp14:anchorId="5BC9AEA5" wp14:editId="633DE427">
            <wp:simplePos x="0" y="0"/>
            <wp:positionH relativeFrom="page">
              <wp:posOffset>6631305</wp:posOffset>
            </wp:positionH>
            <wp:positionV relativeFrom="page">
              <wp:posOffset>94615</wp:posOffset>
            </wp:positionV>
            <wp:extent cx="791845" cy="440055"/>
            <wp:effectExtent l="19050" t="0" r="8255" b="0"/>
            <wp:wrapNone/>
            <wp:docPr id="88" name="Bild 29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Gemeinden, die Kenntnis von der Eröffnung eines Kollektivhaushalts haben, müssen systematisch das BMA (</w:t>
      </w:r>
      <w:r w:rsidR="00E71207">
        <w:rPr>
          <w:iCs w:val="0"/>
          <w:noProof/>
          <w:lang w:val="de-CH"/>
        </w:rPr>
        <w:t>AdminFriPers</w:t>
      </w:r>
      <w:r w:rsidRPr="003D1ECE">
        <w:rPr>
          <w:iCs w:val="0"/>
          <w:noProof/>
          <w:lang w:val="de-CH"/>
        </w:rPr>
        <w:t>) informieren, damit dieses die Liste der Kollektivhaushalte im Kanton auf dem Laufenden halten und das BFS darüber informieren kann.</w:t>
      </w:r>
    </w:p>
    <w:p w14:paraId="62A1828C" w14:textId="1C05E9B4" w:rsidR="00943A44" w:rsidRPr="00FD67E2" w:rsidRDefault="00F52C35" w:rsidP="00943A44">
      <w:pPr>
        <w:jc w:val="both"/>
        <w:rPr>
          <w:iCs w:val="0"/>
          <w:lang w:val="de-CH"/>
        </w:rPr>
      </w:pPr>
      <w:r w:rsidRPr="00670997">
        <w:rPr>
          <w:bCs/>
          <w:iCs w:val="0"/>
          <w:noProof/>
          <w:color w:val="4BACC6" w:themeColor="accent5"/>
          <w:sz w:val="44"/>
          <w:szCs w:val="44"/>
          <w:lang w:val="de-CH"/>
        </w:rPr>
        <w:sym w:font="Webdings" w:char="F04E"/>
      </w:r>
      <w:r w:rsidR="00FC6BB2">
        <w:rPr>
          <w:bCs/>
          <w:iCs w:val="0"/>
          <w:noProof/>
          <w:color w:val="4BACC6" w:themeColor="accent5"/>
          <w:sz w:val="44"/>
          <w:szCs w:val="44"/>
          <w:lang w:val="de-CH"/>
        </w:rPr>
        <w:t xml:space="preserve"> </w:t>
      </w:r>
      <w:r w:rsidR="00FC6BB2" w:rsidRPr="00FC6BB2">
        <w:rPr>
          <w:b/>
          <w:iCs w:val="0"/>
          <w:noProof/>
          <w:color w:val="4BACC6" w:themeColor="accent5"/>
          <w:sz w:val="24"/>
          <w:lang w:val="de-CH"/>
        </w:rPr>
        <w:t>NEU</w:t>
      </w:r>
      <w:r w:rsidR="00FC6BB2">
        <w:rPr>
          <w:bCs/>
          <w:iCs w:val="0"/>
          <w:noProof/>
          <w:color w:val="4BACC6" w:themeColor="accent5"/>
          <w:sz w:val="24"/>
          <w:lang w:val="de-CH"/>
        </w:rPr>
        <w:t xml:space="preserve"> </w:t>
      </w:r>
      <w:r>
        <w:rPr>
          <w:iCs w:val="0"/>
          <w:u w:val="single"/>
          <w:lang w:val="de-CH"/>
        </w:rPr>
        <w:t xml:space="preserve">Liste </w:t>
      </w:r>
      <w:r w:rsidR="00943A44" w:rsidRPr="00F52C35">
        <w:rPr>
          <w:iCs w:val="0"/>
          <w:u w:val="single"/>
          <w:lang w:val="de-CH"/>
        </w:rPr>
        <w:t>Kollektivhaushalte im Kanton Freiburg</w:t>
      </w:r>
      <w:r w:rsidR="00943A44" w:rsidRPr="00F52C35">
        <w:rPr>
          <w:iCs w:val="0"/>
          <w:lang w:val="de-CH"/>
        </w:rPr>
        <w:t xml:space="preserve"> </w:t>
      </w:r>
      <w:r w:rsidR="00943A44" w:rsidRPr="00FD67E2">
        <w:rPr>
          <w:iCs w:val="0"/>
          <w:lang w:val="de-CH"/>
        </w:rPr>
        <w:t xml:space="preserve">gemäss der Verordnung über die Harmonisierung der Register (RHV, SR 431.021), gegliedert nach den Kategorien gemäss Art. 2 Abs. a bis. </w:t>
      </w:r>
    </w:p>
    <w:p w14:paraId="691A2241" w14:textId="1458DBD2" w:rsidR="00943A44" w:rsidRDefault="00943A44" w:rsidP="00943A44">
      <w:pPr>
        <w:jc w:val="both"/>
        <w:rPr>
          <w:iCs w:val="0"/>
          <w:lang w:val="de-CH"/>
        </w:rPr>
      </w:pPr>
      <w:r w:rsidRPr="00FD67E2">
        <w:rPr>
          <w:iCs w:val="0"/>
          <w:lang w:val="de-CH"/>
        </w:rPr>
        <w:t>Geschützte Wohnungen, die von Institutionen verwaltet werden, welche Kollektivhaushalte führen, sind in diesem Verzeichnis nicht enthalten.</w:t>
      </w:r>
    </w:p>
    <w:p w14:paraId="795B738A" w14:textId="77777777" w:rsidR="00FD67E2" w:rsidRPr="00E53412" w:rsidRDefault="00FD67E2" w:rsidP="00943A44">
      <w:pPr>
        <w:jc w:val="both"/>
        <w:rPr>
          <w:iCs w:val="0"/>
          <w:lang w:val="de-CH"/>
        </w:rPr>
      </w:pPr>
    </w:p>
    <w:p w14:paraId="2AA0F8F2" w14:textId="03FE95D3" w:rsidR="00943A44" w:rsidRPr="00F52C35" w:rsidRDefault="00F52C35" w:rsidP="00943A44">
      <w:pPr>
        <w:jc w:val="both"/>
        <w:rPr>
          <w:iCs w:val="0"/>
          <w:lang w:val="de-CH"/>
        </w:rPr>
      </w:pPr>
      <w:r w:rsidRPr="00F52C35">
        <w:rPr>
          <w:bCs/>
          <w:iCs w:val="0"/>
          <w:noProof/>
          <w:color w:val="4BACC6" w:themeColor="accent5"/>
          <w:sz w:val="44"/>
          <w:szCs w:val="44"/>
          <w:lang w:val="de-CH"/>
        </w:rPr>
        <w:sym w:font="Webdings" w:char="F04E"/>
      </w:r>
      <w:r w:rsidR="00E53412" w:rsidRPr="00F52C35">
        <w:rPr>
          <w:b/>
          <w:bCs/>
          <w:iCs w:val="0"/>
          <w:lang w:val="de-CH"/>
        </w:rPr>
        <w:t>Via Opendata.fr.ch:</w:t>
      </w:r>
      <w:r w:rsidR="00E53412" w:rsidRPr="00F52C35">
        <w:rPr>
          <w:iCs w:val="0"/>
          <w:lang w:val="de-CH"/>
        </w:rPr>
        <w:t xml:space="preserve"> (erste Anmelden folge: </w:t>
      </w:r>
      <w:hyperlink r:id="rId202" w:history="1">
        <w:r w:rsidR="00E53412" w:rsidRPr="00F52C35">
          <w:rPr>
            <w:rStyle w:val="Lienhypertexte"/>
            <w:lang w:val="de-CH"/>
          </w:rPr>
          <w:t>Home — Portail de données Fribourg</w:t>
        </w:r>
      </w:hyperlink>
    </w:p>
    <w:p w14:paraId="5739586C" w14:textId="77777777" w:rsidR="00E53412" w:rsidRPr="00F52C35" w:rsidRDefault="00E53412" w:rsidP="00943A44">
      <w:pPr>
        <w:jc w:val="both"/>
        <w:rPr>
          <w:iCs w:val="0"/>
          <w:lang w:val="de-CH"/>
        </w:rPr>
      </w:pPr>
    </w:p>
    <w:p w14:paraId="21A2BD97" w14:textId="1ED92E86" w:rsidR="00352C29" w:rsidRPr="00FC6BB2" w:rsidRDefault="00F52C35" w:rsidP="00FC6BB2">
      <w:pPr>
        <w:jc w:val="both"/>
        <w:rPr>
          <w:iCs w:val="0"/>
          <w:lang w:val="de-CH"/>
        </w:rPr>
      </w:pPr>
      <w:r w:rsidRPr="00670997">
        <w:rPr>
          <w:bCs/>
          <w:iCs w:val="0"/>
          <w:noProof/>
          <w:color w:val="4BACC6" w:themeColor="accent5"/>
          <w:sz w:val="44"/>
          <w:szCs w:val="44"/>
          <w:lang w:val="de-CH"/>
        </w:rPr>
        <w:sym w:font="Webdings" w:char="F04E"/>
      </w:r>
      <w:r>
        <w:rPr>
          <w:bCs/>
          <w:iCs w:val="0"/>
          <w:noProof/>
          <w:color w:val="4BACC6" w:themeColor="accent5"/>
          <w:sz w:val="44"/>
          <w:szCs w:val="44"/>
          <w:lang w:val="de-CH"/>
        </w:rPr>
        <w:t xml:space="preserve"> </w:t>
      </w:r>
      <w:hyperlink r:id="rId203" w:history="1">
        <w:r w:rsidR="00FC6BB2" w:rsidRPr="00FC6BB2">
          <w:rPr>
            <w:rStyle w:val="Lienhypertexte"/>
            <w:b/>
            <w:bCs/>
            <w:lang w:val="de-CH"/>
          </w:rPr>
          <w:t>https://opendata.fr.ch/explore/dataset/00_01_liste_menages_collectifs_lhr/</w:t>
        </w:r>
      </w:hyperlink>
      <w:r w:rsidR="00FC6BB2" w:rsidRPr="00FC6BB2">
        <w:rPr>
          <w:b/>
          <w:bCs/>
          <w:lang w:val="de-CH"/>
        </w:rPr>
        <w:t>.</w:t>
      </w:r>
    </w:p>
    <w:p w14:paraId="515BEB04" w14:textId="77777777" w:rsidR="00E53412" w:rsidRDefault="00E53412" w:rsidP="00352C29">
      <w:pPr>
        <w:rPr>
          <w:iCs w:val="0"/>
          <w:lang w:val="de-CH"/>
        </w:rPr>
      </w:pPr>
    </w:p>
    <w:p w14:paraId="7B501169" w14:textId="7CB9F6CA" w:rsidR="003D2953" w:rsidRDefault="00983D56" w:rsidP="00DB7BF6">
      <w:pPr>
        <w:pStyle w:val="Titre2"/>
        <w:numPr>
          <w:ilvl w:val="0"/>
          <w:numId w:val="0"/>
        </w:numPr>
        <w:ind w:left="720"/>
        <w:rPr>
          <w:noProof/>
        </w:rPr>
      </w:pPr>
      <w:bookmarkStart w:id="475" w:name="_13.3._Alters-_und"/>
      <w:bookmarkStart w:id="476" w:name="_Toc225350719"/>
      <w:bookmarkEnd w:id="475"/>
      <w:r>
        <w:rPr>
          <w:noProof/>
        </w:rPr>
        <w:t>13.3.</w:t>
      </w:r>
      <w:r>
        <w:rPr>
          <w:noProof/>
        </w:rPr>
        <w:tab/>
      </w:r>
      <w:r w:rsidR="003D2953" w:rsidRPr="003D2953">
        <w:rPr>
          <w:noProof/>
        </w:rPr>
        <w:t>Alters- und Pflegeheime</w:t>
      </w:r>
      <w:bookmarkEnd w:id="476"/>
    </w:p>
    <w:p w14:paraId="49B8D4E4" w14:textId="77777777" w:rsidR="003D2953" w:rsidRDefault="003D2953" w:rsidP="003D2953">
      <w:pPr>
        <w:rPr>
          <w:lang w:val="fr-CH"/>
        </w:rPr>
      </w:pPr>
    </w:p>
    <w:p w14:paraId="52CC1075" w14:textId="58046CAC" w:rsidR="003D2953" w:rsidRPr="003D2953" w:rsidRDefault="003D2953" w:rsidP="00295FE6">
      <w:pPr>
        <w:pStyle w:val="Titre3"/>
        <w:numPr>
          <w:ilvl w:val="2"/>
          <w:numId w:val="141"/>
        </w:numPr>
      </w:pPr>
      <w:bookmarkStart w:id="477" w:name="_Toc225350720"/>
      <w:r w:rsidRPr="003D2953">
        <w:t>Résident de courte durée</w:t>
      </w:r>
      <w:bookmarkEnd w:id="477"/>
    </w:p>
    <w:p w14:paraId="79A04C57" w14:textId="77777777" w:rsidR="003D2953" w:rsidRPr="003D1ECE" w:rsidRDefault="003D2953" w:rsidP="00352C29">
      <w:pPr>
        <w:rPr>
          <w:iCs w:val="0"/>
          <w:lang w:val="de-CH"/>
        </w:rPr>
      </w:pPr>
    </w:p>
    <w:p w14:paraId="159D9EC4" w14:textId="77777777" w:rsidR="00352C29" w:rsidRPr="003D1ECE" w:rsidRDefault="00352C29" w:rsidP="00352C29">
      <w:pPr>
        <w:jc w:val="both"/>
        <w:rPr>
          <w:iCs w:val="0"/>
          <w:lang w:val="de-CH"/>
        </w:rPr>
      </w:pPr>
      <w:r w:rsidRPr="003D1ECE">
        <w:rPr>
          <w:iCs w:val="0"/>
          <w:noProof/>
          <w:lang w:val="de-CH"/>
        </w:rPr>
        <w:t>Kurzaufenthalter in einem Heim sind nicht in die EWK der Gemeinde aufzunehmen, in der sich das Heim befindet.</w:t>
      </w:r>
      <w:r w:rsidRPr="003D1ECE">
        <w:rPr>
          <w:iCs w:val="0"/>
          <w:lang w:val="de-CH"/>
        </w:rPr>
        <w:t xml:space="preserve"> </w:t>
      </w:r>
      <w:r w:rsidRPr="003D1ECE">
        <w:rPr>
          <w:iCs w:val="0"/>
          <w:noProof/>
          <w:lang w:val="de-CH"/>
        </w:rPr>
        <w:t>Ihr Aufenthalt wird wie ein Spitalaufenthalt betrachtet und löst keine Massnahme aus, weder in der EWK der Gemeinde, in der sich das Heim befindet, noch in jener der Gemeinde, in der die betreffende Person ihren Hauptwohnsitz hat</w:t>
      </w:r>
    </w:p>
    <w:p w14:paraId="5AE0941A" w14:textId="77777777" w:rsidR="00352C29" w:rsidRPr="003D1ECE" w:rsidRDefault="00352C29" w:rsidP="00352C29">
      <w:pPr>
        <w:rPr>
          <w:iCs w:val="0"/>
          <w:lang w:val="de-CH"/>
        </w:rPr>
      </w:pPr>
    </w:p>
    <w:p w14:paraId="749E8D8C" w14:textId="559E6749" w:rsidR="00352C29" w:rsidRPr="003D1ECE" w:rsidRDefault="00352C29" w:rsidP="00295FE6">
      <w:pPr>
        <w:pStyle w:val="Titre3"/>
        <w:numPr>
          <w:ilvl w:val="2"/>
          <w:numId w:val="141"/>
        </w:numPr>
      </w:pPr>
      <w:bookmarkStart w:id="478" w:name="_Toc225350721"/>
      <w:r w:rsidRPr="003D1ECE">
        <w:t>Bewohner einer „geschützten“ Alterswohnung</w:t>
      </w:r>
      <w:bookmarkEnd w:id="478"/>
    </w:p>
    <w:p w14:paraId="01A9277A" w14:textId="77777777" w:rsidR="00352C29" w:rsidRPr="003D1ECE" w:rsidRDefault="00352C29" w:rsidP="00352C29">
      <w:pPr>
        <w:rPr>
          <w:iCs w:val="0"/>
          <w:lang w:val="de-CH"/>
        </w:rPr>
      </w:pPr>
    </w:p>
    <w:p w14:paraId="515C3149" w14:textId="77777777" w:rsidR="00352C29" w:rsidRDefault="00352C29" w:rsidP="00352C29">
      <w:pPr>
        <w:jc w:val="both"/>
        <w:rPr>
          <w:iCs w:val="0"/>
          <w:noProof/>
          <w:lang w:val="de-CH"/>
        </w:rPr>
      </w:pPr>
      <w:r w:rsidRPr="003D1ECE">
        <w:rPr>
          <w:iCs w:val="0"/>
          <w:noProof/>
          <w:lang w:val="de-CH"/>
        </w:rPr>
        <w:t xml:space="preserve">Eine betagte Person, die in eine von einem Heim oder einer privaten Institution geleiteten „geschützten“ Alterwohnung einzieht, ist wie alle anderen Einwohner der Gemeinde, in der </w:t>
      </w:r>
      <w:r w:rsidRPr="003D1ECE">
        <w:rPr>
          <w:iCs w:val="0"/>
          <w:noProof/>
          <w:lang w:val="de-CH"/>
        </w:rPr>
        <w:lastRenderedPageBreak/>
        <w:t>sich die Wohnung befindet, zu behandeln.</w:t>
      </w:r>
      <w:r w:rsidRPr="003D1ECE">
        <w:rPr>
          <w:iCs w:val="0"/>
          <w:lang w:val="de-CH"/>
        </w:rPr>
        <w:t xml:space="preserve"> </w:t>
      </w:r>
      <w:r w:rsidRPr="003D1ECE">
        <w:rPr>
          <w:iCs w:val="0"/>
          <w:noProof/>
          <w:lang w:val="de-CH"/>
        </w:rPr>
        <w:t>Sobald sie in diese Wohnung eingezogen ist, muss sie sich bei der EWK melden und die Schriften hinterlegen.</w:t>
      </w:r>
    </w:p>
    <w:p w14:paraId="58DB9FAD" w14:textId="77777777" w:rsidR="004A2754" w:rsidRDefault="004A2754" w:rsidP="00352C29">
      <w:pPr>
        <w:jc w:val="both"/>
        <w:rPr>
          <w:iCs w:val="0"/>
          <w:noProof/>
          <w:lang w:val="de-CH"/>
        </w:rPr>
      </w:pPr>
    </w:p>
    <w:p w14:paraId="7C899333" w14:textId="36DB095F" w:rsidR="004A2754" w:rsidRPr="004A2754" w:rsidRDefault="004A2754" w:rsidP="00295FE6">
      <w:pPr>
        <w:pStyle w:val="Titre3"/>
        <w:numPr>
          <w:ilvl w:val="2"/>
          <w:numId w:val="141"/>
        </w:numPr>
      </w:pPr>
      <w:bookmarkStart w:id="479" w:name="_Toc57721507"/>
      <w:bookmarkStart w:id="480" w:name="_Toc52284571"/>
      <w:bookmarkStart w:id="481" w:name="_Hlk55377381"/>
      <w:bookmarkStart w:id="482" w:name="_Toc225350722"/>
      <w:r w:rsidRPr="004A2754">
        <w:t>Pflegepersonal in Heimen und Pflegeeinrichtungen</w:t>
      </w:r>
      <w:bookmarkEnd w:id="479"/>
      <w:bookmarkEnd w:id="480"/>
      <w:bookmarkEnd w:id="482"/>
    </w:p>
    <w:p w14:paraId="44E1062F" w14:textId="77777777" w:rsidR="004A2754" w:rsidRPr="004A2754" w:rsidRDefault="004A2754" w:rsidP="004A2754">
      <w:pPr>
        <w:rPr>
          <w:lang w:val="de-CH" w:eastAsia="fr-CH"/>
        </w:rPr>
      </w:pPr>
      <w:r w:rsidRPr="004A2754">
        <w:rPr>
          <w:lang w:val="de-CH" w:eastAsia="fr-CH"/>
        </w:rPr>
        <w:t>Für Pflegepersonal, das in einem Heim, einer Behinderteneinrichtung oder einem Spital in der Gemeinde untergebracht ist und diese/s als Wohnadresse angibt, muss die Zuweisung des EGID, EWID und der Haushaltsart folgende sein:</w:t>
      </w:r>
    </w:p>
    <w:p w14:paraId="07B72041" w14:textId="77777777" w:rsidR="004A2754" w:rsidRPr="004A2754" w:rsidRDefault="004A2754" w:rsidP="004A2754">
      <w:pPr>
        <w:rPr>
          <w:lang w:val="de-CH" w:eastAsia="fr-CH"/>
        </w:rPr>
      </w:pPr>
      <w:r w:rsidRPr="004A2754">
        <w:rPr>
          <w:lang w:val="de-CH" w:eastAsia="fr-CH"/>
        </w:rPr>
        <w:t>EGID: jener der Einrichtung</w:t>
      </w:r>
    </w:p>
    <w:p w14:paraId="175D15AA" w14:textId="77777777" w:rsidR="004A2754" w:rsidRPr="004A2754" w:rsidRDefault="004A2754" w:rsidP="004A2754">
      <w:pPr>
        <w:rPr>
          <w:lang w:val="de-CH" w:eastAsia="fr-CH"/>
        </w:rPr>
      </w:pPr>
      <w:r w:rsidRPr="004A2754">
        <w:rPr>
          <w:lang w:val="de-CH" w:eastAsia="fr-CH"/>
        </w:rPr>
        <w:t>EWID: 999</w:t>
      </w:r>
    </w:p>
    <w:p w14:paraId="737CA56A" w14:textId="5E68963C" w:rsidR="003D2953" w:rsidRDefault="004A2754" w:rsidP="00ED7F9B">
      <w:pPr>
        <w:rPr>
          <w:lang w:val="de-CH" w:eastAsia="fr-CH"/>
        </w:rPr>
      </w:pPr>
      <w:r w:rsidRPr="004A2754">
        <w:rPr>
          <w:lang w:val="de-CH" w:eastAsia="fr-CH"/>
        </w:rPr>
        <w:t>Haushaltsart: Privathaushalt</w:t>
      </w:r>
      <w:bookmarkEnd w:id="481"/>
    </w:p>
    <w:p w14:paraId="0FE2D4FD" w14:textId="77777777" w:rsidR="00352C29" w:rsidRPr="00C6558D" w:rsidRDefault="00352C29" w:rsidP="00352C29">
      <w:pPr>
        <w:rPr>
          <w:lang w:val="de-CH"/>
        </w:rPr>
      </w:pPr>
    </w:p>
    <w:p w14:paraId="0C119C98" w14:textId="22CEDECB" w:rsidR="00352C29" w:rsidRPr="009904C1" w:rsidRDefault="00352C29" w:rsidP="00295FE6">
      <w:pPr>
        <w:pStyle w:val="Titre3"/>
        <w:numPr>
          <w:ilvl w:val="2"/>
          <w:numId w:val="141"/>
        </w:numPr>
      </w:pPr>
      <w:bookmarkStart w:id="483" w:name="_Toc225350723"/>
      <w:r w:rsidRPr="009904C1">
        <w:t>Verfahren zur Aktualisierung der langfristigen Bewohner</w:t>
      </w:r>
      <w:bookmarkEnd w:id="483"/>
    </w:p>
    <w:p w14:paraId="1AB12CEB" w14:textId="77777777" w:rsidR="00352C29" w:rsidRPr="000305BC" w:rsidRDefault="00352C29" w:rsidP="00352C29">
      <w:pPr>
        <w:rPr>
          <w:iCs w:val="0"/>
          <w:lang w:val="de-CH"/>
        </w:rPr>
      </w:pPr>
      <w:r w:rsidRPr="003D1ECE">
        <w:rPr>
          <w:i/>
          <w:iCs w:val="0"/>
          <w:lang w:val="de-CH"/>
        </w:rPr>
        <w:object w:dxaOrig="9556" w:dyaOrig="5125" w14:anchorId="5866A1CE">
          <v:shape id="_x0000_i1026" type="#_x0000_t75" style="width:387.75pt;height:201.75pt" o:ole="" o:bordertopcolor="this" o:borderleftcolor="this" o:borderbottomcolor="this" o:borderrightcolor="this">
            <v:imagedata r:id="rId204" o:title=""/>
            <w10:bordertop type="single" width="4"/>
            <w10:borderleft type="single" width="4"/>
            <w10:borderbottom type="single" width="4"/>
            <w10:borderright type="single" width="4"/>
          </v:shape>
          <o:OLEObject Type="Embed" ProgID="Visio.Drawing.11" ShapeID="_x0000_i1026" DrawAspect="Content" ObjectID="_1835963549" r:id="rId205"/>
        </w:object>
      </w:r>
    </w:p>
    <w:p w14:paraId="1A14E19B" w14:textId="77777777" w:rsidR="00352C29" w:rsidRPr="000305BC" w:rsidRDefault="00352C29" w:rsidP="00352C29">
      <w:pPr>
        <w:rPr>
          <w:b/>
          <w:iCs w:val="0"/>
          <w:lang w:val="de-CH"/>
        </w:rPr>
      </w:pPr>
    </w:p>
    <w:p w14:paraId="2E1FAD8F" w14:textId="77777777" w:rsidR="00352C29" w:rsidRPr="003D1ECE" w:rsidRDefault="00352C29" w:rsidP="00352C29">
      <w:pPr>
        <w:jc w:val="both"/>
        <w:rPr>
          <w:iCs w:val="0"/>
          <w:lang w:val="de-CH"/>
        </w:rPr>
      </w:pPr>
      <w:r w:rsidRPr="009904C1">
        <w:rPr>
          <w:iCs w:val="0"/>
          <w:noProof/>
          <w:lang w:val="de-CH"/>
        </w:rPr>
        <w:t>Die D</w:t>
      </w:r>
      <w:r w:rsidRPr="003D1ECE">
        <w:rPr>
          <w:iCs w:val="0"/>
          <w:noProof/>
          <w:lang w:val="de-CH"/>
        </w:rPr>
        <w:t>irektion des Heims meldet der EWK der Gemeinde, in der das Heim liegt, jeden neuen Zuzug eines langfristigen Heimbewohners (spätestens nach 3 Monaten) mit folgenden Angaben zur Person:</w:t>
      </w:r>
    </w:p>
    <w:p w14:paraId="10520DE9" w14:textId="77777777" w:rsidR="00352C29" w:rsidRPr="003D1ECE" w:rsidRDefault="00352C29" w:rsidP="00352C29">
      <w:pPr>
        <w:rPr>
          <w:iCs w:val="0"/>
          <w:lang w:val="de-CH"/>
        </w:rPr>
      </w:pPr>
    </w:p>
    <w:p w14:paraId="36EC57A5" w14:textId="77777777" w:rsidR="00352C29" w:rsidRPr="003D1ECE" w:rsidRDefault="00352C29" w:rsidP="00352C29">
      <w:pPr>
        <w:numPr>
          <w:ilvl w:val="0"/>
          <w:numId w:val="39"/>
        </w:numPr>
        <w:rPr>
          <w:rFonts w:cs="Arial"/>
          <w:lang w:val="de-CH"/>
        </w:rPr>
      </w:pPr>
      <w:r w:rsidRPr="003D1ECE">
        <w:rPr>
          <w:rFonts w:cs="Arial"/>
          <w:lang w:val="de-CH"/>
        </w:rPr>
        <w:t>Name</w:t>
      </w:r>
    </w:p>
    <w:p w14:paraId="23EB3108" w14:textId="77777777" w:rsidR="00352C29" w:rsidRPr="003D1ECE" w:rsidRDefault="00352C29" w:rsidP="00352C29">
      <w:pPr>
        <w:numPr>
          <w:ilvl w:val="0"/>
          <w:numId w:val="39"/>
        </w:numPr>
        <w:rPr>
          <w:rFonts w:cs="Arial"/>
          <w:lang w:val="de-CH"/>
        </w:rPr>
      </w:pPr>
      <w:r w:rsidRPr="003D1ECE">
        <w:rPr>
          <w:rFonts w:cs="Arial"/>
          <w:lang w:val="de-CH"/>
        </w:rPr>
        <w:t>Vornamen</w:t>
      </w:r>
    </w:p>
    <w:p w14:paraId="10C4BC74" w14:textId="77777777" w:rsidR="00352C29" w:rsidRPr="003D1ECE" w:rsidRDefault="00352C29" w:rsidP="00352C29">
      <w:pPr>
        <w:numPr>
          <w:ilvl w:val="0"/>
          <w:numId w:val="39"/>
        </w:numPr>
        <w:rPr>
          <w:rFonts w:cs="Arial"/>
          <w:lang w:val="de-CH"/>
        </w:rPr>
      </w:pPr>
      <w:r w:rsidRPr="003D1ECE">
        <w:rPr>
          <w:rFonts w:cs="Arial"/>
          <w:lang w:val="de-CH"/>
        </w:rPr>
        <w:t>Geburtsdatum</w:t>
      </w:r>
    </w:p>
    <w:p w14:paraId="667E589F" w14:textId="77777777" w:rsidR="00352C29" w:rsidRPr="003D1ECE" w:rsidRDefault="00352C29" w:rsidP="00352C29">
      <w:pPr>
        <w:numPr>
          <w:ilvl w:val="0"/>
          <w:numId w:val="39"/>
        </w:numPr>
        <w:rPr>
          <w:rFonts w:cs="Arial"/>
          <w:lang w:val="de-CH"/>
        </w:rPr>
      </w:pPr>
      <w:r w:rsidRPr="003D1ECE">
        <w:rPr>
          <w:rFonts w:cs="Arial"/>
          <w:lang w:val="de-CH"/>
        </w:rPr>
        <w:t>AHVN13</w:t>
      </w:r>
    </w:p>
    <w:p w14:paraId="181ACB98" w14:textId="77777777" w:rsidR="00352C29" w:rsidRPr="003D1ECE" w:rsidRDefault="00352C29" w:rsidP="00352C29">
      <w:pPr>
        <w:numPr>
          <w:ilvl w:val="0"/>
          <w:numId w:val="39"/>
        </w:numPr>
        <w:rPr>
          <w:rFonts w:cs="Arial"/>
          <w:lang w:val="de-CH"/>
        </w:rPr>
      </w:pPr>
      <w:r w:rsidRPr="003D1ECE">
        <w:rPr>
          <w:rFonts w:cs="Arial"/>
          <w:lang w:val="de-CH"/>
        </w:rPr>
        <w:t>Geschlecht</w:t>
      </w:r>
    </w:p>
    <w:p w14:paraId="5701350C" w14:textId="77777777" w:rsidR="00352C29" w:rsidRPr="003D1ECE" w:rsidRDefault="00352C29" w:rsidP="00352C29">
      <w:pPr>
        <w:numPr>
          <w:ilvl w:val="0"/>
          <w:numId w:val="39"/>
        </w:numPr>
        <w:rPr>
          <w:rFonts w:cs="Arial"/>
          <w:lang w:val="de-CH"/>
        </w:rPr>
      </w:pPr>
      <w:r w:rsidRPr="003D1ECE">
        <w:rPr>
          <w:rFonts w:cs="Arial"/>
          <w:lang w:val="de-CH"/>
        </w:rPr>
        <w:t>Staatsangehörigkeit</w:t>
      </w:r>
    </w:p>
    <w:p w14:paraId="645CFB5A" w14:textId="77777777" w:rsidR="00352C29" w:rsidRPr="003D1ECE" w:rsidRDefault="00352C29" w:rsidP="00352C29">
      <w:pPr>
        <w:numPr>
          <w:ilvl w:val="0"/>
          <w:numId w:val="39"/>
        </w:numPr>
        <w:rPr>
          <w:rFonts w:cs="Arial"/>
          <w:lang w:val="de-CH"/>
        </w:rPr>
      </w:pPr>
      <w:r w:rsidRPr="003D1ECE">
        <w:rPr>
          <w:rFonts w:cs="Arial"/>
          <w:lang w:val="de-CH"/>
        </w:rPr>
        <w:t>Hauptwohnsitzgemeinde (Herkunftsgemeinde)</w:t>
      </w:r>
    </w:p>
    <w:p w14:paraId="5E239E69" w14:textId="77777777" w:rsidR="00352C29" w:rsidRPr="003D1ECE" w:rsidRDefault="00352C29" w:rsidP="00352C29">
      <w:pPr>
        <w:numPr>
          <w:ilvl w:val="0"/>
          <w:numId w:val="39"/>
        </w:numPr>
        <w:rPr>
          <w:iCs w:val="0"/>
          <w:lang w:val="de-CH"/>
        </w:rPr>
      </w:pPr>
      <w:r w:rsidRPr="003D1ECE">
        <w:rPr>
          <w:rFonts w:cs="Arial"/>
          <w:lang w:val="de-CH"/>
        </w:rPr>
        <w:t>Zuzug</w:t>
      </w:r>
      <w:r w:rsidRPr="003D1ECE">
        <w:rPr>
          <w:iCs w:val="0"/>
          <w:lang w:val="de-CH"/>
        </w:rPr>
        <w:t>sdatum</w:t>
      </w:r>
    </w:p>
    <w:p w14:paraId="1780FF82"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44256" behindDoc="0" locked="1" layoutInCell="1" allowOverlap="1" wp14:anchorId="745A3C6A" wp14:editId="44CCB3E1">
            <wp:simplePos x="0" y="0"/>
            <wp:positionH relativeFrom="rightMargin">
              <wp:align>left</wp:align>
            </wp:positionH>
            <wp:positionV relativeFrom="page">
              <wp:posOffset>132715</wp:posOffset>
            </wp:positionV>
            <wp:extent cx="791845" cy="440055"/>
            <wp:effectExtent l="0" t="0" r="8255" b="0"/>
            <wp:wrapNone/>
            <wp:docPr id="89" name="Bild 29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AD6DE24" w14:textId="77777777" w:rsidR="00352C29" w:rsidRPr="003D1ECE" w:rsidRDefault="00352C29" w:rsidP="00352C29">
      <w:pPr>
        <w:jc w:val="both"/>
        <w:rPr>
          <w:iCs w:val="0"/>
          <w:lang w:val="de-CH"/>
        </w:rPr>
      </w:pPr>
      <w:r w:rsidRPr="003D1ECE">
        <w:rPr>
          <w:iCs w:val="0"/>
          <w:noProof/>
          <w:lang w:val="de-CH"/>
        </w:rPr>
        <w:t>Bis die neue Informatikplattform in Betrieb ist, muss der EWK-Vorsteher der Gemeinde, in der sich das Heim befindet, bei der Hauptwohnsitzgemeinde (Herkunftsgemeinde) anfragen, um die notwendigen Angaben zu erhalten und den betreffenden Einwohner in seinem EWR aufzunehmen.</w:t>
      </w:r>
      <w:r w:rsidRPr="003D1ECE">
        <w:rPr>
          <w:iCs w:val="0"/>
          <w:lang w:val="de-CH"/>
        </w:rPr>
        <w:t xml:space="preserve"> </w:t>
      </w:r>
    </w:p>
    <w:p w14:paraId="3014E298" w14:textId="77777777" w:rsidR="00352C29" w:rsidRPr="003D1ECE" w:rsidRDefault="00352C29" w:rsidP="00352C29">
      <w:pPr>
        <w:jc w:val="both"/>
        <w:rPr>
          <w:iCs w:val="0"/>
          <w:lang w:val="de-CH"/>
        </w:rPr>
      </w:pPr>
    </w:p>
    <w:p w14:paraId="2C45C10E" w14:textId="77777777" w:rsidR="00352C29" w:rsidRPr="003D1ECE" w:rsidRDefault="00352C29" w:rsidP="00352C29">
      <w:pPr>
        <w:jc w:val="both"/>
        <w:rPr>
          <w:iCs w:val="0"/>
          <w:lang w:val="de-CH"/>
        </w:rPr>
      </w:pPr>
      <w:r w:rsidRPr="003D1ECE">
        <w:rPr>
          <w:iCs w:val="0"/>
          <w:noProof/>
          <w:lang w:val="de-CH"/>
        </w:rPr>
        <w:t xml:space="preserve">Eine Person, die in ein Heim eintritt, das sich ausserhalb ihrer Gemeinde befindet, behält grundsätzlich die Hauptwohnsitzgemeinde in der Herkunftsgemeinde, sie </w:t>
      </w:r>
      <w:r w:rsidRPr="003D1ECE">
        <w:rPr>
          <w:b/>
          <w:iCs w:val="0"/>
          <w:noProof/>
          <w:lang w:val="de-CH"/>
        </w:rPr>
        <w:t>hat folglich die Gemeinde, in der sich das Heim befindet, in dem sie wohnen wird, als Nebenwohnsitz</w:t>
      </w:r>
      <w:r w:rsidRPr="003D1ECE">
        <w:rPr>
          <w:b/>
          <w:iCs w:val="0"/>
          <w:noProof/>
          <w:lang w:val="de-CH"/>
        </w:rPr>
        <w:softHyphen/>
        <w:t>gemeinde</w:t>
      </w:r>
      <w:r w:rsidRPr="003D1ECE">
        <w:rPr>
          <w:iCs w:val="0"/>
          <w:noProof/>
          <w:lang w:val="de-CH"/>
        </w:rPr>
        <w:t>.</w:t>
      </w:r>
    </w:p>
    <w:p w14:paraId="0B0BF5C7" w14:textId="77777777" w:rsidR="00352C29" w:rsidRPr="003D1ECE" w:rsidRDefault="00352C29" w:rsidP="00352C29">
      <w:pPr>
        <w:jc w:val="both"/>
        <w:rPr>
          <w:iCs w:val="0"/>
          <w:lang w:val="de-CH"/>
        </w:rPr>
      </w:pPr>
    </w:p>
    <w:p w14:paraId="64E095E7" w14:textId="77777777" w:rsidR="00352C29" w:rsidRPr="003D1ECE" w:rsidRDefault="00352C29" w:rsidP="00352C29">
      <w:pPr>
        <w:jc w:val="both"/>
        <w:rPr>
          <w:b/>
          <w:iCs w:val="0"/>
          <w:lang w:val="de-CH"/>
        </w:rPr>
      </w:pPr>
      <w:r w:rsidRPr="003D1ECE">
        <w:rPr>
          <w:b/>
          <w:iCs w:val="0"/>
          <w:noProof/>
          <w:lang w:val="de-CH"/>
        </w:rPr>
        <w:lastRenderedPageBreak/>
        <w:t>Bemerkung:</w:t>
      </w:r>
      <w:r w:rsidRPr="003D1ECE">
        <w:rPr>
          <w:b/>
          <w:iCs w:val="0"/>
          <w:lang w:val="de-CH"/>
        </w:rPr>
        <w:t xml:space="preserve"> </w:t>
      </w:r>
      <w:r w:rsidRPr="003D1ECE">
        <w:rPr>
          <w:b/>
          <w:iCs w:val="0"/>
          <w:noProof/>
          <w:lang w:val="de-CH"/>
        </w:rPr>
        <w:t>Es gibt keine Frist für die Eintragung von Aufenthaltern.</w:t>
      </w:r>
    </w:p>
    <w:p w14:paraId="16E3AB1E" w14:textId="77777777" w:rsidR="00352C29" w:rsidRPr="003D1ECE" w:rsidRDefault="00352C29" w:rsidP="00352C29">
      <w:pPr>
        <w:jc w:val="both"/>
        <w:rPr>
          <w:iCs w:val="0"/>
          <w:lang w:val="de-CH"/>
        </w:rPr>
      </w:pPr>
    </w:p>
    <w:p w14:paraId="37285C77" w14:textId="77777777" w:rsidR="00352C29" w:rsidRPr="003D1ECE" w:rsidRDefault="00352C29" w:rsidP="00352C29">
      <w:pPr>
        <w:jc w:val="both"/>
        <w:rPr>
          <w:iCs w:val="0"/>
          <w:lang w:val="de-CH"/>
        </w:rPr>
      </w:pPr>
      <w:r w:rsidRPr="003D1ECE">
        <w:rPr>
          <w:iCs w:val="0"/>
          <w:noProof/>
          <w:lang w:val="de-CH"/>
        </w:rPr>
        <w:t xml:space="preserve">Falls ein Einwohner </w:t>
      </w:r>
      <w:r w:rsidRPr="003D1ECE">
        <w:rPr>
          <w:b/>
          <w:iCs w:val="0"/>
          <w:noProof/>
          <w:lang w:val="de-CH"/>
        </w:rPr>
        <w:t>in ein anderes Heim verlegt wird</w:t>
      </w:r>
      <w:r w:rsidRPr="003D1ECE">
        <w:rPr>
          <w:iCs w:val="0"/>
          <w:noProof/>
          <w:lang w:val="de-CH"/>
        </w:rPr>
        <w:t>, benachrichtigt die Direktion des Heims die EWK der Gemeinde, in der das Heim liegt.</w:t>
      </w:r>
      <w:r w:rsidRPr="003D1ECE">
        <w:rPr>
          <w:iCs w:val="0"/>
          <w:lang w:val="de-CH"/>
        </w:rPr>
        <w:t xml:space="preserve"> </w:t>
      </w:r>
      <w:r w:rsidRPr="003D1ECE">
        <w:rPr>
          <w:iCs w:val="0"/>
          <w:noProof/>
          <w:lang w:val="de-CH"/>
        </w:rPr>
        <w:t>Diese aktualisiert ihr EWR (nimmt einen Wegzug in die Hauptwohnsitzgemeinde vor, egal, wohin sie verlegt worden ist) und benachrichtigt die Hauptwohnsitzgemeinde davon.</w:t>
      </w:r>
    </w:p>
    <w:p w14:paraId="22700E69" w14:textId="77777777" w:rsidR="00352C29" w:rsidRPr="003D1ECE" w:rsidRDefault="00352C29" w:rsidP="00352C29">
      <w:pPr>
        <w:jc w:val="both"/>
        <w:rPr>
          <w:iCs w:val="0"/>
          <w:lang w:val="de-CH"/>
        </w:rPr>
      </w:pPr>
    </w:p>
    <w:p w14:paraId="3FE58911" w14:textId="77777777" w:rsidR="00352C29" w:rsidRPr="003D1ECE" w:rsidRDefault="00352C29" w:rsidP="00352C29">
      <w:pPr>
        <w:jc w:val="both"/>
        <w:rPr>
          <w:iCs w:val="0"/>
          <w:lang w:val="de-CH"/>
        </w:rPr>
      </w:pPr>
      <w:r w:rsidRPr="003D1ECE">
        <w:rPr>
          <w:iCs w:val="0"/>
          <w:noProof/>
          <w:lang w:val="de-CH"/>
        </w:rPr>
        <w:t xml:space="preserve">Bei einem </w:t>
      </w:r>
      <w:r w:rsidRPr="003D1ECE">
        <w:rPr>
          <w:b/>
          <w:iCs w:val="0"/>
          <w:noProof/>
          <w:lang w:val="de-CH"/>
        </w:rPr>
        <w:t>Todesfall</w:t>
      </w:r>
      <w:r w:rsidRPr="003D1ECE">
        <w:rPr>
          <w:iCs w:val="0"/>
          <w:noProof/>
          <w:lang w:val="de-CH"/>
        </w:rPr>
        <w:t xml:space="preserve"> benachrichtigt das Zivilstandsamt die Hauptwohnsitzgemeinde davon.</w:t>
      </w:r>
      <w:r w:rsidRPr="003D1ECE">
        <w:rPr>
          <w:iCs w:val="0"/>
          <w:lang w:val="de-CH"/>
        </w:rPr>
        <w:t xml:space="preserve"> </w:t>
      </w:r>
      <w:r w:rsidRPr="003D1ECE">
        <w:rPr>
          <w:iCs w:val="0"/>
          <w:noProof/>
          <w:lang w:val="de-CH"/>
        </w:rPr>
        <w:t>Diese aktualisiert ihr EWR und benachrichtigt die Gemeinde, in der die Person das Heim bewohnte.</w:t>
      </w:r>
      <w:r w:rsidRPr="003D1ECE">
        <w:rPr>
          <w:iCs w:val="0"/>
          <w:lang w:val="de-CH"/>
        </w:rPr>
        <w:t xml:space="preserve"> </w:t>
      </w:r>
      <w:r w:rsidRPr="003D1ECE">
        <w:rPr>
          <w:iCs w:val="0"/>
          <w:noProof/>
          <w:lang w:val="de-CH"/>
        </w:rPr>
        <w:t>Diese aktualisiert ebenfalls ihr EWR, indem sie das Todesdatum der betreffenden Person einträgt.</w:t>
      </w:r>
    </w:p>
    <w:p w14:paraId="63C8307C" w14:textId="77777777" w:rsidR="00352C29" w:rsidRPr="003D1ECE" w:rsidRDefault="00352C29" w:rsidP="00352C29">
      <w:pPr>
        <w:rPr>
          <w:i/>
          <w:iCs w:val="0"/>
          <w:lang w:val="de-CH"/>
        </w:rPr>
      </w:pPr>
    </w:p>
    <w:p w14:paraId="11F8E0B0" w14:textId="77777777" w:rsidR="00352C29" w:rsidRPr="003D1ECE" w:rsidRDefault="00352C29" w:rsidP="00352C29">
      <w:pPr>
        <w:rPr>
          <w:i/>
          <w:iCs w:val="0"/>
          <w:lang w:val="de-CH"/>
        </w:rPr>
      </w:pPr>
      <w:r w:rsidRPr="003D1ECE">
        <w:rPr>
          <w:i/>
          <w:iCs w:val="0"/>
          <w:lang w:val="de-CH"/>
        </w:rPr>
        <w:object w:dxaOrig="9752" w:dyaOrig="5092" w14:anchorId="7C1DA4DD">
          <v:shape id="_x0000_i1027" type="#_x0000_t75" style="width:409.5pt;height:213pt" o:ole="" o:bordertopcolor="this" o:borderleftcolor="this" o:borderbottomcolor="this" o:borderrightcolor="this">
            <v:imagedata r:id="rId206" o:title=""/>
            <w10:bordertop type="single" width="4"/>
            <w10:borderleft type="single" width="4"/>
            <w10:borderbottom type="single" width="4"/>
            <w10:borderright type="single" width="4"/>
          </v:shape>
          <o:OLEObject Type="Embed" ProgID="Visio.Drawing.11" ShapeID="_x0000_i1027" DrawAspect="Content" ObjectID="_1835963550" r:id="rId207"/>
        </w:object>
      </w:r>
    </w:p>
    <w:p w14:paraId="13D07909" w14:textId="77777777" w:rsidR="00352C29" w:rsidRPr="003D1ECE" w:rsidRDefault="00352C29" w:rsidP="00352C29">
      <w:pPr>
        <w:rPr>
          <w:i/>
          <w:iCs w:val="0"/>
          <w:lang w:val="de-CH"/>
        </w:rPr>
      </w:pPr>
    </w:p>
    <w:p w14:paraId="3FC0117B" w14:textId="788F3E0A" w:rsidR="00352C29" w:rsidRPr="003D1ECE" w:rsidRDefault="00352C29" w:rsidP="00295FE6">
      <w:pPr>
        <w:pStyle w:val="Titre3"/>
        <w:numPr>
          <w:ilvl w:val="2"/>
          <w:numId w:val="141"/>
        </w:numPr>
      </w:pPr>
      <w:bookmarkStart w:id="484" w:name="_Toc225350724"/>
      <w:r w:rsidRPr="003D1ECE">
        <w:t>Eintrag im EWR</w:t>
      </w:r>
      <w:bookmarkEnd w:id="484"/>
    </w:p>
    <w:p w14:paraId="466B72E6" w14:textId="77777777" w:rsidR="00352C29" w:rsidRPr="003D2953" w:rsidRDefault="00352C29" w:rsidP="00352C29">
      <w:pPr>
        <w:rPr>
          <w:iCs w:val="0"/>
          <w:lang w:val="de-CH"/>
        </w:rPr>
      </w:pPr>
    </w:p>
    <w:p w14:paraId="2323CBE1" w14:textId="1A5DD8EE" w:rsidR="00352C29" w:rsidRPr="00C0304D" w:rsidRDefault="00352C29" w:rsidP="00F87FBD">
      <w:pPr>
        <w:pStyle w:val="Titre4"/>
        <w:numPr>
          <w:ilvl w:val="3"/>
          <w:numId w:val="141"/>
        </w:numPr>
      </w:pPr>
      <w:r w:rsidRPr="00C0304D">
        <w:rPr>
          <w:noProof/>
        </w:rPr>
        <w:t xml:space="preserve"> Langfristige Aufenhalter aus einer fremden Gemeinde</w:t>
      </w:r>
    </w:p>
    <w:p w14:paraId="2F5146EA" w14:textId="77777777" w:rsidR="00352C29" w:rsidRPr="003D2953" w:rsidRDefault="00352C29" w:rsidP="00352C29">
      <w:pPr>
        <w:rPr>
          <w:iCs w:val="0"/>
          <w:lang w:val="de-CH"/>
        </w:rPr>
      </w:pPr>
    </w:p>
    <w:p w14:paraId="5C1A401E" w14:textId="77777777" w:rsidR="00352C29" w:rsidRPr="003D1ECE" w:rsidRDefault="00352C29" w:rsidP="00352C29">
      <w:pPr>
        <w:numPr>
          <w:ilvl w:val="0"/>
          <w:numId w:val="40"/>
        </w:numPr>
        <w:ind w:left="357" w:hanging="357"/>
        <w:jc w:val="both"/>
        <w:rPr>
          <w:b/>
          <w:iCs w:val="0"/>
          <w:sz w:val="24"/>
          <w:lang w:val="de-CH"/>
        </w:rPr>
      </w:pPr>
      <w:r w:rsidRPr="003D1ECE">
        <w:rPr>
          <w:rFonts w:cs="Arial"/>
          <w:b/>
          <w:sz w:val="24"/>
          <w:lang w:val="de-CH"/>
        </w:rPr>
        <w:t>Was</w:t>
      </w:r>
      <w:r w:rsidRPr="003D1ECE">
        <w:rPr>
          <w:b/>
          <w:iCs w:val="0"/>
          <w:noProof/>
          <w:sz w:val="24"/>
          <w:lang w:val="de-CH"/>
        </w:rPr>
        <w:t xml:space="preserve"> die Aufenthaltsgemeinde tun muss (Gemeinde, in der sich das Heim befindet)</w:t>
      </w:r>
    </w:p>
    <w:p w14:paraId="761AB92E" w14:textId="77777777" w:rsidR="00352C29" w:rsidRPr="003D2953" w:rsidRDefault="00352C29" w:rsidP="00352C29">
      <w:pPr>
        <w:rPr>
          <w:iCs w:val="0"/>
          <w:lang w:val="de-CH"/>
        </w:rPr>
      </w:pPr>
    </w:p>
    <w:p w14:paraId="7A3F0455" w14:textId="7DEC9870" w:rsidR="00352C29" w:rsidRPr="000305BC" w:rsidRDefault="00352C29" w:rsidP="00352C29">
      <w:pPr>
        <w:jc w:val="both"/>
        <w:rPr>
          <w:iCs w:val="0"/>
          <w:noProof/>
          <w:lang w:val="de-CH"/>
        </w:rPr>
      </w:pPr>
      <w:r w:rsidRPr="003D1ECE">
        <w:rPr>
          <w:b/>
          <w:iCs w:val="0"/>
          <w:noProof/>
          <w:lang w:val="de-CH"/>
        </w:rPr>
        <w:t>Alle langfristigen Aufenthalter müssen im EWR eingetragen werden</w:t>
      </w:r>
      <w:r w:rsidRPr="003D1ECE">
        <w:rPr>
          <w:iCs w:val="0"/>
          <w:noProof/>
          <w:lang w:val="de-CH"/>
        </w:rPr>
        <w:t>, normalerweise als Aufenthalter, es sei denn, dass sie ausdrücklich den Willen bekundet haben, sich in der Gemeinde niederzulassen, in der sich das Heim befindet (vgl.</w:t>
      </w:r>
      <w:r w:rsidRPr="003D1ECE">
        <w:rPr>
          <w:iCs w:val="0"/>
          <w:lang w:val="de-CH"/>
        </w:rPr>
        <w:t xml:space="preserve"> </w:t>
      </w:r>
      <w:r w:rsidRPr="003D1ECE">
        <w:rPr>
          <w:iCs w:val="0"/>
          <w:noProof/>
          <w:lang w:val="de-CH"/>
        </w:rPr>
        <w:t>Weisungen der SJ</w:t>
      </w:r>
      <w:r w:rsidR="005A15F9">
        <w:rPr>
          <w:iCs w:val="0"/>
          <w:noProof/>
          <w:lang w:val="de-CH"/>
        </w:rPr>
        <w:t>S</w:t>
      </w:r>
      <w:r w:rsidRPr="003D1ECE">
        <w:rPr>
          <w:iCs w:val="0"/>
          <w:noProof/>
          <w:lang w:val="de-CH"/>
        </w:rPr>
        <w:t>D vom 28 Januar 2002 für Alters</w:t>
      </w:r>
      <w:r w:rsidRPr="003D1ECE">
        <w:rPr>
          <w:rFonts w:ascii="MS Gothic" w:eastAsia="MS Gothic" w:hAnsi="MS Gothic" w:cs="MS Gothic"/>
          <w:iCs w:val="0"/>
          <w:noProof/>
          <w:lang w:val="de-CH"/>
        </w:rPr>
        <w:t>‐</w:t>
      </w:r>
      <w:r w:rsidRPr="003D1ECE">
        <w:rPr>
          <w:iCs w:val="0"/>
          <w:noProof/>
          <w:lang w:val="de-CH"/>
        </w:rPr>
        <w:t xml:space="preserve"> und Pflegeheime).</w:t>
      </w:r>
      <w:r w:rsidRPr="003D1ECE">
        <w:rPr>
          <w:iCs w:val="0"/>
          <w:lang w:val="de-CH"/>
        </w:rPr>
        <w:t xml:space="preserve"> </w:t>
      </w:r>
      <w:r w:rsidRPr="003D1ECE">
        <w:rPr>
          <w:iCs w:val="0"/>
          <w:noProof/>
          <w:lang w:val="de-CH"/>
        </w:rPr>
        <w:t>In der Regel behalten sie also den Hauptwohn</w:t>
      </w:r>
      <w:r w:rsidRPr="003D1ECE">
        <w:rPr>
          <w:iCs w:val="0"/>
          <w:noProof/>
          <w:lang w:val="de-CH"/>
        </w:rPr>
        <w:softHyphen/>
        <w:t>sitz in der Herkunftsgemeinde.</w:t>
      </w:r>
    </w:p>
    <w:p w14:paraId="5E961D00" w14:textId="77777777" w:rsidR="00352C29" w:rsidRPr="003D1ECE" w:rsidRDefault="00352C29" w:rsidP="00352C29">
      <w:pPr>
        <w:rPr>
          <w:i/>
          <w:iCs w:val="0"/>
          <w:lang w:val="de-CH"/>
        </w:rPr>
      </w:pPr>
    </w:p>
    <w:p w14:paraId="3FE36709" w14:textId="77777777" w:rsidR="00352C29" w:rsidRPr="003D1ECE" w:rsidRDefault="00352C29" w:rsidP="00352C29">
      <w:pPr>
        <w:numPr>
          <w:ilvl w:val="0"/>
          <w:numId w:val="39"/>
        </w:numPr>
        <w:rPr>
          <w:rFonts w:cs="Arial"/>
          <w:lang w:val="de-CH"/>
        </w:rPr>
      </w:pPr>
      <w:r w:rsidRPr="003D1ECE">
        <w:rPr>
          <w:noProof/>
          <w:lang w:val="fr-CH" w:eastAsia="fr-CH"/>
        </w:rPr>
        <w:drawing>
          <wp:anchor distT="0" distB="0" distL="114300" distR="114300" simplePos="0" relativeHeight="251745280" behindDoc="0" locked="1" layoutInCell="1" allowOverlap="1" wp14:anchorId="184AA23B" wp14:editId="023E734D">
            <wp:simplePos x="0" y="0"/>
            <wp:positionH relativeFrom="page">
              <wp:posOffset>6574155</wp:posOffset>
            </wp:positionH>
            <wp:positionV relativeFrom="page">
              <wp:posOffset>94615</wp:posOffset>
            </wp:positionV>
            <wp:extent cx="791845" cy="440055"/>
            <wp:effectExtent l="19050" t="0" r="8255" b="0"/>
            <wp:wrapNone/>
            <wp:docPr id="90" name="Bild 29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 xml:space="preserve">Es </w:t>
      </w:r>
      <w:r w:rsidRPr="003D1ECE">
        <w:rPr>
          <w:rFonts w:cs="Arial"/>
          <w:lang w:val="de-CH"/>
        </w:rPr>
        <w:t>wird keine Aufenthaltsbescheinigung ausgestellt.</w:t>
      </w:r>
    </w:p>
    <w:p w14:paraId="11F49C8A" w14:textId="77777777" w:rsidR="00352C29" w:rsidRPr="003D1ECE" w:rsidRDefault="00352C29" w:rsidP="00352C29">
      <w:pPr>
        <w:numPr>
          <w:ilvl w:val="0"/>
          <w:numId w:val="39"/>
        </w:numPr>
        <w:rPr>
          <w:rFonts w:cs="Arial"/>
          <w:lang w:val="de-CH"/>
        </w:rPr>
      </w:pPr>
      <w:r w:rsidRPr="003D1ECE">
        <w:rPr>
          <w:rFonts w:cs="Arial"/>
          <w:lang w:val="de-CH"/>
        </w:rPr>
        <w:t>Der Eintrag erfolgt auf unbestimmte Dauer.</w:t>
      </w:r>
    </w:p>
    <w:p w14:paraId="70260C8F" w14:textId="77777777" w:rsidR="00352C29" w:rsidRPr="003D1ECE" w:rsidRDefault="00352C29" w:rsidP="00352C29">
      <w:pPr>
        <w:numPr>
          <w:ilvl w:val="0"/>
          <w:numId w:val="39"/>
        </w:numPr>
        <w:rPr>
          <w:iCs w:val="0"/>
          <w:lang w:val="de-CH"/>
        </w:rPr>
      </w:pPr>
      <w:r w:rsidRPr="003D1ECE">
        <w:rPr>
          <w:rFonts w:cs="Arial"/>
          <w:lang w:val="de-CH"/>
        </w:rPr>
        <w:t>Es</w:t>
      </w:r>
      <w:r w:rsidRPr="003D1ECE">
        <w:rPr>
          <w:iCs w:val="0"/>
          <w:noProof/>
          <w:lang w:val="de-CH"/>
        </w:rPr>
        <w:t xml:space="preserve"> werden keine Gebühren für den Eintrag im EWR erhoben.</w:t>
      </w:r>
    </w:p>
    <w:p w14:paraId="7EBCAD27" w14:textId="77777777" w:rsidR="00352C29" w:rsidRPr="003D1ECE" w:rsidRDefault="00352C29" w:rsidP="00352C29">
      <w:pPr>
        <w:rPr>
          <w:iCs w:val="0"/>
          <w:lang w:val="de-CH"/>
        </w:rPr>
      </w:pPr>
    </w:p>
    <w:p w14:paraId="274B9DE4" w14:textId="77777777" w:rsidR="00352C29" w:rsidRPr="003D1ECE" w:rsidRDefault="00352C29" w:rsidP="00352C29">
      <w:pPr>
        <w:rPr>
          <w:iCs w:val="0"/>
          <w:lang w:val="de-CH"/>
        </w:rPr>
      </w:pPr>
      <w:r w:rsidRPr="003D1ECE">
        <w:rPr>
          <w:iCs w:val="0"/>
          <w:noProof/>
          <w:lang w:val="de-CH"/>
        </w:rPr>
        <w:t>Die Personen werden in der EWK der Gemeinde mit folgenden Merkmalen eingetragen:</w:t>
      </w:r>
    </w:p>
    <w:p w14:paraId="1AF4FCE3" w14:textId="77777777" w:rsidR="00352C29" w:rsidRPr="003D1ECE" w:rsidRDefault="00352C29" w:rsidP="00352C29">
      <w:pPr>
        <w:rPr>
          <w:iCs w:val="0"/>
          <w:lang w:val="de-CH"/>
        </w:rPr>
      </w:pPr>
    </w:p>
    <w:p w14:paraId="439647C3" w14:textId="77777777" w:rsidR="00352C29" w:rsidRPr="003D1ECE" w:rsidRDefault="00352C29" w:rsidP="00352C29">
      <w:pPr>
        <w:numPr>
          <w:ilvl w:val="0"/>
          <w:numId w:val="39"/>
        </w:numPr>
        <w:rPr>
          <w:rFonts w:cs="Arial"/>
          <w:lang w:val="de-CH"/>
        </w:rPr>
      </w:pPr>
      <w:r w:rsidRPr="003D1ECE">
        <w:rPr>
          <w:rFonts w:cs="Arial"/>
          <w:lang w:val="de-CH"/>
        </w:rPr>
        <w:t>Haushaltsart: Kollektivhaushalt</w:t>
      </w:r>
    </w:p>
    <w:p w14:paraId="774BDFA0" w14:textId="77777777" w:rsidR="00352C29" w:rsidRPr="003D1ECE" w:rsidRDefault="00352C29" w:rsidP="00352C29">
      <w:pPr>
        <w:numPr>
          <w:ilvl w:val="0"/>
          <w:numId w:val="39"/>
        </w:numPr>
        <w:rPr>
          <w:rFonts w:cs="Arial"/>
          <w:lang w:val="de-CH"/>
        </w:rPr>
      </w:pPr>
      <w:r w:rsidRPr="003D1ECE">
        <w:rPr>
          <w:rFonts w:cs="Arial"/>
          <w:lang w:val="de-CH"/>
        </w:rPr>
        <w:t>EGID: jener des Heims</w:t>
      </w:r>
    </w:p>
    <w:p w14:paraId="34CEEA85" w14:textId="77777777" w:rsidR="00352C29" w:rsidRPr="003D1ECE" w:rsidRDefault="00352C29" w:rsidP="00352C29">
      <w:pPr>
        <w:numPr>
          <w:ilvl w:val="0"/>
          <w:numId w:val="39"/>
        </w:numPr>
        <w:rPr>
          <w:rFonts w:cs="Arial"/>
          <w:lang w:val="de-CH"/>
        </w:rPr>
      </w:pPr>
      <w:r w:rsidRPr="003D1ECE">
        <w:rPr>
          <w:rFonts w:cs="Arial"/>
          <w:lang w:val="de-CH"/>
        </w:rPr>
        <w:t>EWID: 999.</w:t>
      </w:r>
    </w:p>
    <w:p w14:paraId="0107D1A7" w14:textId="77777777" w:rsidR="00352C29" w:rsidRPr="003D1ECE" w:rsidRDefault="00352C29" w:rsidP="00352C29">
      <w:pPr>
        <w:numPr>
          <w:ilvl w:val="0"/>
          <w:numId w:val="39"/>
        </w:numPr>
        <w:rPr>
          <w:iCs w:val="0"/>
          <w:lang w:val="de-CH"/>
        </w:rPr>
      </w:pPr>
      <w:r w:rsidRPr="003D1ECE">
        <w:rPr>
          <w:rFonts w:cs="Arial"/>
          <w:lang w:val="de-CH"/>
        </w:rPr>
        <w:lastRenderedPageBreak/>
        <w:t>Hauptwohnsitz: Herkunftsgemeinde</w:t>
      </w:r>
    </w:p>
    <w:p w14:paraId="2402A546" w14:textId="77777777" w:rsidR="00352C29" w:rsidRPr="003D1ECE" w:rsidRDefault="00352C29" w:rsidP="00352C29">
      <w:pPr>
        <w:rPr>
          <w:iCs w:val="0"/>
          <w:lang w:val="de-CH"/>
        </w:rPr>
      </w:pPr>
    </w:p>
    <w:p w14:paraId="148B2B5A" w14:textId="77777777" w:rsidR="00352C29" w:rsidRPr="003D1ECE" w:rsidRDefault="00352C29" w:rsidP="00352C29">
      <w:pPr>
        <w:numPr>
          <w:ilvl w:val="0"/>
          <w:numId w:val="40"/>
        </w:numPr>
        <w:ind w:left="357" w:hanging="357"/>
        <w:jc w:val="both"/>
        <w:rPr>
          <w:b/>
          <w:iCs w:val="0"/>
          <w:sz w:val="24"/>
          <w:lang w:val="de-CH"/>
        </w:rPr>
      </w:pPr>
      <w:r w:rsidRPr="003D1ECE">
        <w:rPr>
          <w:b/>
          <w:iCs w:val="0"/>
          <w:noProof/>
          <w:sz w:val="24"/>
          <w:lang w:val="de-CH"/>
        </w:rPr>
        <w:t>Was die Hauptwohnsitzgemeinde tun muss (Herkunftsgemeinde)</w:t>
      </w:r>
    </w:p>
    <w:p w14:paraId="3A0ACE29" w14:textId="77777777" w:rsidR="00352C29" w:rsidRPr="003D1ECE" w:rsidRDefault="00352C29" w:rsidP="00352C29">
      <w:pPr>
        <w:rPr>
          <w:iCs w:val="0"/>
          <w:lang w:val="de-CH"/>
        </w:rPr>
      </w:pPr>
    </w:p>
    <w:p w14:paraId="4B93CE67" w14:textId="2B6126A0" w:rsidR="00352C29" w:rsidRPr="00ED7F9B" w:rsidRDefault="00352C29" w:rsidP="00352C29">
      <w:pPr>
        <w:rPr>
          <w:rFonts w:cs="Arial"/>
          <w:lang w:val="de-CH"/>
        </w:rPr>
      </w:pPr>
      <w:r w:rsidRPr="003D1ECE">
        <w:rPr>
          <w:iCs w:val="0"/>
          <w:noProof/>
          <w:lang w:val="de-CH"/>
        </w:rPr>
        <w:t>Eine Person, die in ein Heim eintritt, das sich ausserhalb ihrer Gemeinde befindet, behält in der Regel ihren Hauptwohnsitz in der Herkunftsgemeinde</w:t>
      </w:r>
      <w:r w:rsidR="00ED7F9B">
        <w:rPr>
          <w:rFonts w:cs="Arial"/>
          <w:lang w:val="de-CH"/>
        </w:rPr>
        <w:t>.</w:t>
      </w:r>
      <w:r w:rsidRPr="003D1ECE">
        <w:rPr>
          <w:iCs w:val="0"/>
          <w:lang w:val="de-CH"/>
        </w:rPr>
        <w:t xml:space="preserve"> </w:t>
      </w:r>
      <w:r w:rsidRPr="003D1ECE">
        <w:rPr>
          <w:iCs w:val="0"/>
          <w:noProof/>
          <w:lang w:val="de-CH"/>
        </w:rPr>
        <w:t xml:space="preserve">Die Gemeinde, in der sich das Heim befindet, in das sie gezogen ist, wird als </w:t>
      </w:r>
      <w:r w:rsidRPr="003D1ECE">
        <w:rPr>
          <w:b/>
          <w:iCs w:val="0"/>
          <w:noProof/>
          <w:lang w:val="de-CH"/>
        </w:rPr>
        <w:t>Nebenwohnsitzgemeinde im EWR eingetragen</w:t>
      </w:r>
      <w:r w:rsidRPr="003D1ECE">
        <w:rPr>
          <w:iCs w:val="0"/>
          <w:noProof/>
          <w:lang w:val="de-CH"/>
        </w:rPr>
        <w:t>.</w:t>
      </w:r>
    </w:p>
    <w:p w14:paraId="27B72CFD" w14:textId="77777777" w:rsidR="00FD67E2" w:rsidRDefault="00FD67E2" w:rsidP="00352C29">
      <w:pPr>
        <w:rPr>
          <w:iCs w:val="0"/>
          <w:noProof/>
          <w:lang w:val="de-CH"/>
        </w:rPr>
      </w:pPr>
    </w:p>
    <w:p w14:paraId="34DE6B57" w14:textId="77777777" w:rsidR="00FD67E2" w:rsidRPr="00FD67E2" w:rsidRDefault="00FD67E2" w:rsidP="00FD67E2">
      <w:pPr>
        <w:rPr>
          <w:i/>
          <w:noProof/>
          <w:sz w:val="20"/>
          <w:szCs w:val="20"/>
          <w:lang w:val="de-CH"/>
        </w:rPr>
      </w:pPr>
      <w:r w:rsidRPr="00FD67E2">
        <w:rPr>
          <w:i/>
          <w:noProof/>
          <w:sz w:val="20"/>
          <w:szCs w:val="20"/>
          <w:lang w:val="de-CH"/>
        </w:rPr>
        <w:t>Gemäss den derzeit geltenden Richtlinien können sich die betroffenen Personen – sofern sie dies ausdrücklich wünschen und handlungsfähig sind – als niedergelassen in der Gemeinde anmelden, in der sich die Einrichtung befindet. Diese Möglichkeit stützt sich auf das verfassungsmässige Recht der Niederlassungsfreiheit.</w:t>
      </w:r>
    </w:p>
    <w:p w14:paraId="00621CF0" w14:textId="77777777" w:rsidR="001638C7" w:rsidRPr="003D1ECE" w:rsidRDefault="001638C7" w:rsidP="00352C29">
      <w:pPr>
        <w:rPr>
          <w:iCs w:val="0"/>
          <w:noProof/>
          <w:lang w:val="de-CH"/>
        </w:rPr>
      </w:pPr>
    </w:p>
    <w:p w14:paraId="4EFCDCA8" w14:textId="77777777" w:rsidR="00352C29" w:rsidRPr="003D1ECE" w:rsidRDefault="00352C29" w:rsidP="00352C29">
      <w:pPr>
        <w:numPr>
          <w:ilvl w:val="0"/>
          <w:numId w:val="39"/>
        </w:numPr>
        <w:rPr>
          <w:iCs w:val="0"/>
          <w:lang w:val="de-CH"/>
        </w:rPr>
      </w:pPr>
      <w:r w:rsidRPr="003D1ECE">
        <w:rPr>
          <w:iCs w:val="0"/>
          <w:lang w:val="de-CH"/>
        </w:rPr>
        <w:t>Für</w:t>
      </w:r>
      <w:r w:rsidRPr="003D1ECE">
        <w:rPr>
          <w:iCs w:val="0"/>
          <w:noProof/>
          <w:lang w:val="de-CH"/>
        </w:rPr>
        <w:t xml:space="preserve"> </w:t>
      </w:r>
      <w:r w:rsidRPr="003D1ECE">
        <w:rPr>
          <w:rFonts w:cs="Arial"/>
          <w:lang w:val="de-CH"/>
        </w:rPr>
        <w:t>jeden</w:t>
      </w:r>
      <w:r w:rsidRPr="003D1ECE">
        <w:rPr>
          <w:iCs w:val="0"/>
          <w:noProof/>
          <w:lang w:val="de-CH"/>
        </w:rPr>
        <w:t xml:space="preserve"> Bürger, der in ein Heim ausserhalb der Gemeinde übersiedelt, übermittelt die EWK der Herkunftsgemeinde auf Wunsch der Gemeinde, in der sich das Heim befindet, zumindest bis die kantonale Informatikplattform in Betrieb ist, folgende Angaben:</w:t>
      </w:r>
    </w:p>
    <w:p w14:paraId="55A9FF16" w14:textId="77777777" w:rsidR="00352C29" w:rsidRPr="003D1ECE" w:rsidRDefault="00352C29" w:rsidP="00352C29">
      <w:pPr>
        <w:rPr>
          <w:i/>
          <w:iCs w:val="0"/>
          <w:lang w:val="de-CH"/>
        </w:rPr>
      </w:pPr>
    </w:p>
    <w:p w14:paraId="75ABBFFD" w14:textId="77777777" w:rsidR="00352C29" w:rsidRPr="003D1ECE" w:rsidRDefault="00352C29" w:rsidP="00352C29">
      <w:pPr>
        <w:numPr>
          <w:ilvl w:val="0"/>
          <w:numId w:val="41"/>
        </w:numPr>
        <w:ind w:left="1418" w:hanging="284"/>
        <w:rPr>
          <w:iCs w:val="0"/>
          <w:lang w:val="de-CH"/>
        </w:rPr>
      </w:pPr>
      <w:r w:rsidRPr="003D1ECE">
        <w:rPr>
          <w:iCs w:val="0"/>
          <w:noProof/>
          <w:lang w:val="de-CH"/>
        </w:rPr>
        <w:t>AHVN13</w:t>
      </w:r>
    </w:p>
    <w:p w14:paraId="58F1344F" w14:textId="77777777" w:rsidR="00352C29" w:rsidRPr="003D1ECE" w:rsidRDefault="00352C29" w:rsidP="00352C29">
      <w:pPr>
        <w:numPr>
          <w:ilvl w:val="0"/>
          <w:numId w:val="41"/>
        </w:numPr>
        <w:ind w:left="1418" w:hanging="284"/>
        <w:rPr>
          <w:iCs w:val="0"/>
          <w:lang w:val="de-CH"/>
        </w:rPr>
      </w:pPr>
      <w:r w:rsidRPr="003D1ECE">
        <w:rPr>
          <w:iCs w:val="0"/>
          <w:noProof/>
          <w:lang w:val="de-CH"/>
        </w:rPr>
        <w:t>Name</w:t>
      </w:r>
    </w:p>
    <w:p w14:paraId="3870AE04" w14:textId="77777777" w:rsidR="00352C29" w:rsidRPr="003D1ECE" w:rsidRDefault="00352C29" w:rsidP="00352C29">
      <w:pPr>
        <w:numPr>
          <w:ilvl w:val="0"/>
          <w:numId w:val="41"/>
        </w:numPr>
        <w:ind w:left="1418" w:hanging="284"/>
        <w:rPr>
          <w:iCs w:val="0"/>
          <w:lang w:val="de-CH"/>
        </w:rPr>
      </w:pPr>
      <w:r w:rsidRPr="003D1ECE">
        <w:rPr>
          <w:iCs w:val="0"/>
          <w:noProof/>
          <w:lang w:val="de-CH"/>
        </w:rPr>
        <w:t>Vornamen</w:t>
      </w:r>
    </w:p>
    <w:p w14:paraId="55D097D5" w14:textId="77777777" w:rsidR="00352C29" w:rsidRPr="003D1ECE" w:rsidRDefault="00352C29" w:rsidP="00352C29">
      <w:pPr>
        <w:numPr>
          <w:ilvl w:val="0"/>
          <w:numId w:val="41"/>
        </w:numPr>
        <w:ind w:left="1418" w:hanging="284"/>
        <w:rPr>
          <w:iCs w:val="0"/>
          <w:lang w:val="de-CH"/>
        </w:rPr>
      </w:pPr>
      <w:r w:rsidRPr="003D1ECE">
        <w:rPr>
          <w:iCs w:val="0"/>
          <w:noProof/>
          <w:lang w:val="de-CH"/>
        </w:rPr>
        <w:t>Geburtsdatum</w:t>
      </w:r>
    </w:p>
    <w:p w14:paraId="3E5DB20D" w14:textId="77777777" w:rsidR="00352C29" w:rsidRPr="003D1ECE" w:rsidRDefault="00352C29" w:rsidP="00352C29">
      <w:pPr>
        <w:numPr>
          <w:ilvl w:val="0"/>
          <w:numId w:val="41"/>
        </w:numPr>
        <w:ind w:left="1418" w:hanging="284"/>
        <w:rPr>
          <w:iCs w:val="0"/>
          <w:lang w:val="de-CH"/>
        </w:rPr>
      </w:pPr>
      <w:r w:rsidRPr="003D1ECE">
        <w:rPr>
          <w:iCs w:val="0"/>
          <w:noProof/>
          <w:lang w:val="de-CH"/>
        </w:rPr>
        <w:t>Geburtsort</w:t>
      </w:r>
    </w:p>
    <w:p w14:paraId="2B84773D" w14:textId="77777777" w:rsidR="00352C29" w:rsidRPr="003D1ECE" w:rsidRDefault="00352C29" w:rsidP="00352C29">
      <w:pPr>
        <w:numPr>
          <w:ilvl w:val="0"/>
          <w:numId w:val="41"/>
        </w:numPr>
        <w:ind w:left="1418" w:hanging="284"/>
        <w:rPr>
          <w:iCs w:val="0"/>
          <w:lang w:val="de-CH"/>
        </w:rPr>
      </w:pPr>
      <w:r w:rsidRPr="003D1ECE">
        <w:rPr>
          <w:iCs w:val="0"/>
          <w:noProof/>
          <w:lang w:val="de-CH"/>
        </w:rPr>
        <w:t>Geschlecht</w:t>
      </w:r>
    </w:p>
    <w:p w14:paraId="13DF22D3" w14:textId="77777777" w:rsidR="00352C29" w:rsidRPr="003D1ECE" w:rsidRDefault="00352C29" w:rsidP="00352C29">
      <w:pPr>
        <w:numPr>
          <w:ilvl w:val="0"/>
          <w:numId w:val="41"/>
        </w:numPr>
        <w:ind w:left="1418" w:hanging="284"/>
        <w:rPr>
          <w:iCs w:val="0"/>
          <w:lang w:val="de-CH"/>
        </w:rPr>
      </w:pPr>
      <w:r w:rsidRPr="003D1ECE">
        <w:rPr>
          <w:iCs w:val="0"/>
          <w:noProof/>
          <w:lang w:val="de-CH"/>
        </w:rPr>
        <w:t>Zivilstand</w:t>
      </w:r>
    </w:p>
    <w:p w14:paraId="7247ACF3" w14:textId="77777777" w:rsidR="00352C29" w:rsidRPr="003D1ECE" w:rsidRDefault="00352C29" w:rsidP="00352C29">
      <w:pPr>
        <w:numPr>
          <w:ilvl w:val="0"/>
          <w:numId w:val="41"/>
        </w:numPr>
        <w:ind w:left="1418" w:hanging="284"/>
        <w:rPr>
          <w:iCs w:val="0"/>
          <w:lang w:val="de-CH"/>
        </w:rPr>
      </w:pPr>
      <w:r w:rsidRPr="003D1ECE">
        <w:rPr>
          <w:iCs w:val="0"/>
          <w:noProof/>
          <w:lang w:val="de-CH"/>
        </w:rPr>
        <w:t>Datum des letzten Zivilstandsereignisses</w:t>
      </w:r>
    </w:p>
    <w:p w14:paraId="42C2DE3D" w14:textId="77777777" w:rsidR="00352C29" w:rsidRPr="003D1ECE" w:rsidRDefault="00352C29" w:rsidP="00352C29">
      <w:pPr>
        <w:numPr>
          <w:ilvl w:val="0"/>
          <w:numId w:val="41"/>
        </w:numPr>
        <w:ind w:left="1418" w:hanging="284"/>
        <w:rPr>
          <w:iCs w:val="0"/>
          <w:lang w:val="de-CH"/>
        </w:rPr>
      </w:pPr>
      <w:r w:rsidRPr="003D1ECE">
        <w:rPr>
          <w:iCs w:val="0"/>
          <w:noProof/>
          <w:lang w:val="de-CH"/>
        </w:rPr>
        <w:t>Staatsangehörigkeit</w:t>
      </w:r>
    </w:p>
    <w:p w14:paraId="48D49CA8" w14:textId="77777777" w:rsidR="00352C29" w:rsidRPr="003D1ECE" w:rsidRDefault="00352C29" w:rsidP="00352C29">
      <w:pPr>
        <w:numPr>
          <w:ilvl w:val="0"/>
          <w:numId w:val="41"/>
        </w:numPr>
        <w:ind w:left="1418" w:hanging="284"/>
        <w:rPr>
          <w:iCs w:val="0"/>
          <w:lang w:val="de-CH"/>
        </w:rPr>
      </w:pPr>
      <w:r w:rsidRPr="003D1ECE">
        <w:rPr>
          <w:iCs w:val="0"/>
          <w:noProof/>
          <w:lang w:val="de-CH"/>
        </w:rPr>
        <w:t>Heimatort(e</w:t>
      </w:r>
    </w:p>
    <w:p w14:paraId="1F8AB259" w14:textId="77777777" w:rsidR="00352C29" w:rsidRPr="003D1ECE" w:rsidRDefault="00352C29" w:rsidP="00352C29">
      <w:pPr>
        <w:numPr>
          <w:ilvl w:val="0"/>
          <w:numId w:val="41"/>
        </w:numPr>
        <w:ind w:left="1418" w:hanging="284"/>
        <w:rPr>
          <w:iCs w:val="0"/>
          <w:lang w:val="de-CH"/>
        </w:rPr>
      </w:pPr>
      <w:r w:rsidRPr="003D1ECE">
        <w:rPr>
          <w:iCs w:val="0"/>
          <w:noProof/>
          <w:lang w:val="de-CH"/>
        </w:rPr>
        <w:t>Typ des Ausweises (falls Ausländer(-in))</w:t>
      </w:r>
    </w:p>
    <w:p w14:paraId="26E8C797" w14:textId="77777777" w:rsidR="00352C29" w:rsidRPr="003D1ECE" w:rsidRDefault="00352C29" w:rsidP="00352C29">
      <w:pPr>
        <w:numPr>
          <w:ilvl w:val="0"/>
          <w:numId w:val="41"/>
        </w:numPr>
        <w:ind w:left="1418" w:hanging="284"/>
        <w:rPr>
          <w:iCs w:val="0"/>
          <w:lang w:val="de-CH"/>
        </w:rPr>
      </w:pPr>
      <w:r w:rsidRPr="003D1ECE">
        <w:rPr>
          <w:iCs w:val="0"/>
          <w:noProof/>
          <w:lang w:val="de-CH"/>
        </w:rPr>
        <w:t>Konfessionszugehörigkeit</w:t>
      </w:r>
    </w:p>
    <w:p w14:paraId="4B3DBBBB" w14:textId="77777777" w:rsidR="00352C29" w:rsidRPr="003D1ECE" w:rsidRDefault="00352C29" w:rsidP="00352C29">
      <w:pPr>
        <w:numPr>
          <w:ilvl w:val="0"/>
          <w:numId w:val="41"/>
        </w:numPr>
        <w:ind w:left="1418" w:hanging="284"/>
        <w:rPr>
          <w:i/>
          <w:iCs w:val="0"/>
          <w:lang w:val="de-CH"/>
        </w:rPr>
      </w:pPr>
      <w:r w:rsidRPr="003D1ECE">
        <w:rPr>
          <w:iCs w:val="0"/>
          <w:noProof/>
          <w:lang w:val="de-CH"/>
        </w:rPr>
        <w:t>Postadresse</w:t>
      </w:r>
    </w:p>
    <w:p w14:paraId="1A57C08A" w14:textId="77777777" w:rsidR="00352C29" w:rsidRPr="003D1ECE" w:rsidRDefault="00352C29" w:rsidP="00352C29">
      <w:pPr>
        <w:rPr>
          <w:iCs w:val="0"/>
          <w:lang w:val="de-CH"/>
        </w:rPr>
      </w:pPr>
    </w:p>
    <w:p w14:paraId="33822C2D" w14:textId="77777777"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Einzelpersonen (Witwe</w:t>
      </w:r>
      <w:r w:rsidR="00567921" w:rsidRPr="003D1ECE">
        <w:rPr>
          <w:b/>
          <w:iCs w:val="0"/>
          <w:noProof/>
          <w:lang w:val="de-CH"/>
        </w:rPr>
        <w:t xml:space="preserve"> </w:t>
      </w:r>
      <w:r w:rsidRPr="003D1ECE">
        <w:rPr>
          <w:b/>
          <w:iCs w:val="0"/>
          <w:noProof/>
          <w:lang w:val="de-CH"/>
        </w:rPr>
        <w:t>(r), Ledige</w:t>
      </w:r>
      <w:r w:rsidR="00567921" w:rsidRPr="003D1ECE">
        <w:rPr>
          <w:b/>
          <w:iCs w:val="0"/>
          <w:noProof/>
          <w:lang w:val="de-CH"/>
        </w:rPr>
        <w:t xml:space="preserve"> </w:t>
      </w:r>
      <w:r w:rsidRPr="003D1ECE">
        <w:rPr>
          <w:b/>
          <w:iCs w:val="0"/>
          <w:noProof/>
          <w:lang w:val="de-CH"/>
        </w:rPr>
        <w:t>(r), Geschiedene</w:t>
      </w:r>
      <w:r w:rsidR="00567921" w:rsidRPr="003D1ECE">
        <w:rPr>
          <w:b/>
          <w:iCs w:val="0"/>
          <w:noProof/>
          <w:lang w:val="de-CH"/>
        </w:rPr>
        <w:t xml:space="preserve"> </w:t>
      </w:r>
      <w:r w:rsidRPr="003D1ECE">
        <w:rPr>
          <w:b/>
          <w:iCs w:val="0"/>
          <w:noProof/>
          <w:lang w:val="de-CH"/>
        </w:rPr>
        <w:t>(r))</w:t>
      </w:r>
    </w:p>
    <w:p w14:paraId="23E57D1C" w14:textId="77777777" w:rsidR="00352C29" w:rsidRPr="003D1ECE" w:rsidRDefault="00352C29" w:rsidP="00352C29">
      <w:pPr>
        <w:rPr>
          <w:iCs w:val="0"/>
          <w:lang w:val="de-CH"/>
        </w:rPr>
      </w:pPr>
    </w:p>
    <w:p w14:paraId="35FD6EF1" w14:textId="77777777" w:rsidR="00352C29" w:rsidRPr="003D1ECE" w:rsidRDefault="00352C29" w:rsidP="00352C29">
      <w:pPr>
        <w:rPr>
          <w:iCs w:val="0"/>
          <w:lang w:val="de-CH"/>
        </w:rPr>
      </w:pPr>
      <w:r w:rsidRPr="003D1ECE">
        <w:rPr>
          <w:iCs w:val="0"/>
          <w:noProof/>
          <w:lang w:val="de-CH"/>
        </w:rPr>
        <w:t>Im EWR der Hauptwohnsitzgemeinde wird die Einzelperson in die Kategorie Sammelhaushalt aufgenommen mit folgenden Merkmalen:</w:t>
      </w:r>
    </w:p>
    <w:p w14:paraId="5695F03C" w14:textId="77777777" w:rsidR="00352C29" w:rsidRPr="003D1ECE" w:rsidRDefault="00352C29" w:rsidP="00352C29">
      <w:pPr>
        <w:rPr>
          <w:iCs w:val="0"/>
          <w:lang w:val="de-CH"/>
        </w:rPr>
      </w:pPr>
    </w:p>
    <w:p w14:paraId="512E2216"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14:paraId="71DE7C3B" w14:textId="77777777" w:rsidR="00352C29" w:rsidRPr="003D1ECE" w:rsidRDefault="00352C29" w:rsidP="00352C29">
      <w:pPr>
        <w:numPr>
          <w:ilvl w:val="0"/>
          <w:numId w:val="39"/>
        </w:numPr>
        <w:jc w:val="both"/>
        <w:rPr>
          <w:iCs w:val="0"/>
          <w:noProof/>
          <w:lang w:val="de-CH"/>
        </w:rPr>
      </w:pPr>
      <w:r w:rsidRPr="003D1ECE">
        <w:rPr>
          <w:iCs w:val="0"/>
          <w:noProof/>
          <w:lang w:val="de-CH"/>
        </w:rPr>
        <w:t xml:space="preserve">Der EGID/EWID ist: 999 999 999 / 999. </w:t>
      </w:r>
    </w:p>
    <w:p w14:paraId="7F50E641" w14:textId="77777777"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14:paraId="5D9E5182" w14:textId="77777777"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14:paraId="1DA9D8D9" w14:textId="77777777" w:rsidR="00352C29" w:rsidRDefault="00352C29" w:rsidP="00352C29">
      <w:pPr>
        <w:rPr>
          <w:iCs w:val="0"/>
          <w:noProof/>
          <w:lang w:val="de-CH"/>
        </w:rPr>
      </w:pPr>
    </w:p>
    <w:p w14:paraId="17F0B089"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746304" behindDoc="0" locked="1" layoutInCell="1" allowOverlap="1" wp14:anchorId="30D9F77D" wp14:editId="34F837D3">
            <wp:simplePos x="0" y="0"/>
            <wp:positionH relativeFrom="page">
              <wp:posOffset>6669405</wp:posOffset>
            </wp:positionH>
            <wp:positionV relativeFrom="topMargin">
              <wp:align>bottom</wp:align>
            </wp:positionV>
            <wp:extent cx="791845" cy="440055"/>
            <wp:effectExtent l="0" t="0" r="8255" b="0"/>
            <wp:wrapNone/>
            <wp:docPr id="91" name="Bild 29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p w14:paraId="07B137FD" w14:textId="77777777" w:rsidR="00352C29" w:rsidRPr="003D1ECE" w:rsidRDefault="00352C29" w:rsidP="00352C29">
      <w:pPr>
        <w:rPr>
          <w:iCs w:val="0"/>
          <w:lang w:val="de-CH"/>
        </w:rPr>
      </w:pP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068DFADD"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4BD8B93" w14:textId="77777777" w:rsidR="00352C29" w:rsidRPr="003D1ECE" w:rsidRDefault="00352C29" w:rsidP="00B11679">
            <w:pPr>
              <w:rPr>
                <w:i/>
                <w:iCs w:val="0"/>
                <w:sz w:val="20"/>
                <w:lang w:val="de-CH"/>
              </w:rPr>
            </w:pPr>
            <w:r w:rsidRPr="003D1ECE">
              <w:rPr>
                <w:iCs w:val="0"/>
                <w:sz w:val="20"/>
                <w:lang w:val="de-CH"/>
              </w:rPr>
              <w:t> </w:t>
            </w:r>
          </w:p>
        </w:tc>
        <w:tc>
          <w:tcPr>
            <w:tcW w:w="241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66A055C0" w14:textId="77777777" w:rsidR="00352C29" w:rsidRPr="003D1ECE" w:rsidRDefault="00352C29" w:rsidP="00567921">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068E4D" w14:textId="77777777" w:rsidR="00352C29" w:rsidRPr="003D1ECE" w:rsidRDefault="00352C29" w:rsidP="00B11679">
            <w:pPr>
              <w:jc w:val="center"/>
              <w:rPr>
                <w:iCs w:val="0"/>
                <w:sz w:val="20"/>
                <w:lang w:val="de-CH"/>
              </w:rPr>
            </w:pPr>
            <w:r>
              <w:rPr>
                <w:b/>
                <w:iCs w:val="0"/>
                <w:noProof/>
                <w:sz w:val="20"/>
                <w:lang w:val="de-CH"/>
              </w:rPr>
              <w:t>Gibloux</w:t>
            </w:r>
          </w:p>
        </w:tc>
      </w:tr>
      <w:tr w:rsidR="00352C29" w:rsidRPr="003D1ECE" w14:paraId="188BB8AE"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0FDDB06D" w14:textId="77777777"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6C60BA8" w14:textId="77777777"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36B9FF81" w14:textId="77777777" w:rsidR="00352C29" w:rsidRPr="003D1ECE" w:rsidRDefault="00352C29" w:rsidP="00B11679">
            <w:pPr>
              <w:jc w:val="center"/>
              <w:rPr>
                <w:iCs w:val="0"/>
                <w:sz w:val="20"/>
                <w:lang w:val="de-CH"/>
              </w:rPr>
            </w:pPr>
            <w:r w:rsidRPr="003D1ECE">
              <w:rPr>
                <w:b/>
                <w:iCs w:val="0"/>
                <w:noProof/>
                <w:color w:val="FF00FF"/>
                <w:sz w:val="20"/>
                <w:lang w:val="de-CH"/>
              </w:rPr>
              <w:t>A</w:t>
            </w:r>
          </w:p>
        </w:tc>
      </w:tr>
      <w:tr w:rsidR="00352C29" w:rsidRPr="003D1ECE" w14:paraId="3680F18F" w14:textId="77777777" w:rsidTr="00B11679">
        <w:trPr>
          <w:hidden/>
        </w:trPr>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338A342" w14:textId="77777777" w:rsidR="00352C29" w:rsidRPr="003D1ECE" w:rsidRDefault="00352C29" w:rsidP="00567921">
            <w:pPr>
              <w:rPr>
                <w:iCs w:val="0"/>
                <w:sz w:val="20"/>
                <w:lang w:val="de-CH"/>
              </w:rPr>
            </w:pPr>
            <w:r w:rsidRPr="003D1ECE">
              <w:rPr>
                <w:iCs w:val="0"/>
                <w:noProof/>
                <w:vanish/>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EDBEFB8" w14:textId="77777777" w:rsidR="00352C29" w:rsidRPr="003D1ECE" w:rsidRDefault="00352C29" w:rsidP="00B11679">
            <w:pPr>
              <w:rPr>
                <w:iCs w:val="0"/>
                <w:sz w:val="20"/>
                <w:lang w:val="de-CH"/>
              </w:rPr>
            </w:pPr>
            <w:r w:rsidRPr="003D1ECE">
              <w:rPr>
                <w:iCs w:val="0"/>
                <w:noProof/>
                <w:sz w:val="20"/>
                <w:lang w:val="de-CH"/>
              </w:rPr>
              <w:t>Sammelhaushalt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6885065"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4E8B64E4"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BBFBDA4" w14:textId="77777777" w:rsidR="00352C29" w:rsidRPr="003D1ECE" w:rsidRDefault="00352C29" w:rsidP="00567921">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5DAE304" w14:textId="77777777" w:rsidR="00352C29" w:rsidRPr="003D1ECE" w:rsidRDefault="00352C29" w:rsidP="00567921">
            <w:pPr>
              <w:rPr>
                <w:iCs w:val="0"/>
                <w:sz w:val="20"/>
                <w:lang w:val="de-CH"/>
              </w:rPr>
            </w:pPr>
            <w:r w:rsidRPr="003D1ECE">
              <w:rPr>
                <w:iCs w:val="0"/>
                <w:noProof/>
                <w:color w:val="FF0000"/>
                <w:sz w:val="20"/>
                <w:lang w:val="de-CH"/>
              </w:rPr>
              <w:t>Ledig</w:t>
            </w:r>
            <w:r w:rsidRPr="003D1ECE">
              <w:rPr>
                <w:iCs w:val="0"/>
                <w:noProof/>
                <w:sz w:val="20"/>
                <w:lang w:val="de-CH"/>
              </w:rPr>
              <w: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943F143" w14:textId="77777777" w:rsidR="00352C29" w:rsidRPr="003D1ECE" w:rsidRDefault="00352C29" w:rsidP="00567921">
            <w:pPr>
              <w:rPr>
                <w:iCs w:val="0"/>
                <w:sz w:val="20"/>
                <w:lang w:val="de-CH"/>
              </w:rPr>
            </w:pPr>
            <w:r w:rsidRPr="003D1ECE">
              <w:rPr>
                <w:iCs w:val="0"/>
                <w:noProof/>
                <w:color w:val="FF0000"/>
                <w:sz w:val="20"/>
                <w:lang w:val="de-CH"/>
              </w:rPr>
              <w:t>Ledig</w:t>
            </w:r>
            <w:r w:rsidRPr="003D1ECE">
              <w:rPr>
                <w:iCs w:val="0"/>
                <w:noProof/>
                <w:sz w:val="20"/>
                <w:lang w:val="de-CH"/>
              </w:rPr>
              <w:t>.</w:t>
            </w:r>
          </w:p>
        </w:tc>
      </w:tr>
      <w:tr w:rsidR="00352C29" w:rsidRPr="003D1ECE" w14:paraId="3552A7EF" w14:textId="77777777" w:rsidTr="00B11679">
        <w:trPr>
          <w:hidden/>
        </w:trPr>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4AA5897" w14:textId="77777777" w:rsidR="00352C29" w:rsidRPr="003D1ECE" w:rsidRDefault="00352C29" w:rsidP="00567921">
            <w:pPr>
              <w:rPr>
                <w:iCs w:val="0"/>
                <w:sz w:val="20"/>
                <w:lang w:val="de-CH"/>
              </w:rPr>
            </w:pPr>
            <w:r w:rsidRPr="003D1ECE">
              <w:rPr>
                <w:iCs w:val="0"/>
                <w:noProof/>
                <w:vanish/>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61589ED" w14:textId="77777777" w:rsidR="00352C29" w:rsidRPr="003D1ECE" w:rsidRDefault="00352C29" w:rsidP="00567921">
            <w:pPr>
              <w:rPr>
                <w:iCs w:val="0"/>
                <w:sz w:val="20"/>
                <w:lang w:val="de-CH"/>
              </w:rPr>
            </w:pPr>
            <w:r w:rsidRPr="003D1ECE">
              <w:rPr>
                <w:iCs w:val="0"/>
                <w:noProof/>
                <w:sz w:val="20"/>
                <w:lang w:val="de-CH"/>
              </w:rPr>
              <w:t>1700 Freiburg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359003F"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286B3EBD" w14:textId="77777777" w:rsidR="00352C29" w:rsidRPr="00567921" w:rsidRDefault="00352C29" w:rsidP="00B11679">
            <w:pPr>
              <w:rPr>
                <w:iCs w:val="0"/>
                <w:sz w:val="20"/>
                <w:lang w:val="fr-CH"/>
              </w:rPr>
            </w:pPr>
            <w:r w:rsidRPr="00567921">
              <w:rPr>
                <w:iCs w:val="0"/>
                <w:noProof/>
                <w:sz w:val="20"/>
                <w:lang w:val="fr-CH"/>
              </w:rPr>
              <w:lastRenderedPageBreak/>
              <w:t>Farvagny</w:t>
            </w:r>
          </w:p>
        </w:tc>
      </w:tr>
      <w:tr w:rsidR="00352C29" w:rsidRPr="003D1ECE" w14:paraId="5812EA2B"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F015C68" w14:textId="77777777" w:rsidR="00352C29" w:rsidRPr="003D1ECE" w:rsidRDefault="00352C29" w:rsidP="00567921">
            <w:pPr>
              <w:rPr>
                <w:iCs w:val="0"/>
                <w:sz w:val="20"/>
                <w:lang w:val="de-CH"/>
              </w:rPr>
            </w:pPr>
            <w:r w:rsidRPr="003D1ECE">
              <w:rPr>
                <w:iCs w:val="0"/>
                <w:noProof/>
                <w:sz w:val="20"/>
                <w:lang w:val="de-CH"/>
              </w:rPr>
              <w:lastRenderedPageBreak/>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242E0CB" w14:textId="77777777" w:rsidR="00352C29" w:rsidRPr="003D1ECE" w:rsidRDefault="00352C29" w:rsidP="00567921">
            <w:pPr>
              <w:rPr>
                <w:iCs w:val="0"/>
                <w:sz w:val="20"/>
                <w:lang w:val="de-CH"/>
              </w:rPr>
            </w:pPr>
            <w:r w:rsidRPr="003D1ECE">
              <w:rPr>
                <w:iCs w:val="0"/>
                <w:noProof/>
                <w:sz w:val="20"/>
                <w:lang w:val="de-CH"/>
              </w:rPr>
              <w:t>Freiburg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AB68B82" w14:textId="77777777" w:rsidR="00352C29" w:rsidRPr="003D1ECE" w:rsidRDefault="00352C29" w:rsidP="00567921">
            <w:pPr>
              <w:rPr>
                <w:iCs w:val="0"/>
                <w:sz w:val="20"/>
                <w:lang w:val="de-CH"/>
              </w:rPr>
            </w:pPr>
            <w:r w:rsidRPr="003D1ECE">
              <w:rPr>
                <w:iCs w:val="0"/>
                <w:noProof/>
                <w:sz w:val="20"/>
                <w:lang w:val="de-CH"/>
              </w:rPr>
              <w:t>Freiburg</w:t>
            </w:r>
          </w:p>
        </w:tc>
      </w:tr>
      <w:tr w:rsidR="00352C29" w:rsidRPr="003D1ECE" w14:paraId="60FE756E"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8AE5BB2" w14:textId="77777777" w:rsidR="00352C29" w:rsidRPr="003D1ECE" w:rsidRDefault="00352C29" w:rsidP="00567921">
            <w:pPr>
              <w:rPr>
                <w:iCs w:val="0"/>
                <w:sz w:val="20"/>
                <w:lang w:val="de-CH"/>
              </w:rPr>
            </w:pPr>
            <w:r w:rsidRPr="003D1ECE">
              <w:rPr>
                <w:iCs w:val="0"/>
                <w:noProof/>
                <w:sz w:val="20"/>
                <w:lang w:val="de-CH"/>
              </w:rPr>
              <w:t>Nebenwohnsitz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400A0F9" w14:textId="77777777" w:rsidR="00352C29" w:rsidRPr="003D1ECE" w:rsidRDefault="00352C29" w:rsidP="00B11679">
            <w:pPr>
              <w:rPr>
                <w:iCs w:val="0"/>
                <w:sz w:val="20"/>
                <w:lang w:val="de-CH"/>
              </w:rPr>
            </w:pPr>
            <w:r>
              <w:rPr>
                <w:iCs w:val="0"/>
                <w:noProof/>
                <w:sz w:val="20"/>
                <w:lang w:val="de-CH"/>
              </w:rPr>
              <w:t>Gibloux</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72C13C0" w14:textId="77777777" w:rsidR="00352C29" w:rsidRPr="003D1ECE" w:rsidRDefault="00352C29" w:rsidP="00B11679">
            <w:pPr>
              <w:rPr>
                <w:iCs w:val="0"/>
                <w:sz w:val="20"/>
                <w:lang w:val="de-CH"/>
              </w:rPr>
            </w:pPr>
            <w:r>
              <w:rPr>
                <w:iCs w:val="0"/>
                <w:noProof/>
                <w:sz w:val="20"/>
                <w:lang w:val="de-CH"/>
              </w:rPr>
              <w:t>Gibloux</w:t>
            </w:r>
          </w:p>
        </w:tc>
      </w:tr>
      <w:tr w:rsidR="00352C29" w:rsidRPr="003D1ECE" w14:paraId="10C6497A"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CEBDE25" w14:textId="77777777" w:rsidR="00352C29" w:rsidRPr="003D1ECE" w:rsidRDefault="00352C29" w:rsidP="00567921">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FB5FB79" w14:textId="77777777" w:rsidR="00352C29" w:rsidRPr="003D1ECE" w:rsidRDefault="00352C29" w:rsidP="00B11679">
            <w:pPr>
              <w:rPr>
                <w:iCs w:val="0"/>
                <w:sz w:val="20"/>
                <w:lang w:val="de-CH"/>
              </w:rPr>
            </w:pPr>
            <w:r w:rsidRPr="003D1ECE">
              <w:rPr>
                <w:iCs w:val="0"/>
                <w:sz w:val="20"/>
                <w:lang w:val="de-CH"/>
              </w:rPr>
              <w:t>999 999 999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37D161E" w14:textId="77777777" w:rsidR="00352C29" w:rsidRPr="003D1ECE" w:rsidRDefault="00352C29" w:rsidP="00567921">
            <w:pPr>
              <w:rPr>
                <w:iCs w:val="0"/>
                <w:sz w:val="20"/>
                <w:lang w:val="de-CH"/>
              </w:rPr>
            </w:pPr>
            <w:r w:rsidRPr="003D1ECE">
              <w:rPr>
                <w:iCs w:val="0"/>
                <w:noProof/>
                <w:sz w:val="20"/>
                <w:lang w:val="de-CH"/>
              </w:rPr>
              <w:t>EGID des Heims</w:t>
            </w:r>
          </w:p>
        </w:tc>
      </w:tr>
      <w:tr w:rsidR="00352C29" w:rsidRPr="003D1ECE" w14:paraId="781241AF"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1FD993A" w14:textId="77777777" w:rsidR="00352C29" w:rsidRPr="003D1ECE" w:rsidRDefault="00352C29" w:rsidP="00567921">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8EBF9A0" w14:textId="77777777" w:rsidR="00352C29" w:rsidRPr="003D1ECE" w:rsidRDefault="00352C29" w:rsidP="00B11679">
            <w:pPr>
              <w:rPr>
                <w:iCs w:val="0"/>
                <w:sz w:val="20"/>
                <w:lang w:val="de-CH"/>
              </w:rPr>
            </w:pPr>
            <w:r w:rsidRPr="003D1ECE">
              <w:rPr>
                <w:iCs w:val="0"/>
                <w:sz w:val="20"/>
                <w:lang w:val="de-CH"/>
              </w:rPr>
              <w:t>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FD42167" w14:textId="77777777" w:rsidR="00352C29" w:rsidRPr="003D1ECE" w:rsidRDefault="00352C29" w:rsidP="00B11679">
            <w:pPr>
              <w:rPr>
                <w:iCs w:val="0"/>
                <w:sz w:val="20"/>
                <w:lang w:val="de-CH"/>
              </w:rPr>
            </w:pPr>
            <w:r w:rsidRPr="003D1ECE">
              <w:rPr>
                <w:iCs w:val="0"/>
                <w:sz w:val="20"/>
                <w:lang w:val="de-CH"/>
              </w:rPr>
              <w:t>999</w:t>
            </w:r>
          </w:p>
        </w:tc>
      </w:tr>
      <w:tr w:rsidR="00352C29" w:rsidRPr="003D1ECE" w14:paraId="0CF6E2EB"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6F6ECB89" w14:textId="77777777" w:rsidR="00352C29" w:rsidRPr="003D1ECE" w:rsidRDefault="00352C29" w:rsidP="00567921">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08833571" w14:textId="77777777" w:rsidR="00352C29" w:rsidRPr="003D1ECE" w:rsidRDefault="00352C29" w:rsidP="00B11679">
            <w:pPr>
              <w:rPr>
                <w:iCs w:val="0"/>
                <w:sz w:val="20"/>
                <w:lang w:val="de-CH"/>
              </w:rPr>
            </w:pPr>
            <w:r w:rsidRPr="003D1ECE">
              <w:rPr>
                <w:iCs w:val="0"/>
                <w:noProof/>
                <w:sz w:val="20"/>
                <w:lang w:val="de-CH"/>
              </w:rPr>
              <w:t>Lausannegasse 15</w:t>
            </w:r>
          </w:p>
          <w:p w14:paraId="2CA5EE78" w14:textId="77777777" w:rsidR="00352C29" w:rsidRPr="003D1ECE" w:rsidRDefault="00352C29" w:rsidP="00567921">
            <w:pPr>
              <w:rPr>
                <w:iCs w:val="0"/>
                <w:sz w:val="20"/>
                <w:lang w:val="de-CH"/>
              </w:rPr>
            </w:pPr>
            <w:r w:rsidRPr="003D1ECE">
              <w:rPr>
                <w:iCs w:val="0"/>
                <w:noProof/>
                <w:sz w:val="20"/>
                <w:lang w:val="de-CH"/>
              </w:rPr>
              <w:t>Freiburg</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74BA30D5" w14:textId="77777777" w:rsidR="00352C29" w:rsidRPr="003D1ECE" w:rsidRDefault="00352C29" w:rsidP="00B11679">
            <w:pPr>
              <w:rPr>
                <w:iCs w:val="0"/>
                <w:sz w:val="20"/>
                <w:lang w:val="de-CH"/>
              </w:rPr>
            </w:pPr>
            <w:r w:rsidRPr="003D1ECE">
              <w:rPr>
                <w:iCs w:val="0"/>
                <w:noProof/>
                <w:sz w:val="20"/>
                <w:lang w:val="de-CH"/>
              </w:rPr>
              <w:t>Lausannegasse 15</w:t>
            </w:r>
          </w:p>
          <w:p w14:paraId="25F040E9" w14:textId="77777777" w:rsidR="00352C29" w:rsidRPr="003D1ECE" w:rsidRDefault="00352C29" w:rsidP="00567921">
            <w:pPr>
              <w:rPr>
                <w:iCs w:val="0"/>
                <w:sz w:val="20"/>
                <w:lang w:val="de-CH"/>
              </w:rPr>
            </w:pPr>
            <w:r w:rsidRPr="003D1ECE">
              <w:rPr>
                <w:iCs w:val="0"/>
                <w:noProof/>
                <w:sz w:val="20"/>
                <w:lang w:val="de-CH"/>
              </w:rPr>
              <w:t>Freiburg</w:t>
            </w:r>
          </w:p>
        </w:tc>
      </w:tr>
    </w:tbl>
    <w:p w14:paraId="766C14A7" w14:textId="77777777" w:rsidR="00352C29" w:rsidRPr="003D1ECE" w:rsidRDefault="00352C29" w:rsidP="00352C29">
      <w:pPr>
        <w:rPr>
          <w:iCs w:val="0"/>
          <w:lang w:val="de-CH"/>
        </w:rPr>
      </w:pPr>
    </w:p>
    <w:p w14:paraId="2B614F38" w14:textId="77777777" w:rsidR="00352C29" w:rsidRPr="003D1ECE" w:rsidRDefault="00352C29" w:rsidP="00352C29">
      <w:pPr>
        <w:rPr>
          <w:b/>
          <w:iCs w:val="0"/>
          <w:lang w:val="de-CH"/>
        </w:rPr>
      </w:pPr>
      <w:r w:rsidRPr="00C0304D">
        <w:rPr>
          <w:b/>
          <w:iCs w:val="0"/>
          <w:lang w:val="de-CH"/>
        </w:rPr>
        <w:t>2)</w:t>
      </w:r>
      <w:r w:rsidRPr="00C0304D">
        <w:rPr>
          <w:b/>
          <w:iCs w:val="0"/>
          <w:lang w:val="de-CH"/>
        </w:rPr>
        <w:tab/>
        <w:t xml:space="preserve">Fall eines </w:t>
      </w:r>
      <w:r w:rsidRPr="00C0304D">
        <w:rPr>
          <w:b/>
          <w:iCs w:val="0"/>
          <w:noProof/>
          <w:lang w:val="de-CH"/>
        </w:rPr>
        <w:t>Ehepaares</w:t>
      </w:r>
    </w:p>
    <w:p w14:paraId="4F28D742" w14:textId="77777777" w:rsidR="00352C29" w:rsidRPr="003D1ECE" w:rsidRDefault="00352C29" w:rsidP="00352C29">
      <w:pPr>
        <w:rPr>
          <w:iCs w:val="0"/>
          <w:lang w:val="de-CH"/>
        </w:rPr>
      </w:pPr>
    </w:p>
    <w:p w14:paraId="6CD6D67E" w14:textId="77777777" w:rsidR="00352C29" w:rsidRPr="003D1ECE" w:rsidRDefault="00352C29" w:rsidP="00352C29">
      <w:pPr>
        <w:jc w:val="both"/>
        <w:rPr>
          <w:iCs w:val="0"/>
          <w:lang w:val="de-CH"/>
        </w:rPr>
      </w:pPr>
      <w:r w:rsidRPr="003D1ECE">
        <w:rPr>
          <w:iCs w:val="0"/>
          <w:noProof/>
          <w:lang w:val="de-CH"/>
        </w:rPr>
        <w:t>Wenn bloss einer der Ehepartner in einem Heim ausserhalb der Gemeinde untergebracht wird, so wird er/sie wie ein(e) Aufenthalter</w:t>
      </w:r>
      <w:r w:rsidR="00567921" w:rsidRPr="003D1ECE">
        <w:rPr>
          <w:iCs w:val="0"/>
          <w:noProof/>
          <w:lang w:val="de-CH"/>
        </w:rPr>
        <w:t xml:space="preserve"> </w:t>
      </w:r>
      <w:r w:rsidRPr="003D1ECE">
        <w:rPr>
          <w:iCs w:val="0"/>
          <w:noProof/>
          <w:lang w:val="de-CH"/>
        </w:rPr>
        <w:t>(in) in einer anderen Gemeinde betrachtet.</w:t>
      </w:r>
      <w:r w:rsidRPr="003D1ECE">
        <w:rPr>
          <w:iCs w:val="0"/>
          <w:lang w:val="de-CH"/>
        </w:rPr>
        <w:t xml:space="preserve"> </w:t>
      </w:r>
      <w:r w:rsidRPr="003D1ECE">
        <w:rPr>
          <w:iCs w:val="0"/>
          <w:noProof/>
          <w:lang w:val="de-CH"/>
        </w:rPr>
        <w:t>Die Person bleibt also im EWR im Privathaushalt mit dem/der Ehepartner(in) eingetragen, erhält aber eine Nebenwohnsitzadresse (Adresse des Heims).</w:t>
      </w:r>
    </w:p>
    <w:p w14:paraId="08EF7F9C" w14:textId="77777777" w:rsidR="00352C29" w:rsidRPr="003D1ECE" w:rsidRDefault="00352C29" w:rsidP="00352C29">
      <w:pPr>
        <w:rPr>
          <w:iCs w:val="0"/>
          <w:lang w:val="de-CH"/>
        </w:rPr>
      </w:pPr>
    </w:p>
    <w:p w14:paraId="66FF436F" w14:textId="77777777" w:rsidR="00352C29" w:rsidRPr="003D1ECE" w:rsidRDefault="00352C29" w:rsidP="00352C29">
      <w:pPr>
        <w:jc w:val="both"/>
        <w:rPr>
          <w:iCs w:val="0"/>
          <w:lang w:val="de-CH"/>
        </w:rPr>
      </w:pPr>
      <w:r w:rsidRPr="003D1ECE">
        <w:rPr>
          <w:i/>
          <w:iCs w:val="0"/>
          <w:lang w:val="de-CH"/>
        </w:rPr>
        <w:object w:dxaOrig="10343" w:dyaOrig="4893" w14:anchorId="31827A16">
          <v:shape id="_x0000_i1028" type="#_x0000_t75" style="width:454.5pt;height:203.25pt" o:ole="" o:bordertopcolor="this" o:borderleftcolor="this" o:borderbottomcolor="this" o:borderrightcolor="this">
            <v:imagedata r:id="rId208" o:title=""/>
            <w10:bordertop type="single" width="4"/>
            <w10:borderleft type="single" width="4"/>
            <w10:borderbottom type="single" width="4"/>
            <w10:borderright type="single" width="4"/>
          </v:shape>
          <o:OLEObject Type="Embed" ProgID="Visio.Drawing.11" ShapeID="_x0000_i1028" DrawAspect="Content" ObjectID="_1835963551" r:id="rId209"/>
        </w:object>
      </w:r>
    </w:p>
    <w:p w14:paraId="2863BDC8" w14:textId="221A71B2" w:rsidR="00352C29" w:rsidRPr="003D1ECE" w:rsidRDefault="00352C29" w:rsidP="00352C29">
      <w:pPr>
        <w:rPr>
          <w:iCs w:val="0"/>
          <w:lang w:val="de-CH"/>
        </w:rPr>
      </w:pPr>
      <w:r w:rsidRPr="003D1ECE">
        <w:rPr>
          <w:iCs w:val="0"/>
          <w:noProof/>
          <w:lang w:val="de-CH"/>
        </w:rPr>
        <w:t>Beispiel:</w:t>
      </w:r>
    </w:p>
    <w:tbl>
      <w:tblPr>
        <w:tblW w:w="9180" w:type="dxa"/>
        <w:tblInd w:w="108" w:type="dxa"/>
        <w:tblLayout w:type="fixed"/>
        <w:tblCellMar>
          <w:left w:w="0" w:type="dxa"/>
          <w:right w:w="0" w:type="dxa"/>
        </w:tblCellMar>
        <w:tblLook w:val="0000" w:firstRow="0" w:lastRow="0" w:firstColumn="0" w:lastColumn="0" w:noHBand="0" w:noVBand="0"/>
      </w:tblPr>
      <w:tblGrid>
        <w:gridCol w:w="2593"/>
        <w:gridCol w:w="2372"/>
        <w:gridCol w:w="2083"/>
        <w:gridCol w:w="2132"/>
      </w:tblGrid>
      <w:tr w:rsidR="00352C29" w:rsidRPr="003D1ECE" w14:paraId="5F976449" w14:textId="77777777" w:rsidTr="00B11679">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746099" w14:textId="77777777" w:rsidR="00352C29" w:rsidRPr="003D1ECE" w:rsidRDefault="00352C29" w:rsidP="00B11679">
            <w:pPr>
              <w:rPr>
                <w:i/>
                <w:iCs w:val="0"/>
                <w:sz w:val="20"/>
                <w:lang w:val="de-CH"/>
              </w:rPr>
            </w:pPr>
            <w:r w:rsidRPr="003D1ECE">
              <w:rPr>
                <w:iCs w:val="0"/>
                <w:sz w:val="20"/>
                <w:lang w:val="de-CH"/>
              </w:rPr>
              <w:t> </w:t>
            </w:r>
          </w:p>
        </w:tc>
        <w:tc>
          <w:tcPr>
            <w:tcW w:w="445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2CAA973D" w14:textId="77777777" w:rsidR="00352C29" w:rsidRPr="003D1ECE" w:rsidRDefault="00352C29" w:rsidP="00567921">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78C7D8" w14:textId="77777777" w:rsidR="00352C29" w:rsidRPr="003D1ECE" w:rsidRDefault="00352C29" w:rsidP="00B11679">
            <w:pPr>
              <w:jc w:val="center"/>
              <w:rPr>
                <w:iCs w:val="0"/>
                <w:sz w:val="20"/>
                <w:lang w:val="de-CH"/>
              </w:rPr>
            </w:pPr>
            <w:r>
              <w:rPr>
                <w:b/>
                <w:iCs w:val="0"/>
                <w:noProof/>
                <w:sz w:val="20"/>
                <w:lang w:val="de-CH"/>
              </w:rPr>
              <w:t>Gibloux</w:t>
            </w:r>
          </w:p>
        </w:tc>
      </w:tr>
      <w:tr w:rsidR="00352C29" w:rsidRPr="003D1ECE" w14:paraId="5A66159D" w14:textId="77777777" w:rsidTr="00B11679">
        <w:tc>
          <w:tcPr>
            <w:tcW w:w="2593"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4DEF34E9" w14:textId="77777777" w:rsidR="00352C29" w:rsidRPr="003D1ECE" w:rsidRDefault="00352C29" w:rsidP="00B11679">
            <w:pPr>
              <w:rPr>
                <w:iCs w:val="0"/>
                <w:sz w:val="20"/>
                <w:lang w:val="de-CH"/>
              </w:rPr>
            </w:pPr>
            <w:r w:rsidRPr="003D1ECE">
              <w:rPr>
                <w:iCs w:val="0"/>
                <w:noProof/>
                <w:sz w:val="20"/>
                <w:lang w:val="de-CH"/>
              </w:rPr>
              <w:t>Person</w:t>
            </w:r>
          </w:p>
        </w:tc>
        <w:tc>
          <w:tcPr>
            <w:tcW w:w="237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CCDBA2A" w14:textId="77777777" w:rsidR="00352C29" w:rsidRPr="003D1ECE" w:rsidRDefault="00352C29" w:rsidP="00B11679">
            <w:pPr>
              <w:jc w:val="center"/>
              <w:rPr>
                <w:iCs w:val="0"/>
                <w:sz w:val="20"/>
                <w:lang w:val="de-CH"/>
              </w:rPr>
            </w:pPr>
            <w:r w:rsidRPr="003D1ECE">
              <w:rPr>
                <w:b/>
                <w:iCs w:val="0"/>
                <w:noProof/>
                <w:color w:val="FF00FF"/>
                <w:sz w:val="20"/>
                <w:lang w:val="de-CH"/>
              </w:rPr>
              <w:t>A</w:t>
            </w:r>
          </w:p>
        </w:tc>
        <w:tc>
          <w:tcPr>
            <w:tcW w:w="2083" w:type="dxa"/>
            <w:tcBorders>
              <w:top w:val="single" w:sz="8" w:space="0" w:color="auto"/>
              <w:left w:val="nil"/>
              <w:bottom w:val="dotted" w:sz="4" w:space="0" w:color="auto"/>
              <w:right w:val="nil"/>
            </w:tcBorders>
            <w:shd w:val="clear" w:color="auto" w:fill="C0C0C0"/>
          </w:tcPr>
          <w:p w14:paraId="2B6BD033" w14:textId="77777777" w:rsidR="00352C29" w:rsidRPr="003D1ECE" w:rsidRDefault="00352C29" w:rsidP="00B11679">
            <w:pPr>
              <w:jc w:val="center"/>
              <w:rPr>
                <w:iCs w:val="0"/>
                <w:sz w:val="20"/>
                <w:lang w:val="de-CH"/>
              </w:rPr>
            </w:pPr>
            <w:r w:rsidRPr="003D1ECE">
              <w:rPr>
                <w:b/>
                <w:iCs w:val="0"/>
                <w:noProof/>
                <w:color w:val="3366FF"/>
                <w:sz w:val="20"/>
                <w:lang w:val="de-CH"/>
              </w:rPr>
              <w:t>C</w:t>
            </w:r>
          </w:p>
        </w:tc>
        <w:tc>
          <w:tcPr>
            <w:tcW w:w="2132"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621F0094" w14:textId="77777777"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14:paraId="6473B301"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9581ECD" w14:textId="77777777" w:rsidR="00352C29" w:rsidRPr="003D1ECE" w:rsidRDefault="00352C29" w:rsidP="00567921">
            <w:pPr>
              <w:rPr>
                <w:iCs w:val="0"/>
                <w:sz w:val="20"/>
                <w:lang w:val="de-CH"/>
              </w:rPr>
            </w:pPr>
            <w:r w:rsidRPr="003D1ECE">
              <w:rPr>
                <w:iCs w:val="0"/>
                <w:noProof/>
                <w:sz w:val="20"/>
                <w:lang w:val="de-CH"/>
              </w:rPr>
              <w:t>Haushaltsart</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4A24E20" w14:textId="77777777" w:rsidR="00352C29" w:rsidRPr="003D1ECE" w:rsidRDefault="00352C29" w:rsidP="00B11679">
            <w:pPr>
              <w:rPr>
                <w:iCs w:val="0"/>
                <w:sz w:val="20"/>
                <w:lang w:val="de-CH"/>
              </w:rPr>
            </w:pPr>
            <w:r w:rsidRPr="003D1ECE">
              <w:rPr>
                <w:iCs w:val="0"/>
                <w:noProof/>
                <w:sz w:val="20"/>
                <w:lang w:val="de-CH"/>
              </w:rPr>
              <w:t>Privathaushalt</w:t>
            </w:r>
          </w:p>
        </w:tc>
        <w:tc>
          <w:tcPr>
            <w:tcW w:w="2083" w:type="dxa"/>
            <w:tcBorders>
              <w:top w:val="dotted" w:sz="4" w:space="0" w:color="auto"/>
              <w:left w:val="nil"/>
              <w:bottom w:val="dotted" w:sz="4" w:space="0" w:color="auto"/>
              <w:right w:val="nil"/>
            </w:tcBorders>
            <w:shd w:val="clear" w:color="auto" w:fill="C0C0C0"/>
          </w:tcPr>
          <w:p w14:paraId="419C0F8C" w14:textId="77777777" w:rsidR="00352C29" w:rsidRPr="003D1ECE" w:rsidRDefault="00352C29" w:rsidP="00B11679">
            <w:pPr>
              <w:rPr>
                <w:iCs w:val="0"/>
                <w:sz w:val="20"/>
                <w:lang w:val="de-CH"/>
              </w:rPr>
            </w:pPr>
            <w:r w:rsidRPr="003D1ECE">
              <w:rPr>
                <w:iCs w:val="0"/>
                <w:noProof/>
                <w:sz w:val="20"/>
                <w:lang w:val="de-CH"/>
              </w:rPr>
              <w:t>Privathaushalt</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B0D333F"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3D3E8E8F"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5A71344" w14:textId="77777777" w:rsidR="00352C29" w:rsidRPr="003D1ECE" w:rsidRDefault="00352C29" w:rsidP="00567921">
            <w:pPr>
              <w:rPr>
                <w:iCs w:val="0"/>
                <w:sz w:val="20"/>
                <w:lang w:val="de-CH"/>
              </w:rPr>
            </w:pPr>
            <w:r w:rsidRPr="003D1ECE">
              <w:rPr>
                <w:iCs w:val="0"/>
                <w:noProof/>
                <w:sz w:val="20"/>
                <w:lang w:val="de-CH"/>
              </w:rPr>
              <w:t>Zivilstand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59AF2BE" w14:textId="77777777" w:rsidR="00352C29" w:rsidRPr="003D1ECE" w:rsidRDefault="00352C29" w:rsidP="00567921">
            <w:pPr>
              <w:rPr>
                <w:iCs w:val="0"/>
                <w:sz w:val="20"/>
                <w:lang w:val="de-CH"/>
              </w:rPr>
            </w:pPr>
            <w:r w:rsidRPr="003D1ECE">
              <w:rPr>
                <w:iCs w:val="0"/>
                <w:noProof/>
                <w:color w:val="FF0000"/>
                <w:sz w:val="20"/>
                <w:lang w:val="de-CH"/>
              </w:rPr>
              <w:t>Verheiratet</w:t>
            </w:r>
          </w:p>
        </w:tc>
        <w:tc>
          <w:tcPr>
            <w:tcW w:w="2083" w:type="dxa"/>
            <w:tcBorders>
              <w:top w:val="dotted" w:sz="4" w:space="0" w:color="auto"/>
              <w:left w:val="nil"/>
              <w:bottom w:val="dotted" w:sz="4" w:space="0" w:color="auto"/>
              <w:right w:val="nil"/>
            </w:tcBorders>
            <w:shd w:val="clear" w:color="auto" w:fill="C0C0C0"/>
          </w:tcPr>
          <w:p w14:paraId="145F311A" w14:textId="77777777" w:rsidR="00352C29" w:rsidRPr="003D1ECE" w:rsidRDefault="00352C29" w:rsidP="00567921">
            <w:pPr>
              <w:rPr>
                <w:iCs w:val="0"/>
                <w:sz w:val="20"/>
                <w:lang w:val="de-CH"/>
              </w:rPr>
            </w:pPr>
            <w:r w:rsidRPr="003D1ECE">
              <w:rPr>
                <w:iCs w:val="0"/>
                <w:noProof/>
                <w:color w:val="FF0000"/>
                <w:sz w:val="20"/>
                <w:lang w:val="de-CH"/>
              </w:rPr>
              <w:t>Verheiratet</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2EB7043" w14:textId="77777777" w:rsidR="00352C29" w:rsidRPr="003D1ECE" w:rsidRDefault="00352C29" w:rsidP="00567921">
            <w:pPr>
              <w:rPr>
                <w:iCs w:val="0"/>
                <w:sz w:val="20"/>
                <w:lang w:val="de-CH"/>
              </w:rPr>
            </w:pPr>
            <w:r w:rsidRPr="003D1ECE">
              <w:rPr>
                <w:iCs w:val="0"/>
                <w:noProof/>
                <w:color w:val="FF0000"/>
                <w:sz w:val="20"/>
                <w:lang w:val="de-CH"/>
              </w:rPr>
              <w:t>Verheiratet</w:t>
            </w:r>
          </w:p>
        </w:tc>
      </w:tr>
      <w:tr w:rsidR="00352C29" w:rsidRPr="003D1ECE" w14:paraId="32337285"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3EFE416" w14:textId="77777777" w:rsidR="00352C29" w:rsidRPr="003D1ECE" w:rsidRDefault="00352C29" w:rsidP="00567921">
            <w:pPr>
              <w:rPr>
                <w:iCs w:val="0"/>
                <w:sz w:val="20"/>
                <w:lang w:val="de-CH"/>
              </w:rPr>
            </w:pPr>
            <w:r w:rsidRPr="003D1ECE">
              <w:rPr>
                <w:iCs w:val="0"/>
                <w:noProof/>
                <w:sz w:val="20"/>
                <w:lang w:val="de-CH"/>
              </w:rPr>
              <w:t>Wohnadresse</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50DD531" w14:textId="77777777" w:rsidR="00352C29" w:rsidRPr="003D1ECE" w:rsidRDefault="00352C29" w:rsidP="00B11679">
            <w:pPr>
              <w:rPr>
                <w:iCs w:val="0"/>
                <w:sz w:val="20"/>
                <w:lang w:val="de-CH"/>
              </w:rPr>
            </w:pPr>
            <w:r w:rsidRPr="003D1ECE">
              <w:rPr>
                <w:iCs w:val="0"/>
                <w:noProof/>
                <w:sz w:val="20"/>
                <w:lang w:val="de-CH"/>
              </w:rPr>
              <w:t>Lausannegasse 15</w:t>
            </w:r>
          </w:p>
          <w:p w14:paraId="3EB8914B" w14:textId="77777777"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dotted" w:sz="4" w:space="0" w:color="auto"/>
              <w:right w:val="nil"/>
            </w:tcBorders>
            <w:shd w:val="clear" w:color="auto" w:fill="C0C0C0"/>
          </w:tcPr>
          <w:p w14:paraId="49AAB194" w14:textId="77777777" w:rsidR="00352C29" w:rsidRPr="003D1ECE" w:rsidRDefault="00352C29" w:rsidP="00B11679">
            <w:pPr>
              <w:rPr>
                <w:iCs w:val="0"/>
                <w:sz w:val="20"/>
                <w:lang w:val="de-CH"/>
              </w:rPr>
            </w:pPr>
            <w:r w:rsidRPr="003D1ECE">
              <w:rPr>
                <w:iCs w:val="0"/>
                <w:noProof/>
                <w:sz w:val="20"/>
                <w:lang w:val="de-CH"/>
              </w:rPr>
              <w:t>Lausannegasse 15</w:t>
            </w:r>
          </w:p>
          <w:p w14:paraId="346B519C" w14:textId="77777777"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4269528"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2734DDF3" w14:textId="77777777" w:rsidR="00352C29" w:rsidRPr="00567921" w:rsidRDefault="00352C29" w:rsidP="00B11679">
            <w:pPr>
              <w:rPr>
                <w:iCs w:val="0"/>
                <w:sz w:val="20"/>
                <w:lang w:val="fr-CH"/>
              </w:rPr>
            </w:pPr>
            <w:r w:rsidRPr="00567921">
              <w:rPr>
                <w:iCs w:val="0"/>
                <w:noProof/>
                <w:sz w:val="20"/>
                <w:lang w:val="fr-CH"/>
              </w:rPr>
              <w:t>Farvagny</w:t>
            </w:r>
          </w:p>
        </w:tc>
      </w:tr>
      <w:tr w:rsidR="00352C29" w:rsidRPr="003D1ECE" w14:paraId="31D9ADC6"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ABD177A" w14:textId="77777777" w:rsidR="00352C29" w:rsidRPr="003D1ECE" w:rsidRDefault="00352C29" w:rsidP="00567921">
            <w:pPr>
              <w:rPr>
                <w:iCs w:val="0"/>
                <w:sz w:val="20"/>
                <w:lang w:val="de-CH"/>
              </w:rPr>
            </w:pPr>
            <w:r w:rsidRPr="003D1ECE">
              <w:rPr>
                <w:iCs w:val="0"/>
                <w:noProof/>
                <w:sz w:val="20"/>
                <w:lang w:val="de-CH"/>
              </w:rPr>
              <w:t>Hauptwohnsitz</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33AA83E" w14:textId="77777777"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dotted" w:sz="4" w:space="0" w:color="auto"/>
              <w:right w:val="nil"/>
            </w:tcBorders>
            <w:shd w:val="clear" w:color="auto" w:fill="C0C0C0"/>
          </w:tcPr>
          <w:p w14:paraId="3C55355B" w14:textId="77777777"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BECADF0" w14:textId="77777777" w:rsidR="00352C29" w:rsidRPr="003D1ECE" w:rsidRDefault="00352C29" w:rsidP="00567921">
            <w:pPr>
              <w:rPr>
                <w:iCs w:val="0"/>
                <w:sz w:val="20"/>
                <w:lang w:val="de-CH"/>
              </w:rPr>
            </w:pPr>
            <w:r w:rsidRPr="003D1ECE">
              <w:rPr>
                <w:iCs w:val="0"/>
                <w:noProof/>
                <w:sz w:val="20"/>
                <w:lang w:val="de-CH"/>
              </w:rPr>
              <w:t>Freiburg</w:t>
            </w:r>
          </w:p>
        </w:tc>
      </w:tr>
      <w:tr w:rsidR="00352C29" w:rsidRPr="003D1ECE" w14:paraId="587692E2"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6EC59C1" w14:textId="77777777" w:rsidR="00352C29" w:rsidRPr="003D1ECE" w:rsidRDefault="00352C29" w:rsidP="00B11679">
            <w:pPr>
              <w:rPr>
                <w:iCs w:val="0"/>
                <w:sz w:val="20"/>
                <w:lang w:val="de-CH"/>
              </w:rPr>
            </w:pPr>
            <w:r w:rsidRPr="003D1ECE">
              <w:rPr>
                <w:iCs w:val="0"/>
                <w:noProof/>
                <w:sz w:val="20"/>
                <w:lang w:val="de-CH"/>
              </w:rPr>
              <w:t>Nebenwohnsitz</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43BE5E7" w14:textId="77777777" w:rsidR="00352C29" w:rsidRPr="003D1ECE" w:rsidRDefault="00352C29" w:rsidP="00B11679">
            <w:pPr>
              <w:rPr>
                <w:i/>
                <w:iCs w:val="0"/>
                <w:sz w:val="20"/>
                <w:lang w:val="de-CH"/>
              </w:rPr>
            </w:pPr>
            <w:r w:rsidRPr="003D1ECE">
              <w:rPr>
                <w:b/>
                <w:iCs w:val="0"/>
                <w:sz w:val="20"/>
                <w:lang w:val="de-CH"/>
              </w:rPr>
              <w:t>–</w:t>
            </w:r>
          </w:p>
        </w:tc>
        <w:tc>
          <w:tcPr>
            <w:tcW w:w="2083" w:type="dxa"/>
            <w:tcBorders>
              <w:top w:val="dotted" w:sz="4" w:space="0" w:color="auto"/>
              <w:left w:val="nil"/>
              <w:bottom w:val="dotted" w:sz="4" w:space="0" w:color="auto"/>
              <w:right w:val="nil"/>
            </w:tcBorders>
            <w:shd w:val="clear" w:color="auto" w:fill="C0C0C0"/>
          </w:tcPr>
          <w:p w14:paraId="78EFAFDF" w14:textId="77777777" w:rsidR="00352C29" w:rsidRPr="00243E08" w:rsidRDefault="00352C29" w:rsidP="00B11679">
            <w:pPr>
              <w:rPr>
                <w:iCs w:val="0"/>
                <w:sz w:val="20"/>
                <w:lang w:val="de-CH"/>
              </w:rPr>
            </w:pPr>
            <w:r w:rsidRPr="00243E08">
              <w:rPr>
                <w:iCs w:val="0"/>
                <w:noProof/>
                <w:sz w:val="20"/>
                <w:lang w:val="de-CH"/>
              </w:rPr>
              <w:t>Gibloux</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E3AFFDD" w14:textId="77777777" w:rsidR="00352C29" w:rsidRPr="00243E08" w:rsidRDefault="00352C29" w:rsidP="00B11679">
            <w:pPr>
              <w:rPr>
                <w:iCs w:val="0"/>
                <w:sz w:val="20"/>
                <w:lang w:val="de-CH"/>
              </w:rPr>
            </w:pPr>
            <w:r w:rsidRPr="00243E08">
              <w:rPr>
                <w:iCs w:val="0"/>
                <w:noProof/>
                <w:sz w:val="20"/>
                <w:lang w:val="de-CH"/>
              </w:rPr>
              <w:t>Gibloux</w:t>
            </w:r>
          </w:p>
        </w:tc>
      </w:tr>
      <w:tr w:rsidR="00352C29" w:rsidRPr="003D1ECE" w14:paraId="50E451EC"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7EDBA86" w14:textId="77777777" w:rsidR="00352C29" w:rsidRPr="003D1ECE" w:rsidRDefault="00352C29" w:rsidP="00567921">
            <w:pPr>
              <w:rPr>
                <w:iCs w:val="0"/>
                <w:sz w:val="20"/>
                <w:lang w:val="de-CH"/>
              </w:rPr>
            </w:pPr>
            <w:r w:rsidRPr="003D1ECE">
              <w:rPr>
                <w:iCs w:val="0"/>
                <w:noProof/>
                <w:sz w:val="20"/>
                <w:lang w:val="de-CH"/>
              </w:rPr>
              <w:t>EGID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6197906" w14:textId="77777777" w:rsidR="00352C29" w:rsidRPr="003D1ECE" w:rsidRDefault="00352C29" w:rsidP="00567921">
            <w:pPr>
              <w:rPr>
                <w:iCs w:val="0"/>
                <w:sz w:val="20"/>
                <w:lang w:val="de-CH"/>
              </w:rPr>
            </w:pPr>
            <w:r w:rsidRPr="003D1ECE">
              <w:rPr>
                <w:iCs w:val="0"/>
                <w:noProof/>
                <w:sz w:val="20"/>
                <w:lang w:val="de-CH"/>
              </w:rPr>
              <w:t>EGID der Wohnadresse</w:t>
            </w:r>
          </w:p>
        </w:tc>
        <w:tc>
          <w:tcPr>
            <w:tcW w:w="2083" w:type="dxa"/>
            <w:tcBorders>
              <w:top w:val="dotted" w:sz="4" w:space="0" w:color="auto"/>
              <w:left w:val="nil"/>
              <w:bottom w:val="dotted" w:sz="4" w:space="0" w:color="auto"/>
              <w:right w:val="nil"/>
            </w:tcBorders>
            <w:shd w:val="clear" w:color="auto" w:fill="C0C0C0"/>
          </w:tcPr>
          <w:p w14:paraId="2A44CCEC" w14:textId="77777777" w:rsidR="00352C29" w:rsidRPr="003D1ECE" w:rsidRDefault="00352C29" w:rsidP="00567921">
            <w:pPr>
              <w:rPr>
                <w:iCs w:val="0"/>
                <w:sz w:val="20"/>
                <w:lang w:val="de-CH"/>
              </w:rPr>
            </w:pPr>
            <w:r w:rsidRPr="003D1ECE">
              <w:rPr>
                <w:iCs w:val="0"/>
                <w:noProof/>
                <w:sz w:val="20"/>
                <w:lang w:val="de-CH"/>
              </w:rPr>
              <w:t>EGID der Wohnadresse</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C76493C" w14:textId="77777777" w:rsidR="00352C29" w:rsidRPr="003D1ECE" w:rsidRDefault="00352C29" w:rsidP="00567921">
            <w:pPr>
              <w:rPr>
                <w:iCs w:val="0"/>
                <w:sz w:val="20"/>
                <w:lang w:val="de-CH"/>
              </w:rPr>
            </w:pPr>
            <w:r w:rsidRPr="003D1ECE">
              <w:rPr>
                <w:iCs w:val="0"/>
                <w:noProof/>
                <w:sz w:val="20"/>
                <w:lang w:val="de-CH"/>
              </w:rPr>
              <w:t>EGID des Heims</w:t>
            </w:r>
          </w:p>
        </w:tc>
      </w:tr>
      <w:tr w:rsidR="00352C29" w:rsidRPr="003D1ECE" w14:paraId="5D780C49"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2279D61" w14:textId="77777777" w:rsidR="00352C29" w:rsidRPr="003D1ECE" w:rsidRDefault="00352C29" w:rsidP="00567921">
            <w:pPr>
              <w:rPr>
                <w:iCs w:val="0"/>
                <w:sz w:val="20"/>
                <w:lang w:val="de-CH"/>
              </w:rPr>
            </w:pPr>
            <w:r w:rsidRPr="003D1ECE">
              <w:rPr>
                <w:iCs w:val="0"/>
                <w:noProof/>
                <w:sz w:val="20"/>
                <w:lang w:val="de-CH"/>
              </w:rPr>
              <w:t>EWID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4CD797E" w14:textId="77777777" w:rsidR="00352C29" w:rsidRPr="003D1ECE" w:rsidRDefault="00352C29" w:rsidP="00567921">
            <w:pPr>
              <w:rPr>
                <w:iCs w:val="0"/>
                <w:sz w:val="20"/>
                <w:lang w:val="de-CH"/>
              </w:rPr>
            </w:pPr>
            <w:r w:rsidRPr="003D1ECE">
              <w:rPr>
                <w:iCs w:val="0"/>
                <w:noProof/>
                <w:sz w:val="20"/>
                <w:lang w:val="de-CH"/>
              </w:rPr>
              <w:t>EWID der bewohnten Wohnung</w:t>
            </w:r>
          </w:p>
        </w:tc>
        <w:tc>
          <w:tcPr>
            <w:tcW w:w="2083" w:type="dxa"/>
            <w:tcBorders>
              <w:top w:val="dotted" w:sz="4" w:space="0" w:color="auto"/>
              <w:left w:val="nil"/>
              <w:bottom w:val="dotted" w:sz="4" w:space="0" w:color="auto"/>
              <w:right w:val="nil"/>
            </w:tcBorders>
            <w:shd w:val="clear" w:color="auto" w:fill="C0C0C0"/>
          </w:tcPr>
          <w:p w14:paraId="79BA95C9" w14:textId="77777777" w:rsidR="00352C29" w:rsidRPr="003D1ECE" w:rsidRDefault="00352C29" w:rsidP="00567921">
            <w:pPr>
              <w:rPr>
                <w:iCs w:val="0"/>
                <w:sz w:val="20"/>
                <w:lang w:val="de-CH"/>
              </w:rPr>
            </w:pPr>
            <w:r w:rsidRPr="003D1ECE">
              <w:rPr>
                <w:iCs w:val="0"/>
                <w:noProof/>
                <w:sz w:val="20"/>
                <w:lang w:val="de-CH"/>
              </w:rPr>
              <w:t>EWID der bewohnten Wohnung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6113702" w14:textId="77777777" w:rsidR="00352C29" w:rsidRPr="003D1ECE" w:rsidRDefault="00352C29" w:rsidP="00B11679">
            <w:pPr>
              <w:rPr>
                <w:iCs w:val="0"/>
                <w:sz w:val="20"/>
                <w:lang w:val="de-CH"/>
              </w:rPr>
            </w:pPr>
            <w:r w:rsidRPr="003D1ECE">
              <w:rPr>
                <w:iCs w:val="0"/>
                <w:sz w:val="20"/>
                <w:lang w:val="de-CH"/>
              </w:rPr>
              <w:t>999</w:t>
            </w:r>
          </w:p>
        </w:tc>
      </w:tr>
      <w:tr w:rsidR="00352C29" w:rsidRPr="003D1ECE" w14:paraId="22D3FDB0" w14:textId="77777777" w:rsidTr="00B11679">
        <w:tc>
          <w:tcPr>
            <w:tcW w:w="2593"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617C2E13" w14:textId="77777777" w:rsidR="00352C29" w:rsidRPr="003D1ECE" w:rsidRDefault="00352C29" w:rsidP="00567921">
            <w:pPr>
              <w:rPr>
                <w:iCs w:val="0"/>
                <w:sz w:val="20"/>
                <w:lang w:val="de-CH"/>
              </w:rPr>
            </w:pPr>
            <w:r w:rsidRPr="003D1ECE">
              <w:rPr>
                <w:iCs w:val="0"/>
                <w:noProof/>
                <w:sz w:val="20"/>
                <w:lang w:val="de-CH"/>
              </w:rPr>
              <w:t>Korrespondenzadresse (z.B.)</w:t>
            </w:r>
          </w:p>
        </w:tc>
        <w:tc>
          <w:tcPr>
            <w:tcW w:w="237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74007BC5" w14:textId="77777777" w:rsidR="00352C29" w:rsidRPr="003D1ECE" w:rsidRDefault="00352C29" w:rsidP="00B11679">
            <w:pPr>
              <w:rPr>
                <w:iCs w:val="0"/>
                <w:sz w:val="20"/>
                <w:lang w:val="de-CH"/>
              </w:rPr>
            </w:pPr>
            <w:r w:rsidRPr="003D1ECE">
              <w:rPr>
                <w:iCs w:val="0"/>
                <w:noProof/>
                <w:sz w:val="20"/>
                <w:lang w:val="de-CH"/>
              </w:rPr>
              <w:t>Lausannegasse 15</w:t>
            </w:r>
          </w:p>
          <w:p w14:paraId="519931D9" w14:textId="77777777"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single" w:sz="8" w:space="0" w:color="auto"/>
              <w:right w:val="nil"/>
            </w:tcBorders>
            <w:shd w:val="clear" w:color="auto" w:fill="C0C0C0"/>
          </w:tcPr>
          <w:p w14:paraId="7D1A2047" w14:textId="77777777" w:rsidR="00352C29" w:rsidRPr="003D1ECE" w:rsidRDefault="00352C29" w:rsidP="00B11679">
            <w:pPr>
              <w:rPr>
                <w:iCs w:val="0"/>
                <w:sz w:val="20"/>
                <w:lang w:val="de-CH"/>
              </w:rPr>
            </w:pPr>
            <w:r w:rsidRPr="003D1ECE">
              <w:rPr>
                <w:iCs w:val="0"/>
                <w:noProof/>
                <w:sz w:val="20"/>
                <w:lang w:val="de-CH"/>
              </w:rPr>
              <w:t>Lausannegasse 15</w:t>
            </w:r>
          </w:p>
          <w:p w14:paraId="6E554AD0" w14:textId="77777777"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5923F3B0" w14:textId="77777777" w:rsidR="00352C29" w:rsidRPr="003D1ECE" w:rsidRDefault="00352C29" w:rsidP="00B11679">
            <w:pPr>
              <w:rPr>
                <w:iCs w:val="0"/>
                <w:sz w:val="20"/>
                <w:lang w:val="de-CH"/>
              </w:rPr>
            </w:pPr>
            <w:r w:rsidRPr="003D1ECE">
              <w:rPr>
                <w:iCs w:val="0"/>
                <w:noProof/>
                <w:sz w:val="20"/>
                <w:lang w:val="de-CH"/>
              </w:rPr>
              <w:t>Lausannegasse 15</w:t>
            </w:r>
          </w:p>
          <w:p w14:paraId="534896F4" w14:textId="77777777" w:rsidR="00352C29" w:rsidRPr="003D1ECE" w:rsidRDefault="00352C29" w:rsidP="00567921">
            <w:pPr>
              <w:rPr>
                <w:iCs w:val="0"/>
                <w:sz w:val="20"/>
                <w:lang w:val="de-CH"/>
              </w:rPr>
            </w:pPr>
            <w:r w:rsidRPr="003D1ECE">
              <w:rPr>
                <w:iCs w:val="0"/>
                <w:noProof/>
                <w:sz w:val="20"/>
                <w:lang w:val="de-CH"/>
              </w:rPr>
              <w:t>Freiburg</w:t>
            </w:r>
          </w:p>
        </w:tc>
      </w:tr>
    </w:tbl>
    <w:p w14:paraId="39B803C2" w14:textId="77777777" w:rsidR="00352C29" w:rsidRPr="003D1ECE" w:rsidRDefault="00352C29" w:rsidP="00352C29">
      <w:pPr>
        <w:rPr>
          <w:iCs w:val="0"/>
          <w:noProof/>
          <w:lang w:val="de-CH"/>
        </w:rPr>
      </w:pPr>
      <w:r w:rsidRPr="003D1ECE">
        <w:rPr>
          <w:noProof/>
          <w:lang w:val="fr-CH" w:eastAsia="fr-CH"/>
        </w:rPr>
        <w:drawing>
          <wp:anchor distT="0" distB="0" distL="114300" distR="114300" simplePos="0" relativeHeight="251747328" behindDoc="0" locked="1" layoutInCell="1" allowOverlap="1" wp14:anchorId="75926F10" wp14:editId="0DBBA72F">
            <wp:simplePos x="0" y="0"/>
            <wp:positionH relativeFrom="page">
              <wp:posOffset>6840855</wp:posOffset>
            </wp:positionH>
            <wp:positionV relativeFrom="page">
              <wp:posOffset>180340</wp:posOffset>
            </wp:positionV>
            <wp:extent cx="791845" cy="440055"/>
            <wp:effectExtent l="19050" t="0" r="8255" b="0"/>
            <wp:wrapNone/>
            <wp:docPr id="92" name="Bild 29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374F381" w14:textId="77777777" w:rsidR="00352C29" w:rsidRPr="003D1ECE" w:rsidRDefault="00352C29" w:rsidP="00352C29">
      <w:pPr>
        <w:jc w:val="both"/>
        <w:rPr>
          <w:iCs w:val="0"/>
          <w:lang w:val="de-CH"/>
        </w:rPr>
      </w:pPr>
      <w:r w:rsidRPr="003D1ECE">
        <w:rPr>
          <w:iCs w:val="0"/>
          <w:noProof/>
          <w:lang w:val="de-CH"/>
        </w:rPr>
        <w:t>Werden beide Ehepartner in einem Heim ausserhalb der Gemeinde untergebracht, so werden s</w:t>
      </w:r>
      <w:r w:rsidR="00E94DF2">
        <w:rPr>
          <w:iCs w:val="0"/>
          <w:noProof/>
          <w:lang w:val="de-CH"/>
        </w:rPr>
        <w:t>ie gleich wie Ledige und Witwen (</w:t>
      </w:r>
      <w:r w:rsidRPr="003D1ECE">
        <w:rPr>
          <w:iCs w:val="0"/>
          <w:noProof/>
          <w:lang w:val="de-CH"/>
        </w:rPr>
        <w:t>r) behandelt, d. h. sie werden in den Sammelhaushalt aufgenommen, mit allem, was das beinhaltet (vgl.</w:t>
      </w:r>
      <w:r w:rsidRPr="003D1ECE">
        <w:rPr>
          <w:iCs w:val="0"/>
          <w:lang w:val="de-CH"/>
        </w:rPr>
        <w:t xml:space="preserve"> </w:t>
      </w:r>
      <w:r w:rsidRPr="003D1ECE">
        <w:rPr>
          <w:iCs w:val="0"/>
          <w:noProof/>
          <w:lang w:val="de-CH"/>
        </w:rPr>
        <w:t>Witwe</w:t>
      </w:r>
      <w:r w:rsidR="00567921" w:rsidRPr="003D1ECE">
        <w:rPr>
          <w:iCs w:val="0"/>
          <w:noProof/>
          <w:lang w:val="de-CH"/>
        </w:rPr>
        <w:t xml:space="preserve"> </w:t>
      </w:r>
      <w:r w:rsidRPr="003D1ECE">
        <w:rPr>
          <w:iCs w:val="0"/>
          <w:noProof/>
          <w:lang w:val="de-CH"/>
        </w:rPr>
        <w:t>(r), Ledige</w:t>
      </w:r>
      <w:r w:rsidR="00567921" w:rsidRPr="003D1ECE">
        <w:rPr>
          <w:iCs w:val="0"/>
          <w:noProof/>
          <w:lang w:val="de-CH"/>
        </w:rPr>
        <w:t xml:space="preserve"> </w:t>
      </w:r>
      <w:r w:rsidRPr="003D1ECE">
        <w:rPr>
          <w:iCs w:val="0"/>
          <w:noProof/>
          <w:lang w:val="de-CH"/>
        </w:rPr>
        <w:t>(r), Geschiedene</w:t>
      </w:r>
      <w:r w:rsidR="00567921" w:rsidRPr="003D1ECE">
        <w:rPr>
          <w:iCs w:val="0"/>
          <w:noProof/>
          <w:lang w:val="de-CH"/>
        </w:rPr>
        <w:t xml:space="preserve"> </w:t>
      </w:r>
      <w:r w:rsidRPr="003D1ECE">
        <w:rPr>
          <w:iCs w:val="0"/>
          <w:noProof/>
          <w:lang w:val="de-CH"/>
        </w:rPr>
        <w:t>(r)).</w:t>
      </w:r>
    </w:p>
    <w:p w14:paraId="18AE8763" w14:textId="77777777" w:rsidR="00352C29" w:rsidRPr="003D1ECE" w:rsidRDefault="00352C29" w:rsidP="00352C29">
      <w:pPr>
        <w:rPr>
          <w:iCs w:val="0"/>
          <w:lang w:val="de-CH"/>
        </w:rPr>
      </w:pPr>
    </w:p>
    <w:p w14:paraId="7A8CAD8A" w14:textId="77777777" w:rsidR="00352C29" w:rsidRPr="003D1ECE" w:rsidRDefault="00352C29" w:rsidP="00352C29">
      <w:pPr>
        <w:rPr>
          <w:iCs w:val="0"/>
          <w:lang w:val="de-CH"/>
        </w:rPr>
      </w:pPr>
      <w:r w:rsidRPr="003D1ECE">
        <w:rPr>
          <w:iCs w:val="0"/>
          <w:noProof/>
          <w:lang w:val="de-CH"/>
        </w:rPr>
        <w:t>Beispiel:</w:t>
      </w:r>
    </w:p>
    <w:p w14:paraId="01EA7967" w14:textId="77777777" w:rsidR="00352C29" w:rsidRPr="003D1ECE" w:rsidRDefault="00352C29" w:rsidP="00352C29">
      <w:pPr>
        <w:rPr>
          <w:iCs w:val="0"/>
          <w:lang w:val="de-CH"/>
        </w:rPr>
      </w:pPr>
    </w:p>
    <w:tbl>
      <w:tblPr>
        <w:tblW w:w="921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331"/>
        <w:gridCol w:w="1638"/>
        <w:gridCol w:w="1560"/>
        <w:gridCol w:w="1798"/>
        <w:gridCol w:w="1887"/>
      </w:tblGrid>
      <w:tr w:rsidR="00352C29" w:rsidRPr="003D1ECE" w14:paraId="68E2B3C6" w14:textId="77777777" w:rsidTr="00B11679">
        <w:tc>
          <w:tcPr>
            <w:tcW w:w="2331" w:type="dxa"/>
            <w:tcMar>
              <w:top w:w="0" w:type="dxa"/>
              <w:left w:w="108" w:type="dxa"/>
              <w:bottom w:w="0" w:type="dxa"/>
              <w:right w:w="108" w:type="dxa"/>
            </w:tcMar>
          </w:tcPr>
          <w:p w14:paraId="1B40180C" w14:textId="77777777" w:rsidR="00352C29" w:rsidRPr="003D1ECE" w:rsidRDefault="00352C29" w:rsidP="00B11679">
            <w:pPr>
              <w:rPr>
                <w:i/>
                <w:iCs w:val="0"/>
                <w:sz w:val="20"/>
                <w:lang w:val="de-CH"/>
              </w:rPr>
            </w:pPr>
            <w:r w:rsidRPr="003D1ECE">
              <w:rPr>
                <w:iCs w:val="0"/>
                <w:sz w:val="20"/>
                <w:lang w:val="de-CH"/>
              </w:rPr>
              <w:t> </w:t>
            </w:r>
          </w:p>
        </w:tc>
        <w:tc>
          <w:tcPr>
            <w:tcW w:w="3198" w:type="dxa"/>
            <w:gridSpan w:val="2"/>
            <w:shd w:val="clear" w:color="auto" w:fill="C0C0C0"/>
            <w:tcMar>
              <w:top w:w="0" w:type="dxa"/>
              <w:left w:w="108" w:type="dxa"/>
              <w:bottom w:w="0" w:type="dxa"/>
              <w:right w:w="108" w:type="dxa"/>
            </w:tcMar>
          </w:tcPr>
          <w:p w14:paraId="04E73D9C" w14:textId="77777777" w:rsidR="00352C29" w:rsidRPr="003D1ECE" w:rsidRDefault="00352C29" w:rsidP="00E94DF2">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3685" w:type="dxa"/>
            <w:gridSpan w:val="2"/>
          </w:tcPr>
          <w:p w14:paraId="36334B76" w14:textId="77777777" w:rsidR="00352C29" w:rsidRPr="003D1ECE" w:rsidRDefault="00352C29" w:rsidP="00B11679">
            <w:pPr>
              <w:jc w:val="center"/>
              <w:rPr>
                <w:iCs w:val="0"/>
                <w:sz w:val="20"/>
                <w:lang w:val="de-CH"/>
              </w:rPr>
            </w:pPr>
            <w:r w:rsidRPr="00AC19A9">
              <w:rPr>
                <w:b/>
                <w:iCs w:val="0"/>
                <w:noProof/>
                <w:sz w:val="20"/>
                <w:lang w:val="de-CH"/>
              </w:rPr>
              <w:t>Gibloux</w:t>
            </w:r>
          </w:p>
        </w:tc>
      </w:tr>
      <w:tr w:rsidR="00352C29" w:rsidRPr="003D1ECE" w14:paraId="45B4EFD6" w14:textId="77777777" w:rsidTr="00B11679">
        <w:tc>
          <w:tcPr>
            <w:tcW w:w="2331" w:type="dxa"/>
            <w:tcMar>
              <w:top w:w="0" w:type="dxa"/>
              <w:left w:w="108" w:type="dxa"/>
              <w:bottom w:w="0" w:type="dxa"/>
              <w:right w:w="108" w:type="dxa"/>
            </w:tcMar>
          </w:tcPr>
          <w:p w14:paraId="5C179ED3" w14:textId="77777777" w:rsidR="00352C29" w:rsidRPr="003D1ECE" w:rsidRDefault="00352C29" w:rsidP="00B11679">
            <w:pPr>
              <w:rPr>
                <w:iCs w:val="0"/>
                <w:sz w:val="20"/>
                <w:szCs w:val="20"/>
                <w:lang w:val="de-CH"/>
              </w:rPr>
            </w:pPr>
            <w:r w:rsidRPr="003D1ECE">
              <w:rPr>
                <w:iCs w:val="0"/>
                <w:noProof/>
                <w:sz w:val="20"/>
                <w:szCs w:val="20"/>
                <w:lang w:val="de-CH"/>
              </w:rPr>
              <w:lastRenderedPageBreak/>
              <w:t>Person</w:t>
            </w:r>
          </w:p>
        </w:tc>
        <w:tc>
          <w:tcPr>
            <w:tcW w:w="1638" w:type="dxa"/>
            <w:shd w:val="clear" w:color="auto" w:fill="C0C0C0"/>
            <w:tcMar>
              <w:top w:w="0" w:type="dxa"/>
              <w:left w:w="108" w:type="dxa"/>
              <w:bottom w:w="0" w:type="dxa"/>
              <w:right w:w="108" w:type="dxa"/>
            </w:tcMar>
          </w:tcPr>
          <w:p w14:paraId="1134F413" w14:textId="77777777" w:rsidR="00352C29" w:rsidRPr="003D1ECE" w:rsidRDefault="00352C29" w:rsidP="00B11679">
            <w:pPr>
              <w:jc w:val="center"/>
              <w:rPr>
                <w:iCs w:val="0"/>
                <w:sz w:val="20"/>
                <w:szCs w:val="20"/>
                <w:lang w:val="de-CH"/>
              </w:rPr>
            </w:pPr>
            <w:r w:rsidRPr="003D1ECE">
              <w:rPr>
                <w:b/>
                <w:iCs w:val="0"/>
                <w:noProof/>
                <w:color w:val="FF00FF"/>
                <w:sz w:val="20"/>
                <w:szCs w:val="20"/>
                <w:lang w:val="de-CH"/>
              </w:rPr>
              <w:t>A</w:t>
            </w:r>
          </w:p>
        </w:tc>
        <w:tc>
          <w:tcPr>
            <w:tcW w:w="1560" w:type="dxa"/>
            <w:shd w:val="clear" w:color="auto" w:fill="C0C0C0"/>
          </w:tcPr>
          <w:p w14:paraId="37843433"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C</w:t>
            </w:r>
          </w:p>
        </w:tc>
        <w:tc>
          <w:tcPr>
            <w:tcW w:w="1798" w:type="dxa"/>
            <w:shd w:val="clear" w:color="auto" w:fill="FFFFFF"/>
          </w:tcPr>
          <w:p w14:paraId="65D36450" w14:textId="77777777" w:rsidR="00352C29" w:rsidRPr="003D1ECE" w:rsidRDefault="00352C29" w:rsidP="00B11679">
            <w:pPr>
              <w:jc w:val="center"/>
              <w:rPr>
                <w:iCs w:val="0"/>
                <w:sz w:val="20"/>
                <w:szCs w:val="20"/>
                <w:lang w:val="de-CH"/>
              </w:rPr>
            </w:pPr>
            <w:r w:rsidRPr="003D1ECE">
              <w:rPr>
                <w:b/>
                <w:iCs w:val="0"/>
                <w:noProof/>
                <w:color w:val="FF00FF"/>
                <w:sz w:val="20"/>
                <w:szCs w:val="20"/>
                <w:lang w:val="de-CH"/>
              </w:rPr>
              <w:t>A</w:t>
            </w:r>
          </w:p>
        </w:tc>
        <w:tc>
          <w:tcPr>
            <w:tcW w:w="1887" w:type="dxa"/>
            <w:tcMar>
              <w:top w:w="0" w:type="dxa"/>
              <w:left w:w="108" w:type="dxa"/>
              <w:bottom w:w="0" w:type="dxa"/>
              <w:right w:w="108" w:type="dxa"/>
            </w:tcMar>
          </w:tcPr>
          <w:p w14:paraId="79BC3E74"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C</w:t>
            </w:r>
          </w:p>
        </w:tc>
      </w:tr>
      <w:tr w:rsidR="00352C29" w:rsidRPr="003D1ECE" w14:paraId="297E8B31" w14:textId="77777777" w:rsidTr="00B11679">
        <w:tc>
          <w:tcPr>
            <w:tcW w:w="2331" w:type="dxa"/>
            <w:tcMar>
              <w:top w:w="0" w:type="dxa"/>
              <w:left w:w="108" w:type="dxa"/>
              <w:bottom w:w="0" w:type="dxa"/>
              <w:right w:w="108" w:type="dxa"/>
            </w:tcMar>
          </w:tcPr>
          <w:p w14:paraId="4961BCC8" w14:textId="77777777" w:rsidR="00352C29" w:rsidRPr="003D1ECE" w:rsidRDefault="00352C29" w:rsidP="00E94DF2">
            <w:pPr>
              <w:rPr>
                <w:iCs w:val="0"/>
                <w:sz w:val="20"/>
                <w:szCs w:val="20"/>
                <w:lang w:val="de-CH"/>
              </w:rPr>
            </w:pPr>
            <w:r w:rsidRPr="003D1ECE">
              <w:rPr>
                <w:iCs w:val="0"/>
                <w:noProof/>
                <w:sz w:val="20"/>
                <w:szCs w:val="20"/>
                <w:lang w:val="de-CH"/>
              </w:rPr>
              <w:t>Haushaltsart</w:t>
            </w:r>
          </w:p>
        </w:tc>
        <w:tc>
          <w:tcPr>
            <w:tcW w:w="1638" w:type="dxa"/>
            <w:shd w:val="clear" w:color="auto" w:fill="C0C0C0"/>
            <w:tcMar>
              <w:top w:w="0" w:type="dxa"/>
              <w:left w:w="108" w:type="dxa"/>
              <w:bottom w:w="0" w:type="dxa"/>
              <w:right w:w="108" w:type="dxa"/>
            </w:tcMar>
          </w:tcPr>
          <w:p w14:paraId="45942EE8" w14:textId="77777777" w:rsidR="00352C29" w:rsidRPr="003D1ECE" w:rsidRDefault="00352C29" w:rsidP="00B11679">
            <w:pPr>
              <w:rPr>
                <w:iCs w:val="0"/>
                <w:sz w:val="20"/>
                <w:szCs w:val="20"/>
                <w:lang w:val="de-CH"/>
              </w:rPr>
            </w:pPr>
            <w:r w:rsidRPr="003D1ECE">
              <w:rPr>
                <w:iCs w:val="0"/>
                <w:noProof/>
                <w:sz w:val="20"/>
                <w:szCs w:val="20"/>
                <w:lang w:val="de-CH"/>
              </w:rPr>
              <w:t>Sammelhaushalt</w:t>
            </w:r>
          </w:p>
        </w:tc>
        <w:tc>
          <w:tcPr>
            <w:tcW w:w="1560" w:type="dxa"/>
            <w:shd w:val="clear" w:color="auto" w:fill="C0C0C0"/>
          </w:tcPr>
          <w:p w14:paraId="60D8437C" w14:textId="77777777" w:rsidR="00352C29" w:rsidRPr="003D1ECE" w:rsidRDefault="00352C29" w:rsidP="00B11679">
            <w:pPr>
              <w:rPr>
                <w:iCs w:val="0"/>
                <w:sz w:val="20"/>
                <w:szCs w:val="20"/>
                <w:lang w:val="de-CH"/>
              </w:rPr>
            </w:pPr>
            <w:r w:rsidRPr="003D1ECE">
              <w:rPr>
                <w:iCs w:val="0"/>
                <w:noProof/>
                <w:sz w:val="20"/>
                <w:szCs w:val="20"/>
                <w:lang w:val="de-CH"/>
              </w:rPr>
              <w:t>Sammelhaushalt</w:t>
            </w:r>
          </w:p>
        </w:tc>
        <w:tc>
          <w:tcPr>
            <w:tcW w:w="1798" w:type="dxa"/>
            <w:shd w:val="clear" w:color="auto" w:fill="FFFFFF"/>
          </w:tcPr>
          <w:p w14:paraId="63A1D7A4" w14:textId="77777777" w:rsidR="00352C29" w:rsidRPr="003D1ECE" w:rsidRDefault="00352C29" w:rsidP="00B11679">
            <w:pPr>
              <w:rPr>
                <w:iCs w:val="0"/>
                <w:sz w:val="20"/>
                <w:szCs w:val="20"/>
                <w:lang w:val="de-CH"/>
              </w:rPr>
            </w:pPr>
            <w:r w:rsidRPr="003D1ECE">
              <w:rPr>
                <w:iCs w:val="0"/>
                <w:noProof/>
                <w:sz w:val="20"/>
                <w:szCs w:val="20"/>
                <w:lang w:val="de-CH"/>
              </w:rPr>
              <w:t>Kollektivhaushalt</w:t>
            </w:r>
          </w:p>
        </w:tc>
        <w:tc>
          <w:tcPr>
            <w:tcW w:w="1887" w:type="dxa"/>
            <w:tcMar>
              <w:top w:w="0" w:type="dxa"/>
              <w:left w:w="108" w:type="dxa"/>
              <w:bottom w:w="0" w:type="dxa"/>
              <w:right w:w="108" w:type="dxa"/>
            </w:tcMar>
          </w:tcPr>
          <w:p w14:paraId="52DAA87C" w14:textId="77777777"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14:paraId="6CAB7E58" w14:textId="77777777" w:rsidTr="00B11679">
        <w:tc>
          <w:tcPr>
            <w:tcW w:w="2331" w:type="dxa"/>
            <w:tcMar>
              <w:top w:w="0" w:type="dxa"/>
              <w:left w:w="108" w:type="dxa"/>
              <w:bottom w:w="0" w:type="dxa"/>
              <w:right w:w="108" w:type="dxa"/>
            </w:tcMar>
          </w:tcPr>
          <w:p w14:paraId="76AEB116" w14:textId="77777777" w:rsidR="00352C29" w:rsidRPr="003D1ECE" w:rsidRDefault="00352C29" w:rsidP="00E94DF2">
            <w:pPr>
              <w:rPr>
                <w:iCs w:val="0"/>
                <w:sz w:val="20"/>
                <w:szCs w:val="20"/>
                <w:lang w:val="de-CH"/>
              </w:rPr>
            </w:pPr>
            <w:r w:rsidRPr="003D1ECE">
              <w:rPr>
                <w:iCs w:val="0"/>
                <w:noProof/>
                <w:sz w:val="20"/>
                <w:szCs w:val="20"/>
                <w:lang w:val="de-CH"/>
              </w:rPr>
              <w:t>Zivilstand</w:t>
            </w:r>
          </w:p>
        </w:tc>
        <w:tc>
          <w:tcPr>
            <w:tcW w:w="1638" w:type="dxa"/>
            <w:shd w:val="clear" w:color="auto" w:fill="C0C0C0"/>
            <w:tcMar>
              <w:top w:w="0" w:type="dxa"/>
              <w:left w:w="108" w:type="dxa"/>
              <w:bottom w:w="0" w:type="dxa"/>
              <w:right w:w="108" w:type="dxa"/>
            </w:tcMar>
          </w:tcPr>
          <w:p w14:paraId="26CC947A" w14:textId="77777777"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560" w:type="dxa"/>
            <w:shd w:val="clear" w:color="auto" w:fill="C0C0C0"/>
          </w:tcPr>
          <w:p w14:paraId="1168CCFD" w14:textId="77777777"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798" w:type="dxa"/>
            <w:shd w:val="clear" w:color="auto" w:fill="FFFFFF"/>
          </w:tcPr>
          <w:p w14:paraId="7C8CB004" w14:textId="77777777"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887" w:type="dxa"/>
            <w:tcMar>
              <w:top w:w="0" w:type="dxa"/>
              <w:left w:w="108" w:type="dxa"/>
              <w:bottom w:w="0" w:type="dxa"/>
              <w:right w:w="108" w:type="dxa"/>
            </w:tcMar>
          </w:tcPr>
          <w:p w14:paraId="3C498CCE" w14:textId="77777777" w:rsidR="00352C29" w:rsidRPr="003D1ECE" w:rsidRDefault="00352C29" w:rsidP="00E94DF2">
            <w:pPr>
              <w:rPr>
                <w:iCs w:val="0"/>
                <w:sz w:val="20"/>
                <w:szCs w:val="20"/>
                <w:lang w:val="de-CH"/>
              </w:rPr>
            </w:pPr>
            <w:r w:rsidRPr="003D1ECE">
              <w:rPr>
                <w:iCs w:val="0"/>
                <w:noProof/>
                <w:color w:val="FF0000"/>
                <w:sz w:val="20"/>
                <w:szCs w:val="20"/>
                <w:lang w:val="de-CH"/>
              </w:rPr>
              <w:t>Verheiratet</w:t>
            </w:r>
          </w:p>
        </w:tc>
      </w:tr>
      <w:tr w:rsidR="00352C29" w:rsidRPr="003D1ECE" w14:paraId="5266BD79" w14:textId="77777777" w:rsidTr="00B11679">
        <w:tc>
          <w:tcPr>
            <w:tcW w:w="2331" w:type="dxa"/>
            <w:tcMar>
              <w:top w:w="0" w:type="dxa"/>
              <w:left w:w="108" w:type="dxa"/>
              <w:bottom w:w="0" w:type="dxa"/>
              <w:right w:w="108" w:type="dxa"/>
            </w:tcMar>
          </w:tcPr>
          <w:p w14:paraId="0A1AE910" w14:textId="77777777" w:rsidR="00352C29" w:rsidRPr="003D1ECE" w:rsidRDefault="00352C29" w:rsidP="00E94DF2">
            <w:pPr>
              <w:rPr>
                <w:iCs w:val="0"/>
                <w:sz w:val="20"/>
                <w:szCs w:val="20"/>
                <w:lang w:val="de-CH"/>
              </w:rPr>
            </w:pPr>
            <w:r w:rsidRPr="003D1ECE">
              <w:rPr>
                <w:iCs w:val="0"/>
                <w:noProof/>
                <w:sz w:val="20"/>
                <w:szCs w:val="20"/>
                <w:lang w:val="de-CH"/>
              </w:rPr>
              <w:t>Wohnadresse</w:t>
            </w:r>
          </w:p>
        </w:tc>
        <w:tc>
          <w:tcPr>
            <w:tcW w:w="1638" w:type="dxa"/>
            <w:shd w:val="clear" w:color="auto" w:fill="C0C0C0"/>
            <w:tcMar>
              <w:top w:w="0" w:type="dxa"/>
              <w:left w:w="108" w:type="dxa"/>
              <w:bottom w:w="0" w:type="dxa"/>
              <w:right w:w="108" w:type="dxa"/>
            </w:tcMar>
          </w:tcPr>
          <w:p w14:paraId="456BBE4A" w14:textId="77777777" w:rsidR="00352C29" w:rsidRPr="003D1ECE" w:rsidRDefault="00352C29" w:rsidP="00E94DF2">
            <w:pPr>
              <w:rPr>
                <w:iCs w:val="0"/>
                <w:sz w:val="20"/>
                <w:szCs w:val="20"/>
                <w:lang w:val="de-CH"/>
              </w:rPr>
            </w:pPr>
            <w:r w:rsidRPr="003D1ECE">
              <w:rPr>
                <w:iCs w:val="0"/>
                <w:noProof/>
                <w:sz w:val="20"/>
                <w:szCs w:val="20"/>
                <w:lang w:val="de-CH"/>
              </w:rPr>
              <w:t>1700 Freiburg</w:t>
            </w:r>
          </w:p>
        </w:tc>
        <w:tc>
          <w:tcPr>
            <w:tcW w:w="1560" w:type="dxa"/>
            <w:shd w:val="clear" w:color="auto" w:fill="C0C0C0"/>
          </w:tcPr>
          <w:p w14:paraId="516FEE8E" w14:textId="77777777" w:rsidR="00352C29" w:rsidRPr="003D1ECE" w:rsidRDefault="00352C29" w:rsidP="00E94DF2">
            <w:pPr>
              <w:rPr>
                <w:iCs w:val="0"/>
                <w:sz w:val="20"/>
                <w:szCs w:val="20"/>
                <w:lang w:val="de-CH"/>
              </w:rPr>
            </w:pPr>
            <w:r w:rsidRPr="003D1ECE">
              <w:rPr>
                <w:iCs w:val="0"/>
                <w:noProof/>
                <w:sz w:val="20"/>
                <w:szCs w:val="20"/>
                <w:lang w:val="de-CH"/>
              </w:rPr>
              <w:t>1700 Freiburg</w:t>
            </w:r>
          </w:p>
        </w:tc>
        <w:tc>
          <w:tcPr>
            <w:tcW w:w="1798" w:type="dxa"/>
            <w:shd w:val="clear" w:color="auto" w:fill="FFFFFF"/>
          </w:tcPr>
          <w:p w14:paraId="4E1F96FA" w14:textId="77777777"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du Levant 4</w:t>
            </w:r>
          </w:p>
          <w:p w14:paraId="2CEFC30C" w14:textId="77777777" w:rsidR="00352C29" w:rsidRPr="00E94DF2" w:rsidRDefault="00352C29" w:rsidP="00B11679">
            <w:pPr>
              <w:rPr>
                <w:iCs w:val="0"/>
                <w:sz w:val="20"/>
                <w:szCs w:val="20"/>
                <w:lang w:val="fr-CH"/>
              </w:rPr>
            </w:pPr>
            <w:r w:rsidRPr="00E94DF2">
              <w:rPr>
                <w:iCs w:val="0"/>
                <w:noProof/>
                <w:sz w:val="20"/>
                <w:szCs w:val="20"/>
                <w:lang w:val="fr-CH"/>
              </w:rPr>
              <w:t>Farvagny</w:t>
            </w:r>
          </w:p>
        </w:tc>
        <w:tc>
          <w:tcPr>
            <w:tcW w:w="1887" w:type="dxa"/>
            <w:tcMar>
              <w:top w:w="0" w:type="dxa"/>
              <w:left w:w="108" w:type="dxa"/>
              <w:bottom w:w="0" w:type="dxa"/>
              <w:right w:w="108" w:type="dxa"/>
            </w:tcMar>
          </w:tcPr>
          <w:p w14:paraId="051A6F1E" w14:textId="77777777"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du Levant 4</w:t>
            </w:r>
          </w:p>
          <w:p w14:paraId="62257783" w14:textId="77777777" w:rsidR="00352C29" w:rsidRPr="00E94DF2" w:rsidRDefault="00352C29" w:rsidP="00B11679">
            <w:pPr>
              <w:rPr>
                <w:iCs w:val="0"/>
                <w:sz w:val="20"/>
                <w:szCs w:val="20"/>
                <w:lang w:val="fr-CH"/>
              </w:rPr>
            </w:pPr>
            <w:r w:rsidRPr="00E94DF2">
              <w:rPr>
                <w:iCs w:val="0"/>
                <w:noProof/>
                <w:sz w:val="20"/>
                <w:szCs w:val="20"/>
                <w:lang w:val="fr-CH"/>
              </w:rPr>
              <w:t>Farvagny</w:t>
            </w:r>
          </w:p>
        </w:tc>
      </w:tr>
      <w:tr w:rsidR="00352C29" w:rsidRPr="003D1ECE" w14:paraId="4CDBA774" w14:textId="77777777" w:rsidTr="00B11679">
        <w:tc>
          <w:tcPr>
            <w:tcW w:w="2331" w:type="dxa"/>
            <w:tcMar>
              <w:top w:w="0" w:type="dxa"/>
              <w:left w:w="108" w:type="dxa"/>
              <w:bottom w:w="0" w:type="dxa"/>
              <w:right w:w="108" w:type="dxa"/>
            </w:tcMar>
          </w:tcPr>
          <w:p w14:paraId="4A7F9F7A" w14:textId="77777777" w:rsidR="00352C29" w:rsidRPr="003D1ECE" w:rsidRDefault="00352C29" w:rsidP="00E94DF2">
            <w:pPr>
              <w:rPr>
                <w:iCs w:val="0"/>
                <w:sz w:val="20"/>
                <w:szCs w:val="20"/>
                <w:lang w:val="de-CH"/>
              </w:rPr>
            </w:pPr>
            <w:r w:rsidRPr="003D1ECE">
              <w:rPr>
                <w:iCs w:val="0"/>
                <w:noProof/>
                <w:sz w:val="20"/>
                <w:szCs w:val="20"/>
                <w:lang w:val="de-CH"/>
              </w:rPr>
              <w:t>Hauptwohnsitz</w:t>
            </w:r>
          </w:p>
        </w:tc>
        <w:tc>
          <w:tcPr>
            <w:tcW w:w="1638" w:type="dxa"/>
            <w:shd w:val="clear" w:color="auto" w:fill="C0C0C0"/>
            <w:tcMar>
              <w:top w:w="0" w:type="dxa"/>
              <w:left w:w="108" w:type="dxa"/>
              <w:bottom w:w="0" w:type="dxa"/>
              <w:right w:w="108" w:type="dxa"/>
            </w:tcMar>
          </w:tcPr>
          <w:p w14:paraId="1D15E0F7"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560" w:type="dxa"/>
            <w:shd w:val="clear" w:color="auto" w:fill="C0C0C0"/>
          </w:tcPr>
          <w:p w14:paraId="6B642ECE"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798" w:type="dxa"/>
            <w:shd w:val="clear" w:color="auto" w:fill="FFFFFF"/>
          </w:tcPr>
          <w:p w14:paraId="7D64952F"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887" w:type="dxa"/>
            <w:tcMar>
              <w:top w:w="0" w:type="dxa"/>
              <w:left w:w="108" w:type="dxa"/>
              <w:bottom w:w="0" w:type="dxa"/>
              <w:right w:w="108" w:type="dxa"/>
            </w:tcMar>
          </w:tcPr>
          <w:p w14:paraId="16BC3220" w14:textId="77777777" w:rsidR="00352C29" w:rsidRPr="003D1ECE" w:rsidRDefault="00352C29" w:rsidP="00E94DF2">
            <w:pPr>
              <w:rPr>
                <w:iCs w:val="0"/>
                <w:sz w:val="20"/>
                <w:szCs w:val="20"/>
                <w:lang w:val="de-CH"/>
              </w:rPr>
            </w:pPr>
            <w:r w:rsidRPr="003D1ECE">
              <w:rPr>
                <w:iCs w:val="0"/>
                <w:noProof/>
                <w:sz w:val="20"/>
                <w:szCs w:val="20"/>
                <w:lang w:val="de-CH"/>
              </w:rPr>
              <w:t>Freiburg</w:t>
            </w:r>
          </w:p>
        </w:tc>
      </w:tr>
      <w:tr w:rsidR="00352C29" w:rsidRPr="003D1ECE" w14:paraId="25652863" w14:textId="77777777" w:rsidTr="00B11679">
        <w:tc>
          <w:tcPr>
            <w:tcW w:w="2331" w:type="dxa"/>
            <w:tcMar>
              <w:top w:w="0" w:type="dxa"/>
              <w:left w:w="108" w:type="dxa"/>
              <w:bottom w:w="0" w:type="dxa"/>
              <w:right w:w="108" w:type="dxa"/>
            </w:tcMar>
          </w:tcPr>
          <w:p w14:paraId="21B3DEF7" w14:textId="77777777" w:rsidR="00352C29" w:rsidRPr="003D1ECE" w:rsidRDefault="00352C29" w:rsidP="00B11679">
            <w:pPr>
              <w:rPr>
                <w:iCs w:val="0"/>
                <w:sz w:val="20"/>
                <w:szCs w:val="20"/>
                <w:lang w:val="de-CH"/>
              </w:rPr>
            </w:pPr>
            <w:r w:rsidRPr="003D1ECE">
              <w:rPr>
                <w:iCs w:val="0"/>
                <w:noProof/>
                <w:sz w:val="20"/>
                <w:szCs w:val="20"/>
                <w:lang w:val="de-CH"/>
              </w:rPr>
              <w:t>Nebenwohnsitz</w:t>
            </w:r>
          </w:p>
        </w:tc>
        <w:tc>
          <w:tcPr>
            <w:tcW w:w="1638" w:type="dxa"/>
            <w:shd w:val="clear" w:color="auto" w:fill="C0C0C0"/>
            <w:tcMar>
              <w:top w:w="0" w:type="dxa"/>
              <w:left w:w="108" w:type="dxa"/>
              <w:bottom w:w="0" w:type="dxa"/>
              <w:right w:w="108" w:type="dxa"/>
            </w:tcMar>
          </w:tcPr>
          <w:p w14:paraId="0C7D6AB2" w14:textId="77777777" w:rsidR="00352C29" w:rsidRPr="00AC19A9" w:rsidRDefault="00352C29" w:rsidP="00B11679">
            <w:pPr>
              <w:rPr>
                <w:iCs w:val="0"/>
                <w:sz w:val="20"/>
                <w:szCs w:val="20"/>
                <w:lang w:val="de-CH"/>
              </w:rPr>
            </w:pPr>
            <w:r w:rsidRPr="00AC19A9">
              <w:rPr>
                <w:iCs w:val="0"/>
                <w:noProof/>
                <w:sz w:val="20"/>
                <w:szCs w:val="20"/>
                <w:lang w:val="de-CH"/>
              </w:rPr>
              <w:t>Gibloux</w:t>
            </w:r>
          </w:p>
        </w:tc>
        <w:tc>
          <w:tcPr>
            <w:tcW w:w="1560" w:type="dxa"/>
            <w:shd w:val="clear" w:color="auto" w:fill="C0C0C0"/>
          </w:tcPr>
          <w:p w14:paraId="4272F4A6" w14:textId="77777777" w:rsidR="00352C29" w:rsidRPr="00AC19A9" w:rsidRDefault="00352C29" w:rsidP="00B11679">
            <w:pPr>
              <w:rPr>
                <w:iCs w:val="0"/>
                <w:sz w:val="20"/>
                <w:szCs w:val="20"/>
                <w:lang w:val="de-CH"/>
              </w:rPr>
            </w:pPr>
            <w:r w:rsidRPr="00AC19A9">
              <w:rPr>
                <w:iCs w:val="0"/>
                <w:noProof/>
                <w:sz w:val="20"/>
                <w:szCs w:val="20"/>
                <w:lang w:val="de-CH"/>
              </w:rPr>
              <w:t>Gibloux</w:t>
            </w:r>
          </w:p>
        </w:tc>
        <w:tc>
          <w:tcPr>
            <w:tcW w:w="1798" w:type="dxa"/>
            <w:shd w:val="clear" w:color="auto" w:fill="FFFFFF"/>
          </w:tcPr>
          <w:p w14:paraId="4F2050CE" w14:textId="77777777" w:rsidR="00352C29" w:rsidRPr="00AC19A9" w:rsidRDefault="00352C29" w:rsidP="00B11679">
            <w:pPr>
              <w:rPr>
                <w:iCs w:val="0"/>
                <w:sz w:val="20"/>
                <w:szCs w:val="20"/>
                <w:lang w:val="de-CH"/>
              </w:rPr>
            </w:pPr>
            <w:r w:rsidRPr="00AC19A9">
              <w:rPr>
                <w:iCs w:val="0"/>
                <w:noProof/>
                <w:sz w:val="20"/>
                <w:szCs w:val="20"/>
                <w:lang w:val="de-CH"/>
              </w:rPr>
              <w:t>Gibloux</w:t>
            </w:r>
          </w:p>
        </w:tc>
        <w:tc>
          <w:tcPr>
            <w:tcW w:w="1887" w:type="dxa"/>
            <w:tcMar>
              <w:top w:w="0" w:type="dxa"/>
              <w:left w:w="108" w:type="dxa"/>
              <w:bottom w:w="0" w:type="dxa"/>
              <w:right w:w="108" w:type="dxa"/>
            </w:tcMar>
          </w:tcPr>
          <w:p w14:paraId="25C8DA23" w14:textId="77777777" w:rsidR="00352C29" w:rsidRPr="00AC19A9" w:rsidRDefault="00352C29" w:rsidP="00B11679">
            <w:pPr>
              <w:rPr>
                <w:iCs w:val="0"/>
                <w:sz w:val="20"/>
                <w:szCs w:val="20"/>
                <w:lang w:val="de-CH"/>
              </w:rPr>
            </w:pPr>
            <w:r w:rsidRPr="00AC19A9">
              <w:rPr>
                <w:iCs w:val="0"/>
                <w:noProof/>
                <w:sz w:val="20"/>
                <w:szCs w:val="20"/>
                <w:lang w:val="de-CH"/>
              </w:rPr>
              <w:t>Gibloux</w:t>
            </w:r>
          </w:p>
        </w:tc>
      </w:tr>
      <w:tr w:rsidR="00352C29" w:rsidRPr="003D1ECE" w14:paraId="461D498E" w14:textId="77777777" w:rsidTr="00B11679">
        <w:tc>
          <w:tcPr>
            <w:tcW w:w="2331" w:type="dxa"/>
            <w:tcMar>
              <w:top w:w="0" w:type="dxa"/>
              <w:left w:w="108" w:type="dxa"/>
              <w:bottom w:w="0" w:type="dxa"/>
              <w:right w:w="108" w:type="dxa"/>
            </w:tcMar>
          </w:tcPr>
          <w:p w14:paraId="34CB363B" w14:textId="77777777" w:rsidR="00352C29" w:rsidRPr="003D1ECE" w:rsidRDefault="00352C29" w:rsidP="00E94DF2">
            <w:pPr>
              <w:rPr>
                <w:iCs w:val="0"/>
                <w:sz w:val="20"/>
                <w:szCs w:val="20"/>
                <w:lang w:val="de-CH"/>
              </w:rPr>
            </w:pPr>
            <w:r w:rsidRPr="003D1ECE">
              <w:rPr>
                <w:iCs w:val="0"/>
                <w:noProof/>
                <w:sz w:val="20"/>
                <w:szCs w:val="20"/>
                <w:lang w:val="de-CH"/>
              </w:rPr>
              <w:t>EGID</w:t>
            </w:r>
          </w:p>
        </w:tc>
        <w:tc>
          <w:tcPr>
            <w:tcW w:w="1638" w:type="dxa"/>
            <w:shd w:val="clear" w:color="auto" w:fill="C0C0C0"/>
            <w:tcMar>
              <w:top w:w="0" w:type="dxa"/>
              <w:left w:w="108" w:type="dxa"/>
              <w:bottom w:w="0" w:type="dxa"/>
              <w:right w:w="108" w:type="dxa"/>
            </w:tcMar>
          </w:tcPr>
          <w:p w14:paraId="72EC4E39" w14:textId="77777777" w:rsidR="00352C29" w:rsidRPr="003D1ECE" w:rsidRDefault="00352C29" w:rsidP="00B11679">
            <w:pPr>
              <w:rPr>
                <w:i/>
                <w:iCs w:val="0"/>
                <w:sz w:val="20"/>
                <w:szCs w:val="20"/>
                <w:lang w:val="de-CH"/>
              </w:rPr>
            </w:pPr>
            <w:r w:rsidRPr="003D1ECE">
              <w:rPr>
                <w:iCs w:val="0"/>
                <w:sz w:val="20"/>
                <w:szCs w:val="20"/>
                <w:lang w:val="de-CH"/>
              </w:rPr>
              <w:t>999 999 999</w:t>
            </w:r>
          </w:p>
        </w:tc>
        <w:tc>
          <w:tcPr>
            <w:tcW w:w="1560" w:type="dxa"/>
            <w:shd w:val="clear" w:color="auto" w:fill="C0C0C0"/>
          </w:tcPr>
          <w:p w14:paraId="6E81C3E9" w14:textId="77777777" w:rsidR="00352C29" w:rsidRPr="003D1ECE" w:rsidRDefault="00352C29" w:rsidP="00B11679">
            <w:pPr>
              <w:rPr>
                <w:i/>
                <w:iCs w:val="0"/>
                <w:sz w:val="20"/>
                <w:szCs w:val="20"/>
                <w:lang w:val="de-CH"/>
              </w:rPr>
            </w:pPr>
            <w:r w:rsidRPr="003D1ECE">
              <w:rPr>
                <w:iCs w:val="0"/>
                <w:sz w:val="20"/>
                <w:szCs w:val="20"/>
                <w:lang w:val="de-CH"/>
              </w:rPr>
              <w:t>999 999 999</w:t>
            </w:r>
          </w:p>
        </w:tc>
        <w:tc>
          <w:tcPr>
            <w:tcW w:w="1798" w:type="dxa"/>
            <w:shd w:val="clear" w:color="auto" w:fill="FFFFFF"/>
          </w:tcPr>
          <w:p w14:paraId="0345AE5F" w14:textId="77777777" w:rsidR="00352C29" w:rsidRPr="003D1ECE" w:rsidRDefault="00352C29" w:rsidP="00E94DF2">
            <w:pPr>
              <w:rPr>
                <w:iCs w:val="0"/>
                <w:sz w:val="20"/>
                <w:szCs w:val="20"/>
                <w:lang w:val="de-CH"/>
              </w:rPr>
            </w:pPr>
            <w:r w:rsidRPr="003D1ECE">
              <w:rPr>
                <w:iCs w:val="0"/>
                <w:noProof/>
                <w:sz w:val="20"/>
                <w:szCs w:val="20"/>
                <w:lang w:val="de-CH"/>
              </w:rPr>
              <w:t>EGID des Heims</w:t>
            </w:r>
          </w:p>
        </w:tc>
        <w:tc>
          <w:tcPr>
            <w:tcW w:w="1887" w:type="dxa"/>
            <w:tcMar>
              <w:top w:w="0" w:type="dxa"/>
              <w:left w:w="108" w:type="dxa"/>
              <w:bottom w:w="0" w:type="dxa"/>
              <w:right w:w="108" w:type="dxa"/>
            </w:tcMar>
          </w:tcPr>
          <w:p w14:paraId="233F1535" w14:textId="77777777" w:rsidR="00352C29" w:rsidRPr="003D1ECE" w:rsidRDefault="00352C29" w:rsidP="00E94DF2">
            <w:pPr>
              <w:rPr>
                <w:iCs w:val="0"/>
                <w:sz w:val="20"/>
                <w:szCs w:val="20"/>
                <w:lang w:val="de-CH"/>
              </w:rPr>
            </w:pPr>
            <w:r w:rsidRPr="003D1ECE">
              <w:rPr>
                <w:iCs w:val="0"/>
                <w:noProof/>
                <w:sz w:val="20"/>
                <w:szCs w:val="20"/>
                <w:lang w:val="de-CH"/>
              </w:rPr>
              <w:t>EGID des Heims</w:t>
            </w:r>
          </w:p>
        </w:tc>
      </w:tr>
      <w:tr w:rsidR="00352C29" w:rsidRPr="003D1ECE" w14:paraId="668E9BDD" w14:textId="77777777" w:rsidTr="00B11679">
        <w:tc>
          <w:tcPr>
            <w:tcW w:w="2331" w:type="dxa"/>
            <w:tcMar>
              <w:top w:w="0" w:type="dxa"/>
              <w:left w:w="108" w:type="dxa"/>
              <w:bottom w:w="0" w:type="dxa"/>
              <w:right w:w="108" w:type="dxa"/>
            </w:tcMar>
          </w:tcPr>
          <w:p w14:paraId="6C9B9903" w14:textId="77777777" w:rsidR="00352C29" w:rsidRPr="003D1ECE" w:rsidRDefault="00352C29" w:rsidP="00E94DF2">
            <w:pPr>
              <w:rPr>
                <w:iCs w:val="0"/>
                <w:sz w:val="20"/>
                <w:szCs w:val="20"/>
                <w:lang w:val="de-CH"/>
              </w:rPr>
            </w:pPr>
            <w:r w:rsidRPr="003D1ECE">
              <w:rPr>
                <w:iCs w:val="0"/>
                <w:noProof/>
                <w:sz w:val="20"/>
                <w:szCs w:val="20"/>
                <w:lang w:val="de-CH"/>
              </w:rPr>
              <w:t>EWID</w:t>
            </w:r>
          </w:p>
        </w:tc>
        <w:tc>
          <w:tcPr>
            <w:tcW w:w="1638" w:type="dxa"/>
            <w:shd w:val="clear" w:color="auto" w:fill="C0C0C0"/>
            <w:tcMar>
              <w:top w:w="0" w:type="dxa"/>
              <w:left w:w="108" w:type="dxa"/>
              <w:bottom w:w="0" w:type="dxa"/>
              <w:right w:w="108" w:type="dxa"/>
            </w:tcMar>
          </w:tcPr>
          <w:p w14:paraId="2849EC6C" w14:textId="77777777" w:rsidR="00352C29" w:rsidRPr="003D1ECE" w:rsidRDefault="00352C29" w:rsidP="00B11679">
            <w:pPr>
              <w:rPr>
                <w:iCs w:val="0"/>
                <w:sz w:val="20"/>
                <w:szCs w:val="20"/>
                <w:lang w:val="de-CH"/>
              </w:rPr>
            </w:pPr>
            <w:r w:rsidRPr="003D1ECE">
              <w:rPr>
                <w:iCs w:val="0"/>
                <w:sz w:val="20"/>
                <w:szCs w:val="20"/>
                <w:lang w:val="de-CH"/>
              </w:rPr>
              <w:t>999</w:t>
            </w:r>
          </w:p>
        </w:tc>
        <w:tc>
          <w:tcPr>
            <w:tcW w:w="1560" w:type="dxa"/>
            <w:shd w:val="clear" w:color="auto" w:fill="C0C0C0"/>
          </w:tcPr>
          <w:p w14:paraId="36FFA71A" w14:textId="77777777" w:rsidR="00352C29" w:rsidRPr="003D1ECE" w:rsidRDefault="00352C29" w:rsidP="00B11679">
            <w:pPr>
              <w:rPr>
                <w:iCs w:val="0"/>
                <w:sz w:val="20"/>
                <w:szCs w:val="20"/>
                <w:lang w:val="de-CH"/>
              </w:rPr>
            </w:pPr>
            <w:r w:rsidRPr="003D1ECE">
              <w:rPr>
                <w:iCs w:val="0"/>
                <w:sz w:val="20"/>
                <w:szCs w:val="20"/>
                <w:lang w:val="de-CH"/>
              </w:rPr>
              <w:t>999</w:t>
            </w:r>
          </w:p>
        </w:tc>
        <w:tc>
          <w:tcPr>
            <w:tcW w:w="1798" w:type="dxa"/>
            <w:shd w:val="clear" w:color="auto" w:fill="FFFFFF"/>
          </w:tcPr>
          <w:p w14:paraId="08BA6F4F" w14:textId="77777777" w:rsidR="00352C29" w:rsidRPr="003D1ECE" w:rsidRDefault="00352C29" w:rsidP="00B11679">
            <w:pPr>
              <w:rPr>
                <w:iCs w:val="0"/>
                <w:sz w:val="20"/>
                <w:szCs w:val="20"/>
                <w:lang w:val="de-CH"/>
              </w:rPr>
            </w:pPr>
            <w:r w:rsidRPr="003D1ECE">
              <w:rPr>
                <w:iCs w:val="0"/>
                <w:sz w:val="20"/>
                <w:szCs w:val="20"/>
                <w:lang w:val="de-CH"/>
              </w:rPr>
              <w:t>999</w:t>
            </w:r>
          </w:p>
        </w:tc>
        <w:tc>
          <w:tcPr>
            <w:tcW w:w="1887" w:type="dxa"/>
            <w:tcMar>
              <w:top w:w="0" w:type="dxa"/>
              <w:left w:w="108" w:type="dxa"/>
              <w:bottom w:w="0" w:type="dxa"/>
              <w:right w:w="108" w:type="dxa"/>
            </w:tcMar>
          </w:tcPr>
          <w:p w14:paraId="734CDB86" w14:textId="77777777" w:rsidR="00352C29" w:rsidRPr="003D1ECE" w:rsidRDefault="00352C29" w:rsidP="00B11679">
            <w:pPr>
              <w:rPr>
                <w:iCs w:val="0"/>
                <w:sz w:val="20"/>
                <w:szCs w:val="20"/>
                <w:lang w:val="de-CH"/>
              </w:rPr>
            </w:pPr>
            <w:r w:rsidRPr="003D1ECE">
              <w:rPr>
                <w:iCs w:val="0"/>
                <w:sz w:val="20"/>
                <w:szCs w:val="20"/>
                <w:lang w:val="de-CH"/>
              </w:rPr>
              <w:t>999</w:t>
            </w:r>
          </w:p>
        </w:tc>
      </w:tr>
      <w:tr w:rsidR="00352C29" w:rsidRPr="003D1ECE" w14:paraId="4C6DD4F3" w14:textId="77777777" w:rsidTr="00B11679">
        <w:tc>
          <w:tcPr>
            <w:tcW w:w="2331" w:type="dxa"/>
            <w:tcMar>
              <w:top w:w="0" w:type="dxa"/>
              <w:left w:w="108" w:type="dxa"/>
              <w:bottom w:w="0" w:type="dxa"/>
              <w:right w:w="108" w:type="dxa"/>
            </w:tcMar>
          </w:tcPr>
          <w:p w14:paraId="07FE549D" w14:textId="77777777" w:rsidR="00352C29" w:rsidRPr="003D1ECE" w:rsidRDefault="00352C29" w:rsidP="00E94DF2">
            <w:pPr>
              <w:rPr>
                <w:iCs w:val="0"/>
                <w:sz w:val="20"/>
                <w:szCs w:val="20"/>
                <w:lang w:val="de-CH"/>
              </w:rPr>
            </w:pPr>
            <w:r w:rsidRPr="003D1ECE">
              <w:rPr>
                <w:iCs w:val="0"/>
                <w:noProof/>
                <w:sz w:val="20"/>
                <w:szCs w:val="20"/>
                <w:lang w:val="de-CH"/>
              </w:rPr>
              <w:t>Korrespondenzadresse (z.B.)</w:t>
            </w:r>
          </w:p>
        </w:tc>
        <w:tc>
          <w:tcPr>
            <w:tcW w:w="1638" w:type="dxa"/>
            <w:shd w:val="clear" w:color="auto" w:fill="C0C0C0"/>
            <w:tcMar>
              <w:top w:w="0" w:type="dxa"/>
              <w:left w:w="108" w:type="dxa"/>
              <w:bottom w:w="0" w:type="dxa"/>
              <w:right w:w="108" w:type="dxa"/>
            </w:tcMar>
          </w:tcPr>
          <w:p w14:paraId="4300D105" w14:textId="77777777" w:rsidR="00352C29" w:rsidRPr="003D1ECE" w:rsidRDefault="00352C29" w:rsidP="00B11679">
            <w:pPr>
              <w:rPr>
                <w:iCs w:val="0"/>
                <w:sz w:val="20"/>
                <w:szCs w:val="20"/>
                <w:lang w:val="de-CH"/>
              </w:rPr>
            </w:pPr>
            <w:r w:rsidRPr="003D1ECE">
              <w:rPr>
                <w:iCs w:val="0"/>
                <w:noProof/>
                <w:sz w:val="20"/>
                <w:szCs w:val="20"/>
                <w:lang w:val="de-CH"/>
              </w:rPr>
              <w:t>Lausannegasse 15</w:t>
            </w:r>
          </w:p>
          <w:p w14:paraId="115F7952"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560" w:type="dxa"/>
            <w:shd w:val="clear" w:color="auto" w:fill="C0C0C0"/>
          </w:tcPr>
          <w:p w14:paraId="16BE03BA" w14:textId="77777777" w:rsidR="00352C29" w:rsidRPr="003D1ECE" w:rsidRDefault="00352C29" w:rsidP="00B11679">
            <w:pPr>
              <w:rPr>
                <w:iCs w:val="0"/>
                <w:sz w:val="20"/>
                <w:szCs w:val="20"/>
                <w:lang w:val="de-CH"/>
              </w:rPr>
            </w:pPr>
            <w:r w:rsidRPr="003D1ECE">
              <w:rPr>
                <w:iCs w:val="0"/>
                <w:noProof/>
                <w:sz w:val="20"/>
                <w:szCs w:val="20"/>
                <w:lang w:val="de-CH"/>
              </w:rPr>
              <w:t>Lausannegasse 15</w:t>
            </w:r>
          </w:p>
          <w:p w14:paraId="12A1AE3F"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798" w:type="dxa"/>
            <w:shd w:val="clear" w:color="auto" w:fill="FFFFFF"/>
          </w:tcPr>
          <w:p w14:paraId="5FA658CA" w14:textId="77777777" w:rsidR="00352C29" w:rsidRPr="003D1ECE" w:rsidRDefault="00352C29" w:rsidP="00B11679">
            <w:pPr>
              <w:rPr>
                <w:iCs w:val="0"/>
                <w:sz w:val="20"/>
                <w:szCs w:val="20"/>
                <w:lang w:val="de-CH"/>
              </w:rPr>
            </w:pPr>
            <w:r w:rsidRPr="003D1ECE">
              <w:rPr>
                <w:iCs w:val="0"/>
                <w:noProof/>
                <w:sz w:val="20"/>
                <w:szCs w:val="20"/>
                <w:lang w:val="de-CH"/>
              </w:rPr>
              <w:t>Lausannegasse 15</w:t>
            </w:r>
          </w:p>
          <w:p w14:paraId="0BA9162D"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887" w:type="dxa"/>
            <w:tcMar>
              <w:top w:w="0" w:type="dxa"/>
              <w:left w:w="108" w:type="dxa"/>
              <w:bottom w:w="0" w:type="dxa"/>
              <w:right w:w="108" w:type="dxa"/>
            </w:tcMar>
          </w:tcPr>
          <w:p w14:paraId="70C47930" w14:textId="77777777" w:rsidR="00352C29" w:rsidRPr="003D1ECE" w:rsidRDefault="00352C29" w:rsidP="00B11679">
            <w:pPr>
              <w:rPr>
                <w:iCs w:val="0"/>
                <w:sz w:val="20"/>
                <w:szCs w:val="20"/>
                <w:lang w:val="de-CH"/>
              </w:rPr>
            </w:pPr>
            <w:r w:rsidRPr="003D1ECE">
              <w:rPr>
                <w:iCs w:val="0"/>
                <w:noProof/>
                <w:sz w:val="20"/>
                <w:szCs w:val="20"/>
                <w:lang w:val="de-CH"/>
              </w:rPr>
              <w:t>Lausannegasse 15</w:t>
            </w:r>
          </w:p>
          <w:p w14:paraId="3C6A1329" w14:textId="77777777" w:rsidR="00352C29" w:rsidRPr="003D1ECE" w:rsidRDefault="00352C29" w:rsidP="00E94DF2">
            <w:pPr>
              <w:rPr>
                <w:iCs w:val="0"/>
                <w:sz w:val="20"/>
                <w:szCs w:val="20"/>
                <w:lang w:val="de-CH"/>
              </w:rPr>
            </w:pPr>
            <w:r w:rsidRPr="003D1ECE">
              <w:rPr>
                <w:iCs w:val="0"/>
                <w:noProof/>
                <w:sz w:val="20"/>
                <w:szCs w:val="20"/>
                <w:lang w:val="de-CH"/>
              </w:rPr>
              <w:t>Freiburg</w:t>
            </w:r>
          </w:p>
        </w:tc>
      </w:tr>
    </w:tbl>
    <w:p w14:paraId="2C8F4BF0" w14:textId="77777777" w:rsidR="00352C29" w:rsidRPr="003D1ECE" w:rsidRDefault="00352C29" w:rsidP="00352C29">
      <w:pPr>
        <w:rPr>
          <w:i/>
          <w:iCs w:val="0"/>
          <w:lang w:val="de-CH"/>
        </w:rPr>
      </w:pPr>
    </w:p>
    <w:p w14:paraId="106111FA" w14:textId="749F448D" w:rsidR="00352C29" w:rsidRPr="00AC19A9" w:rsidRDefault="00352C29" w:rsidP="00F87FBD">
      <w:pPr>
        <w:pStyle w:val="Titre4"/>
        <w:numPr>
          <w:ilvl w:val="3"/>
          <w:numId w:val="141"/>
        </w:numPr>
      </w:pPr>
      <w:r w:rsidRPr="00AC19A9">
        <w:t xml:space="preserve"> </w:t>
      </w:r>
      <w:r w:rsidRPr="00AC19A9">
        <w:rPr>
          <w:noProof/>
        </w:rPr>
        <w:t>Langfristige Aufenthalter aus derselben Gemeinde</w:t>
      </w:r>
    </w:p>
    <w:p w14:paraId="76FB6AD9" w14:textId="77777777" w:rsidR="00352C29" w:rsidRPr="003D1ECE" w:rsidRDefault="00352C29" w:rsidP="00352C29">
      <w:pPr>
        <w:rPr>
          <w:iCs w:val="0"/>
          <w:lang w:val="de-CH"/>
        </w:rPr>
      </w:pPr>
    </w:p>
    <w:p w14:paraId="263F0E87" w14:textId="77777777"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Einzelpersonen (Witwe</w:t>
      </w:r>
      <w:r w:rsidR="00E94DF2" w:rsidRPr="003D1ECE">
        <w:rPr>
          <w:b/>
          <w:iCs w:val="0"/>
          <w:noProof/>
          <w:lang w:val="de-CH"/>
        </w:rPr>
        <w:t xml:space="preserve"> </w:t>
      </w:r>
      <w:r w:rsidRPr="003D1ECE">
        <w:rPr>
          <w:b/>
          <w:iCs w:val="0"/>
          <w:noProof/>
          <w:lang w:val="de-CH"/>
        </w:rPr>
        <w:t>(r), Ledige</w:t>
      </w:r>
      <w:r w:rsidR="00E94DF2" w:rsidRPr="003D1ECE">
        <w:rPr>
          <w:b/>
          <w:iCs w:val="0"/>
          <w:noProof/>
          <w:lang w:val="de-CH"/>
        </w:rPr>
        <w:t xml:space="preserve"> </w:t>
      </w:r>
      <w:r w:rsidRPr="003D1ECE">
        <w:rPr>
          <w:b/>
          <w:iCs w:val="0"/>
          <w:noProof/>
          <w:lang w:val="de-CH"/>
        </w:rPr>
        <w:t>(r), Geschiedene</w:t>
      </w:r>
      <w:r w:rsidR="00E94DF2" w:rsidRPr="003D1ECE">
        <w:rPr>
          <w:b/>
          <w:iCs w:val="0"/>
          <w:noProof/>
          <w:lang w:val="de-CH"/>
        </w:rPr>
        <w:t xml:space="preserve"> </w:t>
      </w:r>
      <w:r w:rsidRPr="003D1ECE">
        <w:rPr>
          <w:b/>
          <w:iCs w:val="0"/>
          <w:noProof/>
          <w:lang w:val="de-CH"/>
        </w:rPr>
        <w:t>(r))</w:t>
      </w:r>
    </w:p>
    <w:p w14:paraId="5C1D2915" w14:textId="77777777" w:rsidR="00352C29" w:rsidRPr="002B6F9E" w:rsidRDefault="00352C29" w:rsidP="00352C29">
      <w:pPr>
        <w:rPr>
          <w:iCs w:val="0"/>
          <w:lang w:val="de-CH"/>
        </w:rPr>
      </w:pPr>
    </w:p>
    <w:p w14:paraId="65BDF4E0" w14:textId="77777777" w:rsidR="00352C29" w:rsidRPr="003D1ECE" w:rsidRDefault="00352C29" w:rsidP="00352C29">
      <w:pPr>
        <w:rPr>
          <w:iCs w:val="0"/>
          <w:noProof/>
          <w:lang w:val="de-CH"/>
        </w:rPr>
      </w:pPr>
      <w:r w:rsidRPr="003D1ECE">
        <w:rPr>
          <w:iCs w:val="0"/>
          <w:noProof/>
          <w:lang w:val="de-CH"/>
        </w:rPr>
        <w:t>Die Einzelperson wird in der Kategorie Kollektivhaushalt eingetragen, mit folgenden Merkmalen:</w:t>
      </w:r>
    </w:p>
    <w:p w14:paraId="436824F1" w14:textId="77777777" w:rsidR="00352C29" w:rsidRPr="003D1ECE" w:rsidRDefault="00352C29" w:rsidP="00352C29">
      <w:pPr>
        <w:rPr>
          <w:iCs w:val="0"/>
          <w:lang w:val="de-CH"/>
        </w:rPr>
      </w:pPr>
    </w:p>
    <w:p w14:paraId="0D5E1D27"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14:paraId="6E910E59" w14:textId="77777777" w:rsidR="00352C29" w:rsidRPr="003D1ECE" w:rsidRDefault="00352C29" w:rsidP="00352C29">
      <w:pPr>
        <w:numPr>
          <w:ilvl w:val="0"/>
          <w:numId w:val="39"/>
        </w:numPr>
        <w:jc w:val="both"/>
        <w:rPr>
          <w:iCs w:val="0"/>
          <w:noProof/>
          <w:lang w:val="de-CH"/>
        </w:rPr>
      </w:pPr>
      <w:r w:rsidRPr="003D1ECE">
        <w:rPr>
          <w:iCs w:val="0"/>
          <w:noProof/>
          <w:lang w:val="de-CH"/>
        </w:rPr>
        <w:t xml:space="preserve">Der EGID/EWID ist: 999 999 999 / 999. </w:t>
      </w:r>
    </w:p>
    <w:p w14:paraId="4DE05A7A" w14:textId="77777777"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14:paraId="32FBD4C3" w14:textId="77777777"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14:paraId="021DF989" w14:textId="77777777" w:rsidR="00352C29" w:rsidRPr="003D1ECE" w:rsidRDefault="00352C29" w:rsidP="00352C29">
      <w:pPr>
        <w:rPr>
          <w:b/>
          <w:iCs w:val="0"/>
          <w:lang w:val="de-CH"/>
        </w:rPr>
      </w:pPr>
      <w:r w:rsidRPr="003D1ECE">
        <w:rPr>
          <w:noProof/>
          <w:lang w:val="fr-CH" w:eastAsia="fr-CH"/>
        </w:rPr>
        <w:drawing>
          <wp:anchor distT="0" distB="0" distL="114300" distR="114300" simplePos="0" relativeHeight="251748352" behindDoc="0" locked="1" layoutInCell="1" allowOverlap="1" wp14:anchorId="73097EFA" wp14:editId="4E5932E8">
            <wp:simplePos x="0" y="0"/>
            <wp:positionH relativeFrom="rightMargin">
              <wp:align>left</wp:align>
            </wp:positionH>
            <wp:positionV relativeFrom="page">
              <wp:posOffset>66040</wp:posOffset>
            </wp:positionV>
            <wp:extent cx="791845" cy="440055"/>
            <wp:effectExtent l="0" t="0" r="8255" b="0"/>
            <wp:wrapNone/>
            <wp:docPr id="93" name="Bild 30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lang w:val="de-CH"/>
        </w:rPr>
        <w:t>2)</w:t>
      </w:r>
      <w:r w:rsidRPr="003D1ECE">
        <w:rPr>
          <w:b/>
          <w:iCs w:val="0"/>
          <w:lang w:val="de-CH"/>
        </w:rPr>
        <w:tab/>
      </w:r>
      <w:r w:rsidRPr="003D1ECE">
        <w:rPr>
          <w:b/>
          <w:iCs w:val="0"/>
          <w:noProof/>
          <w:lang w:val="de-CH"/>
        </w:rPr>
        <w:t>Ehepaare</w:t>
      </w:r>
    </w:p>
    <w:p w14:paraId="52FAB531" w14:textId="77777777" w:rsidR="00352C29" w:rsidRPr="00B918EF" w:rsidRDefault="00352C29" w:rsidP="00352C29">
      <w:pPr>
        <w:rPr>
          <w:iCs w:val="0"/>
          <w:lang w:val="de-CH"/>
        </w:rPr>
      </w:pPr>
    </w:p>
    <w:p w14:paraId="7705EA06" w14:textId="77777777" w:rsidR="00B918EF" w:rsidRPr="003D1ECE" w:rsidRDefault="00352C29" w:rsidP="00352C29">
      <w:pPr>
        <w:jc w:val="both"/>
        <w:rPr>
          <w:iCs w:val="0"/>
          <w:noProof/>
          <w:lang w:val="de-CH"/>
        </w:rPr>
      </w:pPr>
      <w:r w:rsidRPr="003D1ECE">
        <w:rPr>
          <w:iCs w:val="0"/>
          <w:noProof/>
          <w:lang w:val="de-CH"/>
        </w:rPr>
        <w:t>Wenn nur einer der Ehepartner in einem Heim untergebracht wird, so wird die Person aus dem Privathaushalt, den sie mit ihrer(</w:t>
      </w:r>
      <w:r w:rsidRPr="003D1ECE">
        <w:rPr>
          <w:rFonts w:ascii="MS Gothic" w:eastAsia="MS Gothic" w:hAnsi="MS Gothic" w:cs="MS Gothic"/>
          <w:iCs w:val="0"/>
          <w:noProof/>
          <w:lang w:val="de-CH"/>
        </w:rPr>
        <w:t>‐</w:t>
      </w:r>
      <w:r w:rsidRPr="003D1ECE">
        <w:rPr>
          <w:iCs w:val="0"/>
          <w:noProof/>
          <w:lang w:val="de-CH"/>
        </w:rPr>
        <w:t>m) Ehepartner(in) bildete, entfernt und in den Kollektivhaushalt aufgenommen.</w:t>
      </w:r>
      <w:r w:rsidRPr="003D1ECE">
        <w:rPr>
          <w:iCs w:val="0"/>
          <w:lang w:val="de-CH"/>
        </w:rPr>
        <w:t xml:space="preserve"> </w:t>
      </w:r>
      <w:r w:rsidRPr="003D1ECE">
        <w:rPr>
          <w:iCs w:val="0"/>
          <w:noProof/>
          <w:lang w:val="de-CH"/>
        </w:rPr>
        <w:t>Eine Person kann nicht gleichzeitig in einem Privat- und Kollektivhaushalt sein.</w:t>
      </w:r>
    </w:p>
    <w:p w14:paraId="38EFD520" w14:textId="77777777" w:rsidR="00352C29" w:rsidRPr="003D1ECE" w:rsidRDefault="00352C29" w:rsidP="00352C29">
      <w:pPr>
        <w:rPr>
          <w:i/>
          <w:iCs w:val="0"/>
          <w:lang w:val="de-CH"/>
        </w:rPr>
      </w:pPr>
    </w:p>
    <w:p w14:paraId="63D00AA8" w14:textId="77777777" w:rsidR="00352C29" w:rsidRPr="003D1ECE" w:rsidRDefault="00352C29" w:rsidP="00352C29">
      <w:pPr>
        <w:jc w:val="both"/>
        <w:rPr>
          <w:i/>
          <w:iCs w:val="0"/>
          <w:lang w:val="de-CH"/>
        </w:rPr>
      </w:pPr>
      <w:r w:rsidRPr="003D1ECE">
        <w:rPr>
          <w:i/>
          <w:iCs w:val="0"/>
          <w:lang w:val="de-CH"/>
        </w:rPr>
        <w:object w:dxaOrig="8423" w:dyaOrig="4440" w14:anchorId="4F02D24F">
          <v:shape id="_x0000_i1029" type="#_x0000_t75" style="width:374.25pt;height:195.75pt" o:ole="" o:bordertopcolor="this" o:borderleftcolor="this" o:borderbottomcolor="this" o:borderrightcolor="this">
            <v:imagedata r:id="rId210" o:title=""/>
            <w10:bordertop type="single" width="4"/>
            <w10:borderleft type="single" width="4"/>
            <w10:borderbottom type="single" width="4"/>
            <w10:borderright type="single" width="4"/>
          </v:shape>
          <o:OLEObject Type="Embed" ProgID="Visio.Drawing.11" ShapeID="_x0000_i1029" DrawAspect="Content" ObjectID="_1835963552" r:id="rId211"/>
        </w:object>
      </w:r>
    </w:p>
    <w:p w14:paraId="3F35CDA9" w14:textId="77777777" w:rsidR="00352C29" w:rsidRPr="00B918EF" w:rsidRDefault="00352C29" w:rsidP="00352C29">
      <w:pPr>
        <w:rPr>
          <w:iCs w:val="0"/>
          <w:szCs w:val="12"/>
          <w:lang w:val="de-CH"/>
        </w:rPr>
      </w:pPr>
    </w:p>
    <w:p w14:paraId="0E1FA530" w14:textId="77777777" w:rsidR="00352C29" w:rsidRPr="003D1ECE" w:rsidRDefault="00352C29" w:rsidP="00352C29">
      <w:pPr>
        <w:rPr>
          <w:iCs w:val="0"/>
          <w:lang w:val="de-CH"/>
        </w:rPr>
      </w:pPr>
      <w:r w:rsidRPr="003D1ECE">
        <w:rPr>
          <w:iCs w:val="0"/>
          <w:noProof/>
          <w:lang w:val="de-CH"/>
        </w:rPr>
        <w:lastRenderedPageBreak/>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7BF1F801"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F10DF47" w14:textId="77777777" w:rsidR="00352C29" w:rsidRPr="003D1ECE" w:rsidRDefault="00352C29" w:rsidP="00B11679">
            <w:pPr>
              <w:rPr>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75529383" w14:textId="77777777" w:rsidR="00352C29" w:rsidRPr="003D1ECE" w:rsidRDefault="00352C29" w:rsidP="00C31C6F">
            <w:pPr>
              <w:jc w:val="center"/>
              <w:rPr>
                <w:iCs w:val="0"/>
                <w:sz w:val="20"/>
                <w:lang w:val="de-CH"/>
              </w:rPr>
            </w:pPr>
            <w:r w:rsidRPr="003D1ECE">
              <w:rPr>
                <w:b/>
                <w:iCs w:val="0"/>
                <w:noProof/>
                <w:sz w:val="20"/>
                <w:lang w:val="de-CH"/>
              </w:rPr>
              <w:t>EWK</w:t>
            </w:r>
            <w:r w:rsidRPr="00F37189">
              <w:rPr>
                <w:iCs w:val="0"/>
                <w:noProof/>
                <w:sz w:val="20"/>
                <w:lang w:val="de-CH"/>
              </w:rPr>
              <w:t xml:space="preserve"> </w:t>
            </w:r>
            <w:r w:rsidRPr="00F37189">
              <w:rPr>
                <w:b/>
                <w:iCs w:val="0"/>
                <w:noProof/>
                <w:sz w:val="20"/>
                <w:lang w:val="de-CH"/>
              </w:rPr>
              <w:t>Gibloux</w:t>
            </w:r>
          </w:p>
        </w:tc>
      </w:tr>
      <w:tr w:rsidR="00352C29" w:rsidRPr="003D1ECE" w14:paraId="5E2D70DD"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0CC44277" w14:textId="77777777"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0368BB2" w14:textId="77777777"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279A1BE9" w14:textId="77777777"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14:paraId="311BEE75"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04FC978" w14:textId="77777777" w:rsidR="00352C29" w:rsidRPr="003D1ECE" w:rsidRDefault="00352C29" w:rsidP="00C31C6F">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FF0CBBF" w14:textId="77777777" w:rsidR="00352C29" w:rsidRPr="003D1ECE" w:rsidRDefault="00352C29" w:rsidP="00B11679">
            <w:pPr>
              <w:rPr>
                <w:iCs w:val="0"/>
                <w:sz w:val="20"/>
                <w:lang w:val="de-CH"/>
              </w:rPr>
            </w:pPr>
            <w:r w:rsidRPr="003D1ECE">
              <w:rPr>
                <w:iCs w:val="0"/>
                <w:noProof/>
                <w:sz w:val="20"/>
                <w:lang w:val="de-CH"/>
              </w:rPr>
              <w:t>Privathaushalt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3C53F58"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6F9A6ECF"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797D007" w14:textId="77777777" w:rsidR="00352C29" w:rsidRPr="003D1ECE" w:rsidRDefault="00352C29" w:rsidP="00C31C6F">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61467FF" w14:textId="77777777" w:rsidR="00352C29" w:rsidRPr="003D1ECE" w:rsidRDefault="00352C29" w:rsidP="00C31C6F">
            <w:pPr>
              <w:rPr>
                <w:iCs w:val="0"/>
                <w:sz w:val="20"/>
                <w:lang w:val="de-CH"/>
              </w:rPr>
            </w:pPr>
            <w:r w:rsidRPr="003D1ECE">
              <w:rPr>
                <w:iCs w:val="0"/>
                <w:noProof/>
                <w:color w:val="FF0000"/>
                <w:sz w:val="20"/>
                <w:lang w:val="de-CH"/>
              </w:rPr>
              <w:t>Verheiratet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7E6781B" w14:textId="77777777" w:rsidR="00352C29" w:rsidRPr="003D1ECE" w:rsidRDefault="00352C29" w:rsidP="00C31C6F">
            <w:pPr>
              <w:rPr>
                <w:iCs w:val="0"/>
                <w:sz w:val="20"/>
                <w:lang w:val="de-CH"/>
              </w:rPr>
            </w:pPr>
            <w:r w:rsidRPr="003D1ECE">
              <w:rPr>
                <w:iCs w:val="0"/>
                <w:noProof/>
                <w:color w:val="FF0000"/>
                <w:sz w:val="20"/>
                <w:lang w:val="de-CH"/>
              </w:rPr>
              <w:t>Verheiratet</w:t>
            </w:r>
          </w:p>
        </w:tc>
      </w:tr>
      <w:tr w:rsidR="00352C29" w:rsidRPr="003D1ECE" w14:paraId="75319A56"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299F496" w14:textId="77777777" w:rsidR="00352C29" w:rsidRPr="003D1ECE" w:rsidRDefault="00352C29" w:rsidP="00C31C6F">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748DBDC" w14:textId="77777777" w:rsidR="00352C29" w:rsidRPr="003D1ECE" w:rsidRDefault="00352C29" w:rsidP="00B11679">
            <w:pPr>
              <w:rPr>
                <w:iCs w:val="0"/>
                <w:sz w:val="20"/>
                <w:lang w:val="fr-CH"/>
              </w:rPr>
            </w:pPr>
            <w:r w:rsidRPr="003D1ECE">
              <w:rPr>
                <w:iCs w:val="0"/>
                <w:noProof/>
                <w:sz w:val="20"/>
                <w:lang w:val="fr-CH"/>
              </w:rPr>
              <w:t>Rue de la Gare 12</w:t>
            </w:r>
          </w:p>
          <w:p w14:paraId="012757B3" w14:textId="77777777"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5D5C1A29"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31647036" w14:textId="77777777" w:rsidR="00352C29" w:rsidRPr="00C31C6F" w:rsidRDefault="00352C29" w:rsidP="00B11679">
            <w:pPr>
              <w:rPr>
                <w:iCs w:val="0"/>
                <w:sz w:val="20"/>
                <w:lang w:val="fr-CH"/>
              </w:rPr>
            </w:pPr>
            <w:r w:rsidRPr="00C31C6F">
              <w:rPr>
                <w:iCs w:val="0"/>
                <w:noProof/>
                <w:sz w:val="20"/>
                <w:lang w:val="fr-CH"/>
              </w:rPr>
              <w:t>Farvagny</w:t>
            </w:r>
          </w:p>
        </w:tc>
      </w:tr>
      <w:tr w:rsidR="00352C29" w:rsidRPr="003D1ECE" w14:paraId="1F85B00E"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AFAC377" w14:textId="77777777" w:rsidR="00352C29" w:rsidRPr="003D1ECE" w:rsidRDefault="00352C29" w:rsidP="00C31C6F">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1296733" w14:textId="77777777" w:rsidR="00352C29" w:rsidRPr="00F37189" w:rsidRDefault="00352C29" w:rsidP="00B11679">
            <w:pPr>
              <w:rPr>
                <w:iCs w:val="0"/>
                <w:sz w:val="20"/>
                <w:lang w:val="de-CH"/>
              </w:rPr>
            </w:pPr>
            <w:r w:rsidRPr="00F37189">
              <w:rPr>
                <w:iCs w:val="0"/>
                <w:noProof/>
                <w:sz w:val="20"/>
                <w:lang w:val="de-CH"/>
              </w:rPr>
              <w:t>Gibloux</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C68E77E" w14:textId="77777777" w:rsidR="00352C29" w:rsidRPr="00F37189" w:rsidRDefault="00352C29" w:rsidP="00B11679">
            <w:pPr>
              <w:rPr>
                <w:iCs w:val="0"/>
                <w:sz w:val="20"/>
                <w:lang w:val="de-CH"/>
              </w:rPr>
            </w:pPr>
            <w:r w:rsidRPr="00F37189">
              <w:rPr>
                <w:iCs w:val="0"/>
                <w:noProof/>
                <w:sz w:val="20"/>
                <w:lang w:val="de-CH"/>
              </w:rPr>
              <w:t>Gibloux</w:t>
            </w:r>
          </w:p>
        </w:tc>
      </w:tr>
      <w:tr w:rsidR="00352C29" w:rsidRPr="003D1ECE" w14:paraId="3FC4805E"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6BFD669" w14:textId="77777777" w:rsidR="00352C29" w:rsidRPr="003D1ECE" w:rsidRDefault="00352C29" w:rsidP="00C31C6F">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891655D" w14:textId="77777777" w:rsidR="00352C29" w:rsidRPr="003D1ECE" w:rsidRDefault="00352C29" w:rsidP="00C31C6F">
            <w:pPr>
              <w:rPr>
                <w:iCs w:val="0"/>
                <w:sz w:val="20"/>
                <w:lang w:val="de-CH"/>
              </w:rPr>
            </w:pPr>
            <w:r w:rsidRPr="003D1ECE">
              <w:rPr>
                <w:iCs w:val="0"/>
                <w:noProof/>
                <w:sz w:val="20"/>
                <w:lang w:val="de-CH"/>
              </w:rPr>
              <w:t>EGID des Wohnsitzes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CEA9E37" w14:textId="77777777" w:rsidR="00352C29" w:rsidRPr="003D1ECE" w:rsidRDefault="00352C29" w:rsidP="00C31C6F">
            <w:pPr>
              <w:rPr>
                <w:iCs w:val="0"/>
                <w:sz w:val="20"/>
                <w:lang w:val="de-CH"/>
              </w:rPr>
            </w:pPr>
            <w:r w:rsidRPr="003D1ECE">
              <w:rPr>
                <w:iCs w:val="0"/>
                <w:noProof/>
                <w:sz w:val="20"/>
                <w:lang w:val="de-CH"/>
              </w:rPr>
              <w:t>EGID des Heims</w:t>
            </w:r>
          </w:p>
        </w:tc>
      </w:tr>
      <w:tr w:rsidR="00352C29" w:rsidRPr="003D1ECE" w14:paraId="72FDFF8F"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07D6E90" w14:textId="77777777" w:rsidR="00352C29" w:rsidRPr="003D1ECE" w:rsidRDefault="00352C29" w:rsidP="00C31C6F">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707710B" w14:textId="77777777" w:rsidR="00352C29" w:rsidRPr="003D1ECE" w:rsidRDefault="00352C29" w:rsidP="00C31C6F">
            <w:pPr>
              <w:rPr>
                <w:iCs w:val="0"/>
                <w:sz w:val="20"/>
                <w:lang w:val="de-CH"/>
              </w:rPr>
            </w:pPr>
            <w:r w:rsidRPr="003D1ECE">
              <w:rPr>
                <w:iCs w:val="0"/>
                <w:noProof/>
                <w:sz w:val="20"/>
                <w:lang w:val="de-CH"/>
              </w:rPr>
              <w:t>EWID der bewohnten Wohnung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38867AC" w14:textId="77777777" w:rsidR="00352C29" w:rsidRPr="003D1ECE" w:rsidRDefault="00352C29" w:rsidP="00B11679">
            <w:pPr>
              <w:rPr>
                <w:iCs w:val="0"/>
                <w:sz w:val="20"/>
                <w:lang w:val="de-CH"/>
              </w:rPr>
            </w:pPr>
            <w:r w:rsidRPr="003D1ECE">
              <w:rPr>
                <w:iCs w:val="0"/>
                <w:sz w:val="20"/>
                <w:lang w:val="de-CH"/>
              </w:rPr>
              <w:t>999</w:t>
            </w:r>
          </w:p>
        </w:tc>
      </w:tr>
      <w:tr w:rsidR="00352C29" w:rsidRPr="003D1ECE" w14:paraId="60DB929E"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1541F522" w14:textId="77777777" w:rsidR="00352C29" w:rsidRPr="003D1ECE" w:rsidRDefault="00352C29" w:rsidP="00C31C6F">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1E65C749" w14:textId="77777777" w:rsidR="00352C29" w:rsidRPr="003D1ECE" w:rsidRDefault="00352C29" w:rsidP="00B11679">
            <w:pPr>
              <w:rPr>
                <w:iCs w:val="0"/>
                <w:sz w:val="20"/>
                <w:lang w:val="fr-CH"/>
              </w:rPr>
            </w:pPr>
            <w:r w:rsidRPr="003D1ECE">
              <w:rPr>
                <w:iCs w:val="0"/>
                <w:noProof/>
                <w:sz w:val="20"/>
                <w:lang w:val="fr-CH"/>
              </w:rPr>
              <w:t>Rue de la Gare 12</w:t>
            </w:r>
          </w:p>
          <w:p w14:paraId="419AFC42" w14:textId="77777777"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71CC476A" w14:textId="77777777" w:rsidR="00352C29" w:rsidRPr="003D1ECE" w:rsidRDefault="00352C29" w:rsidP="00B11679">
            <w:pPr>
              <w:rPr>
                <w:iCs w:val="0"/>
                <w:sz w:val="20"/>
                <w:lang w:val="fr-CH"/>
              </w:rPr>
            </w:pPr>
            <w:r w:rsidRPr="003D1ECE">
              <w:rPr>
                <w:iCs w:val="0"/>
                <w:noProof/>
                <w:sz w:val="20"/>
                <w:lang w:val="fr-CH"/>
              </w:rPr>
              <w:t>Rue de la Gare 12</w:t>
            </w:r>
          </w:p>
          <w:p w14:paraId="44DCACBC" w14:textId="77777777" w:rsidR="00352C29" w:rsidRPr="003D1ECE" w:rsidRDefault="00352C29" w:rsidP="00B11679">
            <w:pPr>
              <w:rPr>
                <w:iCs w:val="0"/>
                <w:sz w:val="20"/>
                <w:lang w:val="fr-CH"/>
              </w:rPr>
            </w:pPr>
            <w:r w:rsidRPr="003D1ECE">
              <w:rPr>
                <w:iCs w:val="0"/>
                <w:noProof/>
                <w:sz w:val="20"/>
                <w:lang w:val="fr-CH"/>
              </w:rPr>
              <w:t>Farvagny</w:t>
            </w:r>
          </w:p>
        </w:tc>
      </w:tr>
    </w:tbl>
    <w:p w14:paraId="6294ADEF" w14:textId="77777777" w:rsidR="00352C29" w:rsidRPr="00B918EF" w:rsidRDefault="00352C29" w:rsidP="00352C29">
      <w:pPr>
        <w:rPr>
          <w:iCs w:val="0"/>
          <w:szCs w:val="12"/>
          <w:lang w:val="fr-CH"/>
        </w:rPr>
      </w:pPr>
    </w:p>
    <w:p w14:paraId="7CE1914C" w14:textId="77777777" w:rsidR="00352C29" w:rsidRPr="003D1ECE" w:rsidRDefault="00352C29" w:rsidP="00352C29">
      <w:pPr>
        <w:jc w:val="both"/>
        <w:rPr>
          <w:iCs w:val="0"/>
          <w:lang w:val="de-CH"/>
        </w:rPr>
      </w:pPr>
      <w:r w:rsidRPr="003D1ECE">
        <w:rPr>
          <w:iCs w:val="0"/>
          <w:noProof/>
          <w:lang w:val="de-CH"/>
        </w:rPr>
        <w:t>Der Vorsteher der EWK achtet darauf, dass die Postadressen aktualisiert werden, damit die Post, die an die einzelne Person oder ans Ehepaar gerichtet ist, an die richtige Adresse gelangt (Abstimmungen/Steuern/Gebühren usw.).</w:t>
      </w:r>
    </w:p>
    <w:p w14:paraId="74900AE4" w14:textId="77777777" w:rsidR="00352C29" w:rsidRPr="00B918EF" w:rsidRDefault="00352C29" w:rsidP="00352C29">
      <w:pPr>
        <w:jc w:val="both"/>
        <w:rPr>
          <w:iCs w:val="0"/>
          <w:szCs w:val="12"/>
          <w:lang w:val="de-CH"/>
        </w:rPr>
      </w:pPr>
    </w:p>
    <w:p w14:paraId="54FEB773" w14:textId="77777777" w:rsidR="00352C29" w:rsidRPr="003D1ECE" w:rsidRDefault="00352C29" w:rsidP="00352C29">
      <w:pPr>
        <w:jc w:val="both"/>
        <w:rPr>
          <w:iCs w:val="0"/>
          <w:lang w:val="de-CH"/>
        </w:rPr>
      </w:pPr>
      <w:r w:rsidRPr="003D1ECE">
        <w:rPr>
          <w:iCs w:val="0"/>
          <w:noProof/>
          <w:lang w:val="de-CH"/>
        </w:rPr>
        <w:t>Werden beide Ehepartner in einem Heim untergebracht, so werden sie beide in den Kollektiv</w:t>
      </w:r>
      <w:r w:rsidRPr="003D1ECE">
        <w:rPr>
          <w:iCs w:val="0"/>
          <w:noProof/>
          <w:lang w:val="de-CH"/>
        </w:rPr>
        <w:softHyphen/>
        <w:t>haushalt eingetragen, wie Ledige oder Verwitwete.</w:t>
      </w:r>
    </w:p>
    <w:p w14:paraId="4AD0A2E6" w14:textId="77777777" w:rsidR="00352C29" w:rsidRPr="003D1ECE" w:rsidRDefault="00352C29" w:rsidP="00352C29">
      <w:pPr>
        <w:rPr>
          <w:iCs w:val="0"/>
          <w:noProof/>
          <w:sz w:val="12"/>
          <w:szCs w:val="12"/>
          <w:lang w:val="de-CH"/>
        </w:rPr>
      </w:pPr>
    </w:p>
    <w:p w14:paraId="41062F84" w14:textId="77777777" w:rsidR="00352C29" w:rsidRPr="003D1ECE" w:rsidRDefault="00352C29" w:rsidP="00352C29">
      <w:pPr>
        <w:rPr>
          <w:iCs w:val="0"/>
          <w:lang w:val="de-CH"/>
        </w:rPr>
      </w:pPr>
      <w:r w:rsidRPr="003D1ECE">
        <w:rPr>
          <w:iCs w:val="0"/>
          <w:noProof/>
          <w:lang w:val="de-CH"/>
        </w:rPr>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22D737BA"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59AC41" w14:textId="77777777" w:rsidR="00352C29" w:rsidRPr="003D1ECE" w:rsidRDefault="00352C29" w:rsidP="00B11679">
            <w:pPr>
              <w:rPr>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7C31F028" w14:textId="77777777" w:rsidR="00352C29" w:rsidRPr="003D1ECE" w:rsidRDefault="00352C29" w:rsidP="00C31C6F">
            <w:pPr>
              <w:jc w:val="center"/>
              <w:rPr>
                <w:iCs w:val="0"/>
                <w:sz w:val="20"/>
                <w:lang w:val="de-CH"/>
              </w:rPr>
            </w:pPr>
            <w:r w:rsidRPr="003D1ECE">
              <w:rPr>
                <w:b/>
                <w:iCs w:val="0"/>
                <w:noProof/>
                <w:sz w:val="20"/>
                <w:lang w:val="de-CH"/>
              </w:rPr>
              <w:t>EWK</w:t>
            </w:r>
            <w:r w:rsidRPr="003D1ECE">
              <w:rPr>
                <w:iCs w:val="0"/>
                <w:noProof/>
                <w:sz w:val="20"/>
                <w:lang w:val="de-CH"/>
              </w:rPr>
              <w:t xml:space="preserve"> </w:t>
            </w:r>
            <w:r>
              <w:rPr>
                <w:b/>
                <w:iCs w:val="0"/>
                <w:noProof/>
                <w:sz w:val="20"/>
                <w:lang w:val="de-CH"/>
              </w:rPr>
              <w:t>Gibloux</w:t>
            </w:r>
          </w:p>
        </w:tc>
      </w:tr>
      <w:tr w:rsidR="00352C29" w:rsidRPr="003D1ECE" w14:paraId="1A005EAB"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3581A487" w14:textId="77777777"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49918D3C" w14:textId="77777777"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6FE4077E" w14:textId="77777777"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14:paraId="20C52D66"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B3C7D32" w14:textId="77777777" w:rsidR="00352C29" w:rsidRPr="003D1ECE" w:rsidRDefault="00352C29" w:rsidP="00C31C6F">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A9BAE0B" w14:textId="77777777" w:rsidR="00352C29" w:rsidRPr="003D1ECE" w:rsidRDefault="00352C29" w:rsidP="00B11679">
            <w:pPr>
              <w:rPr>
                <w:iCs w:val="0"/>
                <w:sz w:val="20"/>
                <w:lang w:val="de-CH"/>
              </w:rPr>
            </w:pPr>
            <w:r w:rsidRPr="003D1ECE">
              <w:rPr>
                <w:iCs w:val="0"/>
                <w:noProof/>
                <w:sz w:val="20"/>
                <w:lang w:val="de-CH"/>
              </w:rPr>
              <w:t>Kollektivhaushalt</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4170D5C1"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267DA1C9"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76B6531" w14:textId="77777777" w:rsidR="00352C29" w:rsidRPr="003D1ECE" w:rsidRDefault="00352C29" w:rsidP="00C31C6F">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E15D90C" w14:textId="77777777" w:rsidR="00352C29" w:rsidRPr="003D1ECE" w:rsidRDefault="00352C29" w:rsidP="00C31C6F">
            <w:pPr>
              <w:rPr>
                <w:iCs w:val="0"/>
                <w:sz w:val="20"/>
                <w:lang w:val="de-CH"/>
              </w:rPr>
            </w:pPr>
            <w:r w:rsidRPr="003D1ECE">
              <w:rPr>
                <w:iCs w:val="0"/>
                <w:noProof/>
                <w:color w:val="FF0000"/>
                <w:sz w:val="20"/>
                <w:lang w:val="de-CH"/>
              </w:rPr>
              <w:t>Verheiratet</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27348FCE" w14:textId="77777777" w:rsidR="00352C29" w:rsidRPr="003D1ECE" w:rsidRDefault="00352C29" w:rsidP="00C31C6F">
            <w:pPr>
              <w:rPr>
                <w:iCs w:val="0"/>
                <w:sz w:val="20"/>
                <w:lang w:val="de-CH"/>
              </w:rPr>
            </w:pPr>
            <w:r w:rsidRPr="003D1ECE">
              <w:rPr>
                <w:iCs w:val="0"/>
                <w:noProof/>
                <w:color w:val="FF0000"/>
                <w:sz w:val="20"/>
                <w:lang w:val="de-CH"/>
              </w:rPr>
              <w:t>Verheiratet</w:t>
            </w:r>
          </w:p>
        </w:tc>
      </w:tr>
      <w:tr w:rsidR="00352C29" w:rsidRPr="003D1ECE" w14:paraId="1FC347C1"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CB46E97" w14:textId="77777777" w:rsidR="00352C29" w:rsidRPr="003D1ECE" w:rsidRDefault="00352C29" w:rsidP="00C31C6F">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1037723"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2CFE6337" w14:textId="77777777" w:rsidR="00352C29" w:rsidRPr="00C31C6F" w:rsidRDefault="00352C29" w:rsidP="00B11679">
            <w:pPr>
              <w:rPr>
                <w:iCs w:val="0"/>
                <w:sz w:val="20"/>
                <w:lang w:val="fr-CH"/>
              </w:rPr>
            </w:pPr>
            <w:r w:rsidRPr="00C31C6F">
              <w:rPr>
                <w:iCs w:val="0"/>
                <w:noProof/>
                <w:sz w:val="20"/>
                <w:lang w:val="fr-CH"/>
              </w:rPr>
              <w:t>Farvagny</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3631053B"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11A27085" w14:textId="77777777" w:rsidR="00352C29" w:rsidRPr="00C31C6F" w:rsidRDefault="00352C29" w:rsidP="00B11679">
            <w:pPr>
              <w:rPr>
                <w:iCs w:val="0"/>
                <w:sz w:val="20"/>
                <w:lang w:val="fr-CH"/>
              </w:rPr>
            </w:pPr>
            <w:r w:rsidRPr="00C31C6F">
              <w:rPr>
                <w:iCs w:val="0"/>
                <w:noProof/>
                <w:sz w:val="20"/>
                <w:lang w:val="fr-CH"/>
              </w:rPr>
              <w:t>Farvagny</w:t>
            </w:r>
          </w:p>
        </w:tc>
      </w:tr>
      <w:tr w:rsidR="00352C29" w:rsidRPr="003D1ECE" w14:paraId="536206FB"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1A47BC0" w14:textId="77777777" w:rsidR="00352C29" w:rsidRPr="003D1ECE" w:rsidRDefault="00352C29" w:rsidP="00C31C6F">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3E2C36EA" w14:textId="77777777" w:rsidR="00352C29" w:rsidRPr="00F37189" w:rsidRDefault="00352C29" w:rsidP="00B11679">
            <w:pPr>
              <w:rPr>
                <w:iCs w:val="0"/>
                <w:sz w:val="20"/>
                <w:lang w:val="de-CH"/>
              </w:rPr>
            </w:pPr>
            <w:r w:rsidRPr="00F37189">
              <w:rPr>
                <w:iCs w:val="0"/>
                <w:noProof/>
                <w:sz w:val="20"/>
                <w:lang w:val="de-CH"/>
              </w:rPr>
              <w:t>Gibloux</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41437165" w14:textId="77777777" w:rsidR="00352C29" w:rsidRPr="00F37189" w:rsidRDefault="00352C29" w:rsidP="00B11679">
            <w:pPr>
              <w:rPr>
                <w:iCs w:val="0"/>
                <w:sz w:val="20"/>
                <w:lang w:val="de-CH"/>
              </w:rPr>
            </w:pPr>
            <w:r w:rsidRPr="00F37189">
              <w:rPr>
                <w:iCs w:val="0"/>
                <w:noProof/>
                <w:sz w:val="20"/>
                <w:lang w:val="de-CH"/>
              </w:rPr>
              <w:t>Gibloux</w:t>
            </w:r>
          </w:p>
        </w:tc>
      </w:tr>
      <w:tr w:rsidR="00352C29" w:rsidRPr="003D1ECE" w14:paraId="78DA140D"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2B2BC79" w14:textId="77777777" w:rsidR="00352C29" w:rsidRPr="003D1ECE" w:rsidRDefault="00352C29" w:rsidP="00C31C6F">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4DF5605F" w14:textId="77777777" w:rsidR="00352C29" w:rsidRPr="003D1ECE" w:rsidRDefault="00352C29" w:rsidP="00C31C6F">
            <w:pPr>
              <w:rPr>
                <w:iCs w:val="0"/>
                <w:sz w:val="20"/>
                <w:lang w:val="de-CH"/>
              </w:rPr>
            </w:pPr>
            <w:r w:rsidRPr="003D1ECE">
              <w:rPr>
                <w:iCs w:val="0"/>
                <w:noProof/>
                <w:sz w:val="20"/>
                <w:lang w:val="de-CH"/>
              </w:rPr>
              <w:t>EGID des Heims</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597F0470" w14:textId="77777777" w:rsidR="00352C29" w:rsidRPr="003D1ECE" w:rsidRDefault="00352C29" w:rsidP="00C31C6F">
            <w:pPr>
              <w:rPr>
                <w:iCs w:val="0"/>
                <w:sz w:val="20"/>
                <w:lang w:val="de-CH"/>
              </w:rPr>
            </w:pPr>
            <w:r w:rsidRPr="003D1ECE">
              <w:rPr>
                <w:iCs w:val="0"/>
                <w:noProof/>
                <w:sz w:val="20"/>
                <w:lang w:val="de-CH"/>
              </w:rPr>
              <w:t>EGID des Heims</w:t>
            </w:r>
          </w:p>
        </w:tc>
      </w:tr>
      <w:tr w:rsidR="00352C29" w:rsidRPr="003D1ECE" w14:paraId="595BAAA0"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1402EFB" w14:textId="77777777" w:rsidR="00352C29" w:rsidRPr="003D1ECE" w:rsidRDefault="00352C29" w:rsidP="00C31C6F">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657418D" w14:textId="77777777" w:rsidR="00352C29" w:rsidRPr="003D1ECE" w:rsidRDefault="00352C29" w:rsidP="00B11679">
            <w:pPr>
              <w:rPr>
                <w:iCs w:val="0"/>
                <w:sz w:val="20"/>
                <w:lang w:val="de-CH"/>
              </w:rPr>
            </w:pPr>
            <w:r w:rsidRPr="003D1ECE">
              <w:rPr>
                <w:iCs w:val="0"/>
                <w:sz w:val="20"/>
                <w:lang w:val="de-CH"/>
              </w:rPr>
              <w:t>999</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0C7AAD6B" w14:textId="77777777" w:rsidR="00352C29" w:rsidRPr="003D1ECE" w:rsidRDefault="00352C29" w:rsidP="00B11679">
            <w:pPr>
              <w:rPr>
                <w:iCs w:val="0"/>
                <w:sz w:val="20"/>
                <w:lang w:val="de-CH"/>
              </w:rPr>
            </w:pPr>
            <w:r w:rsidRPr="003D1ECE">
              <w:rPr>
                <w:iCs w:val="0"/>
                <w:sz w:val="20"/>
                <w:lang w:val="de-CH"/>
              </w:rPr>
              <w:t>999</w:t>
            </w:r>
          </w:p>
        </w:tc>
      </w:tr>
      <w:tr w:rsidR="00352C29" w:rsidRPr="003D1ECE" w14:paraId="5D5F19F4"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2CADA447" w14:textId="77777777" w:rsidR="00352C29" w:rsidRPr="003D1ECE" w:rsidRDefault="00352C29" w:rsidP="00C31C6F">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dotted" w:sz="4" w:space="0" w:color="auto"/>
            </w:tcBorders>
            <w:shd w:val="clear" w:color="auto" w:fill="C0C0C0"/>
            <w:tcMar>
              <w:top w:w="0" w:type="dxa"/>
              <w:left w:w="108" w:type="dxa"/>
              <w:bottom w:w="0" w:type="dxa"/>
              <w:right w:w="108" w:type="dxa"/>
            </w:tcMar>
          </w:tcPr>
          <w:p w14:paraId="1C83FDB4" w14:textId="77777777" w:rsidR="00352C29" w:rsidRPr="003D1ECE" w:rsidRDefault="00352C29" w:rsidP="00B11679">
            <w:pPr>
              <w:rPr>
                <w:iCs w:val="0"/>
                <w:sz w:val="20"/>
                <w:lang w:val="fr-CH"/>
              </w:rPr>
            </w:pPr>
            <w:r w:rsidRPr="003D1ECE">
              <w:rPr>
                <w:iCs w:val="0"/>
                <w:noProof/>
                <w:sz w:val="20"/>
                <w:lang w:val="fr-CH"/>
              </w:rPr>
              <w:t>Rue de la Gare 12</w:t>
            </w:r>
          </w:p>
          <w:p w14:paraId="0EA8A7ED" w14:textId="77777777"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dotted" w:sz="4" w:space="0" w:color="auto"/>
              <w:bottom w:val="single" w:sz="8" w:space="0" w:color="auto"/>
              <w:right w:val="single" w:sz="8" w:space="0" w:color="auto"/>
            </w:tcBorders>
            <w:shd w:val="clear" w:color="auto" w:fill="C0C0C0"/>
            <w:tcMar>
              <w:top w:w="0" w:type="dxa"/>
              <w:left w:w="108" w:type="dxa"/>
              <w:bottom w:w="0" w:type="dxa"/>
              <w:right w:w="108" w:type="dxa"/>
            </w:tcMar>
          </w:tcPr>
          <w:p w14:paraId="773EF826" w14:textId="77777777" w:rsidR="00352C29" w:rsidRPr="003D1ECE" w:rsidRDefault="00352C29" w:rsidP="00B11679">
            <w:pPr>
              <w:rPr>
                <w:iCs w:val="0"/>
                <w:sz w:val="20"/>
                <w:lang w:val="fr-CH"/>
              </w:rPr>
            </w:pPr>
            <w:r w:rsidRPr="003D1ECE">
              <w:rPr>
                <w:iCs w:val="0"/>
                <w:noProof/>
                <w:sz w:val="20"/>
                <w:lang w:val="fr-CH"/>
              </w:rPr>
              <w:t>Rue de la Gare 12</w:t>
            </w:r>
          </w:p>
          <w:p w14:paraId="45C2CDD4" w14:textId="77777777" w:rsidR="00352C29" w:rsidRPr="003D1ECE" w:rsidRDefault="00352C29" w:rsidP="00B11679">
            <w:pPr>
              <w:rPr>
                <w:iCs w:val="0"/>
                <w:sz w:val="20"/>
                <w:lang w:val="fr-CH"/>
              </w:rPr>
            </w:pPr>
            <w:r w:rsidRPr="003D1ECE">
              <w:rPr>
                <w:iCs w:val="0"/>
                <w:noProof/>
                <w:sz w:val="20"/>
                <w:lang w:val="fr-CH"/>
              </w:rPr>
              <w:t>Farvagny</w:t>
            </w:r>
          </w:p>
        </w:tc>
      </w:tr>
    </w:tbl>
    <w:p w14:paraId="24737A9C" w14:textId="77777777" w:rsidR="00B918EF" w:rsidRDefault="00B918EF">
      <w:pPr>
        <w:spacing w:after="200" w:line="276" w:lineRule="auto"/>
      </w:pPr>
    </w:p>
    <w:p w14:paraId="54E0B1E5" w14:textId="682DF33A" w:rsidR="00352C29" w:rsidRPr="006710F9" w:rsidRDefault="00B918EF" w:rsidP="006710F9">
      <w:pPr>
        <w:spacing w:after="200" w:line="276" w:lineRule="auto"/>
        <w:rPr>
          <w:rFonts w:cs="Arial"/>
          <w:b/>
          <w:bCs/>
          <w:iCs w:val="0"/>
          <w:noProof/>
          <w:szCs w:val="22"/>
          <w:lang w:val="fr-CH"/>
        </w:rPr>
      </w:pPr>
      <w:r>
        <w:br w:type="page"/>
      </w:r>
    </w:p>
    <w:p w14:paraId="4B1585AB" w14:textId="5F7FFA82" w:rsidR="00352C29" w:rsidRPr="003D1ECE" w:rsidRDefault="00352C29" w:rsidP="00DB7BF6">
      <w:pPr>
        <w:pStyle w:val="Titre2"/>
        <w:numPr>
          <w:ilvl w:val="1"/>
          <w:numId w:val="141"/>
        </w:numPr>
      </w:pPr>
      <w:bookmarkStart w:id="485" w:name="_Internate_und_Studentenwohnheime"/>
      <w:bookmarkStart w:id="486" w:name="_Toc225350725"/>
      <w:bookmarkEnd w:id="485"/>
      <w:r w:rsidRPr="003D1ECE">
        <w:rPr>
          <w:noProof/>
        </w:rPr>
        <w:lastRenderedPageBreak/>
        <w:t>Internate und Studentenwohnheime</w:t>
      </w:r>
      <w:bookmarkEnd w:id="486"/>
    </w:p>
    <w:p w14:paraId="13B5C50B" w14:textId="77777777" w:rsidR="00352C29" w:rsidRPr="003D1ECE" w:rsidRDefault="00352C29" w:rsidP="00352C29">
      <w:pPr>
        <w:rPr>
          <w:i/>
          <w:iCs w:val="0"/>
          <w:lang w:val="de-CH"/>
        </w:rPr>
      </w:pPr>
    </w:p>
    <w:p w14:paraId="3F54FB42" w14:textId="77777777" w:rsidR="00352C29" w:rsidRPr="003D1ECE" w:rsidRDefault="00352C29" w:rsidP="00352C29">
      <w:pPr>
        <w:jc w:val="both"/>
        <w:rPr>
          <w:iCs w:val="0"/>
          <w:lang w:val="de-CH"/>
        </w:rPr>
      </w:pPr>
      <w:bookmarkStart w:id="487" w:name="_Les_internats_et"/>
      <w:r w:rsidRPr="003D1ECE">
        <w:rPr>
          <w:iCs w:val="0"/>
          <w:noProof/>
          <w:lang w:val="de-CH"/>
        </w:rPr>
        <w:t xml:space="preserve">Volljährige Personen müssen sich persönlich bei der EWK der Gemeinde melden, wo </w:t>
      </w:r>
      <w:r w:rsidRPr="003D1ECE">
        <w:rPr>
          <w:noProof/>
          <w:lang w:val="fr-CH" w:eastAsia="fr-CH"/>
        </w:rPr>
        <w:drawing>
          <wp:anchor distT="0" distB="0" distL="114300" distR="114300" simplePos="0" relativeHeight="251819008" behindDoc="0" locked="1" layoutInCell="1" allowOverlap="1" wp14:anchorId="33AAF7C8" wp14:editId="40F09331">
            <wp:simplePos x="0" y="0"/>
            <wp:positionH relativeFrom="page">
              <wp:align>right</wp:align>
            </wp:positionH>
            <wp:positionV relativeFrom="page">
              <wp:posOffset>151765</wp:posOffset>
            </wp:positionV>
            <wp:extent cx="791845" cy="440055"/>
            <wp:effectExtent l="0" t="0" r="8255" b="0"/>
            <wp:wrapNone/>
            <wp:docPr id="167"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das Internat oder Studentenwohnheim liegt.</w:t>
      </w:r>
      <w:r w:rsidRPr="003D1ECE">
        <w:rPr>
          <w:iCs w:val="0"/>
          <w:lang w:val="de-CH"/>
        </w:rPr>
        <w:t xml:space="preserve"> </w:t>
      </w:r>
      <w:r w:rsidRPr="003D1ECE">
        <w:rPr>
          <w:iCs w:val="0"/>
          <w:noProof/>
          <w:lang w:val="de-CH"/>
        </w:rPr>
        <w:t>Minderjährige Heimbewohner müssen von der Direktion der Institution gemeldet werden (Art. 6 Abs.</w:t>
      </w:r>
      <w:r w:rsidRPr="003D1ECE">
        <w:rPr>
          <w:iCs w:val="0"/>
          <w:lang w:val="de-CH"/>
        </w:rPr>
        <w:t xml:space="preserve"> </w:t>
      </w:r>
      <w:r w:rsidRPr="003D1ECE">
        <w:rPr>
          <w:iCs w:val="0"/>
          <w:noProof/>
          <w:lang w:val="de-CH"/>
        </w:rPr>
        <w:t>3 EKG).</w:t>
      </w:r>
    </w:p>
    <w:bookmarkEnd w:id="487"/>
    <w:p w14:paraId="3A37D8A9" w14:textId="77777777" w:rsidR="00352C29" w:rsidRPr="003D1ECE" w:rsidRDefault="00352C29" w:rsidP="00352C29">
      <w:pPr>
        <w:jc w:val="both"/>
        <w:rPr>
          <w:iCs w:val="0"/>
          <w:lang w:val="de-CH"/>
        </w:rPr>
      </w:pPr>
      <w:r w:rsidRPr="003D1ECE">
        <w:rPr>
          <w:iCs w:val="0"/>
          <w:noProof/>
          <w:lang w:val="de-CH"/>
        </w:rPr>
        <w:t>In Einvernahme mit der volljährigen Person trägt die EWK die Person für ein Jahr oder mehr als Aufenthalter ein.</w:t>
      </w:r>
      <w:r w:rsidRPr="003D1ECE">
        <w:rPr>
          <w:iCs w:val="0"/>
          <w:lang w:val="de-CH"/>
        </w:rPr>
        <w:t xml:space="preserve"> </w:t>
      </w:r>
    </w:p>
    <w:p w14:paraId="0B7FA264" w14:textId="77777777" w:rsidR="00352C29" w:rsidRPr="003D1ECE" w:rsidRDefault="00352C29" w:rsidP="00352C29">
      <w:pPr>
        <w:rPr>
          <w:i/>
          <w:iCs w:val="0"/>
          <w:lang w:val="de-CH"/>
        </w:rPr>
      </w:pPr>
    </w:p>
    <w:p w14:paraId="3A858562" w14:textId="77777777" w:rsidR="00352C29" w:rsidRPr="003D1ECE" w:rsidRDefault="00352C29" w:rsidP="00352C29">
      <w:pPr>
        <w:ind w:left="360"/>
        <w:jc w:val="both"/>
        <w:rPr>
          <w:b/>
          <w:iCs w:val="0"/>
          <w:sz w:val="24"/>
          <w:lang w:val="de-CH"/>
        </w:rPr>
      </w:pPr>
      <w:r w:rsidRPr="003D1ECE">
        <w:rPr>
          <w:b/>
          <w:iCs w:val="0"/>
          <w:noProof/>
          <w:sz w:val="24"/>
          <w:lang w:val="de-CH"/>
        </w:rPr>
        <w:t>a)</w:t>
      </w:r>
      <w:r w:rsidRPr="003D1ECE">
        <w:rPr>
          <w:b/>
          <w:iCs w:val="0"/>
          <w:sz w:val="24"/>
          <w:lang w:val="de-CH"/>
        </w:rPr>
        <w:tab/>
      </w:r>
      <w:r w:rsidRPr="003D1ECE">
        <w:rPr>
          <w:b/>
          <w:iCs w:val="0"/>
          <w:noProof/>
          <w:sz w:val="24"/>
          <w:lang w:val="de-CH"/>
        </w:rPr>
        <w:t>Was die Hauptwohnsitzgemeinde tun muss (Herkunftsgemeinde)</w:t>
      </w:r>
    </w:p>
    <w:p w14:paraId="2F5ADD24" w14:textId="77777777" w:rsidR="00352C29" w:rsidRPr="003D1ECE" w:rsidRDefault="00352C29" w:rsidP="00352C29">
      <w:pPr>
        <w:rPr>
          <w:i/>
          <w:iCs w:val="0"/>
          <w:lang w:val="de-CH"/>
        </w:rPr>
      </w:pPr>
    </w:p>
    <w:p w14:paraId="4BE26E11" w14:textId="77777777" w:rsidR="00352C29" w:rsidRPr="003D1ECE" w:rsidRDefault="00352C29" w:rsidP="00352C29">
      <w:pPr>
        <w:numPr>
          <w:ilvl w:val="0"/>
          <w:numId w:val="39"/>
        </w:numPr>
        <w:jc w:val="both"/>
        <w:rPr>
          <w:iCs w:val="0"/>
          <w:lang w:val="de-CH"/>
        </w:rPr>
      </w:pPr>
      <w:r w:rsidRPr="003D1ECE">
        <w:rPr>
          <w:iCs w:val="0"/>
          <w:noProof/>
          <w:lang w:val="de-CH"/>
        </w:rPr>
        <w:t>Auf Anfrage der Person liefert die EWK ihr eine Niederlassungsbescheinigung, damit sie sich als Aufenthalter in der Gemeinde aufnehmen lassen kann, in der sie Unterkunft bezogen hat.</w:t>
      </w:r>
      <w:r w:rsidRPr="003D1ECE">
        <w:rPr>
          <w:iCs w:val="0"/>
          <w:lang w:val="de-CH"/>
        </w:rPr>
        <w:t xml:space="preserve"> </w:t>
      </w:r>
    </w:p>
    <w:p w14:paraId="48A560A9" w14:textId="77777777" w:rsidR="00352C29" w:rsidRPr="003D1ECE" w:rsidRDefault="00352C29" w:rsidP="00352C29">
      <w:pPr>
        <w:ind w:left="720"/>
        <w:rPr>
          <w:i/>
          <w:iCs w:val="0"/>
          <w:lang w:val="de-CH"/>
        </w:rPr>
      </w:pPr>
      <w:r w:rsidRPr="003D1ECE">
        <w:rPr>
          <w:i/>
          <w:iCs w:val="0"/>
          <w:lang w:val="de-CH"/>
        </w:rPr>
        <w:t xml:space="preserve"> </w:t>
      </w:r>
    </w:p>
    <w:p w14:paraId="0B7A0F1C" w14:textId="77777777" w:rsidR="00352C29" w:rsidRPr="003D1ECE" w:rsidRDefault="00352C29" w:rsidP="00C76D5B">
      <w:pPr>
        <w:ind w:left="705" w:hanging="345"/>
        <w:jc w:val="both"/>
        <w:rPr>
          <w:b/>
          <w:iCs w:val="0"/>
          <w:sz w:val="24"/>
          <w:lang w:val="de-CH"/>
        </w:rPr>
      </w:pPr>
      <w:r w:rsidRPr="003D1ECE">
        <w:rPr>
          <w:b/>
          <w:iCs w:val="0"/>
          <w:noProof/>
          <w:sz w:val="24"/>
          <w:lang w:val="de-CH"/>
        </w:rPr>
        <w:t>b)</w:t>
      </w:r>
      <w:r w:rsidRPr="003D1ECE">
        <w:rPr>
          <w:b/>
          <w:iCs w:val="0"/>
          <w:sz w:val="24"/>
          <w:lang w:val="de-CH"/>
        </w:rPr>
        <w:tab/>
      </w:r>
      <w:r w:rsidRPr="003D1ECE">
        <w:rPr>
          <w:b/>
          <w:iCs w:val="0"/>
          <w:noProof/>
          <w:sz w:val="24"/>
          <w:lang w:val="de-CH"/>
        </w:rPr>
        <w:t>Was die Aufenthaltsgemeinde tun muss (Gemeinde, in der sich das Heim befindet)</w:t>
      </w:r>
    </w:p>
    <w:p w14:paraId="64A2653C" w14:textId="77777777" w:rsidR="00352C29" w:rsidRPr="003D1ECE" w:rsidRDefault="00352C29" w:rsidP="00352C29">
      <w:pPr>
        <w:rPr>
          <w:i/>
          <w:iCs w:val="0"/>
          <w:lang w:val="de-CH"/>
        </w:rPr>
      </w:pPr>
    </w:p>
    <w:p w14:paraId="45129440" w14:textId="77777777" w:rsidR="00352C29" w:rsidRPr="00FC2F04" w:rsidRDefault="00352C29" w:rsidP="00FC2F04">
      <w:pPr>
        <w:numPr>
          <w:ilvl w:val="0"/>
          <w:numId w:val="39"/>
        </w:numPr>
        <w:jc w:val="both"/>
        <w:rPr>
          <w:iCs w:val="0"/>
          <w:lang w:val="de-CH"/>
        </w:rPr>
      </w:pPr>
      <w:r w:rsidRPr="003D1ECE">
        <w:rPr>
          <w:iCs w:val="0"/>
          <w:noProof/>
          <w:lang w:val="de-CH"/>
        </w:rPr>
        <w:t>Zum Zeitpunkt der Aufnahme stellt die EWK der betroffenen Person eine befristete Aufenthaltsbescheinigung aus.</w:t>
      </w:r>
      <w:r w:rsidRPr="003D1ECE">
        <w:rPr>
          <w:iCs w:val="0"/>
          <w:lang w:val="de-CH"/>
        </w:rPr>
        <w:t xml:space="preserve"> </w:t>
      </w:r>
    </w:p>
    <w:p w14:paraId="74CE32D7" w14:textId="77777777" w:rsidR="00352C29" w:rsidRPr="003D1ECE" w:rsidRDefault="00352C29" w:rsidP="00352C29">
      <w:pPr>
        <w:rPr>
          <w:i/>
          <w:iCs w:val="0"/>
          <w:lang w:val="de-CH"/>
        </w:rPr>
      </w:pPr>
    </w:p>
    <w:p w14:paraId="258148E9" w14:textId="77777777" w:rsidR="00352C29" w:rsidRPr="003D1ECE" w:rsidRDefault="00352C29" w:rsidP="00352C29">
      <w:pPr>
        <w:jc w:val="both"/>
        <w:rPr>
          <w:iCs w:val="0"/>
          <w:noProof/>
          <w:lang w:val="de-CH"/>
        </w:rPr>
      </w:pPr>
      <w:r w:rsidRPr="003D1ECE">
        <w:rPr>
          <w:iCs w:val="0"/>
          <w:noProof/>
          <w:lang w:val="de-CH"/>
        </w:rPr>
        <w:t>In der EWK der Gemeinde, in der das Internat oder Studentenwohnheim liegt, wird die Person mit folgenden Merkmalen in der Kategorie Kollektivhaushalt eingetragen:</w:t>
      </w:r>
    </w:p>
    <w:p w14:paraId="6BD6CE36" w14:textId="77777777" w:rsidR="00352C29" w:rsidRPr="003D1ECE" w:rsidRDefault="00352C29" w:rsidP="00352C29">
      <w:pPr>
        <w:jc w:val="both"/>
        <w:rPr>
          <w:iCs w:val="0"/>
          <w:lang w:val="de-CH"/>
        </w:rPr>
      </w:pPr>
    </w:p>
    <w:p w14:paraId="2AB1D6F8"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ist die Adresse des Internats oder Studentenwohnheims.</w:t>
      </w:r>
    </w:p>
    <w:p w14:paraId="0390AA8F" w14:textId="77777777" w:rsidR="00352C29" w:rsidRPr="003D1ECE" w:rsidRDefault="00352C29" w:rsidP="00352C29">
      <w:pPr>
        <w:numPr>
          <w:ilvl w:val="0"/>
          <w:numId w:val="39"/>
        </w:numPr>
        <w:jc w:val="both"/>
        <w:rPr>
          <w:iCs w:val="0"/>
          <w:noProof/>
          <w:lang w:val="de-CH"/>
        </w:rPr>
      </w:pPr>
      <w:r w:rsidRPr="003D1ECE">
        <w:rPr>
          <w:iCs w:val="0"/>
          <w:noProof/>
          <w:lang w:val="de-CH"/>
        </w:rPr>
        <w:t>EGID: jener des Internats oder Studentenwohnheims.</w:t>
      </w:r>
    </w:p>
    <w:p w14:paraId="5FEBE7D8" w14:textId="77777777" w:rsidR="00352C29" w:rsidRPr="003D1ECE" w:rsidRDefault="00352C29" w:rsidP="00352C29">
      <w:pPr>
        <w:numPr>
          <w:ilvl w:val="0"/>
          <w:numId w:val="39"/>
        </w:numPr>
        <w:jc w:val="both"/>
        <w:rPr>
          <w:iCs w:val="0"/>
          <w:noProof/>
          <w:lang w:val="de-CH"/>
        </w:rPr>
      </w:pPr>
      <w:r w:rsidRPr="003D1ECE">
        <w:rPr>
          <w:iCs w:val="0"/>
          <w:noProof/>
          <w:lang w:val="de-CH"/>
        </w:rPr>
        <w:t>EWID: 999.</w:t>
      </w:r>
    </w:p>
    <w:p w14:paraId="782A36A3" w14:textId="77777777" w:rsidR="00352C29" w:rsidRPr="003D1ECE" w:rsidRDefault="00352C29" w:rsidP="00352C29">
      <w:pPr>
        <w:numPr>
          <w:ilvl w:val="0"/>
          <w:numId w:val="39"/>
        </w:numPr>
        <w:jc w:val="both"/>
        <w:rPr>
          <w:iCs w:val="0"/>
          <w:noProof/>
          <w:lang w:val="de-CH"/>
        </w:rPr>
      </w:pPr>
      <w:r w:rsidRPr="003D1ECE">
        <w:rPr>
          <w:iCs w:val="0"/>
          <w:noProof/>
          <w:lang w:val="de-CH"/>
        </w:rPr>
        <w:t>Hauptwohnsitzgemeinde: Herkunftsgemeinde (Hauptwohnsitz).</w:t>
      </w:r>
    </w:p>
    <w:p w14:paraId="067EFE02" w14:textId="77777777"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14:paraId="50E350B1" w14:textId="77777777" w:rsidR="00352C29" w:rsidRPr="003D1ECE" w:rsidRDefault="00352C29" w:rsidP="00352C29">
      <w:pPr>
        <w:rPr>
          <w:i/>
          <w:iCs w:val="0"/>
          <w:lang w:val="de-CH"/>
        </w:rPr>
      </w:pPr>
    </w:p>
    <w:p w14:paraId="3B9B7875" w14:textId="77777777" w:rsidR="00352C29" w:rsidRPr="00CF14A5" w:rsidRDefault="00352C29" w:rsidP="00295FE6">
      <w:pPr>
        <w:pStyle w:val="Titre3"/>
      </w:pPr>
      <w:bookmarkStart w:id="488" w:name="_Toc367255188"/>
      <w:bookmarkStart w:id="489" w:name="_Toc368058189"/>
      <w:bookmarkStart w:id="490" w:name="_Toc461444284"/>
      <w:bookmarkStart w:id="491" w:name="_Toc225350726"/>
      <w:r w:rsidRPr="003D1ECE">
        <w:t>Bewohner einer Studentenunterkunft</w:t>
      </w:r>
      <w:bookmarkEnd w:id="488"/>
      <w:bookmarkEnd w:id="489"/>
      <w:bookmarkEnd w:id="490"/>
      <w:bookmarkEnd w:id="491"/>
    </w:p>
    <w:p w14:paraId="5668F865" w14:textId="77777777" w:rsidR="00352C29" w:rsidRPr="00CF14A5" w:rsidRDefault="00352C29" w:rsidP="00352C29">
      <w:pPr>
        <w:rPr>
          <w:lang w:val="de-CH" w:eastAsia="fr-CH"/>
        </w:rPr>
      </w:pPr>
    </w:p>
    <w:p w14:paraId="140E1702" w14:textId="77777777" w:rsidR="00352C29" w:rsidRPr="003D1ECE" w:rsidRDefault="00352C29" w:rsidP="00352C29">
      <w:pPr>
        <w:rPr>
          <w:lang w:val="de-CH" w:eastAsia="fr-CH"/>
        </w:rPr>
      </w:pPr>
      <w:r w:rsidRPr="003D1ECE">
        <w:rPr>
          <w:lang w:val="de-CH" w:eastAsia="fr-CH"/>
        </w:rPr>
        <w:t xml:space="preserve">Studenten, die einzeln oder in einer Gemeinschaft in einer Wohnung untergebracht sind, die von einer im Bereich der Studentenunterkunft aktiven </w:t>
      </w:r>
      <w:r>
        <w:rPr>
          <w:lang w:val="de-CH" w:eastAsia="fr-CH"/>
        </w:rPr>
        <w:t>Institution</w:t>
      </w:r>
      <w:r w:rsidRPr="003D1ECE">
        <w:rPr>
          <w:lang w:val="de-CH" w:eastAsia="fr-CH"/>
        </w:rPr>
        <w:t xml:space="preserve"> verwaltet wird, erhalten im EWR der EGID und der EWID der bewohnten Unterkunft zugewiesen. Der Haushaltstyp wird als «privat» eingetragen.</w:t>
      </w:r>
    </w:p>
    <w:p w14:paraId="7B9552CF" w14:textId="77777777" w:rsidR="00352C29" w:rsidRPr="003D1ECE" w:rsidRDefault="00352C29" w:rsidP="00352C29">
      <w:pPr>
        <w:rPr>
          <w:lang w:val="de-CH" w:eastAsia="fr-CH"/>
        </w:rPr>
      </w:pPr>
    </w:p>
    <w:p w14:paraId="2A96BA0C" w14:textId="77777777" w:rsidR="00352C29" w:rsidRDefault="00352C29" w:rsidP="00352C29">
      <w:pPr>
        <w:rPr>
          <w:lang w:val="de-CH" w:eastAsia="fr-CH"/>
        </w:rPr>
      </w:pPr>
      <w:r w:rsidRPr="003D1ECE">
        <w:rPr>
          <w:lang w:val="de-CH" w:eastAsia="fr-CH"/>
        </w:rPr>
        <w:t xml:space="preserve">Die Vorsteherin oder der Vorsteher der EWK achtet darauf, dass die betroffene </w:t>
      </w:r>
      <w:r>
        <w:rPr>
          <w:lang w:val="de-CH" w:eastAsia="fr-CH"/>
        </w:rPr>
        <w:t>Institution</w:t>
      </w:r>
      <w:r w:rsidRPr="003D1ECE">
        <w:rPr>
          <w:lang w:val="de-CH" w:eastAsia="fr-CH"/>
        </w:rPr>
        <w:t xml:space="preserve"> regelmässig einen Mieterspiegel der betroffenen Wohnungen übermittelt, damit das EWR und das GWR auf dem laufenden Stand gehalten werden können.</w:t>
      </w:r>
    </w:p>
    <w:p w14:paraId="3A57A20B" w14:textId="45D8E46B" w:rsidR="00352C29" w:rsidRPr="006710F9" w:rsidRDefault="00FC2F04" w:rsidP="006710F9">
      <w:pPr>
        <w:spacing w:after="200" w:line="276" w:lineRule="auto"/>
        <w:rPr>
          <w:lang w:val="de-CH" w:eastAsia="fr-CH"/>
        </w:rPr>
      </w:pPr>
      <w:r>
        <w:rPr>
          <w:lang w:val="de-CH" w:eastAsia="fr-CH"/>
        </w:rPr>
        <w:br w:type="page"/>
      </w:r>
    </w:p>
    <w:p w14:paraId="4EF0545D" w14:textId="1CF3FED2" w:rsidR="00352C29" w:rsidRPr="003D1ECE" w:rsidRDefault="00352C29" w:rsidP="00DB7BF6">
      <w:pPr>
        <w:pStyle w:val="Titre2"/>
        <w:numPr>
          <w:ilvl w:val="1"/>
          <w:numId w:val="141"/>
        </w:numPr>
      </w:pPr>
      <w:bookmarkStart w:id="492" w:name="_Institutionen_für_Behinderte"/>
      <w:bookmarkStart w:id="493" w:name="_Toc225350727"/>
      <w:bookmarkEnd w:id="492"/>
      <w:r w:rsidRPr="003D1ECE">
        <w:rPr>
          <w:noProof/>
          <w:lang w:eastAsia="fr-CH"/>
        </w:rPr>
        <w:lastRenderedPageBreak/>
        <w:drawing>
          <wp:anchor distT="0" distB="0" distL="114300" distR="114300" simplePos="0" relativeHeight="251751424" behindDoc="0" locked="1" layoutInCell="1" allowOverlap="1" wp14:anchorId="17C0067E" wp14:editId="3CC5DC6D">
            <wp:simplePos x="0" y="0"/>
            <wp:positionH relativeFrom="page">
              <wp:align>right</wp:align>
            </wp:positionH>
            <wp:positionV relativeFrom="page">
              <wp:posOffset>66040</wp:posOffset>
            </wp:positionV>
            <wp:extent cx="791845" cy="440055"/>
            <wp:effectExtent l="0" t="0" r="8255" b="0"/>
            <wp:wrapNone/>
            <wp:docPr id="97" name="Bild 30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Institutionen für Behinderte</w:t>
      </w:r>
      <w:bookmarkEnd w:id="493"/>
    </w:p>
    <w:p w14:paraId="74E161DA" w14:textId="77777777" w:rsidR="00352C29" w:rsidRPr="003D1ECE" w:rsidRDefault="00352C29" w:rsidP="00352C29">
      <w:pPr>
        <w:rPr>
          <w:iCs w:val="0"/>
          <w:lang w:val="de-CH"/>
        </w:rPr>
      </w:pPr>
    </w:p>
    <w:p w14:paraId="0573E1E2" w14:textId="737474DE" w:rsidR="00352C29" w:rsidRPr="003D1ECE" w:rsidRDefault="00352C29" w:rsidP="00295FE6">
      <w:pPr>
        <w:pStyle w:val="Titre3"/>
        <w:numPr>
          <w:ilvl w:val="2"/>
          <w:numId w:val="141"/>
        </w:numPr>
      </w:pPr>
      <w:bookmarkStart w:id="494" w:name="_Toc225350728"/>
      <w:r w:rsidRPr="003D1ECE">
        <w:t>Kurzaufenthalter</w:t>
      </w:r>
      <w:bookmarkEnd w:id="494"/>
    </w:p>
    <w:p w14:paraId="49AD4DFA" w14:textId="77777777" w:rsidR="00352C29" w:rsidRPr="003D1ECE" w:rsidRDefault="00352C29" w:rsidP="00352C29">
      <w:pPr>
        <w:rPr>
          <w:iCs w:val="0"/>
          <w:lang w:val="de-CH"/>
        </w:rPr>
      </w:pPr>
    </w:p>
    <w:p w14:paraId="1895567A" w14:textId="77777777" w:rsidR="00352C29" w:rsidRPr="003D1ECE" w:rsidRDefault="00352C29" w:rsidP="00352C29">
      <w:pPr>
        <w:jc w:val="both"/>
        <w:rPr>
          <w:iCs w:val="0"/>
          <w:lang w:val="de-CH"/>
        </w:rPr>
      </w:pPr>
      <w:r w:rsidRPr="003D1ECE">
        <w:rPr>
          <w:iCs w:val="0"/>
          <w:noProof/>
          <w:lang w:val="de-CH"/>
        </w:rPr>
        <w:t>Kurzaufenthalter in einer Institution für Behinderte sind nicht in der EWK der Gemeinde aufzunehmen, in der sich das Heim befindet.</w:t>
      </w:r>
      <w:r w:rsidRPr="003D1ECE">
        <w:rPr>
          <w:iCs w:val="0"/>
          <w:lang w:val="de-CH"/>
        </w:rPr>
        <w:t xml:space="preserve"> </w:t>
      </w:r>
      <w:r w:rsidRPr="003D1ECE">
        <w:rPr>
          <w:iCs w:val="0"/>
          <w:noProof/>
          <w:lang w:val="de-CH"/>
        </w:rPr>
        <w:t>Der Aufenthalt wird wie ein Spitalaufenthalt betrachtet und löst keine Massnahme aus, weder in der EWK der Gemeinde, in der sich das Heim befindet, noch in jener der Gemeinde, in der die betreffende Person ihren Hauptwohn</w:t>
      </w:r>
      <w:r w:rsidRPr="003D1ECE">
        <w:rPr>
          <w:iCs w:val="0"/>
          <w:noProof/>
          <w:lang w:val="de-CH"/>
        </w:rPr>
        <w:softHyphen/>
        <w:t>sitz hat.</w:t>
      </w:r>
    </w:p>
    <w:p w14:paraId="342333F4" w14:textId="77777777" w:rsidR="00352C29" w:rsidRPr="003D1ECE" w:rsidRDefault="00352C29" w:rsidP="00352C29">
      <w:pPr>
        <w:rPr>
          <w:iCs w:val="0"/>
          <w:lang w:val="de-CH"/>
        </w:rPr>
      </w:pPr>
    </w:p>
    <w:p w14:paraId="458CE2DE" w14:textId="7F93EDDE" w:rsidR="00352C29" w:rsidRPr="003D1ECE" w:rsidRDefault="00352C29" w:rsidP="00295FE6">
      <w:pPr>
        <w:pStyle w:val="Titre3"/>
        <w:numPr>
          <w:ilvl w:val="2"/>
          <w:numId w:val="141"/>
        </w:numPr>
      </w:pPr>
      <w:bookmarkStart w:id="495" w:name="_Toc225350729"/>
      <w:r w:rsidRPr="003D1ECE">
        <w:t>Bewohner einer „geschützten“ Wohnung</w:t>
      </w:r>
      <w:bookmarkEnd w:id="495"/>
    </w:p>
    <w:p w14:paraId="48E84693" w14:textId="77777777" w:rsidR="00352C29" w:rsidRPr="003D1ECE" w:rsidRDefault="00352C29" w:rsidP="00352C29">
      <w:pPr>
        <w:rPr>
          <w:iCs w:val="0"/>
          <w:lang w:val="de-CH"/>
        </w:rPr>
      </w:pPr>
    </w:p>
    <w:p w14:paraId="11E84CC6" w14:textId="77777777" w:rsidR="009B1FF9" w:rsidRDefault="00352C29" w:rsidP="00352C29">
      <w:pPr>
        <w:jc w:val="both"/>
        <w:rPr>
          <w:iCs w:val="0"/>
          <w:noProof/>
          <w:lang w:val="de-CH"/>
        </w:rPr>
      </w:pPr>
      <w:r w:rsidRPr="003D1ECE">
        <w:rPr>
          <w:iCs w:val="0"/>
          <w:noProof/>
          <w:lang w:val="de-CH"/>
        </w:rPr>
        <w:t>Eine behinderte Person, die in eine von einem Heim oder einer privaten Institution geleiteten „geschützten“ Wohnung einzieht und selbstständig dort wohnt, ist wie alle anderen Einwohner der Gemeinde, in der sich die Wohnung befindet, zu behandeln. Die Person wird als in einem Privathaushalt geführt.</w:t>
      </w:r>
      <w:r w:rsidRPr="003D1ECE">
        <w:rPr>
          <w:iCs w:val="0"/>
          <w:lang w:val="de-CH"/>
        </w:rPr>
        <w:t xml:space="preserve"> </w:t>
      </w:r>
      <w:r w:rsidRPr="003D1ECE">
        <w:rPr>
          <w:iCs w:val="0"/>
          <w:noProof/>
          <w:lang w:val="de-CH"/>
        </w:rPr>
        <w:t>Sobald sie in diese Wohnung eingezogen ist, muss sie sich bei der EWK melden und, je nach Fall, ihre Papiere hinterlegen oder sich als Aufenthalter eintragen lassen.</w:t>
      </w:r>
    </w:p>
    <w:p w14:paraId="17D5F377" w14:textId="77777777" w:rsidR="009B1FF9" w:rsidRDefault="009B1FF9">
      <w:pPr>
        <w:spacing w:after="200" w:line="276" w:lineRule="auto"/>
        <w:rPr>
          <w:iCs w:val="0"/>
          <w:noProof/>
          <w:lang w:val="de-CH"/>
        </w:rPr>
      </w:pPr>
      <w:r>
        <w:rPr>
          <w:iCs w:val="0"/>
          <w:noProof/>
          <w:lang w:val="de-CH"/>
        </w:rPr>
        <w:br w:type="page"/>
      </w:r>
    </w:p>
    <w:p w14:paraId="05E9E42A" w14:textId="2C5BB017" w:rsidR="00352C29" w:rsidRPr="003D1ECE" w:rsidRDefault="00352C29" w:rsidP="00295FE6">
      <w:pPr>
        <w:pStyle w:val="Titre3"/>
        <w:numPr>
          <w:ilvl w:val="2"/>
          <w:numId w:val="141"/>
        </w:numPr>
      </w:pPr>
      <w:bookmarkStart w:id="496" w:name="_Toc225350730"/>
      <w:r w:rsidRPr="003D1ECE">
        <w:lastRenderedPageBreak/>
        <w:t>Aktualisierung der langfristigen Aufenthalter im EWR</w:t>
      </w:r>
      <w:bookmarkEnd w:id="496"/>
    </w:p>
    <w:p w14:paraId="78E2E11E" w14:textId="77777777" w:rsidR="009B1FF9" w:rsidRDefault="009B1FF9" w:rsidP="00352C29">
      <w:pPr>
        <w:rPr>
          <w:i/>
          <w:iCs w:val="0"/>
          <w:lang w:val="de-CH"/>
        </w:rPr>
      </w:pPr>
    </w:p>
    <w:p w14:paraId="32E32F24" w14:textId="2412D944" w:rsidR="00352C29" w:rsidRPr="003D1ECE" w:rsidRDefault="006710F9" w:rsidP="00352C29">
      <w:pPr>
        <w:rPr>
          <w:iCs w:val="0"/>
          <w:lang w:val="de-CH"/>
        </w:rPr>
      </w:pPr>
      <w:r w:rsidRPr="003D1ECE">
        <w:rPr>
          <w:i/>
          <w:iCs w:val="0"/>
          <w:lang w:val="de-CH"/>
        </w:rPr>
        <w:object w:dxaOrig="9634" w:dyaOrig="5125" w14:anchorId="0DA61479">
          <v:shape id="_x0000_i1030" type="#_x0000_t75" style="width:430.5pt;height:230.25pt" o:ole="" o:bordertopcolor="this" o:borderleftcolor="this" o:borderbottomcolor="this" o:borderrightcolor="this">
            <v:imagedata r:id="rId212" o:title=""/>
            <w10:bordertop type="single" width="4"/>
            <w10:borderleft type="single" width="4"/>
            <w10:borderbottom type="single" width="4"/>
            <w10:borderright type="single" width="4"/>
          </v:shape>
          <o:OLEObject Type="Embed" ProgID="Visio.Drawing.11" ShapeID="_x0000_i1030" DrawAspect="Content" ObjectID="_1835963553" r:id="rId213"/>
        </w:object>
      </w:r>
    </w:p>
    <w:p w14:paraId="509439A4" w14:textId="77777777" w:rsidR="00352C29" w:rsidRPr="003D1ECE" w:rsidRDefault="00352C29" w:rsidP="00352C29">
      <w:pPr>
        <w:rPr>
          <w:iCs w:val="0"/>
          <w:lang w:val="de-CH"/>
        </w:rPr>
      </w:pPr>
    </w:p>
    <w:p w14:paraId="5B24F55C" w14:textId="366A2AD9" w:rsidR="006710F9" w:rsidRPr="006710F9" w:rsidRDefault="006710F9" w:rsidP="006710F9">
      <w:pPr>
        <w:rPr>
          <w:iCs w:val="0"/>
          <w:noProof/>
          <w:lang w:val="de-CH"/>
        </w:rPr>
      </w:pPr>
      <w:r w:rsidRPr="006710F9">
        <w:rPr>
          <w:iCs w:val="0"/>
          <w:noProof/>
          <w:lang w:val="de-CH"/>
        </w:rPr>
        <w:t>Die Leitung der Einrichtung informiert bei jeder neuen Aufnahme (spätestens innerhalb von 3 Monaten) d</w:t>
      </w:r>
      <w:r>
        <w:rPr>
          <w:iCs w:val="0"/>
          <w:noProof/>
          <w:lang w:val="de-CH"/>
        </w:rPr>
        <w:t>er Einwohnerkontrolle (EWR)</w:t>
      </w:r>
      <w:r w:rsidRPr="006710F9">
        <w:rPr>
          <w:iCs w:val="0"/>
          <w:noProof/>
          <w:lang w:val="de-CH"/>
        </w:rPr>
        <w:t xml:space="preserve"> der Gemeinde, in welcher sich die Einrichtung befindet, über die folgenden Angaben der betroffenen Person:</w:t>
      </w:r>
    </w:p>
    <w:p w14:paraId="3EFA58D0" w14:textId="77777777" w:rsidR="00352C29" w:rsidRPr="003D1ECE" w:rsidRDefault="00352C29" w:rsidP="00352C29">
      <w:pPr>
        <w:rPr>
          <w:iCs w:val="0"/>
          <w:lang w:val="de-CH"/>
        </w:rPr>
      </w:pPr>
    </w:p>
    <w:p w14:paraId="252DEB7F" w14:textId="77777777" w:rsidR="00352C29" w:rsidRPr="003D1ECE" w:rsidRDefault="00352C29" w:rsidP="00352C29">
      <w:pPr>
        <w:numPr>
          <w:ilvl w:val="0"/>
          <w:numId w:val="39"/>
        </w:numPr>
        <w:jc w:val="both"/>
        <w:rPr>
          <w:iCs w:val="0"/>
          <w:noProof/>
          <w:lang w:val="de-CH"/>
        </w:rPr>
      </w:pPr>
      <w:r w:rsidRPr="003D1ECE">
        <w:rPr>
          <w:iCs w:val="0"/>
          <w:noProof/>
          <w:lang w:val="de-CH"/>
        </w:rPr>
        <w:t>Name</w:t>
      </w:r>
    </w:p>
    <w:p w14:paraId="6DB028FF" w14:textId="77777777" w:rsidR="00352C29" w:rsidRPr="003D1ECE" w:rsidRDefault="00352C29" w:rsidP="00352C29">
      <w:pPr>
        <w:numPr>
          <w:ilvl w:val="0"/>
          <w:numId w:val="39"/>
        </w:numPr>
        <w:jc w:val="both"/>
        <w:rPr>
          <w:iCs w:val="0"/>
          <w:noProof/>
          <w:lang w:val="de-CH"/>
        </w:rPr>
      </w:pPr>
      <w:r w:rsidRPr="003D1ECE">
        <w:rPr>
          <w:iCs w:val="0"/>
          <w:noProof/>
          <w:lang w:val="de-CH"/>
        </w:rPr>
        <w:t>Vornamen</w:t>
      </w:r>
    </w:p>
    <w:p w14:paraId="1A21B1E1" w14:textId="77777777" w:rsidR="00352C29" w:rsidRPr="003D1ECE" w:rsidRDefault="00352C29" w:rsidP="00352C29">
      <w:pPr>
        <w:numPr>
          <w:ilvl w:val="0"/>
          <w:numId w:val="39"/>
        </w:numPr>
        <w:jc w:val="both"/>
        <w:rPr>
          <w:iCs w:val="0"/>
          <w:noProof/>
          <w:lang w:val="de-CH"/>
        </w:rPr>
      </w:pPr>
      <w:r w:rsidRPr="003D1ECE">
        <w:rPr>
          <w:iCs w:val="0"/>
          <w:noProof/>
          <w:lang w:val="de-CH"/>
        </w:rPr>
        <w:t>Geburtsdatum</w:t>
      </w:r>
    </w:p>
    <w:p w14:paraId="19B1C64E" w14:textId="77777777" w:rsidR="00352C29" w:rsidRPr="003D1ECE" w:rsidRDefault="00352C29" w:rsidP="00352C29">
      <w:pPr>
        <w:numPr>
          <w:ilvl w:val="0"/>
          <w:numId w:val="39"/>
        </w:numPr>
        <w:jc w:val="both"/>
        <w:rPr>
          <w:iCs w:val="0"/>
          <w:noProof/>
          <w:lang w:val="de-CH"/>
        </w:rPr>
      </w:pPr>
      <w:r w:rsidRPr="003D1ECE">
        <w:rPr>
          <w:iCs w:val="0"/>
          <w:noProof/>
          <w:lang w:val="de-CH"/>
        </w:rPr>
        <w:t>AHVN13</w:t>
      </w:r>
    </w:p>
    <w:p w14:paraId="54114F57" w14:textId="77777777" w:rsidR="00352C29" w:rsidRPr="003D1ECE" w:rsidRDefault="00352C29" w:rsidP="00352C29">
      <w:pPr>
        <w:numPr>
          <w:ilvl w:val="0"/>
          <w:numId w:val="39"/>
        </w:numPr>
        <w:jc w:val="both"/>
        <w:rPr>
          <w:iCs w:val="0"/>
          <w:noProof/>
          <w:lang w:val="de-CH"/>
        </w:rPr>
      </w:pPr>
      <w:r w:rsidRPr="003D1ECE">
        <w:rPr>
          <w:iCs w:val="0"/>
          <w:noProof/>
          <w:lang w:val="de-CH"/>
        </w:rPr>
        <w:t>Geschlecht</w:t>
      </w:r>
    </w:p>
    <w:p w14:paraId="371D8E81" w14:textId="77777777" w:rsidR="00352C29" w:rsidRPr="003D1ECE" w:rsidRDefault="00352C29" w:rsidP="00352C29">
      <w:pPr>
        <w:numPr>
          <w:ilvl w:val="0"/>
          <w:numId w:val="39"/>
        </w:numPr>
        <w:jc w:val="both"/>
        <w:rPr>
          <w:iCs w:val="0"/>
          <w:noProof/>
          <w:lang w:val="de-CH"/>
        </w:rPr>
      </w:pPr>
      <w:r w:rsidRPr="003D1ECE">
        <w:rPr>
          <w:iCs w:val="0"/>
          <w:noProof/>
          <w:lang w:val="de-CH"/>
        </w:rPr>
        <w:t>Staatsangehörigkeit</w:t>
      </w:r>
    </w:p>
    <w:p w14:paraId="03F0B2CC" w14:textId="77777777" w:rsidR="00352C29" w:rsidRPr="003D1ECE" w:rsidRDefault="00352C29" w:rsidP="00352C29">
      <w:pPr>
        <w:numPr>
          <w:ilvl w:val="0"/>
          <w:numId w:val="39"/>
        </w:numPr>
        <w:jc w:val="both"/>
        <w:rPr>
          <w:iCs w:val="0"/>
          <w:noProof/>
          <w:lang w:val="de-CH"/>
        </w:rPr>
      </w:pPr>
      <w:r w:rsidRPr="003D1ECE">
        <w:rPr>
          <w:iCs w:val="0"/>
          <w:noProof/>
          <w:lang w:val="de-CH"/>
        </w:rPr>
        <w:t>Herkunftsgemeinde (Hauptwohnsitzgemeinde)</w:t>
      </w:r>
    </w:p>
    <w:p w14:paraId="4407FDF9" w14:textId="77777777" w:rsidR="00352C29" w:rsidRPr="003D1ECE" w:rsidRDefault="00352C29" w:rsidP="00352C29">
      <w:pPr>
        <w:numPr>
          <w:ilvl w:val="0"/>
          <w:numId w:val="39"/>
        </w:numPr>
        <w:jc w:val="both"/>
        <w:rPr>
          <w:iCs w:val="0"/>
          <w:lang w:val="de-CH"/>
        </w:rPr>
      </w:pPr>
      <w:r w:rsidRPr="003D1ECE">
        <w:rPr>
          <w:iCs w:val="0"/>
          <w:noProof/>
          <w:lang w:val="de-CH"/>
        </w:rPr>
        <w:t>Zuzugsdatum</w:t>
      </w:r>
    </w:p>
    <w:p w14:paraId="01A70656" w14:textId="77777777" w:rsidR="00352C29" w:rsidRPr="003D1ECE" w:rsidRDefault="00352C29" w:rsidP="00352C29">
      <w:pPr>
        <w:rPr>
          <w:iCs w:val="0"/>
          <w:lang w:val="de-CH"/>
        </w:rPr>
      </w:pPr>
    </w:p>
    <w:p w14:paraId="7FAAD2A7"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52448" behindDoc="0" locked="1" layoutInCell="1" allowOverlap="1" wp14:anchorId="376C1563" wp14:editId="487D4FFB">
            <wp:simplePos x="0" y="0"/>
            <wp:positionH relativeFrom="page">
              <wp:posOffset>6840855</wp:posOffset>
            </wp:positionH>
            <wp:positionV relativeFrom="page">
              <wp:posOffset>180340</wp:posOffset>
            </wp:positionV>
            <wp:extent cx="791845" cy="440055"/>
            <wp:effectExtent l="19050" t="0" r="8255" b="0"/>
            <wp:wrapNone/>
            <wp:docPr id="98" name="Bild 30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 EWK der Gemeinde, in der sich die Institution befindet, fragt bei der Hauptwohnsitz</w:t>
      </w:r>
      <w:r w:rsidRPr="003D1ECE">
        <w:rPr>
          <w:iCs w:val="0"/>
          <w:noProof/>
          <w:lang w:val="de-CH"/>
        </w:rPr>
        <w:softHyphen/>
        <w:t>gemeinde (Herkunftsgemeinde) nach, um die zur Eintragung des Einwohners in das EWR notwendigen Angaben zu erhalten .</w:t>
      </w:r>
    </w:p>
    <w:p w14:paraId="57604076" w14:textId="77777777" w:rsidR="00352C29" w:rsidRPr="003D1ECE" w:rsidRDefault="00352C29" w:rsidP="00352C29">
      <w:pPr>
        <w:rPr>
          <w:iCs w:val="0"/>
          <w:lang w:val="de-CH"/>
        </w:rPr>
      </w:pPr>
    </w:p>
    <w:p w14:paraId="2295D48C" w14:textId="77777777" w:rsidR="00352C29" w:rsidRPr="003D1ECE" w:rsidRDefault="00352C29" w:rsidP="00352C29">
      <w:pPr>
        <w:rPr>
          <w:b/>
          <w:iCs w:val="0"/>
          <w:lang w:val="de-CH"/>
        </w:rPr>
      </w:pPr>
      <w:r w:rsidRPr="003D1ECE">
        <w:rPr>
          <w:b/>
          <w:iCs w:val="0"/>
          <w:noProof/>
          <w:lang w:val="de-CH"/>
        </w:rPr>
        <w:t>Bemerkung:</w:t>
      </w:r>
      <w:r w:rsidRPr="003D1ECE">
        <w:rPr>
          <w:b/>
          <w:iCs w:val="0"/>
          <w:lang w:val="de-CH"/>
        </w:rPr>
        <w:t xml:space="preserve"> </w:t>
      </w:r>
      <w:r w:rsidRPr="003D1ECE">
        <w:rPr>
          <w:b/>
          <w:iCs w:val="0"/>
          <w:noProof/>
          <w:lang w:val="de-CH"/>
        </w:rPr>
        <w:t>Es gibt keine Frist für die Eintragung von Aufenthaltern</w:t>
      </w:r>
      <w:r w:rsidRPr="003D1ECE">
        <w:rPr>
          <w:iCs w:val="0"/>
          <w:noProof/>
          <w:lang w:val="de-CH"/>
        </w:rPr>
        <w:t>.</w:t>
      </w:r>
    </w:p>
    <w:p w14:paraId="6907C4FD" w14:textId="77777777" w:rsidR="00352C29" w:rsidRPr="003D1ECE" w:rsidRDefault="00352C29" w:rsidP="00352C29">
      <w:pPr>
        <w:rPr>
          <w:iCs w:val="0"/>
          <w:lang w:val="de-CH"/>
        </w:rPr>
      </w:pPr>
    </w:p>
    <w:p w14:paraId="6A1D1EB6" w14:textId="77777777" w:rsidR="00352C29" w:rsidRPr="003D1ECE" w:rsidRDefault="00352C29" w:rsidP="00352C29">
      <w:pPr>
        <w:jc w:val="both"/>
        <w:rPr>
          <w:iCs w:val="0"/>
          <w:lang w:val="de-CH"/>
        </w:rPr>
      </w:pPr>
      <w:r w:rsidRPr="003D1ECE">
        <w:rPr>
          <w:iCs w:val="0"/>
          <w:noProof/>
          <w:lang w:val="de-CH"/>
        </w:rPr>
        <w:t xml:space="preserve">Falls eine behinderte Person </w:t>
      </w:r>
      <w:r w:rsidRPr="003D1ECE">
        <w:rPr>
          <w:b/>
          <w:iCs w:val="0"/>
          <w:noProof/>
          <w:lang w:val="de-CH"/>
        </w:rPr>
        <w:t>in eine andere Institution verlegt wird</w:t>
      </w:r>
      <w:r w:rsidRPr="003D1ECE">
        <w:rPr>
          <w:iCs w:val="0"/>
          <w:noProof/>
          <w:lang w:val="de-CH"/>
        </w:rPr>
        <w:t>, benachrichtigt die Direktion der Institution für Behinderte die EWK der Gemeinde, in der die Institution liegt.</w:t>
      </w:r>
      <w:r w:rsidRPr="003D1ECE">
        <w:rPr>
          <w:iCs w:val="0"/>
          <w:lang w:val="de-CH"/>
        </w:rPr>
        <w:t xml:space="preserve"> </w:t>
      </w:r>
      <w:r w:rsidRPr="003D1ECE">
        <w:rPr>
          <w:iCs w:val="0"/>
          <w:noProof/>
          <w:lang w:val="de-CH"/>
        </w:rPr>
        <w:t>Diese aktualisiert ihr EWR (nimmt einen Wegzug in die Hauptwohnsitzgemeinde vor, egal, wohin sie verlegt worden ist) und benachrichtigt die Hauptwohnsitzgemeinde davon.</w:t>
      </w:r>
    </w:p>
    <w:p w14:paraId="7A300F2B" w14:textId="77777777" w:rsidR="00352C29" w:rsidRPr="003D1ECE" w:rsidRDefault="00352C29" w:rsidP="00352C29">
      <w:pPr>
        <w:jc w:val="both"/>
        <w:rPr>
          <w:iCs w:val="0"/>
          <w:lang w:val="de-CH"/>
        </w:rPr>
      </w:pPr>
    </w:p>
    <w:p w14:paraId="20C2E9C5" w14:textId="77777777" w:rsidR="00352C29" w:rsidRPr="003D1ECE" w:rsidRDefault="00352C29" w:rsidP="00352C29">
      <w:pPr>
        <w:jc w:val="both"/>
        <w:rPr>
          <w:iCs w:val="0"/>
          <w:lang w:val="de-CH"/>
        </w:rPr>
      </w:pPr>
      <w:r w:rsidRPr="003D1ECE">
        <w:rPr>
          <w:iCs w:val="0"/>
          <w:noProof/>
          <w:lang w:val="de-CH"/>
        </w:rPr>
        <w:t xml:space="preserve">Bei einem </w:t>
      </w:r>
      <w:r w:rsidRPr="003D1ECE">
        <w:rPr>
          <w:b/>
          <w:iCs w:val="0"/>
          <w:noProof/>
          <w:lang w:val="de-CH"/>
        </w:rPr>
        <w:t>Todesfall</w:t>
      </w:r>
      <w:r w:rsidRPr="003D1ECE">
        <w:rPr>
          <w:iCs w:val="0"/>
          <w:noProof/>
          <w:lang w:val="de-CH"/>
        </w:rPr>
        <w:t xml:space="preserve"> benachrichtigt das Zivilstandsamt die Hauptwohnsitzgemeinde davon.</w:t>
      </w:r>
      <w:r w:rsidRPr="003D1ECE">
        <w:rPr>
          <w:iCs w:val="0"/>
          <w:lang w:val="de-CH"/>
        </w:rPr>
        <w:t xml:space="preserve"> </w:t>
      </w:r>
      <w:r w:rsidRPr="003D1ECE">
        <w:rPr>
          <w:iCs w:val="0"/>
          <w:noProof/>
          <w:lang w:val="de-CH"/>
        </w:rPr>
        <w:t>Diese aktualisiert ihr EWR und benachrichtigt die Gemeinde, in der die behinderte Person das Heim bewohnte.</w:t>
      </w:r>
      <w:r w:rsidRPr="003D1ECE">
        <w:rPr>
          <w:iCs w:val="0"/>
          <w:lang w:val="de-CH"/>
        </w:rPr>
        <w:t xml:space="preserve"> </w:t>
      </w:r>
      <w:r w:rsidRPr="003D1ECE">
        <w:rPr>
          <w:iCs w:val="0"/>
          <w:noProof/>
          <w:lang w:val="de-CH"/>
        </w:rPr>
        <w:t>Diese aktualisiert ebenfalls ihr EWR, indem sie das Todesdatum der betreffenden Person einträgt.</w:t>
      </w:r>
      <w:r w:rsidRPr="003D1ECE">
        <w:rPr>
          <w:iCs w:val="0"/>
          <w:lang w:val="de-CH"/>
        </w:rPr>
        <w:t xml:space="preserve"> </w:t>
      </w:r>
    </w:p>
    <w:p w14:paraId="708EFBDC" w14:textId="77777777" w:rsidR="00352C29" w:rsidRPr="003D1ECE" w:rsidRDefault="00352C29" w:rsidP="00352C29">
      <w:pPr>
        <w:rPr>
          <w:i/>
          <w:iCs w:val="0"/>
          <w:lang w:val="de-CH"/>
        </w:rPr>
      </w:pPr>
    </w:p>
    <w:p w14:paraId="38612A32" w14:textId="77777777" w:rsidR="009B1FF9" w:rsidRDefault="00352C29" w:rsidP="009B1FF9">
      <w:pPr>
        <w:rPr>
          <w:i/>
          <w:iCs w:val="0"/>
          <w:lang w:val="de-CH"/>
        </w:rPr>
      </w:pPr>
      <w:r w:rsidRPr="003D1ECE">
        <w:rPr>
          <w:i/>
          <w:iCs w:val="0"/>
          <w:lang w:val="de-CH"/>
        </w:rPr>
        <w:object w:dxaOrig="9752" w:dyaOrig="5092" w14:anchorId="0A7221EF">
          <v:shape id="_x0000_i1031" type="#_x0000_t75" style="width:454.5pt;height:233.25pt" o:ole="" o:bordertopcolor="this" o:borderleftcolor="this" o:borderbottomcolor="this" o:borderrightcolor="this">
            <v:imagedata r:id="rId214" o:title=""/>
            <w10:bordertop type="single" width="4"/>
            <w10:borderleft type="single" width="4"/>
            <w10:borderbottom type="single" width="4"/>
            <w10:borderright type="single" width="4"/>
          </v:shape>
          <o:OLEObject Type="Embed" ProgID="Visio.Drawing.11" ShapeID="_x0000_i1031" DrawAspect="Content" ObjectID="_1835963554" r:id="rId215"/>
        </w:object>
      </w:r>
    </w:p>
    <w:p w14:paraId="029CA300" w14:textId="77777777" w:rsidR="009B1FF9" w:rsidRPr="009B1FF9" w:rsidRDefault="009B1FF9" w:rsidP="009B1FF9">
      <w:pPr>
        <w:rPr>
          <w:i/>
          <w:iCs w:val="0"/>
          <w:lang w:val="de-CH"/>
        </w:rPr>
      </w:pPr>
    </w:p>
    <w:p w14:paraId="4E25DA84" w14:textId="7C691060" w:rsidR="00352C29" w:rsidRPr="003D1ECE" w:rsidRDefault="00352C29" w:rsidP="00295FE6">
      <w:pPr>
        <w:pStyle w:val="Titre3"/>
        <w:numPr>
          <w:ilvl w:val="2"/>
          <w:numId w:val="141"/>
        </w:numPr>
      </w:pPr>
      <w:bookmarkStart w:id="497" w:name="_Toc225350731"/>
      <w:r w:rsidRPr="003D1ECE">
        <w:t>Eintrag im EWR</w:t>
      </w:r>
      <w:bookmarkEnd w:id="497"/>
    </w:p>
    <w:p w14:paraId="1D3CD78B" w14:textId="77777777" w:rsidR="00352C29" w:rsidRPr="003D1ECE" w:rsidRDefault="00352C29" w:rsidP="00352C29">
      <w:pPr>
        <w:rPr>
          <w:i/>
          <w:iCs w:val="0"/>
          <w:lang w:val="de-CH"/>
        </w:rPr>
      </w:pPr>
    </w:p>
    <w:p w14:paraId="4225B4F4" w14:textId="77777777" w:rsidR="00352C29" w:rsidRPr="006E277B" w:rsidRDefault="00352C29" w:rsidP="00352C29">
      <w:pPr>
        <w:pStyle w:val="Titre4"/>
        <w:numPr>
          <w:ilvl w:val="0"/>
          <w:numId w:val="0"/>
        </w:numPr>
        <w:ind w:left="850" w:hanging="850"/>
        <w:rPr>
          <w:sz w:val="22"/>
          <w:szCs w:val="22"/>
        </w:rPr>
      </w:pPr>
      <w:r w:rsidRPr="006E277B">
        <w:rPr>
          <w:noProof/>
          <w:sz w:val="22"/>
          <w:szCs w:val="22"/>
        </w:rPr>
        <w:t>13.5.4.1.</w:t>
      </w:r>
      <w:r w:rsidRPr="006E277B">
        <w:rPr>
          <w:noProof/>
          <w:sz w:val="22"/>
          <w:szCs w:val="22"/>
        </w:rPr>
        <w:tab/>
        <w:t>Langfristige Aufenthalter aus einer fremden Gemeinde</w:t>
      </w:r>
    </w:p>
    <w:p w14:paraId="3B9BDD17" w14:textId="77777777" w:rsidR="00352C29" w:rsidRPr="003D1ECE" w:rsidRDefault="00352C29" w:rsidP="00352C29">
      <w:pPr>
        <w:rPr>
          <w:i/>
          <w:iCs w:val="0"/>
          <w:lang w:val="de-CH"/>
        </w:rPr>
      </w:pPr>
    </w:p>
    <w:p w14:paraId="657D9D23" w14:textId="77777777" w:rsidR="00352C29" w:rsidRPr="003D1ECE" w:rsidRDefault="00352C29" w:rsidP="00352C29">
      <w:pPr>
        <w:numPr>
          <w:ilvl w:val="0"/>
          <w:numId w:val="42"/>
        </w:numPr>
        <w:jc w:val="both"/>
        <w:rPr>
          <w:b/>
          <w:iCs w:val="0"/>
          <w:sz w:val="24"/>
          <w:lang w:val="de-CH"/>
        </w:rPr>
      </w:pPr>
      <w:r w:rsidRPr="003D1ECE">
        <w:rPr>
          <w:rFonts w:cs="Arial"/>
          <w:b/>
          <w:sz w:val="24"/>
          <w:lang w:val="de-CH"/>
        </w:rPr>
        <w:t>Was</w:t>
      </w:r>
      <w:r w:rsidRPr="003D1ECE">
        <w:rPr>
          <w:b/>
          <w:iCs w:val="0"/>
          <w:noProof/>
          <w:sz w:val="24"/>
          <w:lang w:val="de-CH"/>
        </w:rPr>
        <w:t xml:space="preserve"> </w:t>
      </w:r>
      <w:r w:rsidRPr="003D1ECE">
        <w:rPr>
          <w:b/>
          <w:iCs w:val="0"/>
          <w:sz w:val="24"/>
          <w:lang w:val="de-CH"/>
        </w:rPr>
        <w:t>die</w:t>
      </w:r>
      <w:r w:rsidRPr="003D1ECE">
        <w:rPr>
          <w:b/>
          <w:iCs w:val="0"/>
          <w:noProof/>
          <w:sz w:val="24"/>
          <w:lang w:val="de-CH"/>
        </w:rPr>
        <w:t xml:space="preserve"> Aufenthaltsgemeinde tun muss (Gemeinde, in der sich die Institution befindet)</w:t>
      </w:r>
    </w:p>
    <w:p w14:paraId="1F022321" w14:textId="77777777" w:rsidR="00352C29" w:rsidRPr="003D1ECE" w:rsidRDefault="00352C29" w:rsidP="00352C29">
      <w:pPr>
        <w:rPr>
          <w:i/>
          <w:iCs w:val="0"/>
          <w:lang w:val="de-CH"/>
        </w:rPr>
      </w:pPr>
    </w:p>
    <w:p w14:paraId="300A738B" w14:textId="78A0EC22" w:rsidR="00352C29" w:rsidRPr="003D1ECE" w:rsidRDefault="00352C29" w:rsidP="00352C29">
      <w:pPr>
        <w:jc w:val="both"/>
        <w:rPr>
          <w:iCs w:val="0"/>
          <w:lang w:val="de-CH"/>
        </w:rPr>
      </w:pPr>
      <w:r w:rsidRPr="003D1ECE">
        <w:rPr>
          <w:b/>
          <w:iCs w:val="0"/>
          <w:noProof/>
          <w:lang w:val="de-CH"/>
        </w:rPr>
        <w:t>Alle langfristigen Aufenthalter müssen im EWR eingetragen werden</w:t>
      </w:r>
      <w:r w:rsidRPr="003D1ECE">
        <w:rPr>
          <w:iCs w:val="0"/>
          <w:noProof/>
          <w:lang w:val="de-CH"/>
        </w:rPr>
        <w:t>, normalerweise als Aufenthalter, es sei denn, dass sie ausdrücklich den Willen bekundet haben, sich in der Gemeinde niederzulassen, in der sich das Heim befindet (analog zu den Weisungen der SJ</w:t>
      </w:r>
      <w:r w:rsidR="005A15F9">
        <w:rPr>
          <w:iCs w:val="0"/>
          <w:noProof/>
          <w:lang w:val="de-CH"/>
        </w:rPr>
        <w:t>S</w:t>
      </w:r>
      <w:r w:rsidRPr="003D1ECE">
        <w:rPr>
          <w:iCs w:val="0"/>
          <w:noProof/>
          <w:lang w:val="de-CH"/>
        </w:rPr>
        <w:t>D vom 28</w:t>
      </w:r>
      <w:r w:rsidR="00C76D5B">
        <w:rPr>
          <w:iCs w:val="0"/>
          <w:noProof/>
          <w:lang w:val="de-CH"/>
        </w:rPr>
        <w:t>.</w:t>
      </w:r>
      <w:r w:rsidRPr="003D1ECE">
        <w:rPr>
          <w:iCs w:val="0"/>
          <w:noProof/>
          <w:lang w:val="de-CH"/>
        </w:rPr>
        <w:t xml:space="preserve"> Januar 2002 für Alters</w:t>
      </w:r>
      <w:r w:rsidRPr="003D1ECE">
        <w:rPr>
          <w:rFonts w:ascii="MS Gothic" w:eastAsia="MS Gothic" w:hAnsi="MS Gothic" w:cs="MS Gothic"/>
          <w:iCs w:val="0"/>
          <w:noProof/>
          <w:lang w:val="de-CH"/>
        </w:rPr>
        <w:t>‐</w:t>
      </w:r>
      <w:r w:rsidRPr="003D1ECE">
        <w:rPr>
          <w:iCs w:val="0"/>
          <w:noProof/>
          <w:lang w:val="de-CH"/>
        </w:rPr>
        <w:t xml:space="preserve"> und Pflegeheime).</w:t>
      </w:r>
      <w:r w:rsidRPr="003D1ECE">
        <w:rPr>
          <w:iCs w:val="0"/>
          <w:lang w:val="de-CH"/>
        </w:rPr>
        <w:t xml:space="preserve"> </w:t>
      </w:r>
      <w:r w:rsidRPr="003D1ECE">
        <w:rPr>
          <w:iCs w:val="0"/>
          <w:noProof/>
          <w:lang w:val="de-CH"/>
        </w:rPr>
        <w:t>In der Regel behalten sie also den Hauptwohnsitz in der Herkunftsgemeinde.</w:t>
      </w:r>
    </w:p>
    <w:p w14:paraId="1BFF6B13" w14:textId="77777777" w:rsidR="00352C29" w:rsidRPr="003D1ECE" w:rsidRDefault="00352C29" w:rsidP="00352C29">
      <w:pPr>
        <w:rPr>
          <w:i/>
          <w:iCs w:val="0"/>
          <w:lang w:val="de-CH"/>
        </w:rPr>
      </w:pPr>
    </w:p>
    <w:p w14:paraId="30BB67A2" w14:textId="77777777" w:rsidR="00352C29" w:rsidRPr="003D1ECE" w:rsidRDefault="00352C29" w:rsidP="00352C29">
      <w:pPr>
        <w:numPr>
          <w:ilvl w:val="0"/>
          <w:numId w:val="39"/>
        </w:numPr>
        <w:jc w:val="both"/>
        <w:rPr>
          <w:iCs w:val="0"/>
          <w:noProof/>
          <w:lang w:val="de-CH"/>
        </w:rPr>
      </w:pPr>
      <w:r w:rsidRPr="003D1ECE">
        <w:rPr>
          <w:iCs w:val="0"/>
          <w:noProof/>
          <w:lang w:val="de-CH"/>
        </w:rPr>
        <w:t>Es wird keine Aufenthaltsbescheinigung ausgestellt.</w:t>
      </w:r>
    </w:p>
    <w:p w14:paraId="20838061" w14:textId="77777777" w:rsidR="00352C29" w:rsidRPr="003D1ECE" w:rsidRDefault="00352C29" w:rsidP="00352C29">
      <w:pPr>
        <w:numPr>
          <w:ilvl w:val="0"/>
          <w:numId w:val="39"/>
        </w:numPr>
        <w:jc w:val="both"/>
        <w:rPr>
          <w:iCs w:val="0"/>
          <w:noProof/>
          <w:lang w:val="de-CH"/>
        </w:rPr>
      </w:pPr>
      <w:r w:rsidRPr="003D1ECE">
        <w:rPr>
          <w:iCs w:val="0"/>
          <w:noProof/>
          <w:lang w:val="de-CH"/>
        </w:rPr>
        <w:t>Der Eintrag erfolgt auf unbestimmte Dauer.</w:t>
      </w:r>
    </w:p>
    <w:p w14:paraId="6FE0CA80" w14:textId="77777777" w:rsidR="00352C29" w:rsidRPr="003D1ECE" w:rsidRDefault="00352C29" w:rsidP="00352C29">
      <w:pPr>
        <w:numPr>
          <w:ilvl w:val="0"/>
          <w:numId w:val="39"/>
        </w:numPr>
        <w:jc w:val="both"/>
        <w:rPr>
          <w:iCs w:val="0"/>
          <w:lang w:val="de-CH"/>
        </w:rPr>
      </w:pPr>
      <w:r w:rsidRPr="003D1ECE">
        <w:rPr>
          <w:noProof/>
          <w:lang w:val="fr-CH" w:eastAsia="fr-CH"/>
        </w:rPr>
        <w:drawing>
          <wp:anchor distT="0" distB="0" distL="114300" distR="114300" simplePos="0" relativeHeight="251753472" behindDoc="0" locked="1" layoutInCell="1" allowOverlap="1" wp14:anchorId="578C87D1" wp14:editId="45434D65">
            <wp:simplePos x="0" y="0"/>
            <wp:positionH relativeFrom="rightMargin">
              <wp:align>left</wp:align>
            </wp:positionH>
            <wp:positionV relativeFrom="page">
              <wp:posOffset>94615</wp:posOffset>
            </wp:positionV>
            <wp:extent cx="791845" cy="440055"/>
            <wp:effectExtent l="0" t="0" r="8255" b="0"/>
            <wp:wrapNone/>
            <wp:docPr id="99" name="Bild 30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Es werden keine Gebühren für den Eintrag im EWR erhoben.</w:t>
      </w:r>
    </w:p>
    <w:p w14:paraId="1DC5725C" w14:textId="77777777" w:rsidR="00352C29" w:rsidRPr="003D1ECE" w:rsidRDefault="00352C29" w:rsidP="00352C29">
      <w:pPr>
        <w:rPr>
          <w:i/>
          <w:iCs w:val="0"/>
          <w:lang w:val="de-CH"/>
        </w:rPr>
      </w:pPr>
    </w:p>
    <w:p w14:paraId="3AC0EF97" w14:textId="77777777" w:rsidR="00352C29" w:rsidRPr="003D1ECE" w:rsidRDefault="00352C29" w:rsidP="00352C29">
      <w:pPr>
        <w:rPr>
          <w:iCs w:val="0"/>
          <w:lang w:val="de-CH"/>
        </w:rPr>
      </w:pPr>
      <w:r w:rsidRPr="003D1ECE">
        <w:rPr>
          <w:iCs w:val="0"/>
          <w:noProof/>
          <w:lang w:val="de-CH"/>
        </w:rPr>
        <w:t>Die Personen werden in der EWK der Gemeinde mit folgenden Merkmalen eingetragen:</w:t>
      </w:r>
    </w:p>
    <w:p w14:paraId="16B4483A" w14:textId="77777777" w:rsidR="00352C29" w:rsidRPr="003D1ECE" w:rsidRDefault="00352C29" w:rsidP="00352C29">
      <w:pPr>
        <w:rPr>
          <w:i/>
          <w:iCs w:val="0"/>
          <w:lang w:val="de-CH"/>
        </w:rPr>
      </w:pPr>
    </w:p>
    <w:p w14:paraId="1D43A0C7" w14:textId="77777777" w:rsidR="00352C29" w:rsidRPr="003D1ECE" w:rsidRDefault="00352C29" w:rsidP="00352C29">
      <w:pPr>
        <w:numPr>
          <w:ilvl w:val="0"/>
          <w:numId w:val="39"/>
        </w:numPr>
        <w:jc w:val="both"/>
        <w:rPr>
          <w:iCs w:val="0"/>
          <w:noProof/>
          <w:lang w:val="de-CH"/>
        </w:rPr>
      </w:pPr>
      <w:r w:rsidRPr="003D1ECE">
        <w:rPr>
          <w:iCs w:val="0"/>
          <w:noProof/>
          <w:lang w:val="de-CH"/>
        </w:rPr>
        <w:t>Haushaltsart: Kollektivhaushalt</w:t>
      </w:r>
    </w:p>
    <w:p w14:paraId="467BC59D" w14:textId="77777777" w:rsidR="00352C29" w:rsidRPr="003D1ECE" w:rsidRDefault="00352C29" w:rsidP="00352C29">
      <w:pPr>
        <w:numPr>
          <w:ilvl w:val="0"/>
          <w:numId w:val="39"/>
        </w:numPr>
        <w:jc w:val="both"/>
        <w:rPr>
          <w:iCs w:val="0"/>
          <w:noProof/>
          <w:lang w:val="de-CH"/>
        </w:rPr>
      </w:pPr>
      <w:r w:rsidRPr="003D1ECE">
        <w:rPr>
          <w:iCs w:val="0"/>
          <w:noProof/>
          <w:lang w:val="de-CH"/>
        </w:rPr>
        <w:t>EGID: jener der Institution für Behinderte.</w:t>
      </w:r>
    </w:p>
    <w:p w14:paraId="1558F147" w14:textId="77777777" w:rsidR="00352C29" w:rsidRPr="003D1ECE" w:rsidRDefault="00352C29" w:rsidP="00352C29">
      <w:pPr>
        <w:numPr>
          <w:ilvl w:val="0"/>
          <w:numId w:val="39"/>
        </w:numPr>
        <w:jc w:val="both"/>
        <w:rPr>
          <w:iCs w:val="0"/>
          <w:noProof/>
          <w:lang w:val="de-CH"/>
        </w:rPr>
      </w:pPr>
      <w:r w:rsidRPr="003D1ECE">
        <w:rPr>
          <w:iCs w:val="0"/>
          <w:noProof/>
          <w:lang w:val="de-CH"/>
        </w:rPr>
        <w:t>EWID: 999.</w:t>
      </w:r>
    </w:p>
    <w:p w14:paraId="102CF116" w14:textId="77777777" w:rsidR="00352C29" w:rsidRPr="003D1ECE" w:rsidRDefault="00352C29" w:rsidP="00352C29">
      <w:pPr>
        <w:numPr>
          <w:ilvl w:val="0"/>
          <w:numId w:val="39"/>
        </w:numPr>
        <w:jc w:val="both"/>
        <w:rPr>
          <w:iCs w:val="0"/>
          <w:lang w:val="de-CH"/>
        </w:rPr>
      </w:pPr>
      <w:r w:rsidRPr="003D1ECE">
        <w:rPr>
          <w:iCs w:val="0"/>
          <w:noProof/>
          <w:lang w:val="de-CH"/>
        </w:rPr>
        <w:t>Hauptwohnsitz:</w:t>
      </w:r>
      <w:r w:rsidRPr="003D1ECE">
        <w:rPr>
          <w:iCs w:val="0"/>
          <w:lang w:val="de-CH"/>
        </w:rPr>
        <w:t xml:space="preserve"> </w:t>
      </w:r>
      <w:r w:rsidRPr="003D1ECE">
        <w:rPr>
          <w:iCs w:val="0"/>
          <w:noProof/>
          <w:lang w:val="de-CH"/>
        </w:rPr>
        <w:t>Herkunftsgemeinde</w:t>
      </w:r>
    </w:p>
    <w:p w14:paraId="272986A0" w14:textId="77777777" w:rsidR="00352C29" w:rsidRPr="003D1ECE" w:rsidRDefault="00352C29" w:rsidP="00352C29">
      <w:pPr>
        <w:ind w:left="360"/>
        <w:rPr>
          <w:i/>
          <w:iCs w:val="0"/>
          <w:lang w:val="de-CH"/>
        </w:rPr>
      </w:pPr>
    </w:p>
    <w:p w14:paraId="7F1E7359" w14:textId="77777777" w:rsidR="00352C29" w:rsidRPr="003D1ECE" w:rsidRDefault="00352C29" w:rsidP="00352C29">
      <w:pPr>
        <w:numPr>
          <w:ilvl w:val="0"/>
          <w:numId w:val="42"/>
        </w:numPr>
        <w:jc w:val="both"/>
        <w:rPr>
          <w:b/>
          <w:iCs w:val="0"/>
          <w:sz w:val="24"/>
          <w:lang w:val="de-CH"/>
        </w:rPr>
      </w:pPr>
      <w:r w:rsidRPr="003D1ECE">
        <w:rPr>
          <w:b/>
          <w:iCs w:val="0"/>
          <w:noProof/>
          <w:sz w:val="24"/>
          <w:lang w:val="de-CH"/>
        </w:rPr>
        <w:t>Was die Hauptwohnsitzgemeinde tun muss (Herkunftsgemeinde)</w:t>
      </w:r>
    </w:p>
    <w:p w14:paraId="4E3C2B9F" w14:textId="77777777" w:rsidR="00352C29" w:rsidRPr="003D1ECE" w:rsidRDefault="00352C29" w:rsidP="00352C29">
      <w:pPr>
        <w:rPr>
          <w:i/>
          <w:iCs w:val="0"/>
          <w:lang w:val="de-CH"/>
        </w:rPr>
      </w:pPr>
    </w:p>
    <w:p w14:paraId="75624A33" w14:textId="77777777" w:rsidR="00352C29" w:rsidRPr="003D1ECE" w:rsidRDefault="00352C29" w:rsidP="00352C29">
      <w:pPr>
        <w:jc w:val="both"/>
        <w:rPr>
          <w:iCs w:val="0"/>
          <w:lang w:val="de-CH"/>
        </w:rPr>
      </w:pPr>
      <w:r w:rsidRPr="003D1ECE">
        <w:rPr>
          <w:iCs w:val="0"/>
          <w:noProof/>
          <w:lang w:val="de-CH"/>
        </w:rPr>
        <w:t>Eine Person, die in eine Institution für Behinderte eintritt, die sich ausserhalb ihrer Gemeinde befindet, behält in der Regel</w:t>
      </w:r>
      <w:r w:rsidRPr="003D1ECE">
        <w:rPr>
          <w:rStyle w:val="Appelnotedebasdep"/>
          <w:iCs w:val="0"/>
          <w:noProof/>
          <w:lang w:val="de-CH"/>
        </w:rPr>
        <w:footnoteReference w:id="1"/>
      </w:r>
      <w:r w:rsidRPr="003D1ECE">
        <w:rPr>
          <w:iCs w:val="0"/>
          <w:noProof/>
          <w:lang w:val="de-CH"/>
        </w:rPr>
        <w:t xml:space="preserve"> ihren Hauptwohnsitz in der Herkunftsgemeinde.</w:t>
      </w:r>
      <w:r w:rsidRPr="003D1ECE">
        <w:rPr>
          <w:iCs w:val="0"/>
          <w:lang w:val="de-CH"/>
        </w:rPr>
        <w:t xml:space="preserve"> </w:t>
      </w:r>
      <w:r w:rsidRPr="003D1ECE">
        <w:rPr>
          <w:iCs w:val="0"/>
          <w:noProof/>
          <w:lang w:val="de-CH"/>
        </w:rPr>
        <w:t xml:space="preserve">Die Gemeinde, </w:t>
      </w:r>
      <w:r w:rsidRPr="003D1ECE">
        <w:rPr>
          <w:iCs w:val="0"/>
          <w:noProof/>
          <w:lang w:val="de-CH"/>
        </w:rPr>
        <w:lastRenderedPageBreak/>
        <w:t xml:space="preserve">in der sich die Institution für Behinderte befindet, in die sie gezogen ist, wird als </w:t>
      </w:r>
      <w:r w:rsidR="0052571D">
        <w:rPr>
          <w:b/>
          <w:iCs w:val="0"/>
          <w:noProof/>
          <w:lang w:val="de-CH"/>
        </w:rPr>
        <w:t>Neben</w:t>
      </w:r>
      <w:r w:rsidR="00C76D5B">
        <w:rPr>
          <w:b/>
          <w:iCs w:val="0"/>
          <w:noProof/>
          <w:lang w:val="de-CH"/>
        </w:rPr>
        <w:t>wohn</w:t>
      </w:r>
      <w:r w:rsidR="00C76D5B">
        <w:rPr>
          <w:b/>
          <w:iCs w:val="0"/>
          <w:noProof/>
          <w:lang w:val="de-CH"/>
        </w:rPr>
        <w:softHyphen/>
        <w:t>sitz</w:t>
      </w:r>
      <w:r w:rsidRPr="003D1ECE">
        <w:rPr>
          <w:b/>
          <w:iCs w:val="0"/>
          <w:noProof/>
          <w:lang w:val="de-CH"/>
        </w:rPr>
        <w:t>gemeinde im EWR eingetragen</w:t>
      </w:r>
      <w:r w:rsidRPr="003D1ECE">
        <w:rPr>
          <w:iCs w:val="0"/>
          <w:noProof/>
          <w:lang w:val="de-CH"/>
        </w:rPr>
        <w:t>.</w:t>
      </w:r>
    </w:p>
    <w:p w14:paraId="56C585C1" w14:textId="77777777" w:rsidR="00352C29" w:rsidRPr="003D1ECE" w:rsidRDefault="00352C29" w:rsidP="00352C29">
      <w:pPr>
        <w:rPr>
          <w:i/>
          <w:iCs w:val="0"/>
          <w:lang w:val="de-CH"/>
        </w:rPr>
      </w:pPr>
    </w:p>
    <w:p w14:paraId="72A9276F" w14:textId="77777777" w:rsidR="00352C29" w:rsidRPr="003D1ECE" w:rsidRDefault="00352C29" w:rsidP="00352C29">
      <w:pPr>
        <w:numPr>
          <w:ilvl w:val="0"/>
          <w:numId w:val="39"/>
        </w:numPr>
        <w:jc w:val="both"/>
        <w:rPr>
          <w:iCs w:val="0"/>
          <w:lang w:val="de-CH"/>
        </w:rPr>
      </w:pPr>
      <w:r w:rsidRPr="003D1ECE">
        <w:rPr>
          <w:iCs w:val="0"/>
          <w:noProof/>
          <w:lang w:val="de-CH"/>
        </w:rPr>
        <w:t>Für jeden Bürger, der in eine Institution für Behinderte ausserhalb der Gemeinde übersiedelt, übermittelt die EWK der Herkunftsgemeinde auf Wunsch der Gemeinde, in der sich das Heim befindet, zumindest bis die kantonale Informatikplattform in Betrieb ist, folgende Angaben:</w:t>
      </w:r>
    </w:p>
    <w:p w14:paraId="5E5AC3DC" w14:textId="77777777" w:rsidR="00352C29" w:rsidRPr="003D1ECE" w:rsidRDefault="00352C29" w:rsidP="00352C29">
      <w:pPr>
        <w:rPr>
          <w:i/>
          <w:iCs w:val="0"/>
          <w:lang w:val="de-CH"/>
        </w:rPr>
      </w:pPr>
    </w:p>
    <w:p w14:paraId="5B18B68C" w14:textId="77777777" w:rsidR="00352C29" w:rsidRPr="003D1ECE" w:rsidRDefault="00352C29" w:rsidP="00352C29">
      <w:pPr>
        <w:numPr>
          <w:ilvl w:val="0"/>
          <w:numId w:val="43"/>
        </w:numPr>
        <w:ind w:left="1418" w:hanging="284"/>
        <w:rPr>
          <w:iCs w:val="0"/>
          <w:lang w:val="de-CH"/>
        </w:rPr>
      </w:pPr>
      <w:r w:rsidRPr="003D1ECE">
        <w:rPr>
          <w:iCs w:val="0"/>
          <w:noProof/>
          <w:lang w:val="de-CH"/>
        </w:rPr>
        <w:t>AHVN13</w:t>
      </w:r>
    </w:p>
    <w:p w14:paraId="5E1FFAB7" w14:textId="77777777" w:rsidR="00352C29" w:rsidRPr="003D1ECE" w:rsidRDefault="00352C29" w:rsidP="00352C29">
      <w:pPr>
        <w:numPr>
          <w:ilvl w:val="0"/>
          <w:numId w:val="43"/>
        </w:numPr>
        <w:ind w:left="1418" w:hanging="284"/>
        <w:rPr>
          <w:iCs w:val="0"/>
          <w:lang w:val="de-CH"/>
        </w:rPr>
      </w:pPr>
      <w:r w:rsidRPr="003D1ECE">
        <w:rPr>
          <w:iCs w:val="0"/>
          <w:noProof/>
          <w:lang w:val="de-CH"/>
        </w:rPr>
        <w:t>Name</w:t>
      </w:r>
    </w:p>
    <w:p w14:paraId="0BE220DD" w14:textId="77777777" w:rsidR="00352C29" w:rsidRPr="003D1ECE" w:rsidRDefault="00352C29" w:rsidP="00352C29">
      <w:pPr>
        <w:numPr>
          <w:ilvl w:val="0"/>
          <w:numId w:val="43"/>
        </w:numPr>
        <w:ind w:left="1418" w:hanging="284"/>
        <w:rPr>
          <w:iCs w:val="0"/>
          <w:lang w:val="de-CH"/>
        </w:rPr>
      </w:pPr>
      <w:r w:rsidRPr="003D1ECE">
        <w:rPr>
          <w:iCs w:val="0"/>
          <w:noProof/>
          <w:lang w:val="de-CH"/>
        </w:rPr>
        <w:t>Vornamen</w:t>
      </w:r>
    </w:p>
    <w:p w14:paraId="7D1384B7" w14:textId="77777777" w:rsidR="00352C29" w:rsidRPr="003D1ECE" w:rsidRDefault="00352C29" w:rsidP="00352C29">
      <w:pPr>
        <w:numPr>
          <w:ilvl w:val="0"/>
          <w:numId w:val="43"/>
        </w:numPr>
        <w:ind w:left="1418" w:hanging="284"/>
        <w:rPr>
          <w:iCs w:val="0"/>
          <w:lang w:val="de-CH"/>
        </w:rPr>
      </w:pPr>
      <w:r w:rsidRPr="003D1ECE">
        <w:rPr>
          <w:iCs w:val="0"/>
          <w:noProof/>
          <w:lang w:val="de-CH"/>
        </w:rPr>
        <w:t>Geburtsdatum</w:t>
      </w:r>
    </w:p>
    <w:p w14:paraId="70D756CA" w14:textId="77777777" w:rsidR="00352C29" w:rsidRPr="003D1ECE" w:rsidRDefault="00352C29" w:rsidP="00352C29">
      <w:pPr>
        <w:numPr>
          <w:ilvl w:val="0"/>
          <w:numId w:val="43"/>
        </w:numPr>
        <w:ind w:left="1418" w:hanging="284"/>
        <w:rPr>
          <w:iCs w:val="0"/>
          <w:lang w:val="de-CH"/>
        </w:rPr>
      </w:pPr>
      <w:r w:rsidRPr="003D1ECE">
        <w:rPr>
          <w:iCs w:val="0"/>
          <w:noProof/>
          <w:lang w:val="de-CH"/>
        </w:rPr>
        <w:t>Geburtsort</w:t>
      </w:r>
    </w:p>
    <w:p w14:paraId="10297C65" w14:textId="77777777" w:rsidR="00352C29" w:rsidRPr="003D1ECE" w:rsidRDefault="00352C29" w:rsidP="00352C29">
      <w:pPr>
        <w:numPr>
          <w:ilvl w:val="0"/>
          <w:numId w:val="43"/>
        </w:numPr>
        <w:ind w:left="1418" w:hanging="284"/>
        <w:rPr>
          <w:iCs w:val="0"/>
          <w:lang w:val="de-CH"/>
        </w:rPr>
      </w:pPr>
      <w:r w:rsidRPr="003D1ECE">
        <w:rPr>
          <w:iCs w:val="0"/>
          <w:noProof/>
          <w:lang w:val="de-CH"/>
        </w:rPr>
        <w:t>Geschlecht</w:t>
      </w:r>
    </w:p>
    <w:p w14:paraId="2295EFA8" w14:textId="77777777" w:rsidR="00352C29" w:rsidRPr="003D1ECE" w:rsidRDefault="00352C29" w:rsidP="00352C29">
      <w:pPr>
        <w:numPr>
          <w:ilvl w:val="0"/>
          <w:numId w:val="43"/>
        </w:numPr>
        <w:ind w:left="1418" w:hanging="284"/>
        <w:rPr>
          <w:iCs w:val="0"/>
          <w:lang w:val="de-CH"/>
        </w:rPr>
      </w:pPr>
      <w:r w:rsidRPr="003D1ECE">
        <w:rPr>
          <w:iCs w:val="0"/>
          <w:noProof/>
          <w:lang w:val="de-CH"/>
        </w:rPr>
        <w:t>Zivilstand</w:t>
      </w:r>
    </w:p>
    <w:p w14:paraId="6D17C603" w14:textId="77777777" w:rsidR="00352C29" w:rsidRPr="003D1ECE" w:rsidRDefault="00352C29" w:rsidP="00352C29">
      <w:pPr>
        <w:numPr>
          <w:ilvl w:val="0"/>
          <w:numId w:val="43"/>
        </w:numPr>
        <w:ind w:left="1418" w:hanging="284"/>
        <w:rPr>
          <w:iCs w:val="0"/>
          <w:lang w:val="de-CH"/>
        </w:rPr>
      </w:pPr>
      <w:r w:rsidRPr="003D1ECE">
        <w:rPr>
          <w:iCs w:val="0"/>
          <w:noProof/>
          <w:lang w:val="de-CH"/>
        </w:rPr>
        <w:t>Datum des letzten Zivilstandsereignisses</w:t>
      </w:r>
    </w:p>
    <w:p w14:paraId="441453F4" w14:textId="77777777" w:rsidR="00352C29" w:rsidRPr="003D1ECE" w:rsidRDefault="00352C29" w:rsidP="00352C29">
      <w:pPr>
        <w:numPr>
          <w:ilvl w:val="0"/>
          <w:numId w:val="43"/>
        </w:numPr>
        <w:ind w:left="1418" w:hanging="284"/>
        <w:rPr>
          <w:iCs w:val="0"/>
          <w:lang w:val="de-CH"/>
        </w:rPr>
      </w:pPr>
      <w:r w:rsidRPr="003D1ECE">
        <w:rPr>
          <w:iCs w:val="0"/>
          <w:noProof/>
          <w:lang w:val="de-CH"/>
        </w:rPr>
        <w:t>Staatsangehörigkeit</w:t>
      </w:r>
    </w:p>
    <w:p w14:paraId="5AE5A303" w14:textId="77777777" w:rsidR="00352C29" w:rsidRPr="003D1ECE" w:rsidRDefault="00352C29" w:rsidP="00352C29">
      <w:pPr>
        <w:numPr>
          <w:ilvl w:val="0"/>
          <w:numId w:val="43"/>
        </w:numPr>
        <w:ind w:left="1418" w:hanging="284"/>
        <w:rPr>
          <w:iCs w:val="0"/>
          <w:lang w:val="de-CH"/>
        </w:rPr>
      </w:pPr>
      <w:r w:rsidRPr="003D1ECE">
        <w:rPr>
          <w:iCs w:val="0"/>
          <w:noProof/>
          <w:lang w:val="de-CH"/>
        </w:rPr>
        <w:t>Heimatort(e</w:t>
      </w:r>
    </w:p>
    <w:p w14:paraId="36AB8F18" w14:textId="77777777" w:rsidR="00352C29" w:rsidRPr="003D1ECE" w:rsidRDefault="00352C29" w:rsidP="00352C29">
      <w:pPr>
        <w:numPr>
          <w:ilvl w:val="0"/>
          <w:numId w:val="43"/>
        </w:numPr>
        <w:ind w:left="1418" w:hanging="284"/>
        <w:rPr>
          <w:iCs w:val="0"/>
          <w:lang w:val="de-CH"/>
        </w:rPr>
      </w:pPr>
      <w:r w:rsidRPr="003D1ECE">
        <w:rPr>
          <w:iCs w:val="0"/>
          <w:noProof/>
          <w:lang w:val="de-CH"/>
        </w:rPr>
        <w:t>Typ des Ausweises (falls Ausländer(-in))</w:t>
      </w:r>
    </w:p>
    <w:p w14:paraId="6E9D5FDC" w14:textId="77777777" w:rsidR="00352C29" w:rsidRPr="003D1ECE" w:rsidRDefault="00352C29" w:rsidP="00352C29">
      <w:pPr>
        <w:numPr>
          <w:ilvl w:val="0"/>
          <w:numId w:val="43"/>
        </w:numPr>
        <w:ind w:left="1418" w:hanging="284"/>
        <w:rPr>
          <w:iCs w:val="0"/>
          <w:lang w:val="de-CH"/>
        </w:rPr>
      </w:pPr>
      <w:r w:rsidRPr="003D1ECE">
        <w:rPr>
          <w:iCs w:val="0"/>
          <w:noProof/>
          <w:lang w:val="de-CH"/>
        </w:rPr>
        <w:t>Konfessionszugehörigkeit</w:t>
      </w:r>
    </w:p>
    <w:p w14:paraId="26737A74" w14:textId="77777777" w:rsidR="00352C29" w:rsidRPr="003D1ECE" w:rsidRDefault="00352C29" w:rsidP="00352C29">
      <w:pPr>
        <w:numPr>
          <w:ilvl w:val="0"/>
          <w:numId w:val="43"/>
        </w:numPr>
        <w:ind w:left="1418" w:hanging="284"/>
        <w:rPr>
          <w:i/>
          <w:iCs w:val="0"/>
          <w:lang w:val="de-CH"/>
        </w:rPr>
      </w:pPr>
      <w:r w:rsidRPr="003D1ECE">
        <w:rPr>
          <w:iCs w:val="0"/>
          <w:noProof/>
          <w:lang w:val="de-CH"/>
        </w:rPr>
        <w:t>Postadresse</w:t>
      </w:r>
    </w:p>
    <w:p w14:paraId="372D6D9D" w14:textId="77777777" w:rsidR="00352C29" w:rsidRPr="003D1ECE" w:rsidRDefault="00352C29" w:rsidP="00352C29">
      <w:pPr>
        <w:rPr>
          <w:i/>
          <w:iCs w:val="0"/>
          <w:lang w:val="de-CH"/>
        </w:rPr>
      </w:pPr>
    </w:p>
    <w:p w14:paraId="64D2DFB9" w14:textId="77777777" w:rsidR="00352C29" w:rsidRPr="003D1ECE" w:rsidRDefault="00352C29" w:rsidP="00E612E3">
      <w:pPr>
        <w:ind w:left="705" w:hanging="705"/>
        <w:rPr>
          <w:b/>
          <w:iCs w:val="0"/>
          <w:lang w:val="de-CH"/>
        </w:rPr>
      </w:pPr>
      <w:r w:rsidRPr="003D1ECE">
        <w:rPr>
          <w:b/>
          <w:iCs w:val="0"/>
          <w:lang w:val="de-CH"/>
        </w:rPr>
        <w:t>1)</w:t>
      </w:r>
      <w:r w:rsidRPr="003D1ECE">
        <w:rPr>
          <w:b/>
          <w:iCs w:val="0"/>
          <w:lang w:val="de-CH"/>
        </w:rPr>
        <w:tab/>
      </w:r>
      <w:r w:rsidRPr="003D1ECE">
        <w:rPr>
          <w:b/>
          <w:iCs w:val="0"/>
          <w:noProof/>
          <w:lang w:val="de-CH"/>
        </w:rPr>
        <w:t>Fall einer alleinstehenden behinderten Person (nicht in einen Familienhaushalt integriert)</w:t>
      </w:r>
    </w:p>
    <w:p w14:paraId="08DDA52F" w14:textId="77777777" w:rsidR="00352C29" w:rsidRPr="003D1ECE" w:rsidRDefault="00352C29" w:rsidP="00352C29">
      <w:pPr>
        <w:rPr>
          <w:iCs w:val="0"/>
          <w:lang w:val="de-CH"/>
        </w:rPr>
      </w:pPr>
    </w:p>
    <w:p w14:paraId="3A16C1E8" w14:textId="77777777" w:rsidR="00352C29" w:rsidRPr="003D1ECE" w:rsidRDefault="00352C29" w:rsidP="00352C29">
      <w:pPr>
        <w:jc w:val="both"/>
        <w:rPr>
          <w:iCs w:val="0"/>
          <w:lang w:val="de-CH"/>
        </w:rPr>
      </w:pPr>
      <w:r w:rsidRPr="003D1ECE">
        <w:rPr>
          <w:iCs w:val="0"/>
          <w:noProof/>
          <w:lang w:val="de-CH"/>
        </w:rPr>
        <w:t>Im EWR der Hauptwohnsitzgemeinde wird die alleinstehende behinderte Person in den Sammel</w:t>
      </w:r>
      <w:r w:rsidRPr="003D1ECE">
        <w:rPr>
          <w:iCs w:val="0"/>
          <w:noProof/>
          <w:lang w:val="de-CH"/>
        </w:rPr>
        <w:softHyphen/>
        <w:t>haushalt eingetragen mit folgenden Merkmalen:</w:t>
      </w:r>
    </w:p>
    <w:p w14:paraId="1619C636" w14:textId="77777777" w:rsidR="00352C29" w:rsidRPr="003D1ECE" w:rsidRDefault="00352C29" w:rsidP="00352C29">
      <w:pPr>
        <w:rPr>
          <w:iCs w:val="0"/>
          <w:lang w:val="de-CH"/>
        </w:rPr>
      </w:pPr>
    </w:p>
    <w:p w14:paraId="75D5D2CA"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14:paraId="27049309" w14:textId="77777777" w:rsidR="00352C29" w:rsidRPr="003D1ECE" w:rsidRDefault="00352C29" w:rsidP="00352C29">
      <w:pPr>
        <w:numPr>
          <w:ilvl w:val="0"/>
          <w:numId w:val="39"/>
        </w:numPr>
        <w:jc w:val="both"/>
        <w:rPr>
          <w:iCs w:val="0"/>
          <w:noProof/>
          <w:lang w:val="de-CH"/>
        </w:rPr>
      </w:pPr>
      <w:r w:rsidRPr="003D1ECE">
        <w:rPr>
          <w:iCs w:val="0"/>
          <w:noProof/>
          <w:lang w:val="de-CH"/>
        </w:rPr>
        <w:t>Der EGID/EWID ist: 999 999 999 / 999.</w:t>
      </w:r>
    </w:p>
    <w:p w14:paraId="75897949" w14:textId="77777777"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14:paraId="35FEEE7D" w14:textId="77777777" w:rsidR="00352C29" w:rsidRPr="003D1ECE" w:rsidRDefault="00352C29" w:rsidP="00352C29">
      <w:pPr>
        <w:numPr>
          <w:ilvl w:val="0"/>
          <w:numId w:val="39"/>
        </w:numPr>
        <w:jc w:val="both"/>
        <w:rPr>
          <w:iCs w:val="0"/>
          <w:noProof/>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14:paraId="10100CC0" w14:textId="77777777" w:rsidR="00352C29" w:rsidRPr="003D1ECE" w:rsidRDefault="00352C29" w:rsidP="00352C29">
      <w:pPr>
        <w:rPr>
          <w:iCs w:val="0"/>
          <w:lang w:val="de-CH"/>
        </w:rPr>
      </w:pPr>
    </w:p>
    <w:p w14:paraId="52C5E556"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754496" behindDoc="0" locked="1" layoutInCell="1" allowOverlap="1" wp14:anchorId="41FCE7D2" wp14:editId="1E562BBF">
            <wp:simplePos x="0" y="0"/>
            <wp:positionH relativeFrom="page">
              <wp:posOffset>6659880</wp:posOffset>
            </wp:positionH>
            <wp:positionV relativeFrom="page">
              <wp:posOffset>161290</wp:posOffset>
            </wp:positionV>
            <wp:extent cx="791845" cy="440055"/>
            <wp:effectExtent l="19050" t="0" r="8255" b="0"/>
            <wp:wrapNone/>
            <wp:docPr id="100" name="Bild 30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p w14:paraId="0CFBE7F1" w14:textId="77777777" w:rsidR="00352C29" w:rsidRPr="003D1ECE" w:rsidRDefault="00352C29" w:rsidP="00352C29">
      <w:pPr>
        <w:rPr>
          <w:iCs w:val="0"/>
          <w:lang w:val="de-CH"/>
        </w:rPr>
      </w:pP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3C672496"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FDB7E8" w14:textId="77777777" w:rsidR="00352C29" w:rsidRPr="003D1ECE" w:rsidRDefault="00352C29" w:rsidP="00B11679">
            <w:pPr>
              <w:rPr>
                <w:i/>
                <w:iCs w:val="0"/>
                <w:lang w:val="de-CH"/>
              </w:rPr>
            </w:pPr>
            <w:r w:rsidRPr="003D1ECE">
              <w:rPr>
                <w:iCs w:val="0"/>
                <w:lang w:val="de-CH"/>
              </w:rPr>
              <w:t> </w:t>
            </w:r>
          </w:p>
        </w:tc>
        <w:tc>
          <w:tcPr>
            <w:tcW w:w="241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3E851154" w14:textId="77777777" w:rsidR="00352C29" w:rsidRPr="003D1ECE" w:rsidRDefault="00352C29" w:rsidP="005B6F13">
            <w:pPr>
              <w:jc w:val="center"/>
              <w:rPr>
                <w:iCs w:val="0"/>
                <w:lang w:val="de-CH"/>
              </w:rPr>
            </w:pPr>
            <w:r w:rsidRPr="003D1ECE">
              <w:rPr>
                <w:b/>
                <w:iCs w:val="0"/>
                <w:noProof/>
                <w:sz w:val="20"/>
                <w:lang w:val="de-CH"/>
              </w:rPr>
              <w:t>EWK La Verrerie</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F69963" w14:textId="77777777" w:rsidR="00352C29" w:rsidRPr="003D1ECE" w:rsidRDefault="00352C29" w:rsidP="00B11679">
            <w:pPr>
              <w:jc w:val="center"/>
              <w:rPr>
                <w:iCs w:val="0"/>
                <w:lang w:val="de-CH"/>
              </w:rPr>
            </w:pPr>
            <w:r w:rsidRPr="003D1ECE">
              <w:rPr>
                <w:b/>
                <w:iCs w:val="0"/>
                <w:noProof/>
                <w:sz w:val="20"/>
                <w:lang w:val="de-CH"/>
              </w:rPr>
              <w:t>Châtel-St-Denis</w:t>
            </w:r>
          </w:p>
        </w:tc>
      </w:tr>
      <w:tr w:rsidR="00352C29" w:rsidRPr="003D1ECE" w14:paraId="2BE89C36"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5BF35C1E" w14:textId="77777777" w:rsidR="00352C29" w:rsidRPr="003D1ECE" w:rsidRDefault="00352C29" w:rsidP="00B11679">
            <w:pPr>
              <w:rPr>
                <w:iCs w:val="0"/>
                <w:sz w:val="20"/>
                <w:szCs w:val="20"/>
                <w:lang w:val="de-CH"/>
              </w:rPr>
            </w:pPr>
            <w:r w:rsidRPr="003D1ECE">
              <w:rPr>
                <w:iCs w:val="0"/>
                <w:noProof/>
                <w:sz w:val="20"/>
                <w:szCs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221CBA2"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058DCC70"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r>
      <w:tr w:rsidR="00352C29" w:rsidRPr="003D1ECE" w14:paraId="7E9EDCE9"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5BD8DF3" w14:textId="77777777" w:rsidR="00352C29" w:rsidRPr="003D1ECE" w:rsidRDefault="00352C29" w:rsidP="005B6F13">
            <w:pPr>
              <w:rPr>
                <w:iCs w:val="0"/>
                <w:sz w:val="20"/>
                <w:szCs w:val="20"/>
                <w:lang w:val="de-CH"/>
              </w:rPr>
            </w:pPr>
            <w:r w:rsidRPr="003D1ECE">
              <w:rPr>
                <w:iCs w:val="0"/>
                <w:noProof/>
                <w:sz w:val="20"/>
                <w:szCs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3FB5DF3" w14:textId="77777777" w:rsidR="00352C29" w:rsidRPr="003D1ECE" w:rsidRDefault="00352C29" w:rsidP="00B11679">
            <w:pPr>
              <w:rPr>
                <w:iCs w:val="0"/>
                <w:sz w:val="20"/>
                <w:szCs w:val="20"/>
                <w:lang w:val="de-CH"/>
              </w:rPr>
            </w:pPr>
            <w:r w:rsidRPr="003D1ECE">
              <w:rPr>
                <w:iCs w:val="0"/>
                <w:noProof/>
                <w:sz w:val="20"/>
                <w:szCs w:val="20"/>
                <w:lang w:val="de-CH"/>
              </w:rPr>
              <w:t>Sammelhaushalt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D4FEF5E" w14:textId="77777777"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14:paraId="5D7B1A03"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F8DC8E9" w14:textId="77777777" w:rsidR="00352C29" w:rsidRPr="003D1ECE" w:rsidRDefault="00352C29" w:rsidP="005B6F13">
            <w:pPr>
              <w:rPr>
                <w:iCs w:val="0"/>
                <w:sz w:val="20"/>
                <w:szCs w:val="20"/>
                <w:lang w:val="de-CH"/>
              </w:rPr>
            </w:pPr>
            <w:r w:rsidRPr="003D1ECE">
              <w:rPr>
                <w:iCs w:val="0"/>
                <w:noProof/>
                <w:sz w:val="20"/>
                <w:szCs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D616CA2" w14:textId="77777777" w:rsidR="00352C29" w:rsidRPr="003D1ECE" w:rsidRDefault="00352C29" w:rsidP="005B6F13">
            <w:pPr>
              <w:rPr>
                <w:iCs w:val="0"/>
                <w:sz w:val="20"/>
                <w:szCs w:val="20"/>
                <w:lang w:val="de-CH"/>
              </w:rPr>
            </w:pPr>
            <w:r w:rsidRPr="003D1ECE">
              <w:rPr>
                <w:iCs w:val="0"/>
                <w:noProof/>
                <w:color w:val="FF0000"/>
                <w:sz w:val="20"/>
                <w:szCs w:val="20"/>
                <w:lang w:val="de-CH"/>
              </w:rPr>
              <w:t>Ledig</w:t>
            </w:r>
            <w:r w:rsidRPr="003D1ECE">
              <w:rPr>
                <w:iCs w:val="0"/>
                <w:noProof/>
                <w:sz w:val="20"/>
                <w:szCs w:val="20"/>
                <w:lang w:val="de-CH"/>
              </w:rPr>
              <w: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D916276" w14:textId="77777777" w:rsidR="00352C29" w:rsidRPr="003D1ECE" w:rsidRDefault="00352C29" w:rsidP="005B6F13">
            <w:pPr>
              <w:rPr>
                <w:iCs w:val="0"/>
                <w:sz w:val="20"/>
                <w:szCs w:val="20"/>
                <w:lang w:val="de-CH"/>
              </w:rPr>
            </w:pPr>
            <w:r w:rsidRPr="003D1ECE">
              <w:rPr>
                <w:iCs w:val="0"/>
                <w:noProof/>
                <w:color w:val="FF0000"/>
                <w:sz w:val="20"/>
                <w:szCs w:val="20"/>
                <w:lang w:val="de-CH"/>
              </w:rPr>
              <w:t>Ledig</w:t>
            </w:r>
            <w:r w:rsidRPr="003D1ECE">
              <w:rPr>
                <w:iCs w:val="0"/>
                <w:noProof/>
                <w:sz w:val="20"/>
                <w:szCs w:val="20"/>
                <w:lang w:val="de-CH"/>
              </w:rPr>
              <w:t>.</w:t>
            </w:r>
          </w:p>
        </w:tc>
      </w:tr>
      <w:tr w:rsidR="00352C29" w:rsidRPr="003D1ECE" w14:paraId="1387B180"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6A1DA6D" w14:textId="77777777" w:rsidR="00352C29" w:rsidRPr="003D1ECE" w:rsidRDefault="00352C29" w:rsidP="005B6F13">
            <w:pPr>
              <w:rPr>
                <w:iCs w:val="0"/>
                <w:sz w:val="20"/>
                <w:szCs w:val="20"/>
                <w:lang w:val="de-CH"/>
              </w:rPr>
            </w:pPr>
            <w:r w:rsidRPr="003D1ECE">
              <w:rPr>
                <w:iCs w:val="0"/>
                <w:noProof/>
                <w:sz w:val="20"/>
                <w:szCs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A4572AC" w14:textId="77777777" w:rsidR="00352C29" w:rsidRPr="003D1ECE" w:rsidRDefault="00352C29" w:rsidP="00B11679">
            <w:pPr>
              <w:rPr>
                <w:iCs w:val="0"/>
                <w:sz w:val="20"/>
                <w:szCs w:val="20"/>
                <w:lang w:val="de-CH"/>
              </w:rPr>
            </w:pPr>
            <w:r w:rsidRPr="003D1ECE">
              <w:rPr>
                <w:iCs w:val="0"/>
                <w:noProof/>
                <w:sz w:val="20"/>
                <w:szCs w:val="20"/>
                <w:lang w:val="de-CH"/>
              </w:rPr>
              <w:t>1611 Le Crêt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54CF99D" w14:textId="77777777"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de Montreux 48</w:t>
            </w:r>
          </w:p>
          <w:p w14:paraId="2510E0AA" w14:textId="77777777" w:rsidR="00352C29" w:rsidRPr="005B6F13" w:rsidRDefault="00352C29" w:rsidP="00B11679">
            <w:pPr>
              <w:rPr>
                <w:iCs w:val="0"/>
                <w:sz w:val="20"/>
                <w:szCs w:val="20"/>
                <w:lang w:val="fr-CH"/>
              </w:rPr>
            </w:pPr>
            <w:r w:rsidRPr="005B6F13">
              <w:rPr>
                <w:iCs w:val="0"/>
                <w:noProof/>
                <w:sz w:val="20"/>
                <w:szCs w:val="20"/>
                <w:lang w:val="fr-CH"/>
              </w:rPr>
              <w:t>Châtel-St-Denis</w:t>
            </w:r>
          </w:p>
        </w:tc>
      </w:tr>
      <w:tr w:rsidR="00352C29" w:rsidRPr="003D1ECE" w14:paraId="0968EF48"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7B149E0" w14:textId="77777777" w:rsidR="00352C29" w:rsidRPr="003D1ECE" w:rsidRDefault="00352C29" w:rsidP="005B6F13">
            <w:pPr>
              <w:rPr>
                <w:iCs w:val="0"/>
                <w:sz w:val="20"/>
                <w:szCs w:val="20"/>
                <w:lang w:val="de-CH"/>
              </w:rPr>
            </w:pPr>
            <w:r w:rsidRPr="003D1ECE">
              <w:rPr>
                <w:iCs w:val="0"/>
                <w:noProof/>
                <w:sz w:val="20"/>
                <w:szCs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76BF010" w14:textId="77777777" w:rsidR="00352C29" w:rsidRPr="003D1ECE" w:rsidRDefault="00352C29" w:rsidP="00B11679">
            <w:pPr>
              <w:rPr>
                <w:iCs w:val="0"/>
                <w:sz w:val="20"/>
                <w:szCs w:val="20"/>
                <w:lang w:val="de-CH"/>
              </w:rPr>
            </w:pPr>
            <w:r w:rsidRPr="003D1ECE">
              <w:rPr>
                <w:iCs w:val="0"/>
                <w:noProof/>
                <w:sz w:val="20"/>
                <w:szCs w:val="20"/>
                <w:lang w:val="de-CH"/>
              </w:rPr>
              <w:t>La Verrerie</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2E57FEA" w14:textId="77777777" w:rsidR="00352C29" w:rsidRPr="003D1ECE" w:rsidRDefault="00352C29" w:rsidP="00B11679">
            <w:pPr>
              <w:rPr>
                <w:iCs w:val="0"/>
                <w:sz w:val="20"/>
                <w:szCs w:val="20"/>
                <w:lang w:val="de-CH"/>
              </w:rPr>
            </w:pPr>
            <w:r w:rsidRPr="003D1ECE">
              <w:rPr>
                <w:iCs w:val="0"/>
                <w:noProof/>
                <w:sz w:val="20"/>
                <w:szCs w:val="20"/>
                <w:lang w:val="de-CH"/>
              </w:rPr>
              <w:t>La Verrerie</w:t>
            </w:r>
          </w:p>
        </w:tc>
      </w:tr>
      <w:tr w:rsidR="00352C29" w:rsidRPr="003D1ECE" w14:paraId="02F3AD50"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9B04446" w14:textId="77777777" w:rsidR="00352C29" w:rsidRPr="003D1ECE" w:rsidRDefault="00352C29" w:rsidP="005B6F13">
            <w:pPr>
              <w:rPr>
                <w:iCs w:val="0"/>
                <w:sz w:val="20"/>
                <w:szCs w:val="20"/>
                <w:lang w:val="de-CH"/>
              </w:rPr>
            </w:pPr>
            <w:r w:rsidRPr="003D1ECE">
              <w:rPr>
                <w:iCs w:val="0"/>
                <w:noProof/>
                <w:sz w:val="20"/>
                <w:szCs w:val="20"/>
                <w:lang w:val="de-CH"/>
              </w:rPr>
              <w:t>Nebenwohnsitz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A37DDDD" w14:textId="77777777" w:rsidR="00352C29" w:rsidRPr="003D1ECE" w:rsidRDefault="00352C29" w:rsidP="00B11679">
            <w:pPr>
              <w:rPr>
                <w:iCs w:val="0"/>
                <w:sz w:val="20"/>
                <w:szCs w:val="20"/>
                <w:lang w:val="de-CH"/>
              </w:rPr>
            </w:pPr>
            <w:r w:rsidRPr="003D1ECE">
              <w:rPr>
                <w:iCs w:val="0"/>
                <w:noProof/>
                <w:sz w:val="20"/>
                <w:szCs w:val="20"/>
                <w:lang w:val="de-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6C47361B" w14:textId="77777777" w:rsidR="00352C29" w:rsidRPr="003D1ECE" w:rsidRDefault="00352C29" w:rsidP="00B11679">
            <w:pPr>
              <w:rPr>
                <w:iCs w:val="0"/>
                <w:sz w:val="20"/>
                <w:szCs w:val="20"/>
                <w:lang w:val="de-CH"/>
              </w:rPr>
            </w:pPr>
            <w:r w:rsidRPr="003D1ECE">
              <w:rPr>
                <w:iCs w:val="0"/>
                <w:noProof/>
                <w:sz w:val="20"/>
                <w:szCs w:val="20"/>
                <w:lang w:val="de-CH"/>
              </w:rPr>
              <w:t>Châtel-St-Denis</w:t>
            </w:r>
          </w:p>
        </w:tc>
      </w:tr>
      <w:tr w:rsidR="00352C29" w:rsidRPr="003D1ECE" w14:paraId="46ED1CE2"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94C8125" w14:textId="77777777" w:rsidR="00352C29" w:rsidRPr="003D1ECE" w:rsidRDefault="00352C29" w:rsidP="005B6F13">
            <w:pPr>
              <w:rPr>
                <w:iCs w:val="0"/>
                <w:sz w:val="20"/>
                <w:szCs w:val="20"/>
                <w:lang w:val="de-CH"/>
              </w:rPr>
            </w:pPr>
            <w:r w:rsidRPr="003D1ECE">
              <w:rPr>
                <w:iCs w:val="0"/>
                <w:noProof/>
                <w:sz w:val="20"/>
                <w:szCs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703534A" w14:textId="77777777" w:rsidR="00352C29" w:rsidRPr="003D1ECE" w:rsidRDefault="00352C29" w:rsidP="00B11679">
            <w:pPr>
              <w:rPr>
                <w:i/>
                <w:iCs w:val="0"/>
                <w:sz w:val="20"/>
                <w:szCs w:val="20"/>
                <w:lang w:val="de-CH"/>
              </w:rPr>
            </w:pPr>
            <w:r w:rsidRPr="003D1ECE">
              <w:rPr>
                <w:iCs w:val="0"/>
                <w:sz w:val="20"/>
                <w:szCs w:val="20"/>
                <w:lang w:val="de-CH"/>
              </w:rPr>
              <w:t>999 999 999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59F2F7A" w14:textId="77777777" w:rsidR="00352C29" w:rsidRPr="003D1ECE" w:rsidRDefault="00352C29" w:rsidP="005B6F13">
            <w:pPr>
              <w:rPr>
                <w:iCs w:val="0"/>
                <w:sz w:val="20"/>
                <w:szCs w:val="20"/>
                <w:lang w:val="de-CH"/>
              </w:rPr>
            </w:pPr>
            <w:r w:rsidRPr="003D1ECE">
              <w:rPr>
                <w:iCs w:val="0"/>
                <w:noProof/>
                <w:sz w:val="20"/>
                <w:szCs w:val="20"/>
                <w:lang w:val="de-CH"/>
              </w:rPr>
              <w:t>EGID des Heims</w:t>
            </w:r>
          </w:p>
        </w:tc>
      </w:tr>
      <w:tr w:rsidR="00352C29" w:rsidRPr="003D1ECE" w14:paraId="266FA09E"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179E179" w14:textId="77777777" w:rsidR="00352C29" w:rsidRPr="003D1ECE" w:rsidRDefault="00352C29" w:rsidP="005B6F13">
            <w:pPr>
              <w:rPr>
                <w:iCs w:val="0"/>
                <w:sz w:val="20"/>
                <w:szCs w:val="20"/>
                <w:lang w:val="de-CH"/>
              </w:rPr>
            </w:pPr>
            <w:r w:rsidRPr="003D1ECE">
              <w:rPr>
                <w:iCs w:val="0"/>
                <w:noProof/>
                <w:sz w:val="20"/>
                <w:szCs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BCB8A7E" w14:textId="77777777" w:rsidR="00352C29" w:rsidRPr="003D1ECE" w:rsidRDefault="00352C29" w:rsidP="00B11679">
            <w:pPr>
              <w:rPr>
                <w:iCs w:val="0"/>
                <w:sz w:val="20"/>
                <w:szCs w:val="20"/>
                <w:lang w:val="de-CH"/>
              </w:rPr>
            </w:pPr>
            <w:r w:rsidRPr="003D1ECE">
              <w:rPr>
                <w:iCs w:val="0"/>
                <w:sz w:val="20"/>
                <w:szCs w:val="20"/>
                <w:lang w:val="de-CH"/>
              </w:rPr>
              <w:t>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A8CCBB5" w14:textId="77777777" w:rsidR="00352C29" w:rsidRPr="003D1ECE" w:rsidRDefault="00352C29" w:rsidP="00B11679">
            <w:pPr>
              <w:rPr>
                <w:iCs w:val="0"/>
                <w:sz w:val="20"/>
                <w:szCs w:val="20"/>
                <w:lang w:val="de-CH"/>
              </w:rPr>
            </w:pPr>
            <w:r w:rsidRPr="003D1ECE">
              <w:rPr>
                <w:iCs w:val="0"/>
                <w:sz w:val="20"/>
                <w:szCs w:val="20"/>
                <w:lang w:val="de-CH"/>
              </w:rPr>
              <w:t>999</w:t>
            </w:r>
          </w:p>
        </w:tc>
      </w:tr>
      <w:tr w:rsidR="00352C29" w:rsidRPr="003D1ECE" w14:paraId="5FBF5DA9"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23719A47" w14:textId="77777777" w:rsidR="00352C29" w:rsidRPr="003D1ECE" w:rsidRDefault="00352C29" w:rsidP="005B6F13">
            <w:pPr>
              <w:rPr>
                <w:iCs w:val="0"/>
                <w:sz w:val="20"/>
                <w:szCs w:val="20"/>
                <w:lang w:val="de-CH"/>
              </w:rPr>
            </w:pPr>
            <w:r w:rsidRPr="003D1ECE">
              <w:rPr>
                <w:iCs w:val="0"/>
                <w:noProof/>
                <w:sz w:val="20"/>
                <w:szCs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8385734"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047655B0" w14:textId="77777777" w:rsidR="00352C29" w:rsidRPr="003D1ECE" w:rsidRDefault="00352C29" w:rsidP="00B11679">
            <w:pPr>
              <w:rPr>
                <w:iCs w:val="0"/>
                <w:sz w:val="20"/>
                <w:szCs w:val="20"/>
                <w:lang w:val="fr-CH"/>
              </w:rPr>
            </w:pPr>
            <w:r w:rsidRPr="003D1ECE">
              <w:rPr>
                <w:iCs w:val="0"/>
                <w:noProof/>
                <w:sz w:val="20"/>
                <w:szCs w:val="20"/>
                <w:lang w:val="fr-CH"/>
              </w:rPr>
              <w:t>Le Crêt</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4AC1F4B6"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0DD5D7AA" w14:textId="77777777" w:rsidR="00352C29" w:rsidRPr="003D1ECE" w:rsidRDefault="00352C29" w:rsidP="00B11679">
            <w:pPr>
              <w:rPr>
                <w:iCs w:val="0"/>
                <w:sz w:val="20"/>
                <w:szCs w:val="20"/>
                <w:lang w:val="fr-CH"/>
              </w:rPr>
            </w:pPr>
            <w:r w:rsidRPr="003D1ECE">
              <w:rPr>
                <w:iCs w:val="0"/>
                <w:noProof/>
                <w:sz w:val="20"/>
                <w:szCs w:val="20"/>
                <w:lang w:val="fr-CH"/>
              </w:rPr>
              <w:t>Le Crêt</w:t>
            </w:r>
          </w:p>
        </w:tc>
      </w:tr>
    </w:tbl>
    <w:p w14:paraId="4B79127B" w14:textId="77777777" w:rsidR="00490406" w:rsidRDefault="00490406" w:rsidP="00352C29">
      <w:pPr>
        <w:rPr>
          <w:iCs w:val="0"/>
          <w:lang w:val="fr-CH"/>
        </w:rPr>
      </w:pPr>
    </w:p>
    <w:p w14:paraId="7EC6DCB6" w14:textId="77777777" w:rsidR="00490406" w:rsidRDefault="00490406">
      <w:pPr>
        <w:spacing w:after="200" w:line="276" w:lineRule="auto"/>
        <w:rPr>
          <w:iCs w:val="0"/>
          <w:lang w:val="fr-CH"/>
        </w:rPr>
      </w:pPr>
      <w:r>
        <w:rPr>
          <w:iCs w:val="0"/>
          <w:lang w:val="fr-CH"/>
        </w:rPr>
        <w:br w:type="page"/>
      </w:r>
    </w:p>
    <w:p w14:paraId="2E0E1EC4" w14:textId="77777777" w:rsidR="00352C29" w:rsidRPr="003D1ECE" w:rsidRDefault="00352C29" w:rsidP="00983560">
      <w:pPr>
        <w:ind w:left="705" w:hanging="705"/>
        <w:rPr>
          <w:b/>
          <w:iCs w:val="0"/>
          <w:lang w:val="de-CH"/>
        </w:rPr>
      </w:pPr>
      <w:r w:rsidRPr="003D1ECE">
        <w:rPr>
          <w:b/>
          <w:iCs w:val="0"/>
          <w:lang w:val="de-CH"/>
        </w:rPr>
        <w:lastRenderedPageBreak/>
        <w:t>2)</w:t>
      </w:r>
      <w:r w:rsidRPr="003D1ECE">
        <w:rPr>
          <w:b/>
          <w:iCs w:val="0"/>
          <w:lang w:val="de-CH"/>
        </w:rPr>
        <w:tab/>
      </w:r>
      <w:r w:rsidRPr="003D1ECE">
        <w:rPr>
          <w:b/>
          <w:iCs w:val="0"/>
          <w:noProof/>
          <w:lang w:val="de-CH"/>
        </w:rPr>
        <w:t>Fall einer behinderten Person (voll- oder minderjährig), die im Haushalt mit ihren Eltern integriert ist</w:t>
      </w:r>
    </w:p>
    <w:p w14:paraId="6EBF075D" w14:textId="77777777" w:rsidR="00352C29" w:rsidRPr="003D1ECE" w:rsidRDefault="00352C29" w:rsidP="00352C29">
      <w:pPr>
        <w:rPr>
          <w:iCs w:val="0"/>
          <w:lang w:val="de-CH"/>
        </w:rPr>
      </w:pPr>
    </w:p>
    <w:p w14:paraId="318A6389" w14:textId="77777777" w:rsidR="00352C29" w:rsidRPr="003D1ECE" w:rsidRDefault="00352C29" w:rsidP="00352C29">
      <w:pPr>
        <w:jc w:val="both"/>
        <w:rPr>
          <w:iCs w:val="0"/>
          <w:lang w:val="de-CH"/>
        </w:rPr>
      </w:pPr>
      <w:r w:rsidRPr="003D1ECE">
        <w:rPr>
          <w:iCs w:val="0"/>
          <w:noProof/>
          <w:lang w:val="de-CH"/>
        </w:rPr>
        <w:t>Wenn die behinderte Person in einer Institution ausserhalb der Gemeinde untergebracht wird, betrachtet man sie als im Aufenthalt in der anderen Gemeinde.</w:t>
      </w:r>
      <w:r w:rsidRPr="003D1ECE">
        <w:rPr>
          <w:iCs w:val="0"/>
          <w:lang w:val="de-CH"/>
        </w:rPr>
        <w:t xml:space="preserve"> </w:t>
      </w:r>
      <w:r w:rsidRPr="003D1ECE">
        <w:rPr>
          <w:iCs w:val="0"/>
          <w:noProof/>
          <w:lang w:val="de-CH"/>
        </w:rPr>
        <w:t>Die Person bleibt im EWR im Privathaushalt mit ihren Eltern und erhält eine Nebenwohnsitzadresse (Adresse der Institution für Behinderte).</w:t>
      </w:r>
    </w:p>
    <w:p w14:paraId="25195636" w14:textId="77777777" w:rsidR="00352C29" w:rsidRPr="003D1ECE" w:rsidRDefault="00352C29" w:rsidP="00352C29">
      <w:pPr>
        <w:rPr>
          <w:iCs w:val="0"/>
          <w:lang w:val="de-CH"/>
        </w:rPr>
      </w:pPr>
    </w:p>
    <w:p w14:paraId="580D2E7B" w14:textId="77777777" w:rsidR="00352C29" w:rsidRPr="003D1ECE" w:rsidRDefault="00352C29" w:rsidP="00352C29">
      <w:pPr>
        <w:jc w:val="both"/>
        <w:rPr>
          <w:iCs w:val="0"/>
          <w:lang w:val="de-CH"/>
        </w:rPr>
      </w:pPr>
      <w:r w:rsidRPr="003D1ECE">
        <w:rPr>
          <w:i/>
          <w:iCs w:val="0"/>
          <w:lang w:val="de-CH"/>
        </w:rPr>
        <w:object w:dxaOrig="10601" w:dyaOrig="4808" w14:anchorId="6AD90AA9">
          <v:shape id="_x0000_i1032" type="#_x0000_t75" style="width:450pt;height:198pt" o:ole="" o:bordertopcolor="this" o:borderleftcolor="this" o:borderbottomcolor="this" o:borderrightcolor="this">
            <v:imagedata r:id="rId216" o:title=""/>
            <w10:bordertop type="single" width="4"/>
            <w10:borderleft type="single" width="4"/>
            <w10:borderbottom type="single" width="4"/>
            <w10:borderright type="single" width="4"/>
          </v:shape>
          <o:OLEObject Type="Embed" ProgID="Visio.Drawing.11" ShapeID="_x0000_i1032" DrawAspect="Content" ObjectID="_1835963555" r:id="rId217"/>
        </w:object>
      </w:r>
    </w:p>
    <w:p w14:paraId="0CBD0EDC" w14:textId="77777777" w:rsidR="00352C29" w:rsidRDefault="00352C29" w:rsidP="00352C29">
      <w:pPr>
        <w:rPr>
          <w:iCs w:val="0"/>
          <w:lang w:val="de-CH"/>
        </w:rPr>
      </w:pPr>
    </w:p>
    <w:p w14:paraId="4BEFD028" w14:textId="77777777" w:rsidR="00352C29" w:rsidRDefault="00352C29" w:rsidP="00352C29">
      <w:pPr>
        <w:rPr>
          <w:iCs w:val="0"/>
          <w:lang w:val="de-CH"/>
        </w:rPr>
      </w:pPr>
    </w:p>
    <w:p w14:paraId="4A117E40"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755520" behindDoc="0" locked="1" layoutInCell="1" allowOverlap="1" wp14:anchorId="237AF227" wp14:editId="3EA88647">
            <wp:simplePos x="0" y="0"/>
            <wp:positionH relativeFrom="rightMargin">
              <wp:align>left</wp:align>
            </wp:positionH>
            <wp:positionV relativeFrom="page">
              <wp:posOffset>123190</wp:posOffset>
            </wp:positionV>
            <wp:extent cx="791845" cy="440055"/>
            <wp:effectExtent l="0" t="0" r="8255" b="0"/>
            <wp:wrapNone/>
            <wp:docPr id="101" name="Bild 30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tbl>
      <w:tblPr>
        <w:tblW w:w="9180" w:type="dxa"/>
        <w:tblInd w:w="108" w:type="dxa"/>
        <w:tblLayout w:type="fixed"/>
        <w:tblCellMar>
          <w:left w:w="0" w:type="dxa"/>
          <w:right w:w="0" w:type="dxa"/>
        </w:tblCellMar>
        <w:tblLook w:val="0000" w:firstRow="0" w:lastRow="0" w:firstColumn="0" w:lastColumn="0" w:noHBand="0" w:noVBand="0"/>
      </w:tblPr>
      <w:tblGrid>
        <w:gridCol w:w="2593"/>
        <w:gridCol w:w="2372"/>
        <w:gridCol w:w="2083"/>
        <w:gridCol w:w="2132"/>
      </w:tblGrid>
      <w:tr w:rsidR="00352C29" w:rsidRPr="003D1ECE" w14:paraId="4C5E6501" w14:textId="77777777" w:rsidTr="00B11679">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25306C" w14:textId="77777777" w:rsidR="00352C29" w:rsidRPr="003D1ECE" w:rsidRDefault="00352C29" w:rsidP="00B11679">
            <w:pPr>
              <w:rPr>
                <w:i/>
                <w:iCs w:val="0"/>
                <w:lang w:val="de-CH"/>
              </w:rPr>
            </w:pPr>
            <w:r w:rsidRPr="003D1ECE">
              <w:rPr>
                <w:iCs w:val="0"/>
                <w:lang w:val="de-CH"/>
              </w:rPr>
              <w:t> </w:t>
            </w:r>
          </w:p>
        </w:tc>
        <w:tc>
          <w:tcPr>
            <w:tcW w:w="445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9BF6A89" w14:textId="77777777" w:rsidR="00352C29" w:rsidRPr="003D1ECE" w:rsidRDefault="00352C29" w:rsidP="005B6F13">
            <w:pPr>
              <w:jc w:val="center"/>
              <w:rPr>
                <w:iCs w:val="0"/>
                <w:lang w:val="de-CH"/>
              </w:rPr>
            </w:pPr>
            <w:r w:rsidRPr="003D1ECE">
              <w:rPr>
                <w:b/>
                <w:iCs w:val="0"/>
                <w:noProof/>
                <w:sz w:val="20"/>
                <w:lang w:val="de-CH"/>
              </w:rPr>
              <w:t>EWK La Verrerie</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66F8AA" w14:textId="77777777" w:rsidR="00352C29" w:rsidRPr="003D1ECE" w:rsidRDefault="00352C29" w:rsidP="00B11679">
            <w:pPr>
              <w:jc w:val="center"/>
              <w:rPr>
                <w:iCs w:val="0"/>
                <w:lang w:val="de-CH"/>
              </w:rPr>
            </w:pPr>
            <w:r w:rsidRPr="003D1ECE">
              <w:rPr>
                <w:b/>
                <w:iCs w:val="0"/>
                <w:noProof/>
                <w:sz w:val="20"/>
                <w:lang w:val="de-CH"/>
              </w:rPr>
              <w:t>Châtel-St-Denis</w:t>
            </w:r>
          </w:p>
        </w:tc>
      </w:tr>
      <w:tr w:rsidR="00352C29" w:rsidRPr="003D1ECE" w14:paraId="7FA0EDE1" w14:textId="77777777" w:rsidTr="00B11679">
        <w:tc>
          <w:tcPr>
            <w:tcW w:w="2593"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5C55A9A2" w14:textId="77777777" w:rsidR="00352C29" w:rsidRPr="003D1ECE" w:rsidRDefault="00352C29" w:rsidP="00B11679">
            <w:pPr>
              <w:rPr>
                <w:iCs w:val="0"/>
                <w:sz w:val="20"/>
                <w:szCs w:val="20"/>
                <w:lang w:val="de-CH"/>
              </w:rPr>
            </w:pPr>
            <w:r w:rsidRPr="003D1ECE">
              <w:rPr>
                <w:iCs w:val="0"/>
                <w:noProof/>
                <w:sz w:val="20"/>
                <w:szCs w:val="20"/>
                <w:lang w:val="de-CH"/>
              </w:rPr>
              <w:t>Person</w:t>
            </w:r>
          </w:p>
        </w:tc>
        <w:tc>
          <w:tcPr>
            <w:tcW w:w="2372" w:type="dxa"/>
            <w:tcBorders>
              <w:top w:val="single" w:sz="8"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5D59969F" w14:textId="77777777" w:rsidR="00352C29" w:rsidRPr="003D1ECE" w:rsidRDefault="00352C29" w:rsidP="00B11679">
            <w:pPr>
              <w:jc w:val="center"/>
              <w:rPr>
                <w:iCs w:val="0"/>
                <w:sz w:val="20"/>
                <w:szCs w:val="20"/>
                <w:lang w:val="de-CH"/>
              </w:rPr>
            </w:pPr>
            <w:r w:rsidRPr="003D1ECE">
              <w:rPr>
                <w:b/>
                <w:iCs w:val="0"/>
                <w:noProof/>
                <w:color w:val="FF00FF"/>
                <w:sz w:val="20"/>
                <w:szCs w:val="20"/>
                <w:lang w:val="de-CH"/>
              </w:rPr>
              <w:t>A +C</w:t>
            </w:r>
          </w:p>
        </w:tc>
        <w:tc>
          <w:tcPr>
            <w:tcW w:w="2083" w:type="dxa"/>
            <w:tcBorders>
              <w:top w:val="single" w:sz="8" w:space="0" w:color="auto"/>
              <w:left w:val="dotted" w:sz="4" w:space="0" w:color="auto"/>
              <w:bottom w:val="dotted" w:sz="4" w:space="0" w:color="auto"/>
              <w:right w:val="single" w:sz="8" w:space="0" w:color="auto"/>
            </w:tcBorders>
            <w:shd w:val="clear" w:color="auto" w:fill="C0C0C0"/>
          </w:tcPr>
          <w:p w14:paraId="50F44BBF"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c>
          <w:tcPr>
            <w:tcW w:w="2132"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470AAD23"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r>
      <w:tr w:rsidR="00352C29" w:rsidRPr="003D1ECE" w14:paraId="1AFD5F41"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BD2CC98" w14:textId="77777777" w:rsidR="00352C29" w:rsidRPr="003D1ECE" w:rsidRDefault="00352C29" w:rsidP="005B6F13">
            <w:pPr>
              <w:rPr>
                <w:iCs w:val="0"/>
                <w:sz w:val="20"/>
                <w:szCs w:val="20"/>
                <w:lang w:val="de-CH"/>
              </w:rPr>
            </w:pPr>
            <w:r w:rsidRPr="003D1ECE">
              <w:rPr>
                <w:iCs w:val="0"/>
                <w:noProof/>
                <w:sz w:val="20"/>
                <w:szCs w:val="20"/>
                <w:lang w:val="de-CH"/>
              </w:rPr>
              <w:t>Haushaltsart</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40FFC6CC" w14:textId="77777777" w:rsidR="00352C29" w:rsidRPr="003D1ECE" w:rsidRDefault="00352C29" w:rsidP="00B11679">
            <w:pPr>
              <w:rPr>
                <w:iCs w:val="0"/>
                <w:sz w:val="20"/>
                <w:szCs w:val="20"/>
                <w:lang w:val="de-CH"/>
              </w:rPr>
            </w:pPr>
            <w:r w:rsidRPr="003D1ECE">
              <w:rPr>
                <w:iCs w:val="0"/>
                <w:noProof/>
                <w:sz w:val="20"/>
                <w:szCs w:val="20"/>
                <w:lang w:val="de-CH"/>
              </w:rPr>
              <w:t>Privathaushalt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2F7A694F" w14:textId="77777777" w:rsidR="00352C29" w:rsidRPr="003D1ECE" w:rsidRDefault="00352C29" w:rsidP="00B11679">
            <w:pPr>
              <w:rPr>
                <w:iCs w:val="0"/>
                <w:sz w:val="20"/>
                <w:szCs w:val="20"/>
                <w:lang w:val="de-CH"/>
              </w:rPr>
            </w:pPr>
            <w:r w:rsidRPr="003D1ECE">
              <w:rPr>
                <w:iCs w:val="0"/>
                <w:noProof/>
                <w:sz w:val="20"/>
                <w:szCs w:val="20"/>
                <w:lang w:val="de-CH"/>
              </w:rPr>
              <w:t>Privathaushalt</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626D671" w14:textId="77777777"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14:paraId="00CBE487"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53C0EEB" w14:textId="77777777" w:rsidR="00352C29" w:rsidRPr="003D1ECE" w:rsidRDefault="00352C29" w:rsidP="005B6F13">
            <w:pPr>
              <w:rPr>
                <w:iCs w:val="0"/>
                <w:sz w:val="20"/>
                <w:szCs w:val="20"/>
                <w:lang w:val="de-CH"/>
              </w:rPr>
            </w:pPr>
            <w:r w:rsidRPr="003D1ECE">
              <w:rPr>
                <w:iCs w:val="0"/>
                <w:noProof/>
                <w:sz w:val="20"/>
                <w:szCs w:val="20"/>
                <w:lang w:val="de-CH"/>
              </w:rPr>
              <w:t>Zivilstand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6C14F9BA" w14:textId="77777777" w:rsidR="00352C29" w:rsidRPr="003D1ECE" w:rsidRDefault="00352C29" w:rsidP="005B6F13">
            <w:pPr>
              <w:rPr>
                <w:iCs w:val="0"/>
                <w:sz w:val="20"/>
                <w:szCs w:val="20"/>
                <w:lang w:val="de-CH"/>
              </w:rPr>
            </w:pPr>
            <w:r w:rsidRPr="003D1ECE">
              <w:rPr>
                <w:iCs w:val="0"/>
                <w:noProof/>
                <w:color w:val="FF0000"/>
                <w:sz w:val="20"/>
                <w:szCs w:val="20"/>
                <w:lang w:val="de-CH"/>
              </w:rPr>
              <w:t>Verheiratet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7BBD42C9" w14:textId="77777777" w:rsidR="00352C29" w:rsidRPr="003D1ECE" w:rsidRDefault="00352C29" w:rsidP="005B6F13">
            <w:pPr>
              <w:rPr>
                <w:iCs w:val="0"/>
                <w:sz w:val="20"/>
                <w:szCs w:val="20"/>
                <w:lang w:val="de-CH"/>
              </w:rPr>
            </w:pPr>
            <w:r w:rsidRPr="003D1ECE">
              <w:rPr>
                <w:iCs w:val="0"/>
                <w:noProof/>
                <w:color w:val="FF0000"/>
                <w:sz w:val="20"/>
                <w:szCs w:val="20"/>
                <w:lang w:val="de-CH"/>
              </w:rPr>
              <w:t>Ledig</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6B820B7" w14:textId="77777777" w:rsidR="00352C29" w:rsidRPr="003D1ECE" w:rsidRDefault="00352C29" w:rsidP="005B6F13">
            <w:pPr>
              <w:rPr>
                <w:iCs w:val="0"/>
                <w:sz w:val="20"/>
                <w:szCs w:val="20"/>
                <w:lang w:val="de-CH"/>
              </w:rPr>
            </w:pPr>
            <w:r w:rsidRPr="003D1ECE">
              <w:rPr>
                <w:iCs w:val="0"/>
                <w:noProof/>
                <w:color w:val="FF0000"/>
                <w:sz w:val="20"/>
                <w:szCs w:val="20"/>
                <w:lang w:val="de-CH"/>
              </w:rPr>
              <w:t>Ledig</w:t>
            </w:r>
          </w:p>
        </w:tc>
      </w:tr>
      <w:tr w:rsidR="00352C29" w:rsidRPr="003D1ECE" w14:paraId="62962C0A"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90AAC91" w14:textId="77777777" w:rsidR="00352C29" w:rsidRPr="003D1ECE" w:rsidRDefault="00352C29" w:rsidP="005B6F13">
            <w:pPr>
              <w:rPr>
                <w:iCs w:val="0"/>
                <w:sz w:val="20"/>
                <w:szCs w:val="20"/>
                <w:lang w:val="de-CH"/>
              </w:rPr>
            </w:pPr>
            <w:r w:rsidRPr="003D1ECE">
              <w:rPr>
                <w:iCs w:val="0"/>
                <w:noProof/>
                <w:sz w:val="20"/>
                <w:szCs w:val="20"/>
                <w:lang w:val="de-CH"/>
              </w:rPr>
              <w:t>Wohnadresse</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198AFFE2"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048751D7" w14:textId="77777777" w:rsidR="00352C29" w:rsidRPr="003D1ECE" w:rsidRDefault="00352C29" w:rsidP="00B11679">
            <w:pPr>
              <w:rPr>
                <w:iCs w:val="0"/>
                <w:sz w:val="20"/>
                <w:szCs w:val="20"/>
                <w:lang w:val="fr-CH"/>
              </w:rPr>
            </w:pPr>
            <w:r w:rsidRPr="003D1ECE">
              <w:rPr>
                <w:iCs w:val="0"/>
                <w:noProof/>
                <w:sz w:val="20"/>
                <w:szCs w:val="20"/>
                <w:lang w:val="fr-CH"/>
              </w:rPr>
              <w:t>La Verrerie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565B60EF"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0AA29F62" w14:textId="77777777" w:rsidR="00352C29" w:rsidRPr="003D1ECE" w:rsidRDefault="00352C29" w:rsidP="00B11679">
            <w:pPr>
              <w:rPr>
                <w:iCs w:val="0"/>
                <w:sz w:val="20"/>
                <w:szCs w:val="20"/>
                <w:lang w:val="fr-CH"/>
              </w:rPr>
            </w:pPr>
            <w:r w:rsidRPr="003D1ECE">
              <w:rPr>
                <w:iCs w:val="0"/>
                <w:noProof/>
                <w:sz w:val="20"/>
                <w:szCs w:val="20"/>
                <w:lang w:val="fr-CH"/>
              </w:rPr>
              <w:t>La Verrerie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BC939A3" w14:textId="77777777"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de Montreux 48</w:t>
            </w:r>
          </w:p>
          <w:p w14:paraId="11B4DD30" w14:textId="77777777" w:rsidR="00352C29" w:rsidRPr="005B6F13" w:rsidRDefault="00352C29" w:rsidP="00B11679">
            <w:pPr>
              <w:rPr>
                <w:iCs w:val="0"/>
                <w:sz w:val="20"/>
                <w:szCs w:val="20"/>
                <w:lang w:val="fr-CH"/>
              </w:rPr>
            </w:pPr>
            <w:r w:rsidRPr="005B6F13">
              <w:rPr>
                <w:iCs w:val="0"/>
                <w:noProof/>
                <w:sz w:val="20"/>
                <w:szCs w:val="20"/>
                <w:lang w:val="fr-CH"/>
              </w:rPr>
              <w:t>Châtel-St-Denis</w:t>
            </w:r>
          </w:p>
        </w:tc>
      </w:tr>
      <w:tr w:rsidR="00352C29" w:rsidRPr="003D1ECE" w14:paraId="792BC5F9"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6245EEA" w14:textId="77777777" w:rsidR="00352C29" w:rsidRPr="003D1ECE" w:rsidRDefault="00352C29" w:rsidP="005B6F13">
            <w:pPr>
              <w:rPr>
                <w:iCs w:val="0"/>
                <w:sz w:val="20"/>
                <w:szCs w:val="20"/>
                <w:lang w:val="de-CH"/>
              </w:rPr>
            </w:pPr>
            <w:r w:rsidRPr="003D1ECE">
              <w:rPr>
                <w:iCs w:val="0"/>
                <w:noProof/>
                <w:sz w:val="20"/>
                <w:szCs w:val="20"/>
                <w:lang w:val="de-CH"/>
              </w:rPr>
              <w:t>Hauptwohnsitz</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2C5A0456" w14:textId="77777777" w:rsidR="00352C29" w:rsidRPr="003D1ECE" w:rsidRDefault="00352C29" w:rsidP="00B11679">
            <w:pPr>
              <w:rPr>
                <w:iCs w:val="0"/>
                <w:sz w:val="20"/>
                <w:szCs w:val="20"/>
                <w:lang w:val="de-CH"/>
              </w:rPr>
            </w:pPr>
            <w:r w:rsidRPr="003D1ECE">
              <w:rPr>
                <w:iCs w:val="0"/>
                <w:noProof/>
                <w:sz w:val="20"/>
                <w:szCs w:val="20"/>
                <w:lang w:val="de-CH"/>
              </w:rPr>
              <w:t>La Verrerie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14651C1B" w14:textId="77777777" w:rsidR="00352C29" w:rsidRPr="003D1ECE" w:rsidRDefault="00352C29" w:rsidP="00B11679">
            <w:pPr>
              <w:rPr>
                <w:iCs w:val="0"/>
                <w:sz w:val="20"/>
                <w:szCs w:val="20"/>
                <w:lang w:val="de-CH"/>
              </w:rPr>
            </w:pPr>
            <w:r w:rsidRPr="003D1ECE">
              <w:rPr>
                <w:iCs w:val="0"/>
                <w:noProof/>
                <w:sz w:val="20"/>
                <w:szCs w:val="20"/>
                <w:lang w:val="de-CH"/>
              </w:rPr>
              <w:t>La Verrerie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5F3E884" w14:textId="77777777" w:rsidR="00352C29" w:rsidRPr="003D1ECE" w:rsidRDefault="00352C29" w:rsidP="00B11679">
            <w:pPr>
              <w:rPr>
                <w:iCs w:val="0"/>
                <w:sz w:val="20"/>
                <w:szCs w:val="20"/>
                <w:lang w:val="de-CH"/>
              </w:rPr>
            </w:pPr>
            <w:r w:rsidRPr="003D1ECE">
              <w:rPr>
                <w:iCs w:val="0"/>
                <w:noProof/>
                <w:sz w:val="20"/>
                <w:szCs w:val="20"/>
                <w:lang w:val="de-CH"/>
              </w:rPr>
              <w:t>La Verrerie</w:t>
            </w:r>
          </w:p>
        </w:tc>
      </w:tr>
      <w:tr w:rsidR="00352C29" w:rsidRPr="003D1ECE" w14:paraId="0EBD8CAA"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F56E03D" w14:textId="77777777" w:rsidR="00352C29" w:rsidRPr="003D1ECE" w:rsidRDefault="00352C29" w:rsidP="00B11679">
            <w:pPr>
              <w:rPr>
                <w:iCs w:val="0"/>
                <w:sz w:val="20"/>
                <w:szCs w:val="20"/>
                <w:lang w:val="de-CH"/>
              </w:rPr>
            </w:pPr>
            <w:r w:rsidRPr="003D1ECE">
              <w:rPr>
                <w:iCs w:val="0"/>
                <w:noProof/>
                <w:sz w:val="20"/>
                <w:szCs w:val="20"/>
                <w:lang w:val="de-CH"/>
              </w:rPr>
              <w:t>Nebenwohnsitz</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62E54486" w14:textId="77777777" w:rsidR="00352C29" w:rsidRPr="003D1ECE" w:rsidRDefault="00352C29" w:rsidP="00B11679">
            <w:pPr>
              <w:rPr>
                <w:i/>
                <w:iCs w:val="0"/>
                <w:sz w:val="20"/>
                <w:szCs w:val="20"/>
                <w:lang w:val="de-CH"/>
              </w:rPr>
            </w:pPr>
            <w:r w:rsidRPr="003D1ECE">
              <w:rPr>
                <w:b/>
                <w:iCs w:val="0"/>
                <w:sz w:val="20"/>
                <w:szCs w:val="20"/>
                <w:lang w:val="de-CH"/>
              </w:rPr>
              <w: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1082A3A5" w14:textId="77777777" w:rsidR="00352C29" w:rsidRPr="003D1ECE" w:rsidRDefault="00352C29" w:rsidP="00B11679">
            <w:pPr>
              <w:rPr>
                <w:iCs w:val="0"/>
                <w:sz w:val="20"/>
                <w:szCs w:val="20"/>
                <w:lang w:val="de-CH"/>
              </w:rPr>
            </w:pPr>
            <w:r w:rsidRPr="003D1ECE">
              <w:rPr>
                <w:iCs w:val="0"/>
                <w:noProof/>
                <w:sz w:val="20"/>
                <w:szCs w:val="20"/>
                <w:lang w:val="de-CH"/>
              </w:rPr>
              <w:t>Châtel-St-Denis</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ECCB80B" w14:textId="77777777" w:rsidR="00352C29" w:rsidRPr="003D1ECE" w:rsidRDefault="00352C29" w:rsidP="00B11679">
            <w:pPr>
              <w:rPr>
                <w:iCs w:val="0"/>
                <w:sz w:val="20"/>
                <w:szCs w:val="20"/>
                <w:lang w:val="de-CH"/>
              </w:rPr>
            </w:pPr>
            <w:r w:rsidRPr="003D1ECE">
              <w:rPr>
                <w:iCs w:val="0"/>
                <w:noProof/>
                <w:sz w:val="20"/>
                <w:szCs w:val="20"/>
                <w:lang w:val="de-CH"/>
              </w:rPr>
              <w:t>Châtel-St-Denis</w:t>
            </w:r>
          </w:p>
        </w:tc>
      </w:tr>
      <w:tr w:rsidR="00352C29" w:rsidRPr="003D1ECE" w14:paraId="7A39AF29"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8CA033E" w14:textId="77777777" w:rsidR="00352C29" w:rsidRPr="003D1ECE" w:rsidRDefault="00352C29" w:rsidP="005B6F13">
            <w:pPr>
              <w:rPr>
                <w:iCs w:val="0"/>
                <w:sz w:val="20"/>
                <w:szCs w:val="20"/>
                <w:lang w:val="de-CH"/>
              </w:rPr>
            </w:pPr>
            <w:r w:rsidRPr="003D1ECE">
              <w:rPr>
                <w:iCs w:val="0"/>
                <w:noProof/>
                <w:sz w:val="20"/>
                <w:szCs w:val="20"/>
                <w:lang w:val="de-CH"/>
              </w:rPr>
              <w:t>EGID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18EB1ED1" w14:textId="77777777" w:rsidR="00352C29" w:rsidRPr="003D1ECE" w:rsidRDefault="00352C29" w:rsidP="005B6F13">
            <w:pPr>
              <w:rPr>
                <w:iCs w:val="0"/>
                <w:sz w:val="20"/>
                <w:szCs w:val="20"/>
                <w:lang w:val="de-CH"/>
              </w:rPr>
            </w:pPr>
            <w:r w:rsidRPr="003D1ECE">
              <w:rPr>
                <w:iCs w:val="0"/>
                <w:noProof/>
                <w:sz w:val="20"/>
                <w:szCs w:val="20"/>
                <w:lang w:val="de-CH"/>
              </w:rPr>
              <w:t>EGID der Wohnadresse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0F0A01BC" w14:textId="77777777" w:rsidR="00352C29" w:rsidRPr="003D1ECE" w:rsidRDefault="00352C29" w:rsidP="005B6F13">
            <w:pPr>
              <w:rPr>
                <w:iCs w:val="0"/>
                <w:sz w:val="20"/>
                <w:szCs w:val="20"/>
                <w:lang w:val="de-CH"/>
              </w:rPr>
            </w:pPr>
            <w:r w:rsidRPr="003D1ECE">
              <w:rPr>
                <w:iCs w:val="0"/>
                <w:noProof/>
                <w:sz w:val="20"/>
                <w:szCs w:val="20"/>
                <w:lang w:val="de-CH"/>
              </w:rPr>
              <w:t>EGID der Wohnadresse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DF1398E" w14:textId="77777777" w:rsidR="00352C29" w:rsidRPr="003D1ECE" w:rsidRDefault="00352C29" w:rsidP="005B6F13">
            <w:pPr>
              <w:rPr>
                <w:iCs w:val="0"/>
                <w:sz w:val="20"/>
                <w:szCs w:val="20"/>
                <w:lang w:val="de-CH"/>
              </w:rPr>
            </w:pPr>
            <w:r w:rsidRPr="003D1ECE">
              <w:rPr>
                <w:iCs w:val="0"/>
                <w:noProof/>
                <w:sz w:val="20"/>
                <w:szCs w:val="20"/>
                <w:lang w:val="de-CH"/>
              </w:rPr>
              <w:t>EGID des Heims</w:t>
            </w:r>
          </w:p>
        </w:tc>
      </w:tr>
      <w:tr w:rsidR="00352C29" w:rsidRPr="003D1ECE" w14:paraId="3EBD3159"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201A90A" w14:textId="77777777" w:rsidR="00352C29" w:rsidRPr="003D1ECE" w:rsidRDefault="00352C29" w:rsidP="005B6F13">
            <w:pPr>
              <w:rPr>
                <w:iCs w:val="0"/>
                <w:sz w:val="20"/>
                <w:szCs w:val="20"/>
                <w:lang w:val="de-CH"/>
              </w:rPr>
            </w:pPr>
            <w:r w:rsidRPr="003D1ECE">
              <w:rPr>
                <w:iCs w:val="0"/>
                <w:noProof/>
                <w:sz w:val="20"/>
                <w:szCs w:val="20"/>
                <w:lang w:val="de-CH"/>
              </w:rPr>
              <w:t>EWID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64BEA2E5" w14:textId="77777777" w:rsidR="00352C29" w:rsidRPr="003D1ECE" w:rsidRDefault="00352C29" w:rsidP="005B6F13">
            <w:pPr>
              <w:rPr>
                <w:iCs w:val="0"/>
                <w:sz w:val="20"/>
                <w:szCs w:val="20"/>
                <w:lang w:val="de-CH"/>
              </w:rPr>
            </w:pPr>
            <w:r w:rsidRPr="003D1ECE">
              <w:rPr>
                <w:iCs w:val="0"/>
                <w:noProof/>
                <w:sz w:val="20"/>
                <w:szCs w:val="20"/>
                <w:lang w:val="de-CH"/>
              </w:rPr>
              <w:t>EWID der bewohnten Wohnung</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007C293A" w14:textId="77777777" w:rsidR="00352C29" w:rsidRPr="003D1ECE" w:rsidRDefault="00352C29" w:rsidP="005B6F13">
            <w:pPr>
              <w:rPr>
                <w:iCs w:val="0"/>
                <w:sz w:val="20"/>
                <w:szCs w:val="20"/>
                <w:lang w:val="de-CH"/>
              </w:rPr>
            </w:pPr>
            <w:r w:rsidRPr="003D1ECE">
              <w:rPr>
                <w:iCs w:val="0"/>
                <w:noProof/>
                <w:sz w:val="20"/>
                <w:szCs w:val="20"/>
                <w:lang w:val="de-CH"/>
              </w:rPr>
              <w:t>EWID der bewohnten Wohnung</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646371D" w14:textId="77777777" w:rsidR="00352C29" w:rsidRPr="003D1ECE" w:rsidRDefault="00352C29" w:rsidP="00B11679">
            <w:pPr>
              <w:rPr>
                <w:iCs w:val="0"/>
                <w:sz w:val="20"/>
                <w:szCs w:val="20"/>
                <w:lang w:val="de-CH"/>
              </w:rPr>
            </w:pPr>
            <w:r w:rsidRPr="003D1ECE">
              <w:rPr>
                <w:iCs w:val="0"/>
                <w:sz w:val="20"/>
                <w:szCs w:val="20"/>
                <w:lang w:val="de-CH"/>
              </w:rPr>
              <w:t>999</w:t>
            </w:r>
          </w:p>
        </w:tc>
      </w:tr>
      <w:tr w:rsidR="00352C29" w:rsidRPr="003D1ECE" w14:paraId="17AD7D3A" w14:textId="77777777" w:rsidTr="00B11679">
        <w:tc>
          <w:tcPr>
            <w:tcW w:w="2593"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7B1AF227" w14:textId="77777777" w:rsidR="00352C29" w:rsidRPr="003D1ECE" w:rsidRDefault="00352C29" w:rsidP="005B6F13">
            <w:pPr>
              <w:rPr>
                <w:iCs w:val="0"/>
                <w:sz w:val="20"/>
                <w:szCs w:val="20"/>
                <w:lang w:val="de-CH"/>
              </w:rPr>
            </w:pPr>
            <w:r w:rsidRPr="003D1ECE">
              <w:rPr>
                <w:iCs w:val="0"/>
                <w:noProof/>
                <w:sz w:val="20"/>
                <w:szCs w:val="20"/>
                <w:lang w:val="de-CH"/>
              </w:rPr>
              <w:t>Korrespondenzadresse (z.B.)</w:t>
            </w:r>
          </w:p>
        </w:tc>
        <w:tc>
          <w:tcPr>
            <w:tcW w:w="2372" w:type="dxa"/>
            <w:tcBorders>
              <w:top w:val="dotted" w:sz="4" w:space="0" w:color="auto"/>
              <w:left w:val="nil"/>
              <w:bottom w:val="single" w:sz="8" w:space="0" w:color="auto"/>
              <w:right w:val="dotted" w:sz="4" w:space="0" w:color="auto"/>
            </w:tcBorders>
            <w:shd w:val="clear" w:color="auto" w:fill="C0C0C0"/>
            <w:tcMar>
              <w:top w:w="0" w:type="dxa"/>
              <w:left w:w="108" w:type="dxa"/>
              <w:bottom w:w="0" w:type="dxa"/>
              <w:right w:w="108" w:type="dxa"/>
            </w:tcMar>
          </w:tcPr>
          <w:p w14:paraId="53C8C5AB"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58540291" w14:textId="77777777" w:rsidR="00352C29" w:rsidRPr="003D1ECE" w:rsidRDefault="00352C29" w:rsidP="00B11679">
            <w:pPr>
              <w:rPr>
                <w:iCs w:val="0"/>
                <w:sz w:val="20"/>
                <w:szCs w:val="20"/>
                <w:lang w:val="fr-CH"/>
              </w:rPr>
            </w:pPr>
            <w:r w:rsidRPr="003D1ECE">
              <w:rPr>
                <w:iCs w:val="0"/>
                <w:noProof/>
                <w:sz w:val="20"/>
                <w:szCs w:val="20"/>
                <w:lang w:val="fr-CH"/>
              </w:rPr>
              <w:t>La Verrerie</w:t>
            </w:r>
          </w:p>
        </w:tc>
        <w:tc>
          <w:tcPr>
            <w:tcW w:w="2083" w:type="dxa"/>
            <w:tcBorders>
              <w:top w:val="dotted" w:sz="4" w:space="0" w:color="auto"/>
              <w:left w:val="dotted" w:sz="4" w:space="0" w:color="auto"/>
              <w:bottom w:val="single" w:sz="8" w:space="0" w:color="auto"/>
              <w:right w:val="single" w:sz="8" w:space="0" w:color="auto"/>
            </w:tcBorders>
            <w:shd w:val="clear" w:color="auto" w:fill="C0C0C0"/>
          </w:tcPr>
          <w:p w14:paraId="29F35F86"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78A47244" w14:textId="77777777" w:rsidR="00352C29" w:rsidRPr="003D1ECE" w:rsidRDefault="00352C29" w:rsidP="00B11679">
            <w:pPr>
              <w:rPr>
                <w:iCs w:val="0"/>
                <w:sz w:val="20"/>
                <w:szCs w:val="20"/>
                <w:lang w:val="fr-CH"/>
              </w:rPr>
            </w:pPr>
            <w:r w:rsidRPr="003D1ECE">
              <w:rPr>
                <w:iCs w:val="0"/>
                <w:noProof/>
                <w:sz w:val="20"/>
                <w:szCs w:val="20"/>
                <w:lang w:val="fr-CH"/>
              </w:rPr>
              <w:t>La Verrerie</w:t>
            </w:r>
          </w:p>
        </w:tc>
        <w:tc>
          <w:tcPr>
            <w:tcW w:w="2132"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57C08BB2"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10BC0236" w14:textId="77777777" w:rsidR="00352C29" w:rsidRPr="003D1ECE" w:rsidRDefault="00352C29" w:rsidP="00B11679">
            <w:pPr>
              <w:rPr>
                <w:iCs w:val="0"/>
                <w:sz w:val="20"/>
                <w:szCs w:val="20"/>
                <w:lang w:val="fr-CH"/>
              </w:rPr>
            </w:pPr>
            <w:r w:rsidRPr="003D1ECE">
              <w:rPr>
                <w:iCs w:val="0"/>
                <w:noProof/>
                <w:sz w:val="20"/>
                <w:szCs w:val="20"/>
                <w:lang w:val="fr-CH"/>
              </w:rPr>
              <w:t>La Verrerie</w:t>
            </w:r>
          </w:p>
        </w:tc>
      </w:tr>
    </w:tbl>
    <w:p w14:paraId="75A9E8F8" w14:textId="77777777" w:rsidR="00352C29" w:rsidRPr="003D1ECE" w:rsidRDefault="00352C29" w:rsidP="00352C29">
      <w:pPr>
        <w:rPr>
          <w:iCs w:val="0"/>
          <w:lang w:val="fr-CH"/>
        </w:rPr>
      </w:pPr>
    </w:p>
    <w:p w14:paraId="125B5633" w14:textId="77777777" w:rsidR="00352C29" w:rsidRPr="003D1ECE" w:rsidRDefault="00352C29" w:rsidP="00352C29">
      <w:pPr>
        <w:rPr>
          <w:iCs w:val="0"/>
          <w:lang w:val="fr-CH"/>
        </w:rPr>
      </w:pPr>
    </w:p>
    <w:p w14:paraId="5506AFC7" w14:textId="77777777" w:rsidR="00352C29" w:rsidRPr="006E277B" w:rsidRDefault="00352C29" w:rsidP="00352C29">
      <w:pPr>
        <w:pStyle w:val="Titre4"/>
        <w:numPr>
          <w:ilvl w:val="0"/>
          <w:numId w:val="0"/>
        </w:numPr>
        <w:ind w:left="850" w:hanging="850"/>
        <w:rPr>
          <w:sz w:val="22"/>
          <w:szCs w:val="22"/>
        </w:rPr>
      </w:pPr>
      <w:r w:rsidRPr="006E277B">
        <w:rPr>
          <w:noProof/>
          <w:sz w:val="22"/>
          <w:szCs w:val="22"/>
        </w:rPr>
        <w:t>13.5.4.2.</w:t>
      </w:r>
      <w:r w:rsidRPr="006E277B">
        <w:rPr>
          <w:noProof/>
          <w:sz w:val="22"/>
          <w:szCs w:val="22"/>
        </w:rPr>
        <w:tab/>
        <w:t>Langfristige Aufenthalter aus derselben Gemeinde</w:t>
      </w:r>
      <w:r w:rsidRPr="006E277B">
        <w:rPr>
          <w:sz w:val="22"/>
          <w:szCs w:val="22"/>
        </w:rPr>
        <w:t xml:space="preserve"> </w:t>
      </w:r>
    </w:p>
    <w:p w14:paraId="7C92498B" w14:textId="77777777" w:rsidR="00352C29" w:rsidRPr="003D1ECE" w:rsidRDefault="00352C29" w:rsidP="00352C29">
      <w:pPr>
        <w:rPr>
          <w:iCs w:val="0"/>
          <w:lang w:val="de-CH"/>
        </w:rPr>
      </w:pPr>
    </w:p>
    <w:p w14:paraId="131C5B0D" w14:textId="77777777"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Fall einer alleinstehenden behinderten Person (nicht in einen Familienhaushalt integriert)</w:t>
      </w:r>
    </w:p>
    <w:p w14:paraId="41DDB772" w14:textId="77777777" w:rsidR="00352C29" w:rsidRPr="003D1ECE" w:rsidRDefault="00352C29" w:rsidP="00352C29">
      <w:pPr>
        <w:rPr>
          <w:i/>
          <w:iCs w:val="0"/>
          <w:lang w:val="de-CH"/>
        </w:rPr>
      </w:pPr>
    </w:p>
    <w:p w14:paraId="71D37351"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ist die Adresse der Institution für Behinderte.</w:t>
      </w:r>
    </w:p>
    <w:p w14:paraId="57FBE1A3" w14:textId="77777777" w:rsidR="00352C29" w:rsidRPr="003D1ECE" w:rsidRDefault="00352C29" w:rsidP="00352C29">
      <w:pPr>
        <w:numPr>
          <w:ilvl w:val="0"/>
          <w:numId w:val="39"/>
        </w:numPr>
        <w:jc w:val="both"/>
        <w:rPr>
          <w:iCs w:val="0"/>
          <w:noProof/>
          <w:lang w:val="de-CH"/>
        </w:rPr>
      </w:pPr>
      <w:r w:rsidRPr="003D1ECE">
        <w:rPr>
          <w:iCs w:val="0"/>
          <w:noProof/>
          <w:lang w:val="de-CH"/>
        </w:rPr>
        <w:t>EGID: jener der Institution für Behinderte.</w:t>
      </w:r>
    </w:p>
    <w:p w14:paraId="750C03C0" w14:textId="77777777" w:rsidR="00352C29" w:rsidRPr="003D1ECE" w:rsidRDefault="00352C29" w:rsidP="00352C29">
      <w:pPr>
        <w:numPr>
          <w:ilvl w:val="0"/>
          <w:numId w:val="39"/>
        </w:numPr>
        <w:jc w:val="both"/>
        <w:rPr>
          <w:iCs w:val="0"/>
          <w:noProof/>
          <w:lang w:val="de-CH"/>
        </w:rPr>
      </w:pPr>
      <w:r w:rsidRPr="003D1ECE">
        <w:rPr>
          <w:iCs w:val="0"/>
          <w:noProof/>
          <w:lang w:val="de-CH"/>
        </w:rPr>
        <w:t>EWID: 999.</w:t>
      </w:r>
    </w:p>
    <w:p w14:paraId="68F8DF46" w14:textId="77777777" w:rsidR="00352C29" w:rsidRPr="004628F1" w:rsidRDefault="00352C29" w:rsidP="00352C29">
      <w:pPr>
        <w:numPr>
          <w:ilvl w:val="0"/>
          <w:numId w:val="39"/>
        </w:numPr>
        <w:jc w:val="both"/>
        <w:rPr>
          <w:iCs w:val="0"/>
          <w:lang w:val="de-CH"/>
        </w:rPr>
      </w:pPr>
      <w:r w:rsidRPr="003D1ECE">
        <w:rPr>
          <w:iCs w:val="0"/>
          <w:noProof/>
          <w:lang w:val="de-CH"/>
        </w:rPr>
        <w:t>Post-/Zustelladresse:</w:t>
      </w:r>
      <w:r w:rsidRPr="003D1ECE">
        <w:rPr>
          <w:iCs w:val="0"/>
          <w:lang w:val="de-CH"/>
        </w:rPr>
        <w:t xml:space="preserve"> </w:t>
      </w:r>
      <w:r w:rsidRPr="003D1ECE">
        <w:rPr>
          <w:iCs w:val="0"/>
          <w:noProof/>
          <w:lang w:val="de-CH"/>
        </w:rPr>
        <w:t>Adresse, an die die Gemeinde ihre Post weiterleitet.</w:t>
      </w:r>
    </w:p>
    <w:p w14:paraId="2E9A6A74" w14:textId="77777777" w:rsidR="00352C29" w:rsidRPr="003D1ECE" w:rsidRDefault="00352C29" w:rsidP="00352C29">
      <w:pPr>
        <w:rPr>
          <w:b/>
          <w:iCs w:val="0"/>
          <w:lang w:val="de-CH"/>
        </w:rPr>
      </w:pPr>
      <w:r w:rsidRPr="003D1ECE">
        <w:rPr>
          <w:b/>
          <w:iCs w:val="0"/>
          <w:lang w:val="de-CH"/>
        </w:rPr>
        <w:lastRenderedPageBreak/>
        <w:t>2)</w:t>
      </w:r>
      <w:r w:rsidRPr="003D1ECE">
        <w:rPr>
          <w:b/>
          <w:iCs w:val="0"/>
          <w:lang w:val="de-CH"/>
        </w:rPr>
        <w:tab/>
      </w:r>
      <w:r w:rsidRPr="003D1ECE">
        <w:rPr>
          <w:b/>
          <w:iCs w:val="0"/>
          <w:noProof/>
          <w:lang w:val="de-CH"/>
        </w:rPr>
        <w:t>Fall einer behinderten Person (voll oder minderjährig), die in einem Familienhaushalt integriert ist</w:t>
      </w:r>
    </w:p>
    <w:p w14:paraId="74F2BECD" w14:textId="77777777" w:rsidR="00352C29" w:rsidRPr="003D1ECE" w:rsidRDefault="00352C29" w:rsidP="00352C29">
      <w:pPr>
        <w:rPr>
          <w:b/>
          <w:i/>
          <w:iCs w:val="0"/>
          <w:lang w:val="de-CH"/>
        </w:rPr>
      </w:pPr>
    </w:p>
    <w:p w14:paraId="1F8EB66F" w14:textId="77777777" w:rsidR="00352C29" w:rsidRPr="003D1ECE" w:rsidRDefault="00352C29" w:rsidP="00352C29">
      <w:pPr>
        <w:jc w:val="both"/>
        <w:rPr>
          <w:iCs w:val="0"/>
          <w:lang w:val="de-CH"/>
        </w:rPr>
      </w:pPr>
      <w:r w:rsidRPr="003D1ECE">
        <w:rPr>
          <w:iCs w:val="0"/>
          <w:noProof/>
          <w:lang w:val="de-CH"/>
        </w:rPr>
        <w:t>Wenn eine behinderte Person in einer Institution für Behinderte untergebracht wird, so wird die Person aus dem Privathaushalt, den sie mit ihren Eltern bildete, entfernt und in den Kollektivhaushalt aufgenommen.</w:t>
      </w:r>
      <w:r w:rsidRPr="003D1ECE">
        <w:rPr>
          <w:iCs w:val="0"/>
          <w:lang w:val="de-CH"/>
        </w:rPr>
        <w:t xml:space="preserve"> </w:t>
      </w:r>
      <w:r w:rsidRPr="003D1ECE">
        <w:rPr>
          <w:iCs w:val="0"/>
          <w:noProof/>
          <w:lang w:val="de-CH"/>
        </w:rPr>
        <w:t>Eine Person kann nicht gleichzeitig in einem Privat- und Kollektivhaushalt sein.</w:t>
      </w:r>
    </w:p>
    <w:p w14:paraId="40F992D2" w14:textId="77777777" w:rsidR="00352C29" w:rsidRPr="003D1ECE" w:rsidRDefault="00352C29" w:rsidP="00352C29">
      <w:pPr>
        <w:rPr>
          <w:i/>
          <w:iCs w:val="0"/>
          <w:lang w:val="de-CH"/>
        </w:rPr>
      </w:pPr>
    </w:p>
    <w:p w14:paraId="41825B9B"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56544" behindDoc="0" locked="1" layoutInCell="1" allowOverlap="1" wp14:anchorId="62342FE7" wp14:editId="071E9028">
            <wp:simplePos x="0" y="0"/>
            <wp:positionH relativeFrom="page">
              <wp:posOffset>6688455</wp:posOffset>
            </wp:positionH>
            <wp:positionV relativeFrom="page">
              <wp:posOffset>85090</wp:posOffset>
            </wp:positionV>
            <wp:extent cx="791845" cy="440055"/>
            <wp:effectExtent l="0" t="0" r="8255" b="0"/>
            <wp:wrapNone/>
            <wp:docPr id="102" name="Bild 30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
          <w:iCs w:val="0"/>
          <w:lang w:val="de-CH"/>
        </w:rPr>
        <w:object w:dxaOrig="8423" w:dyaOrig="4357" w14:anchorId="3A8CFCD6">
          <v:shape id="_x0000_i1033" type="#_x0000_t75" style="width:392.25pt;height:200.25pt" o:ole="" o:bordertopcolor="this" o:borderleftcolor="this" o:borderbottomcolor="this" o:borderrightcolor="this">
            <v:imagedata r:id="rId218" o:title=""/>
            <w10:bordertop type="single" width="4"/>
            <w10:borderleft type="single" width="4"/>
            <w10:borderbottom type="single" width="4"/>
            <w10:borderright type="single" width="4"/>
          </v:shape>
          <o:OLEObject Type="Embed" ProgID="Visio.Drawing.11" ShapeID="_x0000_i1033" DrawAspect="Content" ObjectID="_1835963556" r:id="rId219"/>
        </w:object>
      </w:r>
    </w:p>
    <w:p w14:paraId="41011091" w14:textId="77777777" w:rsidR="00352C29" w:rsidRPr="003D1ECE" w:rsidRDefault="00352C29" w:rsidP="00352C29">
      <w:pPr>
        <w:jc w:val="both"/>
        <w:rPr>
          <w:iCs w:val="0"/>
          <w:lang w:val="de-CH"/>
        </w:rPr>
      </w:pPr>
    </w:p>
    <w:p w14:paraId="60E55A8C" w14:textId="77777777" w:rsidR="00352C29" w:rsidRPr="003D1ECE" w:rsidRDefault="00352C29" w:rsidP="00352C29">
      <w:pPr>
        <w:jc w:val="both"/>
        <w:rPr>
          <w:iCs w:val="0"/>
          <w:lang w:val="de-CH"/>
        </w:rPr>
      </w:pPr>
      <w:r w:rsidRPr="003D1ECE">
        <w:rPr>
          <w:iCs w:val="0"/>
          <w:noProof/>
          <w:lang w:val="de-CH"/>
        </w:rPr>
        <w:t>Der Vorsteher der EWK achtet darauf, dass die Postadressen aktualisiert werden, damit die Post, die an die behinderte Person gerichtet ist, an die richtige Adresse gelangt (Abstimmungen/Steuern/Gebühren usw.).</w:t>
      </w:r>
    </w:p>
    <w:p w14:paraId="59CF9ED3" w14:textId="77777777" w:rsidR="00352C29" w:rsidRPr="003D1ECE" w:rsidRDefault="00352C29" w:rsidP="00352C29">
      <w:pPr>
        <w:rPr>
          <w:iCs w:val="0"/>
          <w:lang w:val="de-CH"/>
        </w:rPr>
      </w:pPr>
    </w:p>
    <w:p w14:paraId="0D0CE90F" w14:textId="77777777" w:rsidR="00352C29" w:rsidRPr="003D1ECE" w:rsidRDefault="00352C29" w:rsidP="00352C29">
      <w:pPr>
        <w:rPr>
          <w:iCs w:val="0"/>
          <w:lang w:val="de-CH"/>
        </w:rPr>
      </w:pPr>
      <w:r w:rsidRPr="003D1ECE">
        <w:rPr>
          <w:iCs w:val="0"/>
          <w:noProof/>
          <w:lang w:val="de-CH"/>
        </w:rPr>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402230A7"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55A736" w14:textId="77777777" w:rsidR="00352C29" w:rsidRPr="003D1ECE" w:rsidRDefault="00352C29" w:rsidP="00B11679">
            <w:pPr>
              <w:rPr>
                <w:i/>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47FC9663" w14:textId="77777777" w:rsidR="00352C29" w:rsidRPr="003D1ECE" w:rsidRDefault="00352C29" w:rsidP="005B6F13">
            <w:pPr>
              <w:jc w:val="center"/>
              <w:rPr>
                <w:iCs w:val="0"/>
                <w:sz w:val="20"/>
                <w:lang w:val="de-CH"/>
              </w:rPr>
            </w:pPr>
            <w:r w:rsidRPr="003D1ECE">
              <w:rPr>
                <w:b/>
                <w:iCs w:val="0"/>
                <w:noProof/>
                <w:sz w:val="20"/>
                <w:lang w:val="de-CH"/>
              </w:rPr>
              <w:t>EWK Châtel-St-Denis</w:t>
            </w:r>
          </w:p>
        </w:tc>
      </w:tr>
      <w:tr w:rsidR="00352C29" w:rsidRPr="003D1ECE" w14:paraId="294C6DD9"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7AB14497" w14:textId="77777777"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7DA15175" w14:textId="77777777" w:rsidR="00352C29" w:rsidRPr="003D1ECE" w:rsidRDefault="00352C29" w:rsidP="00B11679">
            <w:pPr>
              <w:jc w:val="center"/>
              <w:rPr>
                <w:iCs w:val="0"/>
                <w:sz w:val="20"/>
                <w:lang w:val="de-CH"/>
              </w:rPr>
            </w:pPr>
            <w:r w:rsidRPr="003D1ECE">
              <w:rPr>
                <w:b/>
                <w:iCs w:val="0"/>
                <w:noProof/>
                <w:color w:val="FF00FF"/>
                <w:sz w:val="20"/>
                <w:lang w:val="de-CH"/>
              </w:rPr>
              <w:t>A +C</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30BEF868" w14:textId="77777777" w:rsidR="00352C29" w:rsidRPr="003D1ECE" w:rsidRDefault="00352C29" w:rsidP="00B11679">
            <w:pPr>
              <w:jc w:val="center"/>
              <w:rPr>
                <w:iCs w:val="0"/>
                <w:sz w:val="20"/>
                <w:lang w:val="de-CH"/>
              </w:rPr>
            </w:pPr>
            <w:r w:rsidRPr="003D1ECE">
              <w:rPr>
                <w:b/>
                <w:iCs w:val="0"/>
                <w:noProof/>
                <w:color w:val="3366FF"/>
                <w:sz w:val="20"/>
                <w:lang w:val="de-CH"/>
              </w:rPr>
              <w:t>H</w:t>
            </w:r>
          </w:p>
        </w:tc>
      </w:tr>
      <w:tr w:rsidR="00352C29" w:rsidRPr="003D1ECE" w14:paraId="65A17971"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41EDCEB" w14:textId="77777777" w:rsidR="00352C29" w:rsidRPr="003D1ECE" w:rsidRDefault="00352C29" w:rsidP="005B6F13">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F0E2153" w14:textId="77777777" w:rsidR="00352C29" w:rsidRPr="003D1ECE" w:rsidRDefault="00352C29" w:rsidP="00B11679">
            <w:pPr>
              <w:rPr>
                <w:iCs w:val="0"/>
                <w:sz w:val="20"/>
                <w:lang w:val="de-CH"/>
              </w:rPr>
            </w:pPr>
            <w:r w:rsidRPr="003D1ECE">
              <w:rPr>
                <w:iCs w:val="0"/>
                <w:noProof/>
                <w:sz w:val="20"/>
                <w:lang w:val="de-CH"/>
              </w:rPr>
              <w:t>Privathaushalt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C215408"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6C786F9D"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EBCC947" w14:textId="77777777" w:rsidR="00352C29" w:rsidRPr="003D1ECE" w:rsidRDefault="00352C29" w:rsidP="005B6F13">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B8291D8" w14:textId="77777777" w:rsidR="00352C29" w:rsidRPr="003D1ECE" w:rsidRDefault="00352C29" w:rsidP="005B6F13">
            <w:pPr>
              <w:rPr>
                <w:iCs w:val="0"/>
                <w:sz w:val="20"/>
                <w:lang w:val="de-CH"/>
              </w:rPr>
            </w:pPr>
            <w:r w:rsidRPr="003D1ECE">
              <w:rPr>
                <w:iCs w:val="0"/>
                <w:noProof/>
                <w:color w:val="FF0000"/>
                <w:sz w:val="20"/>
                <w:lang w:val="de-CH"/>
              </w:rPr>
              <w:t>Verheiratet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B21D86B" w14:textId="77777777" w:rsidR="00352C29" w:rsidRPr="003D1ECE" w:rsidRDefault="00352C29" w:rsidP="005B6F13">
            <w:pPr>
              <w:rPr>
                <w:iCs w:val="0"/>
                <w:sz w:val="20"/>
                <w:lang w:val="de-CH"/>
              </w:rPr>
            </w:pPr>
            <w:r w:rsidRPr="003D1ECE">
              <w:rPr>
                <w:iCs w:val="0"/>
                <w:noProof/>
                <w:color w:val="FF0000"/>
                <w:sz w:val="20"/>
                <w:lang w:val="de-CH"/>
              </w:rPr>
              <w:t>Ledig</w:t>
            </w:r>
            <w:r w:rsidRPr="003D1ECE">
              <w:rPr>
                <w:iCs w:val="0"/>
                <w:noProof/>
                <w:sz w:val="20"/>
                <w:lang w:val="de-CH"/>
              </w:rPr>
              <w:t>.</w:t>
            </w:r>
          </w:p>
        </w:tc>
      </w:tr>
      <w:tr w:rsidR="00352C29" w:rsidRPr="003D1ECE" w14:paraId="6014067B"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35EC5B5" w14:textId="77777777" w:rsidR="00352C29" w:rsidRPr="003D1ECE" w:rsidRDefault="00352C29" w:rsidP="005B6F13">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5D38B58" w14:textId="77777777" w:rsidR="00352C29" w:rsidRPr="003D1ECE" w:rsidRDefault="00352C29" w:rsidP="00B11679">
            <w:pPr>
              <w:rPr>
                <w:iCs w:val="0"/>
                <w:sz w:val="20"/>
                <w:lang w:val="fr-CH"/>
              </w:rPr>
            </w:pPr>
            <w:r w:rsidRPr="003D1ECE">
              <w:rPr>
                <w:iCs w:val="0"/>
                <w:noProof/>
                <w:sz w:val="20"/>
                <w:lang w:val="fr-CH"/>
              </w:rPr>
              <w:t>Rue de la Gare 12</w:t>
            </w:r>
          </w:p>
          <w:p w14:paraId="5F957999" w14:textId="77777777" w:rsidR="00352C29" w:rsidRPr="003D1ECE" w:rsidRDefault="00352C29" w:rsidP="00B11679">
            <w:pPr>
              <w:rPr>
                <w:iCs w:val="0"/>
                <w:sz w:val="20"/>
                <w:lang w:val="fr-CH"/>
              </w:rPr>
            </w:pPr>
            <w:r w:rsidRPr="003D1ECE">
              <w:rPr>
                <w:iCs w:val="0"/>
                <w:noProof/>
                <w:sz w:val="20"/>
                <w:lang w:val="fr-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466B921"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de Montreux 48</w:t>
            </w:r>
          </w:p>
          <w:p w14:paraId="73D8D298" w14:textId="77777777" w:rsidR="00352C29" w:rsidRPr="005B6F13" w:rsidRDefault="00352C29" w:rsidP="00B11679">
            <w:pPr>
              <w:rPr>
                <w:iCs w:val="0"/>
                <w:sz w:val="20"/>
                <w:lang w:val="fr-CH"/>
              </w:rPr>
            </w:pPr>
            <w:r w:rsidRPr="005B6F13">
              <w:rPr>
                <w:iCs w:val="0"/>
                <w:noProof/>
                <w:sz w:val="20"/>
                <w:lang w:val="fr-CH"/>
              </w:rPr>
              <w:t>Châtel-St-Denis</w:t>
            </w:r>
          </w:p>
        </w:tc>
      </w:tr>
      <w:tr w:rsidR="00352C29" w:rsidRPr="003D1ECE" w14:paraId="62CA7833"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B4980DC" w14:textId="77777777" w:rsidR="00352C29" w:rsidRPr="003D1ECE" w:rsidRDefault="00352C29" w:rsidP="005B6F13">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DE17281" w14:textId="77777777" w:rsidR="00352C29" w:rsidRPr="003D1ECE" w:rsidRDefault="00352C29" w:rsidP="00B11679">
            <w:pPr>
              <w:rPr>
                <w:iCs w:val="0"/>
                <w:sz w:val="20"/>
                <w:lang w:val="de-CH"/>
              </w:rPr>
            </w:pPr>
            <w:r w:rsidRPr="003D1ECE">
              <w:rPr>
                <w:iCs w:val="0"/>
                <w:noProof/>
                <w:sz w:val="20"/>
                <w:lang w:val="de-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5CF29EFF" w14:textId="77777777" w:rsidR="00352C29" w:rsidRPr="003D1ECE" w:rsidRDefault="00352C29" w:rsidP="00B11679">
            <w:pPr>
              <w:rPr>
                <w:iCs w:val="0"/>
                <w:sz w:val="20"/>
                <w:lang w:val="de-CH"/>
              </w:rPr>
            </w:pPr>
            <w:r w:rsidRPr="003D1ECE">
              <w:rPr>
                <w:iCs w:val="0"/>
                <w:noProof/>
                <w:sz w:val="20"/>
                <w:lang w:val="de-CH"/>
              </w:rPr>
              <w:t>Châtel-St-Denis</w:t>
            </w:r>
          </w:p>
        </w:tc>
      </w:tr>
      <w:tr w:rsidR="00352C29" w:rsidRPr="003D1ECE" w14:paraId="51FD77C9"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C721505" w14:textId="77777777" w:rsidR="00352C29" w:rsidRPr="003D1ECE" w:rsidRDefault="00352C29" w:rsidP="005B6F13">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F9D2827" w14:textId="77777777" w:rsidR="00352C29" w:rsidRPr="003D1ECE" w:rsidRDefault="00352C29" w:rsidP="005B6F13">
            <w:pPr>
              <w:rPr>
                <w:iCs w:val="0"/>
                <w:sz w:val="20"/>
                <w:lang w:val="de-CH"/>
              </w:rPr>
            </w:pPr>
            <w:r w:rsidRPr="003D1ECE">
              <w:rPr>
                <w:iCs w:val="0"/>
                <w:noProof/>
                <w:sz w:val="20"/>
                <w:lang w:val="de-CH"/>
              </w:rPr>
              <w:t>EGID des Wohnsitzes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B1A10A6" w14:textId="77777777" w:rsidR="00352C29" w:rsidRPr="003D1ECE" w:rsidRDefault="00352C29" w:rsidP="005B6F13">
            <w:pPr>
              <w:rPr>
                <w:iCs w:val="0"/>
                <w:sz w:val="20"/>
                <w:lang w:val="de-CH"/>
              </w:rPr>
            </w:pPr>
            <w:r w:rsidRPr="003D1ECE">
              <w:rPr>
                <w:iCs w:val="0"/>
                <w:noProof/>
                <w:sz w:val="20"/>
                <w:lang w:val="de-CH"/>
              </w:rPr>
              <w:t>EGID des Heims</w:t>
            </w:r>
          </w:p>
        </w:tc>
      </w:tr>
      <w:tr w:rsidR="00352C29" w:rsidRPr="003D1ECE" w14:paraId="0A18DC81"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3E93ECD" w14:textId="77777777" w:rsidR="00352C29" w:rsidRPr="003D1ECE" w:rsidRDefault="00352C29" w:rsidP="005B6F13">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61AFDB7" w14:textId="77777777" w:rsidR="00352C29" w:rsidRPr="003D1ECE" w:rsidRDefault="00352C29" w:rsidP="005B6F13">
            <w:pPr>
              <w:rPr>
                <w:iCs w:val="0"/>
                <w:sz w:val="20"/>
                <w:lang w:val="de-CH"/>
              </w:rPr>
            </w:pPr>
            <w:r w:rsidRPr="003D1ECE">
              <w:rPr>
                <w:iCs w:val="0"/>
                <w:noProof/>
                <w:sz w:val="20"/>
                <w:lang w:val="de-CH"/>
              </w:rPr>
              <w:t>EWID der bewohnten Wohnung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48414A4" w14:textId="77777777" w:rsidR="00352C29" w:rsidRPr="003D1ECE" w:rsidRDefault="00352C29" w:rsidP="00B11679">
            <w:pPr>
              <w:rPr>
                <w:iCs w:val="0"/>
                <w:sz w:val="20"/>
                <w:lang w:val="de-CH"/>
              </w:rPr>
            </w:pPr>
            <w:r w:rsidRPr="003D1ECE">
              <w:rPr>
                <w:iCs w:val="0"/>
                <w:sz w:val="20"/>
                <w:lang w:val="de-CH"/>
              </w:rPr>
              <w:t>999</w:t>
            </w:r>
          </w:p>
        </w:tc>
      </w:tr>
      <w:tr w:rsidR="00352C29" w:rsidRPr="003D1ECE" w14:paraId="33FB0ABA"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76CFFD54" w14:textId="77777777" w:rsidR="00352C29" w:rsidRPr="003D1ECE" w:rsidRDefault="00352C29" w:rsidP="005B6F13">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24366FC3" w14:textId="77777777" w:rsidR="00352C29" w:rsidRPr="003D1ECE" w:rsidRDefault="00352C29" w:rsidP="00B11679">
            <w:pPr>
              <w:rPr>
                <w:iCs w:val="0"/>
                <w:sz w:val="20"/>
                <w:lang w:val="fr-CH"/>
              </w:rPr>
            </w:pPr>
            <w:r w:rsidRPr="003D1ECE">
              <w:rPr>
                <w:iCs w:val="0"/>
                <w:noProof/>
                <w:sz w:val="20"/>
                <w:lang w:val="fr-CH"/>
              </w:rPr>
              <w:t>Rue de la Gare 12</w:t>
            </w:r>
          </w:p>
          <w:p w14:paraId="576A4336" w14:textId="77777777" w:rsidR="00352C29" w:rsidRPr="003D1ECE" w:rsidRDefault="00352C29" w:rsidP="00B11679">
            <w:pPr>
              <w:rPr>
                <w:iCs w:val="0"/>
                <w:sz w:val="20"/>
                <w:lang w:val="fr-CH"/>
              </w:rPr>
            </w:pPr>
            <w:r w:rsidRPr="003D1ECE">
              <w:rPr>
                <w:iCs w:val="0"/>
                <w:noProof/>
                <w:sz w:val="20"/>
                <w:lang w:val="fr-CH"/>
              </w:rPr>
              <w:t>Châtel-St-Denis</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22A15160" w14:textId="77777777" w:rsidR="00352C29" w:rsidRPr="003D1ECE" w:rsidRDefault="00352C29" w:rsidP="00B11679">
            <w:pPr>
              <w:rPr>
                <w:iCs w:val="0"/>
                <w:sz w:val="20"/>
                <w:lang w:val="fr-CH"/>
              </w:rPr>
            </w:pPr>
            <w:r w:rsidRPr="003D1ECE">
              <w:rPr>
                <w:iCs w:val="0"/>
                <w:noProof/>
                <w:sz w:val="20"/>
                <w:lang w:val="fr-CH"/>
              </w:rPr>
              <w:t>Rue de la Gare 12</w:t>
            </w:r>
          </w:p>
          <w:p w14:paraId="21BB92CA" w14:textId="77777777" w:rsidR="00352C29" w:rsidRPr="003D1ECE" w:rsidRDefault="00352C29" w:rsidP="00B11679">
            <w:pPr>
              <w:rPr>
                <w:iCs w:val="0"/>
                <w:sz w:val="20"/>
                <w:lang w:val="fr-CH"/>
              </w:rPr>
            </w:pPr>
            <w:r w:rsidRPr="003D1ECE">
              <w:rPr>
                <w:iCs w:val="0"/>
                <w:noProof/>
                <w:sz w:val="20"/>
                <w:lang w:val="fr-CH"/>
              </w:rPr>
              <w:t>Châtel-St-Denis</w:t>
            </w:r>
          </w:p>
        </w:tc>
      </w:tr>
    </w:tbl>
    <w:p w14:paraId="40D75604" w14:textId="77777777" w:rsidR="00490406" w:rsidRDefault="00490406" w:rsidP="00352C29">
      <w:pPr>
        <w:rPr>
          <w:i/>
          <w:iCs w:val="0"/>
          <w:lang w:val="fr-CH"/>
        </w:rPr>
      </w:pPr>
    </w:p>
    <w:p w14:paraId="5FAE4AC7" w14:textId="51831789" w:rsidR="00352C29" w:rsidRPr="009C2C03" w:rsidRDefault="00490406" w:rsidP="009C2C03">
      <w:pPr>
        <w:spacing w:after="200" w:line="276" w:lineRule="auto"/>
        <w:rPr>
          <w:i/>
          <w:iCs w:val="0"/>
          <w:lang w:val="fr-CH"/>
        </w:rPr>
      </w:pPr>
      <w:r>
        <w:rPr>
          <w:i/>
          <w:iCs w:val="0"/>
          <w:lang w:val="fr-CH"/>
        </w:rPr>
        <w:br w:type="page"/>
      </w:r>
    </w:p>
    <w:p w14:paraId="3C779999" w14:textId="259A1884" w:rsidR="00352C29" w:rsidRPr="002C79D4" w:rsidRDefault="00352C29" w:rsidP="00DB7BF6">
      <w:pPr>
        <w:pStyle w:val="Titre2"/>
        <w:numPr>
          <w:ilvl w:val="1"/>
          <w:numId w:val="141"/>
        </w:numPr>
      </w:pPr>
      <w:bookmarkStart w:id="498" w:name="_Klöster_und_andere"/>
      <w:bookmarkStart w:id="499" w:name="_Les_monastères_et"/>
      <w:bookmarkStart w:id="500" w:name="_Toc225350732"/>
      <w:bookmarkEnd w:id="498"/>
      <w:r w:rsidRPr="002C79D4">
        <w:rPr>
          <w:noProof/>
        </w:rPr>
        <w:lastRenderedPageBreak/>
        <w:t>Klöster und andere Unterkünfte religiöser Vereinigungen</w:t>
      </w:r>
      <w:bookmarkEnd w:id="500"/>
    </w:p>
    <w:bookmarkEnd w:id="499"/>
    <w:p w14:paraId="534C4C3C" w14:textId="77777777" w:rsidR="00352C29" w:rsidRPr="003D1ECE" w:rsidRDefault="00352C29" w:rsidP="00352C29">
      <w:pPr>
        <w:rPr>
          <w:iCs w:val="0"/>
          <w:lang w:val="de-CH"/>
        </w:rPr>
      </w:pPr>
    </w:p>
    <w:p w14:paraId="311588D8" w14:textId="77777777" w:rsidR="00352C29" w:rsidRPr="003D1ECE" w:rsidRDefault="00352C29" w:rsidP="00352C29">
      <w:pPr>
        <w:jc w:val="both"/>
        <w:rPr>
          <w:iCs w:val="0"/>
          <w:lang w:val="de-CH"/>
        </w:rPr>
      </w:pPr>
      <w:r w:rsidRPr="003D1ECE">
        <w:rPr>
          <w:iCs w:val="0"/>
          <w:noProof/>
          <w:lang w:val="de-CH"/>
        </w:rPr>
        <w:t>Wenn eine Person für einen Aufenthalt von über 3 Monaten zuzieht, muss sie sich persönlich bei der EWK der Gemeinde, wo das Kloster oder die religiöse Vereinigung liegt, anmelden.</w:t>
      </w:r>
      <w:r w:rsidRPr="003D1ECE">
        <w:rPr>
          <w:iCs w:val="0"/>
          <w:lang w:val="de-CH"/>
        </w:rPr>
        <w:t xml:space="preserve"> </w:t>
      </w:r>
      <w:r w:rsidRPr="003D1ECE">
        <w:rPr>
          <w:iCs w:val="0"/>
          <w:noProof/>
          <w:lang w:val="de-CH"/>
        </w:rPr>
        <w:t>Je nach voraussichtlicher Dauer des Aufenthalts meldet sich die Person als Aufenthalter an oder hinterlegt ihre Schriften zwecks Niederlassung.</w:t>
      </w:r>
    </w:p>
    <w:p w14:paraId="222F814A" w14:textId="77777777" w:rsidR="00352C29" w:rsidRPr="003D1ECE" w:rsidRDefault="00352C29" w:rsidP="00352C29">
      <w:pPr>
        <w:jc w:val="both"/>
        <w:rPr>
          <w:iCs w:val="0"/>
          <w:lang w:val="de-CH"/>
        </w:rPr>
      </w:pPr>
    </w:p>
    <w:p w14:paraId="137FBDEA" w14:textId="77777777" w:rsidR="00352C29" w:rsidRPr="003D1ECE" w:rsidRDefault="00352C29" w:rsidP="00352C29">
      <w:pPr>
        <w:jc w:val="both"/>
        <w:rPr>
          <w:iCs w:val="0"/>
          <w:lang w:val="de-CH"/>
        </w:rPr>
      </w:pPr>
      <w:r w:rsidRPr="003D1ECE">
        <w:rPr>
          <w:iCs w:val="0"/>
          <w:noProof/>
          <w:lang w:val="de-CH"/>
        </w:rPr>
        <w:t>In der EWK der Gemeinde, in der das Kloster oder die Unterkunft der religiösen Vereinigung liegt, wird die Person mit folgenden Merkmalen in der Kategorie Kollektivhaushalt eingetragen:</w:t>
      </w:r>
    </w:p>
    <w:p w14:paraId="26A57F2B" w14:textId="77777777" w:rsidR="00352C29" w:rsidRPr="003D1ECE" w:rsidRDefault="00352C29" w:rsidP="00277D57">
      <w:pPr>
        <w:rPr>
          <w:i/>
          <w:iCs w:val="0"/>
          <w:lang w:val="de-CH"/>
        </w:rPr>
      </w:pPr>
    </w:p>
    <w:p w14:paraId="360C6133" w14:textId="77777777"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Wohnadresse:</w:t>
      </w:r>
      <w:r w:rsidRPr="003D1ECE">
        <w:rPr>
          <w:iCs w:val="0"/>
          <w:lang w:val="de-CH"/>
        </w:rPr>
        <w:t xml:space="preserve"> </w:t>
      </w:r>
      <w:r w:rsidRPr="003D1ECE">
        <w:rPr>
          <w:iCs w:val="0"/>
          <w:noProof/>
          <w:lang w:val="de-CH"/>
        </w:rPr>
        <w:t>Adresse des Klosters oder der Unterkunft der religiösen Vereinigung</w:t>
      </w:r>
    </w:p>
    <w:p w14:paraId="13F9AD6F" w14:textId="77777777"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EGID:</w:t>
      </w:r>
      <w:r w:rsidRPr="003D1ECE">
        <w:rPr>
          <w:iCs w:val="0"/>
          <w:lang w:val="de-CH"/>
        </w:rPr>
        <w:t xml:space="preserve"> </w:t>
      </w:r>
      <w:r w:rsidRPr="003D1ECE">
        <w:rPr>
          <w:iCs w:val="0"/>
          <w:noProof/>
          <w:lang w:val="de-CH"/>
        </w:rPr>
        <w:t>jener des Klosters oder der Unterkunft der religiösen Vereinigung</w:t>
      </w:r>
    </w:p>
    <w:p w14:paraId="6C7F2EDF" w14:textId="77777777"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EWID:</w:t>
      </w:r>
      <w:r w:rsidRPr="003D1ECE">
        <w:rPr>
          <w:iCs w:val="0"/>
          <w:lang w:val="de-CH"/>
        </w:rPr>
        <w:t xml:space="preserve"> 999.</w:t>
      </w:r>
    </w:p>
    <w:p w14:paraId="66362003" w14:textId="77777777"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Haushaltsart:</w:t>
      </w:r>
      <w:r w:rsidRPr="003D1ECE">
        <w:rPr>
          <w:iCs w:val="0"/>
          <w:lang w:val="de-CH"/>
        </w:rPr>
        <w:t xml:space="preserve"> </w:t>
      </w:r>
      <w:r w:rsidRPr="003D1ECE">
        <w:rPr>
          <w:iCs w:val="0"/>
          <w:noProof/>
          <w:lang w:val="de-CH"/>
        </w:rPr>
        <w:t>Kollektivhaushalt</w:t>
      </w:r>
    </w:p>
    <w:p w14:paraId="7E2F2417" w14:textId="77777777" w:rsidR="00352C29" w:rsidRDefault="00352C29" w:rsidP="007634BD">
      <w:pPr>
        <w:rPr>
          <w:iCs w:val="0"/>
          <w:lang w:val="de-CH"/>
        </w:rPr>
      </w:pPr>
    </w:p>
    <w:p w14:paraId="0E140036" w14:textId="77777777" w:rsidR="009C2C03" w:rsidRDefault="009C2C03" w:rsidP="007634BD">
      <w:pPr>
        <w:rPr>
          <w:iCs w:val="0"/>
          <w:lang w:val="de-CH"/>
        </w:rPr>
      </w:pPr>
    </w:p>
    <w:p w14:paraId="718890AC" w14:textId="1AF03E81" w:rsidR="00352C29" w:rsidRPr="009C2C03" w:rsidRDefault="00352C29" w:rsidP="00DB7BF6">
      <w:pPr>
        <w:pStyle w:val="Titre2"/>
        <w:numPr>
          <w:ilvl w:val="1"/>
          <w:numId w:val="141"/>
        </w:numPr>
      </w:pPr>
      <w:bookmarkStart w:id="501" w:name="_Wohn-_und_Erziehungsheime"/>
      <w:bookmarkStart w:id="502" w:name="_Toc225350733"/>
      <w:bookmarkEnd w:id="501"/>
      <w:r w:rsidRPr="003D1ECE">
        <w:rPr>
          <w:noProof/>
          <w:lang w:eastAsia="fr-CH"/>
        </w:rPr>
        <w:drawing>
          <wp:anchor distT="0" distB="0" distL="114300" distR="114300" simplePos="0" relativeHeight="251759616" behindDoc="0" locked="1" layoutInCell="1" allowOverlap="1" wp14:anchorId="7B2C404F" wp14:editId="6BAC1B3F">
            <wp:simplePos x="0" y="0"/>
            <wp:positionH relativeFrom="page">
              <wp:posOffset>6717030</wp:posOffset>
            </wp:positionH>
            <wp:positionV relativeFrom="page">
              <wp:posOffset>66040</wp:posOffset>
            </wp:positionV>
            <wp:extent cx="791845" cy="440055"/>
            <wp:effectExtent l="19050" t="0" r="8255" b="0"/>
            <wp:wrapNone/>
            <wp:docPr id="105" name="Bild 3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9C2C03">
        <w:rPr>
          <w:noProof/>
        </w:rPr>
        <w:t>Wohn- und Erziehungsheime für Kinder</w:t>
      </w:r>
      <w:bookmarkEnd w:id="502"/>
    </w:p>
    <w:p w14:paraId="1F22FC50" w14:textId="77777777" w:rsidR="00352C29" w:rsidRPr="003D1ECE" w:rsidRDefault="00352C29" w:rsidP="00352C29">
      <w:pPr>
        <w:rPr>
          <w:iCs w:val="0"/>
          <w:lang w:val="de-CH"/>
        </w:rPr>
      </w:pPr>
    </w:p>
    <w:p w14:paraId="1C365D36" w14:textId="77777777" w:rsidR="00352C29" w:rsidRPr="003D1ECE" w:rsidRDefault="00352C29" w:rsidP="00352C29">
      <w:pPr>
        <w:jc w:val="both"/>
        <w:rPr>
          <w:iCs w:val="0"/>
          <w:lang w:val="de-CH"/>
        </w:rPr>
      </w:pPr>
      <w:r w:rsidRPr="003D1ECE">
        <w:rPr>
          <w:iCs w:val="0"/>
          <w:noProof/>
          <w:lang w:val="de-CH"/>
        </w:rPr>
        <w:t>Die Bewohner von Wohn- und Erziehungsheimen für Kinder werden nicht im EWR der Gemeinde eingetragen, in der sich das Heim befindet.</w:t>
      </w:r>
      <w:r>
        <w:rPr>
          <w:iCs w:val="0"/>
          <w:noProof/>
          <w:lang w:val="de-CH"/>
        </w:rPr>
        <w:t xml:space="preserve"> Die Bewohnerliste wird jährlich an das BFS mit sicheren Verfahren übertragen.</w:t>
      </w:r>
    </w:p>
    <w:p w14:paraId="3E3ED2C7" w14:textId="77777777" w:rsidR="00352C29" w:rsidRPr="003D1ECE" w:rsidRDefault="00352C29" w:rsidP="00352C29">
      <w:pPr>
        <w:rPr>
          <w:iCs w:val="0"/>
          <w:lang w:val="de-CH"/>
        </w:rPr>
      </w:pPr>
    </w:p>
    <w:p w14:paraId="613C3F8B" w14:textId="77777777" w:rsidR="00352C29" w:rsidRPr="006C217F" w:rsidRDefault="00352C29" w:rsidP="00352C29">
      <w:pPr>
        <w:rPr>
          <w:iCs w:val="0"/>
          <w:lang w:val="de-CH"/>
        </w:rPr>
      </w:pPr>
    </w:p>
    <w:p w14:paraId="5F5EA890" w14:textId="7E1D83A3" w:rsidR="00352C29" w:rsidRPr="002C79D4" w:rsidRDefault="00352C29" w:rsidP="00DB7BF6">
      <w:pPr>
        <w:pStyle w:val="Titre2"/>
        <w:numPr>
          <w:ilvl w:val="1"/>
          <w:numId w:val="141"/>
        </w:numPr>
      </w:pPr>
      <w:bookmarkStart w:id="503" w:name="_Spitäler,_Heilstätten_und"/>
      <w:bookmarkStart w:id="504" w:name="_Toc225350734"/>
      <w:bookmarkEnd w:id="503"/>
      <w:r w:rsidRPr="002C79D4">
        <w:rPr>
          <w:noProof/>
        </w:rPr>
        <w:t>Spitäler, Heilstätten und ähnliche Institutionen im Gesundheitsbereich</w:t>
      </w:r>
      <w:bookmarkEnd w:id="504"/>
    </w:p>
    <w:p w14:paraId="4D7579D3" w14:textId="77777777" w:rsidR="00352C29" w:rsidRPr="003D1ECE" w:rsidRDefault="00352C29" w:rsidP="00352C29">
      <w:pPr>
        <w:rPr>
          <w:iCs w:val="0"/>
          <w:lang w:val="de-CH"/>
        </w:rPr>
      </w:pPr>
    </w:p>
    <w:p w14:paraId="2ECF6181" w14:textId="77777777" w:rsidR="00352C29" w:rsidRPr="003D1ECE" w:rsidRDefault="00352C29" w:rsidP="00352C29">
      <w:pPr>
        <w:jc w:val="both"/>
        <w:rPr>
          <w:iCs w:val="0"/>
          <w:lang w:val="de-CH"/>
        </w:rPr>
      </w:pPr>
      <w:r w:rsidRPr="003D1ECE">
        <w:rPr>
          <w:iCs w:val="0"/>
          <w:noProof/>
          <w:lang w:val="de-CH"/>
        </w:rPr>
        <w:t>Die Bewohner von Spitälern, Heilstätten und ähnlichen Institutionen im Gesundheitsbereich werden nicht im EWR der Gemeinde, in welcher sich die Institution befindet, eingetragen.</w:t>
      </w:r>
    </w:p>
    <w:p w14:paraId="64DC6123" w14:textId="77777777" w:rsidR="00352C29" w:rsidRPr="003D1ECE" w:rsidRDefault="00352C29" w:rsidP="00352C29">
      <w:pPr>
        <w:jc w:val="both"/>
        <w:rPr>
          <w:iCs w:val="0"/>
          <w:lang w:val="de-CH"/>
        </w:rPr>
      </w:pPr>
    </w:p>
    <w:p w14:paraId="75875C4B" w14:textId="77777777" w:rsidR="00352C29" w:rsidRPr="003D1ECE" w:rsidRDefault="00352C29" w:rsidP="00352C29">
      <w:pPr>
        <w:jc w:val="both"/>
        <w:rPr>
          <w:iCs w:val="0"/>
          <w:lang w:val="de-CH"/>
        </w:rPr>
      </w:pPr>
      <w:r w:rsidRPr="003D1ECE">
        <w:rPr>
          <w:iCs w:val="0"/>
          <w:noProof/>
          <w:lang w:val="de-CH"/>
        </w:rPr>
        <w:t>Wenn in einer Gemeinde Personen, die langfristig in einer solchen Institution wohnen (ob innerhalb oder ausserhalb der Gemeinde), im Hauptwohnsitz angemeldet sind, bleiben ihre Wohnsitzadresse und die Haushaltsart unverändert.</w:t>
      </w:r>
    </w:p>
    <w:p w14:paraId="64ECAE9E" w14:textId="77777777" w:rsidR="00352C29" w:rsidRPr="003D1ECE" w:rsidRDefault="00352C29" w:rsidP="00352C29">
      <w:pPr>
        <w:jc w:val="both"/>
        <w:rPr>
          <w:iCs w:val="0"/>
          <w:lang w:val="de-CH"/>
        </w:rPr>
      </w:pPr>
    </w:p>
    <w:p w14:paraId="66F3C986" w14:textId="77777777" w:rsidR="00352C29" w:rsidRPr="003D1ECE" w:rsidRDefault="00352C29" w:rsidP="00352C29">
      <w:pPr>
        <w:jc w:val="both"/>
        <w:rPr>
          <w:iCs w:val="0"/>
          <w:lang w:val="de-CH"/>
        </w:rPr>
      </w:pPr>
      <w:r w:rsidRPr="003D1ECE">
        <w:rPr>
          <w:iCs w:val="0"/>
          <w:noProof/>
          <w:lang w:val="de-CH"/>
        </w:rPr>
        <w:t>Wenn jedoch ihre Wohnung infolge eines Zuzugs durch eine oder mehrere Personen besetzt werden sollte, ist die betreffende Person in der Kategorie „Sammelhaushalt“ mit den entsprechenden EGID und EWID einzutragen.</w:t>
      </w:r>
      <w:r w:rsidRPr="003D1ECE">
        <w:rPr>
          <w:iCs w:val="0"/>
          <w:lang w:val="de-CH"/>
        </w:rPr>
        <w:t xml:space="preserve"> </w:t>
      </w:r>
      <w:r w:rsidRPr="003D1ECE">
        <w:rPr>
          <w:iCs w:val="0"/>
          <w:noProof/>
          <w:lang w:val="de-CH"/>
        </w:rPr>
        <w:t>Die Gemeinde nimmt entsprechend Kontakt auf, um die zur Zustellung der Korrespondenz notwendigen Angaben zu erhalten.</w:t>
      </w:r>
    </w:p>
    <w:p w14:paraId="318709A0" w14:textId="77777777" w:rsidR="00352C29" w:rsidRDefault="00352C29" w:rsidP="00352C29">
      <w:pPr>
        <w:rPr>
          <w:iCs w:val="0"/>
          <w:lang w:val="de-CH"/>
        </w:rPr>
      </w:pPr>
    </w:p>
    <w:p w14:paraId="5929203A" w14:textId="3058BF55" w:rsidR="00352C29" w:rsidRPr="009C2C03" w:rsidRDefault="00607550" w:rsidP="009C2C03">
      <w:pPr>
        <w:spacing w:after="200" w:line="276" w:lineRule="auto"/>
        <w:rPr>
          <w:iCs w:val="0"/>
          <w:lang w:val="de-CH"/>
        </w:rPr>
      </w:pPr>
      <w:r>
        <w:rPr>
          <w:iCs w:val="0"/>
          <w:lang w:val="de-CH"/>
        </w:rPr>
        <w:br w:type="page"/>
      </w:r>
    </w:p>
    <w:p w14:paraId="19C629B7" w14:textId="1E29AD50" w:rsidR="00352C29" w:rsidRPr="009C2C03" w:rsidRDefault="00352C29" w:rsidP="00DB7BF6">
      <w:pPr>
        <w:pStyle w:val="Titre2"/>
        <w:numPr>
          <w:ilvl w:val="1"/>
          <w:numId w:val="141"/>
        </w:numPr>
      </w:pPr>
      <w:bookmarkStart w:id="505" w:name="_Institutionen_des_Straf-"/>
      <w:bookmarkStart w:id="506" w:name="_Toc225350735"/>
      <w:bookmarkEnd w:id="505"/>
      <w:r w:rsidRPr="009C2C03">
        <w:rPr>
          <w:noProof/>
        </w:rPr>
        <w:lastRenderedPageBreak/>
        <w:t>Anstalten des Straf- und Massnahmenvollzugs</w:t>
      </w:r>
      <w:bookmarkEnd w:id="506"/>
    </w:p>
    <w:p w14:paraId="623B0062" w14:textId="77777777" w:rsidR="00352C29" w:rsidRPr="003D1ECE" w:rsidRDefault="00352C29" w:rsidP="00352C29">
      <w:pPr>
        <w:rPr>
          <w:iCs w:val="0"/>
          <w:lang w:val="de-CH"/>
        </w:rPr>
      </w:pPr>
    </w:p>
    <w:p w14:paraId="0C8AA491" w14:textId="77777777" w:rsidR="00352C29" w:rsidRPr="003D1ECE" w:rsidRDefault="00352C29" w:rsidP="00352C29">
      <w:pPr>
        <w:jc w:val="both"/>
        <w:rPr>
          <w:iCs w:val="0"/>
          <w:noProof/>
          <w:lang w:val="de-CH"/>
        </w:rPr>
      </w:pPr>
      <w:r w:rsidRPr="003D1ECE">
        <w:rPr>
          <w:iCs w:val="0"/>
          <w:noProof/>
          <w:lang w:val="de-CH"/>
        </w:rPr>
        <w:t>Die Bewohner von Straf- und Massnahmenvollzugs</w:t>
      </w:r>
      <w:r>
        <w:rPr>
          <w:iCs w:val="0"/>
          <w:noProof/>
          <w:lang w:val="de-CH"/>
        </w:rPr>
        <w:t>anstalten</w:t>
      </w:r>
      <w:r w:rsidRPr="003D1ECE">
        <w:rPr>
          <w:iCs w:val="0"/>
          <w:noProof/>
          <w:lang w:val="de-CH"/>
        </w:rPr>
        <w:t xml:space="preserve"> werden nicht im EWR der Gemeinde eingetragen, in der sich die </w:t>
      </w:r>
      <w:r>
        <w:rPr>
          <w:iCs w:val="0"/>
          <w:noProof/>
          <w:lang w:val="de-CH"/>
        </w:rPr>
        <w:t>Anstalt</w:t>
      </w:r>
      <w:r w:rsidRPr="003D1ECE">
        <w:rPr>
          <w:iCs w:val="0"/>
          <w:noProof/>
          <w:lang w:val="de-CH"/>
        </w:rPr>
        <w:t xml:space="preserve"> befindet.</w:t>
      </w:r>
      <w:r w:rsidRPr="003D1ECE">
        <w:rPr>
          <w:iCs w:val="0"/>
          <w:lang w:val="de-CH"/>
        </w:rPr>
        <w:t xml:space="preserve"> </w:t>
      </w:r>
    </w:p>
    <w:p w14:paraId="3DD816E8" w14:textId="77777777" w:rsidR="00352C29" w:rsidRPr="003D1ECE" w:rsidRDefault="00352C29" w:rsidP="00352C29">
      <w:pPr>
        <w:jc w:val="both"/>
        <w:rPr>
          <w:iCs w:val="0"/>
          <w:lang w:val="de-CH"/>
        </w:rPr>
      </w:pPr>
    </w:p>
    <w:p w14:paraId="25F3A005" w14:textId="77777777" w:rsidR="00352C29" w:rsidRPr="003D1ECE" w:rsidRDefault="00352C29" w:rsidP="00352C29">
      <w:pPr>
        <w:jc w:val="both"/>
        <w:rPr>
          <w:iCs w:val="0"/>
          <w:lang w:val="de-CH"/>
        </w:rPr>
      </w:pPr>
      <w:r w:rsidRPr="003D1ECE">
        <w:rPr>
          <w:iCs w:val="0"/>
          <w:noProof/>
          <w:lang w:val="de-CH"/>
        </w:rPr>
        <w:t>Wenn in einer Gemeinde Personen, die langfristig in einer solchen Institution wohnen (ob innerhalb oder ausserhalb der Gemeinde), im Hauptwohnsitz angemeldet sind, bleiben ihre Wohnsitzadresse und die Haushaltsart unverändert.</w:t>
      </w:r>
    </w:p>
    <w:p w14:paraId="0E4E9C36" w14:textId="77777777" w:rsidR="00352C29" w:rsidRPr="003D1ECE" w:rsidRDefault="00352C29" w:rsidP="00352C29">
      <w:pPr>
        <w:jc w:val="both"/>
        <w:rPr>
          <w:iCs w:val="0"/>
          <w:lang w:val="de-CH"/>
        </w:rPr>
      </w:pPr>
    </w:p>
    <w:p w14:paraId="78CB8686" w14:textId="77777777" w:rsidR="00352C29" w:rsidRPr="003D1ECE" w:rsidRDefault="00352C29" w:rsidP="00352C29">
      <w:pPr>
        <w:jc w:val="both"/>
        <w:rPr>
          <w:iCs w:val="0"/>
          <w:lang w:val="de-CH"/>
        </w:rPr>
      </w:pPr>
      <w:r w:rsidRPr="003D1ECE">
        <w:rPr>
          <w:iCs w:val="0"/>
          <w:noProof/>
          <w:lang w:val="de-CH"/>
        </w:rPr>
        <w:t>Wenn jedoch ihre Wohnung infolge eines Zuzugs durch eine oder mehrere Personen besetzt werden sollte, ist die betreffende Person in der Kategorie „Sammelhaushalt“ mit den entsprechenden EGID und EWID einzutragen.</w:t>
      </w:r>
      <w:r w:rsidRPr="003D1ECE">
        <w:rPr>
          <w:iCs w:val="0"/>
          <w:lang w:val="de-CH"/>
        </w:rPr>
        <w:t xml:space="preserve"> </w:t>
      </w:r>
      <w:r w:rsidRPr="003D1ECE">
        <w:rPr>
          <w:iCs w:val="0"/>
          <w:noProof/>
          <w:lang w:val="de-CH"/>
        </w:rPr>
        <w:t>Die Gemeinde nimmt entsprechend Kontakt auf, um die zur Zustellung der Korrespondenz notwendigen Angaben zu erhalten.</w:t>
      </w:r>
    </w:p>
    <w:p w14:paraId="1761D8D7" w14:textId="77777777" w:rsidR="00352C29" w:rsidRPr="003D1ECE" w:rsidRDefault="00352C29" w:rsidP="00352C29">
      <w:pPr>
        <w:rPr>
          <w:iCs w:val="0"/>
          <w:lang w:val="de-CH"/>
        </w:rPr>
      </w:pPr>
    </w:p>
    <w:p w14:paraId="366FE83C" w14:textId="77777777" w:rsidR="00352C29" w:rsidRDefault="00352C29" w:rsidP="00352C29">
      <w:pPr>
        <w:rPr>
          <w:iCs w:val="0"/>
          <w:lang w:val="de-CH"/>
        </w:rPr>
      </w:pPr>
    </w:p>
    <w:p w14:paraId="7E2D20FB" w14:textId="660202B3" w:rsidR="00352C29" w:rsidRPr="003D1ECE" w:rsidRDefault="00352C29" w:rsidP="00DB7BF6">
      <w:pPr>
        <w:pStyle w:val="Titre2"/>
        <w:numPr>
          <w:ilvl w:val="1"/>
          <w:numId w:val="141"/>
        </w:numPr>
      </w:pPr>
      <w:bookmarkStart w:id="507" w:name="_Gemeinschaftsunterkünfte_für_Asylsu"/>
      <w:bookmarkStart w:id="508" w:name="_Toc225350736"/>
      <w:bookmarkEnd w:id="507"/>
      <w:r w:rsidRPr="003D1ECE">
        <w:rPr>
          <w:noProof/>
        </w:rPr>
        <w:t>Gemeinschaftsunterkünfte für Asylsuchende</w:t>
      </w:r>
      <w:bookmarkEnd w:id="508"/>
    </w:p>
    <w:p w14:paraId="24573F90" w14:textId="77777777" w:rsidR="00352C29" w:rsidRPr="003D1ECE" w:rsidRDefault="00352C29" w:rsidP="00352C29">
      <w:pPr>
        <w:rPr>
          <w:iCs w:val="0"/>
          <w:lang w:val="de-CH"/>
        </w:rPr>
      </w:pPr>
    </w:p>
    <w:p w14:paraId="422E2CE3"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61664" behindDoc="0" locked="1" layoutInCell="1" allowOverlap="1" wp14:anchorId="44669BA2" wp14:editId="2F6D77C9">
            <wp:simplePos x="0" y="0"/>
            <wp:positionH relativeFrom="page">
              <wp:posOffset>6840855</wp:posOffset>
            </wp:positionH>
            <wp:positionV relativeFrom="page">
              <wp:posOffset>180340</wp:posOffset>
            </wp:positionV>
            <wp:extent cx="791845" cy="440055"/>
            <wp:effectExtent l="19050" t="0" r="8255" b="0"/>
            <wp:wrapNone/>
            <wp:docPr id="107" name="Bild 3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Nur Inhaber eines Ausweises F, die in Gemeinschaftsunterkünften für Asylsuchende wohnen, sind im EWR der Gemeinde einzutragen.</w:t>
      </w:r>
    </w:p>
    <w:p w14:paraId="007CD570" w14:textId="77777777" w:rsidR="00352C29" w:rsidRPr="003D1ECE" w:rsidRDefault="00352C29" w:rsidP="00352C29">
      <w:pPr>
        <w:jc w:val="both"/>
        <w:rPr>
          <w:iCs w:val="0"/>
          <w:lang w:val="de-CH"/>
        </w:rPr>
      </w:pPr>
    </w:p>
    <w:p w14:paraId="5014DC6A" w14:textId="77777777" w:rsidR="00352C29" w:rsidRPr="003D1ECE" w:rsidRDefault="00352C29" w:rsidP="00352C29">
      <w:pPr>
        <w:jc w:val="both"/>
        <w:rPr>
          <w:iCs w:val="0"/>
          <w:lang w:val="de-CH"/>
        </w:rPr>
      </w:pPr>
      <w:r w:rsidRPr="003D1ECE">
        <w:rPr>
          <w:iCs w:val="0"/>
          <w:noProof/>
          <w:lang w:val="de-CH"/>
        </w:rPr>
        <w:t>Die Liste der anderen Bewohner (Ausweis N) wird einmal jährlich vom BFM an das BFS übermittelt.</w:t>
      </w:r>
      <w:r w:rsidRPr="003D1ECE">
        <w:rPr>
          <w:iCs w:val="0"/>
          <w:lang w:val="de-CH"/>
        </w:rPr>
        <w:t xml:space="preserve"> </w:t>
      </w:r>
    </w:p>
    <w:p w14:paraId="4B58A739" w14:textId="77777777" w:rsidR="00352C29" w:rsidRPr="003D1ECE" w:rsidRDefault="00352C29" w:rsidP="00352C29">
      <w:pPr>
        <w:rPr>
          <w:iCs w:val="0"/>
          <w:lang w:val="de-CH"/>
        </w:rPr>
      </w:pPr>
    </w:p>
    <w:p w14:paraId="23141D69" w14:textId="53BA5EBF" w:rsidR="00352C29" w:rsidRPr="003D1ECE" w:rsidRDefault="00352C29" w:rsidP="00352C29">
      <w:pPr>
        <w:rPr>
          <w:iCs w:val="0"/>
          <w:lang w:val="de-CH"/>
        </w:rPr>
      </w:pPr>
      <w:r w:rsidRPr="003D1ECE">
        <w:rPr>
          <w:iCs w:val="0"/>
          <w:noProof/>
          <w:lang w:val="de-CH"/>
        </w:rPr>
        <w:t xml:space="preserve">Siehe </w:t>
      </w:r>
      <w:hyperlink r:id="rId220" w:history="1">
        <w:r w:rsidRPr="003D1ECE">
          <w:rPr>
            <w:rStyle w:val="Lienhypertexte"/>
            <w:iCs w:val="0"/>
            <w:noProof/>
            <w:lang w:val="de-CH"/>
          </w:rPr>
          <w:t>Weisungen der SJD vom 17. Mai 2010</w:t>
        </w:r>
      </w:hyperlink>
      <w:r w:rsidRPr="003D1ECE">
        <w:rPr>
          <w:iCs w:val="0"/>
          <w:noProof/>
          <w:lang w:val="de-CH"/>
        </w:rPr>
        <w:t>.</w:t>
      </w:r>
    </w:p>
    <w:p w14:paraId="55B9079B" w14:textId="77777777" w:rsidR="00352C29" w:rsidRDefault="00352C29" w:rsidP="00352C29">
      <w:pPr>
        <w:rPr>
          <w:iCs w:val="0"/>
          <w:lang w:val="de-CH"/>
        </w:rPr>
      </w:pPr>
    </w:p>
    <w:p w14:paraId="1571FBB6" w14:textId="4CCEF0E8" w:rsidR="00352C29" w:rsidRDefault="00352C29" w:rsidP="00AA35D2">
      <w:pPr>
        <w:pStyle w:val="Titre1"/>
        <w:numPr>
          <w:ilvl w:val="0"/>
          <w:numId w:val="141"/>
        </w:numPr>
      </w:pPr>
      <w:bookmarkStart w:id="509" w:name="_Vermieter_/_Liegenschaftsverwalter"/>
      <w:bookmarkEnd w:id="509"/>
      <w:r w:rsidRPr="003D1ECE">
        <w:br w:type="page"/>
      </w:r>
      <w:bookmarkStart w:id="510" w:name="_Toc225350737"/>
      <w:r w:rsidRPr="003D1ECE">
        <w:rPr>
          <w:lang w:val="fr-CH" w:eastAsia="fr-CH"/>
        </w:rPr>
        <w:lastRenderedPageBreak/>
        <w:drawing>
          <wp:anchor distT="0" distB="0" distL="114300" distR="114300" simplePos="0" relativeHeight="251762688" behindDoc="0" locked="1" layoutInCell="1" allowOverlap="1" wp14:anchorId="40188464" wp14:editId="079BBF4E">
            <wp:simplePos x="0" y="0"/>
            <wp:positionH relativeFrom="rightMargin">
              <wp:align>left</wp:align>
            </wp:positionH>
            <wp:positionV relativeFrom="page">
              <wp:posOffset>56515</wp:posOffset>
            </wp:positionV>
            <wp:extent cx="791845" cy="440055"/>
            <wp:effectExtent l="0" t="0" r="8255" b="0"/>
            <wp:wrapNone/>
            <wp:docPr id="108" name="Bild 3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Vermieter / Liegenschaftsverwalter / Logisgeber</w:t>
      </w:r>
      <w:bookmarkEnd w:id="510"/>
    </w:p>
    <w:p w14:paraId="50D23BEC" w14:textId="77777777" w:rsidR="00947A98" w:rsidRPr="00947A98" w:rsidRDefault="00947A98" w:rsidP="00947A98">
      <w:pPr>
        <w:rPr>
          <w:lang w:val="de-CH"/>
        </w:rPr>
      </w:pPr>
    </w:p>
    <w:p w14:paraId="2C51BF87" w14:textId="777DFC5E" w:rsidR="00352C29" w:rsidRPr="003D1ECE" w:rsidRDefault="00494D6E" w:rsidP="00DB7BF6">
      <w:pPr>
        <w:pStyle w:val="Titre2"/>
        <w:numPr>
          <w:ilvl w:val="0"/>
          <w:numId w:val="0"/>
        </w:numPr>
        <w:ind w:left="720"/>
      </w:pPr>
      <w:bookmarkStart w:id="511" w:name="_Gesetzliche_Grundlagen_5"/>
      <w:bookmarkStart w:id="512" w:name="_Bases_légales_10"/>
      <w:bookmarkStart w:id="513" w:name="_Toc225350738"/>
      <w:bookmarkEnd w:id="511"/>
      <w:r>
        <w:rPr>
          <w:noProof/>
        </w:rPr>
        <w:t>14.1.</w:t>
      </w:r>
      <w:r>
        <w:rPr>
          <w:noProof/>
        </w:rPr>
        <w:tab/>
      </w:r>
      <w:r w:rsidR="00352C29" w:rsidRPr="003D1ECE">
        <w:rPr>
          <w:noProof/>
        </w:rPr>
        <w:t>Gesetzliche Grundlagen</w:t>
      </w:r>
      <w:bookmarkEnd w:id="513"/>
    </w:p>
    <w:bookmarkEnd w:id="512"/>
    <w:p w14:paraId="572D5C02" w14:textId="77777777" w:rsidR="00352C29" w:rsidRPr="003D1ECE" w:rsidRDefault="00352C29" w:rsidP="00352C29">
      <w:pPr>
        <w:rPr>
          <w:i/>
          <w:iCs w:val="0"/>
          <w:lang w:val="de-CH"/>
        </w:rPr>
      </w:pPr>
    </w:p>
    <w:bookmarkStart w:id="514" w:name="_Hlt304188471"/>
    <w:p w14:paraId="022F9AE3" w14:textId="77777777" w:rsidR="00352C29" w:rsidRPr="003D1ECE" w:rsidRDefault="00352C29" w:rsidP="00352C29">
      <w:pPr>
        <w:pStyle w:val="Default"/>
        <w:numPr>
          <w:ilvl w:val="0"/>
          <w:numId w:val="57"/>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r>
      <w:r w:rsidRPr="003D1ECE">
        <w:rPr>
          <w:lang w:val="de-CH"/>
        </w:rPr>
        <w:fldChar w:fldCharType="separate"/>
      </w:r>
      <w:r w:rsidRPr="003D1ECE">
        <w:rPr>
          <w:rStyle w:val="Lienhypertexte"/>
          <w:rFonts w:ascii="Arial" w:hAnsi="Arial"/>
          <w:b/>
          <w:lang w:val="de-CH"/>
        </w:rPr>
        <w:t>Gesetz über die Einwohnerkontrolle (EKG)</w:t>
      </w:r>
      <w:r w:rsidRPr="003D1ECE">
        <w:rPr>
          <w:lang w:val="de-CH"/>
        </w:rPr>
        <w:fldChar w:fldCharType="end"/>
      </w:r>
    </w:p>
    <w:bookmarkEnd w:id="514"/>
    <w:p w14:paraId="7755A7FD"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255D765D" w14:textId="77777777" w:rsidTr="00B11679">
        <w:trPr>
          <w:cantSplit/>
        </w:trPr>
        <w:tc>
          <w:tcPr>
            <w:tcW w:w="9212" w:type="dxa"/>
            <w:shd w:val="clear" w:color="auto" w:fill="F2F2F2"/>
          </w:tcPr>
          <w:p w14:paraId="2C1A9797" w14:textId="77777777" w:rsidR="00352C29" w:rsidRPr="003D1ECE" w:rsidRDefault="00352C29" w:rsidP="00B11679">
            <w:pPr>
              <w:autoSpaceDE w:val="0"/>
              <w:autoSpaceDN w:val="0"/>
              <w:adjustRightInd w:val="0"/>
              <w:rPr>
                <w:b/>
                <w:iCs w:val="0"/>
                <w:lang w:val="de-CH"/>
              </w:rPr>
            </w:pPr>
          </w:p>
          <w:p w14:paraId="13363E05" w14:textId="77777777" w:rsidR="00352C29" w:rsidRPr="003D1ECE" w:rsidRDefault="00352C29" w:rsidP="00B11679">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Art. 8a Auskunftspflicht</w:t>
            </w:r>
            <w:r w:rsidRPr="003D1ECE">
              <w:rPr>
                <w:rFonts w:ascii="Arial" w:hAnsi="Arial" w:cs="Times New Roman"/>
                <w:b/>
                <w:sz w:val="22"/>
                <w:szCs w:val="22"/>
                <w:lang w:val="de-CH"/>
              </w:rPr>
              <w:t xml:space="preserve"> </w:t>
            </w:r>
          </w:p>
          <w:p w14:paraId="101F4067" w14:textId="71D99C41"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noProof/>
                <w:sz w:val="22"/>
                <w:szCs w:val="22"/>
                <w:vertAlign w:val="superscript"/>
                <w:lang w:val="de-CH"/>
              </w:rPr>
              <w:t xml:space="preserve">1 </w:t>
            </w:r>
            <w:r w:rsidRPr="00B0379E">
              <w:rPr>
                <w:rFonts w:ascii="Arial" w:hAnsi="Arial" w:cs="Times New Roman"/>
                <w:sz w:val="22"/>
                <w:szCs w:val="22"/>
                <w:lang w:val="de-CH"/>
              </w:rPr>
              <w:t>Kommen meldepflichtige Personen ihrer Verpflichtung nicht oder nur unvollständig nach, so erteilen die nachfolgenden Personen dem Vorsteher auf Anfrage hin die für die Führung des Einwohnerregisters notwendigen Auskünfte:</w:t>
            </w:r>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E7533E" w:rsidRPr="00DF75E2" w14:paraId="2219B5B5" w14:textId="77777777" w:rsidTr="00E7533E">
              <w:tc>
                <w:tcPr>
                  <w:tcW w:w="600" w:type="dxa"/>
                  <w:tcBorders>
                    <w:top w:val="nil"/>
                    <w:left w:val="nil"/>
                    <w:bottom w:val="nil"/>
                    <w:right w:val="nil"/>
                  </w:tcBorders>
                  <w:noWrap/>
                  <w:hideMark/>
                </w:tcPr>
                <w:p w14:paraId="19F6643F"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a)</w:t>
                  </w:r>
                </w:p>
              </w:tc>
              <w:tc>
                <w:tcPr>
                  <w:tcW w:w="11273" w:type="dxa"/>
                  <w:tcBorders>
                    <w:top w:val="nil"/>
                    <w:left w:val="nil"/>
                    <w:bottom w:val="nil"/>
                    <w:right w:val="nil"/>
                  </w:tcBorders>
                  <w:hideMark/>
                </w:tcPr>
                <w:p w14:paraId="1C707A8A"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Arbeitgeber über die bei ihnen beschäftigten Personen;</w:t>
                  </w:r>
                </w:p>
              </w:tc>
            </w:tr>
            <w:tr w:rsidR="00E7533E" w:rsidRPr="00B0379E" w14:paraId="4AEC6353" w14:textId="77777777" w:rsidTr="00E7533E">
              <w:tc>
                <w:tcPr>
                  <w:tcW w:w="600" w:type="dxa"/>
                  <w:tcBorders>
                    <w:top w:val="nil"/>
                    <w:left w:val="nil"/>
                    <w:bottom w:val="nil"/>
                    <w:right w:val="nil"/>
                  </w:tcBorders>
                  <w:noWrap/>
                  <w:hideMark/>
                </w:tcPr>
                <w:p w14:paraId="4F5CB5B9"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b)</w:t>
                  </w:r>
                </w:p>
              </w:tc>
              <w:tc>
                <w:tcPr>
                  <w:tcW w:w="11273" w:type="dxa"/>
                  <w:tcBorders>
                    <w:top w:val="nil"/>
                    <w:left w:val="nil"/>
                    <w:bottom w:val="nil"/>
                    <w:right w:val="nil"/>
                  </w:tcBorders>
                  <w:hideMark/>
                </w:tcPr>
                <w:p w14:paraId="32B4534C"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w:t>
                  </w:r>
                </w:p>
              </w:tc>
            </w:tr>
          </w:tbl>
          <w:p w14:paraId="69AB4363" w14:textId="77777777" w:rsidR="00E7533E" w:rsidRPr="00B0379E" w:rsidRDefault="00E7533E" w:rsidP="00B74186">
            <w:pPr>
              <w:pStyle w:val="Default"/>
              <w:spacing w:after="80"/>
              <w:rPr>
                <w:rFonts w:ascii="Arial" w:hAnsi="Arial" w:cs="Times New Roman"/>
                <w:sz w:val="22"/>
                <w:szCs w:val="22"/>
                <w:lang w:val="de-CH"/>
              </w:rPr>
            </w:pPr>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E7533E" w:rsidRPr="00DF75E2" w14:paraId="142FF70D" w14:textId="77777777" w:rsidTr="00E7533E">
              <w:tc>
                <w:tcPr>
                  <w:tcW w:w="600" w:type="dxa"/>
                  <w:tcBorders>
                    <w:top w:val="nil"/>
                    <w:left w:val="nil"/>
                    <w:bottom w:val="nil"/>
                    <w:right w:val="nil"/>
                  </w:tcBorders>
                  <w:noWrap/>
                  <w:hideMark/>
                </w:tcPr>
                <w:p w14:paraId="6A451DCE"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c)</w:t>
                  </w:r>
                </w:p>
              </w:tc>
              <w:tc>
                <w:tcPr>
                  <w:tcW w:w="11273" w:type="dxa"/>
                  <w:tcBorders>
                    <w:top w:val="nil"/>
                    <w:left w:val="nil"/>
                    <w:bottom w:val="nil"/>
                    <w:right w:val="nil"/>
                  </w:tcBorders>
                  <w:hideMark/>
                </w:tcPr>
                <w:p w14:paraId="789556CD"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Logisgeber über Personen, die unentgeltlich in ihrem Haushalt wohnen.</w:t>
                  </w:r>
                </w:p>
              </w:tc>
            </w:tr>
          </w:tbl>
          <w:p w14:paraId="2C0E0529" w14:textId="419BE5A5" w:rsidR="00E7533E" w:rsidRPr="00B0379E" w:rsidRDefault="00E7533E" w:rsidP="00E7533E">
            <w:pPr>
              <w:pStyle w:val="Default"/>
              <w:spacing w:after="80"/>
              <w:ind w:left="300" w:hanging="300"/>
              <w:rPr>
                <w:rFonts w:ascii="Arial" w:hAnsi="Arial" w:cs="Times New Roman"/>
                <w:noProof/>
                <w:sz w:val="22"/>
                <w:szCs w:val="22"/>
                <w:vertAlign w:val="superscript"/>
                <w:lang w:val="de-CH"/>
              </w:rPr>
            </w:pPr>
            <w:r w:rsidRPr="00B0379E">
              <w:rPr>
                <w:rFonts w:ascii="Arial" w:hAnsi="Arial" w:cs="Times New Roman"/>
                <w:noProof/>
                <w:sz w:val="22"/>
                <w:szCs w:val="22"/>
                <w:vertAlign w:val="superscript"/>
                <w:lang w:val="de-CH"/>
              </w:rPr>
              <w:t>2</w:t>
            </w:r>
            <w:r w:rsidRPr="00B0379E">
              <w:rPr>
                <w:rFonts w:ascii="Arial" w:hAnsi="Arial" w:cs="Times New Roman"/>
                <w:sz w:val="22"/>
                <w:szCs w:val="22"/>
                <w:lang w:val="de-CH"/>
              </w:rPr>
              <w:t>Die industriellen Betriebe und die übrigen Stellen, die amtliche Register führen, teilen dem Vorsteher auf Anfrage hin für jede Person die Daten mit, die zur Bestimmung und Nachführung des Wohnungsidentifikators nötig sind.</w:t>
            </w:r>
          </w:p>
          <w:p w14:paraId="6D0081C7" w14:textId="14C5B7D2" w:rsidR="00E7533E" w:rsidRPr="00B0379E" w:rsidRDefault="00E7533E" w:rsidP="00E7533E">
            <w:pPr>
              <w:pStyle w:val="Default"/>
              <w:spacing w:after="80"/>
              <w:ind w:left="300" w:hanging="300"/>
              <w:rPr>
                <w:rFonts w:ascii="Arial" w:hAnsi="Arial" w:cs="Times New Roman"/>
                <w:noProof/>
                <w:sz w:val="22"/>
                <w:szCs w:val="22"/>
                <w:vertAlign w:val="superscript"/>
                <w:lang w:val="de-CH"/>
              </w:rPr>
            </w:pPr>
            <w:r w:rsidRPr="00B0379E">
              <w:rPr>
                <w:rFonts w:ascii="Arial" w:hAnsi="Arial" w:cs="Times New Roman"/>
                <w:noProof/>
                <w:sz w:val="22"/>
                <w:szCs w:val="22"/>
                <w:vertAlign w:val="superscript"/>
                <w:lang w:val="de-CH"/>
              </w:rPr>
              <w:t>3</w:t>
            </w:r>
            <w:r w:rsidRPr="00B0379E">
              <w:rPr>
                <w:rFonts w:ascii="Arial" w:hAnsi="Arial" w:cs="Times New Roman"/>
                <w:sz w:val="22"/>
                <w:szCs w:val="22"/>
                <w:lang w:val="de-CH"/>
              </w:rPr>
              <w:t>Zudem kann der Vorsteher von den öffentlichen Verwaltungen der Gemeinden, Pfarreien und des Kantons sowie von Privatpersonen alle Auskünfte verlangen, die diese über die Identität und den Niederlassungs- oder Aufenthaltsort von Einwohnern machen können.</w:t>
            </w:r>
          </w:p>
          <w:p w14:paraId="08376FFE" w14:textId="0029B4B5" w:rsidR="00E7533E" w:rsidRPr="00E7533E" w:rsidRDefault="00E7533E" w:rsidP="00E7533E">
            <w:pPr>
              <w:pStyle w:val="Default"/>
              <w:spacing w:after="80"/>
              <w:ind w:left="300" w:hanging="300"/>
              <w:rPr>
                <w:rFonts w:ascii="Arial" w:hAnsi="Arial" w:cs="Times New Roman"/>
                <w:noProof/>
                <w:sz w:val="22"/>
                <w:szCs w:val="22"/>
                <w:vertAlign w:val="superscript"/>
                <w:lang w:val="de-CH"/>
              </w:rPr>
            </w:pPr>
            <w:r w:rsidRPr="00B0379E">
              <w:rPr>
                <w:rFonts w:ascii="Arial" w:hAnsi="Arial" w:cs="Times New Roman"/>
                <w:noProof/>
                <w:sz w:val="22"/>
                <w:szCs w:val="22"/>
                <w:vertAlign w:val="superscript"/>
                <w:lang w:val="de-CH"/>
              </w:rPr>
              <w:t>4</w:t>
            </w:r>
            <w:r w:rsidRPr="00B0379E">
              <w:rPr>
                <w:rFonts w:ascii="Arial" w:hAnsi="Arial" w:cs="Times New Roman"/>
                <w:sz w:val="22"/>
                <w:szCs w:val="22"/>
                <w:lang w:val="de-CH"/>
              </w:rPr>
              <w:t>Die Auskünfte sind unentgeltlich.</w:t>
            </w:r>
          </w:p>
          <w:p w14:paraId="21BB3142" w14:textId="77777777" w:rsidR="00352C29" w:rsidRPr="003D1ECE" w:rsidRDefault="00352C29" w:rsidP="00B11679">
            <w:pPr>
              <w:autoSpaceDE w:val="0"/>
              <w:autoSpaceDN w:val="0"/>
              <w:adjustRightInd w:val="0"/>
              <w:rPr>
                <w:b/>
                <w:iCs w:val="0"/>
                <w:lang w:val="de-CH"/>
              </w:rPr>
            </w:pPr>
          </w:p>
        </w:tc>
      </w:tr>
    </w:tbl>
    <w:p w14:paraId="24109A6C" w14:textId="621FA7B1" w:rsidR="00B74186" w:rsidRDefault="00B74186" w:rsidP="00352C29">
      <w:pPr>
        <w:rPr>
          <w:i/>
          <w:iCs w:val="0"/>
          <w:lang w:val="de-CH"/>
        </w:rPr>
      </w:pPr>
    </w:p>
    <w:p w14:paraId="097499F3" w14:textId="7430DCB5" w:rsidR="00B74186" w:rsidRPr="00B74186" w:rsidRDefault="00B74186" w:rsidP="00B74186">
      <w:pPr>
        <w:pStyle w:val="Style1"/>
        <w:numPr>
          <w:ilvl w:val="0"/>
          <w:numId w:val="0"/>
        </w:numPr>
        <w:ind w:left="426"/>
        <w:rPr>
          <w:lang w:val="de-CH"/>
        </w:rPr>
      </w:pPr>
      <w:r w:rsidRPr="003D1ECE">
        <w:rPr>
          <w:noProof/>
          <w:lang w:eastAsia="fr-CH"/>
        </w:rPr>
        <w:drawing>
          <wp:anchor distT="0" distB="0" distL="114300" distR="114300" simplePos="0" relativeHeight="251952128" behindDoc="0" locked="0" layoutInCell="1" allowOverlap="1" wp14:anchorId="5942BBD1" wp14:editId="702C3822">
            <wp:simplePos x="0" y="0"/>
            <wp:positionH relativeFrom="rightMargin">
              <wp:align>left</wp:align>
            </wp:positionH>
            <wp:positionV relativeFrom="topMargin">
              <wp:posOffset>100330</wp:posOffset>
            </wp:positionV>
            <wp:extent cx="791845" cy="440055"/>
            <wp:effectExtent l="0" t="0" r="8255" b="0"/>
            <wp:wrapNone/>
            <wp:docPr id="458"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lang w:val="de-CH"/>
        </w:rPr>
        <w:t>B</w:t>
      </w:r>
      <w:r w:rsidRPr="00B74186">
        <w:rPr>
          <w:lang w:val="de-CH"/>
        </w:rPr>
        <w:t>.</w:t>
      </w:r>
      <w:hyperlink r:id="rId221" w:history="1">
        <w:r w:rsidRPr="00B74186">
          <w:rPr>
            <w:rStyle w:val="Lienhypertexte"/>
            <w:rFonts w:cs="Arial"/>
            <w:lang w:val="de-CH"/>
          </w:rPr>
          <w:t>Bundesgesetz über die Ausländerinnen und Ausländer und über die Integration (AIG): SR 142.20</w:t>
        </w:r>
      </w:hyperlink>
    </w:p>
    <w:p w14:paraId="63472A1F" w14:textId="3C27D089" w:rsidR="00B74186" w:rsidRDefault="00B74186"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B74186" w:rsidRPr="00DF75E2" w14:paraId="11344279" w14:textId="77777777" w:rsidTr="00F34364">
        <w:trPr>
          <w:cantSplit/>
        </w:trPr>
        <w:tc>
          <w:tcPr>
            <w:tcW w:w="9212" w:type="dxa"/>
            <w:shd w:val="clear" w:color="auto" w:fill="F2F2F2"/>
          </w:tcPr>
          <w:p w14:paraId="69E539B7" w14:textId="77777777" w:rsidR="00B74186" w:rsidRPr="003D1ECE" w:rsidRDefault="00B74186" w:rsidP="00F34364">
            <w:pPr>
              <w:autoSpaceDE w:val="0"/>
              <w:autoSpaceDN w:val="0"/>
              <w:adjustRightInd w:val="0"/>
              <w:rPr>
                <w:b/>
                <w:iCs w:val="0"/>
                <w:lang w:val="de-CH"/>
              </w:rPr>
            </w:pPr>
          </w:p>
          <w:p w14:paraId="19E41B04" w14:textId="3E3C4F86" w:rsidR="00B74186" w:rsidRPr="003D1ECE" w:rsidRDefault="00B74186" w:rsidP="00F34364">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 xml:space="preserve">Art. </w:t>
            </w:r>
            <w:r>
              <w:rPr>
                <w:rFonts w:ascii="Arial" w:hAnsi="Arial" w:cs="Times New Roman"/>
                <w:b/>
                <w:noProof/>
                <w:sz w:val="22"/>
                <w:szCs w:val="22"/>
                <w:lang w:val="de-CH"/>
              </w:rPr>
              <w:t>16 Meldepflicht bei gewerbsmässiger Beherberung</w:t>
            </w:r>
            <w:r w:rsidRPr="003D1ECE">
              <w:rPr>
                <w:rFonts w:ascii="Arial" w:hAnsi="Arial" w:cs="Times New Roman"/>
                <w:b/>
                <w:sz w:val="22"/>
                <w:szCs w:val="22"/>
                <w:lang w:val="de-CH"/>
              </w:rPr>
              <w:t xml:space="preserve"> </w:t>
            </w:r>
          </w:p>
          <w:p w14:paraId="750A5924" w14:textId="77777777" w:rsidR="00B74186" w:rsidRPr="00B74186" w:rsidRDefault="00B74186" w:rsidP="00B74186">
            <w:pPr>
              <w:pStyle w:val="Default"/>
              <w:spacing w:after="80"/>
              <w:ind w:left="300" w:hanging="300"/>
              <w:rPr>
                <w:rFonts w:ascii="Arial" w:hAnsi="Arial" w:cs="Times New Roman"/>
                <w:sz w:val="22"/>
                <w:szCs w:val="22"/>
                <w:lang w:val="de-CH"/>
              </w:rPr>
            </w:pPr>
            <w:r w:rsidRPr="00B74186">
              <w:rPr>
                <w:rFonts w:ascii="Arial" w:hAnsi="Arial" w:cs="Times New Roman"/>
                <w:sz w:val="22"/>
                <w:szCs w:val="22"/>
                <w:lang w:val="de-CH"/>
              </w:rPr>
              <w:t>Wer Ausländerinnen oder Ausländer gewerbsmässig beherbergt, muss sie der zuständigen kantonalen Behörde melden.</w:t>
            </w:r>
          </w:p>
          <w:p w14:paraId="470E7892" w14:textId="161D0597" w:rsidR="00B74186" w:rsidRPr="003D1ECE" w:rsidRDefault="00B74186" w:rsidP="00B74186">
            <w:pPr>
              <w:pStyle w:val="Default"/>
              <w:spacing w:after="80"/>
              <w:ind w:left="300" w:hanging="300"/>
              <w:rPr>
                <w:b/>
                <w:iCs/>
                <w:lang w:val="de-CH"/>
              </w:rPr>
            </w:pPr>
          </w:p>
        </w:tc>
      </w:tr>
    </w:tbl>
    <w:p w14:paraId="5E77F979" w14:textId="3127B8F0" w:rsidR="00B74186" w:rsidRDefault="00B74186" w:rsidP="00352C29">
      <w:pPr>
        <w:rPr>
          <w:i/>
          <w:iCs w:val="0"/>
          <w:lang w:val="de-CH"/>
        </w:rPr>
      </w:pPr>
    </w:p>
    <w:p w14:paraId="3E5E7F77" w14:textId="20E2EE59" w:rsidR="00B74186" w:rsidRPr="00B74186" w:rsidRDefault="00B74186" w:rsidP="00B74186">
      <w:pPr>
        <w:pStyle w:val="Style1"/>
        <w:numPr>
          <w:ilvl w:val="0"/>
          <w:numId w:val="0"/>
        </w:numPr>
        <w:rPr>
          <w:lang w:val="de-CH"/>
        </w:rPr>
      </w:pPr>
      <w:r w:rsidRPr="00B74186">
        <w:rPr>
          <w:lang w:val="de-CH"/>
        </w:rPr>
        <w:t>C</w:t>
      </w:r>
      <w:r>
        <w:rPr>
          <w:lang w:val="de-CH"/>
        </w:rPr>
        <w:t xml:space="preserve"> .</w:t>
      </w:r>
      <w:hyperlink r:id="rId222" w:history="1">
        <w:r w:rsidRPr="00B74186">
          <w:rPr>
            <w:rStyle w:val="Lienhypertexte"/>
            <w:rFonts w:cs="Arial"/>
            <w:lang w:val="de-CH"/>
          </w:rPr>
          <w:t>Verordnung über Zulassung, Aufenthalt und Erwerbstätigkeit (VZAE): SR 142.201</w:t>
        </w:r>
      </w:hyperlink>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B74186" w:rsidRPr="00DF75E2" w14:paraId="73AD64CE" w14:textId="77777777" w:rsidTr="00B74186">
        <w:trPr>
          <w:cantSplit/>
        </w:trPr>
        <w:tc>
          <w:tcPr>
            <w:tcW w:w="9212" w:type="dxa"/>
            <w:shd w:val="clear" w:color="auto" w:fill="F2F2F2"/>
          </w:tcPr>
          <w:p w14:paraId="36930777" w14:textId="77777777" w:rsidR="00B74186" w:rsidRPr="003D1ECE" w:rsidRDefault="00B74186" w:rsidP="00F34364">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Art. 8a Auskunftspflicht</w:t>
            </w:r>
            <w:r w:rsidRPr="003D1ECE">
              <w:rPr>
                <w:rFonts w:ascii="Arial" w:hAnsi="Arial" w:cs="Times New Roman"/>
                <w:b/>
                <w:sz w:val="22"/>
                <w:szCs w:val="22"/>
                <w:lang w:val="de-CH"/>
              </w:rPr>
              <w:t xml:space="preserve"> </w:t>
            </w:r>
          </w:p>
          <w:p w14:paraId="40FAAB95" w14:textId="77777777" w:rsidR="00B74186" w:rsidRPr="00B74186" w:rsidRDefault="00B74186" w:rsidP="00B74186">
            <w:pPr>
              <w:pStyle w:val="Default"/>
              <w:spacing w:after="80"/>
              <w:ind w:left="300" w:hanging="300"/>
              <w:rPr>
                <w:rFonts w:ascii="Arial" w:hAnsi="Arial" w:cs="Times New Roman"/>
                <w:sz w:val="22"/>
                <w:szCs w:val="22"/>
                <w:lang w:val="de-CH"/>
              </w:rPr>
            </w:pPr>
            <w:r w:rsidRPr="00B74186">
              <w:rPr>
                <w:sz w:val="17"/>
                <w:szCs w:val="17"/>
                <w:vertAlign w:val="superscript"/>
                <w:lang w:val="de-CH"/>
              </w:rPr>
              <w:t>1</w:t>
            </w:r>
            <w:r w:rsidRPr="00B74186">
              <w:rPr>
                <w:sz w:val="26"/>
                <w:szCs w:val="26"/>
                <w:lang w:val="de-CH"/>
              </w:rPr>
              <w:t> </w:t>
            </w:r>
            <w:r w:rsidRPr="00B74186">
              <w:rPr>
                <w:rFonts w:ascii="Arial" w:hAnsi="Arial" w:cs="Times New Roman"/>
                <w:sz w:val="22"/>
                <w:szCs w:val="22"/>
                <w:lang w:val="de-CH"/>
              </w:rPr>
              <w:t>Wochenaufenthalterinnen und Wochenaufenthalter, die ohne Verlegung des Mittelpunktes der Lebensverhältnisse während der Woche an einem anderen Ort eine Erwerbstätigkeit ausüben oder eine Aus- oder Weiterbildung absolvieren, müssen sich am Ort des Wochenaufenthalts innerhalb von 14 Tagen anmelden, wenn der Wochenaufenthalt länger als drei Monate im Kalenderjahr dauert.</w:t>
            </w:r>
          </w:p>
          <w:p w14:paraId="6B955249" w14:textId="77777777" w:rsidR="00B74186" w:rsidRPr="00B74186" w:rsidRDefault="00B74186" w:rsidP="00B74186">
            <w:pPr>
              <w:pStyle w:val="Default"/>
              <w:spacing w:after="80"/>
              <w:ind w:left="300" w:hanging="300"/>
              <w:rPr>
                <w:rFonts w:ascii="Arial" w:hAnsi="Arial" w:cs="Times New Roman"/>
                <w:sz w:val="22"/>
                <w:szCs w:val="22"/>
                <w:lang w:val="de-CH"/>
              </w:rPr>
            </w:pPr>
            <w:r w:rsidRPr="00B74186">
              <w:rPr>
                <w:rFonts w:ascii="Arial" w:hAnsi="Arial" w:cs="Times New Roman"/>
                <w:sz w:val="22"/>
                <w:szCs w:val="22"/>
                <w:lang w:val="de-CH"/>
              </w:rPr>
              <w:t>2 Bei Aufgabe des Wochenaufenthalts müssen sie sich innerhalb von 14 Tagen bei der zuständigen Stelle nach Artikel 17 abmelden.</w:t>
            </w:r>
          </w:p>
          <w:p w14:paraId="68ED539C" w14:textId="77777777" w:rsidR="00B74186" w:rsidRPr="003D1ECE" w:rsidRDefault="00B74186" w:rsidP="00F34364">
            <w:pPr>
              <w:autoSpaceDE w:val="0"/>
              <w:autoSpaceDN w:val="0"/>
              <w:adjustRightInd w:val="0"/>
              <w:rPr>
                <w:b/>
                <w:iCs w:val="0"/>
                <w:lang w:val="de-CH"/>
              </w:rPr>
            </w:pPr>
          </w:p>
        </w:tc>
      </w:tr>
    </w:tbl>
    <w:p w14:paraId="5C06EA4E" w14:textId="77777777" w:rsidR="00B74186" w:rsidRDefault="00B74186" w:rsidP="00352C29">
      <w:pPr>
        <w:rPr>
          <w:i/>
          <w:iCs w:val="0"/>
          <w:lang w:val="de-CH"/>
        </w:rPr>
      </w:pPr>
    </w:p>
    <w:p w14:paraId="7C8CBDE9" w14:textId="77777777" w:rsidR="00B74186" w:rsidRPr="003D1ECE" w:rsidRDefault="00B74186" w:rsidP="00352C29">
      <w:pPr>
        <w:rPr>
          <w:i/>
          <w:iCs w:val="0"/>
          <w:lang w:val="de-CH"/>
        </w:rPr>
      </w:pPr>
    </w:p>
    <w:p w14:paraId="499AEBD2" w14:textId="5894209B" w:rsidR="00352C29" w:rsidRPr="003D1ECE" w:rsidRDefault="00494D6E" w:rsidP="00DB7BF6">
      <w:pPr>
        <w:pStyle w:val="Titre2"/>
        <w:numPr>
          <w:ilvl w:val="0"/>
          <w:numId w:val="0"/>
        </w:numPr>
        <w:ind w:left="720"/>
      </w:pPr>
      <w:bookmarkStart w:id="515" w:name="_Anwendung"/>
      <w:bookmarkStart w:id="516" w:name="_Toc225350739"/>
      <w:bookmarkEnd w:id="515"/>
      <w:r>
        <w:rPr>
          <w:noProof/>
        </w:rPr>
        <w:t>14.2.</w:t>
      </w:r>
      <w:r>
        <w:rPr>
          <w:noProof/>
        </w:rPr>
        <w:tab/>
      </w:r>
      <w:r w:rsidR="00352C29" w:rsidRPr="003D1ECE">
        <w:rPr>
          <w:noProof/>
        </w:rPr>
        <w:t>Anwendung</w:t>
      </w:r>
      <w:bookmarkEnd w:id="516"/>
    </w:p>
    <w:p w14:paraId="5755B253"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Wenn Personen ihrer Verpflichtung zur Anmeldung nicht oder nur teilweise nachkommen, sind die Vermieter / Liegenschaftsverwalter und Logisgeber auf Anfrage des Vorstehers verpflichtet, die zur Führung der Einwohnerregisterdaten notwendigen Auskünfte kostenlos zu erteilen.</w:t>
      </w:r>
    </w:p>
    <w:p w14:paraId="0DA70E98" w14:textId="77777777" w:rsidR="00352C29" w:rsidRPr="003D1ECE" w:rsidRDefault="00352C29" w:rsidP="00352C29">
      <w:pPr>
        <w:spacing w:before="100" w:beforeAutospacing="1" w:after="100" w:afterAutospacing="1"/>
        <w:jc w:val="both"/>
        <w:rPr>
          <w:iCs w:val="0"/>
          <w:noProof/>
          <w:lang w:val="de-CH"/>
        </w:rPr>
      </w:pPr>
      <w:r w:rsidRPr="003D1ECE">
        <w:rPr>
          <w:iCs w:val="0"/>
          <w:noProof/>
          <w:lang w:val="de-CH"/>
        </w:rPr>
        <w:t>Diese Mitteilung kann in Form eines Mieterspiegels übermittelt werden, der namentlich folgende Elemente beinhaltet:</w:t>
      </w:r>
    </w:p>
    <w:p w14:paraId="5CE79B08" w14:textId="77777777"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die von der Liegenschaftsverwalter/dem Eigentümer verwendete Wohnungsnummer (administrative Wohnungsnummer – aWN),</w:t>
      </w:r>
    </w:p>
    <w:p w14:paraId="3C337C7D" w14:textId="77777777"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das Stockwerk,</w:t>
      </w:r>
    </w:p>
    <w:p w14:paraId="1E3BA78C" w14:textId="77777777"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die Anzahl Zimmer,</w:t>
      </w:r>
    </w:p>
    <w:p w14:paraId="71975B0E" w14:textId="77777777"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Name und Vorname des Mieters oder der Mieter der Wohnungen,</w:t>
      </w:r>
    </w:p>
    <w:p w14:paraId="568D26F0" w14:textId="77777777" w:rsidR="00352C29" w:rsidRPr="003D1ECE" w:rsidRDefault="00352C29" w:rsidP="00352C29">
      <w:pPr>
        <w:numPr>
          <w:ilvl w:val="0"/>
          <w:numId w:val="44"/>
        </w:numPr>
        <w:spacing w:before="100" w:beforeAutospacing="1" w:after="100" w:afterAutospacing="1"/>
        <w:rPr>
          <w:iCs w:val="0"/>
          <w:lang w:val="de-CH"/>
        </w:rPr>
      </w:pPr>
      <w:r w:rsidRPr="003D1ECE">
        <w:rPr>
          <w:rFonts w:cs="Arial"/>
          <w:lang w:val="de-CH"/>
        </w:rPr>
        <w:t>Angabe der Lage (rechts, links, Mitte, usw.) der Wohnungen auf dem Stockwerk, wenn keine aWN</w:t>
      </w:r>
      <w:r w:rsidRPr="003D1ECE">
        <w:rPr>
          <w:iCs w:val="0"/>
          <w:noProof/>
          <w:lang w:val="de-CH"/>
        </w:rPr>
        <w:t xml:space="preserve"> vorhanden ist.</w:t>
      </w:r>
    </w:p>
    <w:p w14:paraId="001BB2F6" w14:textId="77777777" w:rsidR="00352C29" w:rsidRPr="003D1ECE" w:rsidRDefault="00352C29" w:rsidP="00352C29">
      <w:pPr>
        <w:spacing w:beforeAutospacing="1" w:afterAutospacing="1"/>
        <w:jc w:val="both"/>
        <w:rPr>
          <w:iCs w:val="0"/>
          <w:lang w:val="de-CH"/>
        </w:rPr>
      </w:pPr>
      <w:bookmarkStart w:id="517" w:name="_Diffusion_des_données_1"/>
      <w:r w:rsidRPr="003D1ECE">
        <w:rPr>
          <w:iCs w:val="0"/>
          <w:noProof/>
          <w:lang w:val="de-CH"/>
        </w:rPr>
        <w:t>Für Personen, die in Alters- und Pflegeheimen, in Institutionen für Behinderte, in Studenten</w:t>
      </w:r>
      <w:r w:rsidRPr="003D1ECE">
        <w:rPr>
          <w:iCs w:val="0"/>
          <w:noProof/>
          <w:lang w:val="de-CH"/>
        </w:rPr>
        <w:softHyphen/>
        <w:t xml:space="preserve">wohnheimen, in Klöstern und anderen Unterkünften religiöser Vereinigungen wohnen, vergleiche </w:t>
      </w:r>
      <w:hyperlink w:anchor="_Kollektivhaushalte" w:history="1">
        <w:r w:rsidRPr="003D1ECE">
          <w:rPr>
            <w:rStyle w:val="Lienhypertexte"/>
            <w:iCs w:val="0"/>
            <w:noProof/>
            <w:lang w:val="de-CH"/>
          </w:rPr>
          <w:t>Kapitel 13 „Kollektivhaushalte</w:t>
        </w:r>
      </w:hyperlink>
      <w:r w:rsidRPr="003D1ECE">
        <w:rPr>
          <w:iCs w:val="0"/>
          <w:noProof/>
          <w:lang w:val="de-CH"/>
        </w:rPr>
        <w:t>.</w:t>
      </w:r>
    </w:p>
    <w:p w14:paraId="41AD3ED0" w14:textId="77777777" w:rsidR="00352C29" w:rsidRPr="003D1ECE" w:rsidRDefault="00352C29" w:rsidP="00AA35D2">
      <w:pPr>
        <w:pStyle w:val="Titre1"/>
        <w:numPr>
          <w:ilvl w:val="0"/>
          <w:numId w:val="141"/>
        </w:numPr>
      </w:pPr>
      <w:bookmarkStart w:id="518" w:name="_Verbreitung_der_Verwaltungsdaten"/>
      <w:bookmarkStart w:id="519" w:name="_Toc225350740"/>
      <w:bookmarkEnd w:id="517"/>
      <w:bookmarkEnd w:id="518"/>
      <w:r w:rsidRPr="003D1ECE">
        <w:rPr>
          <w:lang w:val="fr-CH" w:eastAsia="fr-CH"/>
        </w:rPr>
        <w:drawing>
          <wp:anchor distT="0" distB="0" distL="114300" distR="114300" simplePos="0" relativeHeight="251763712" behindDoc="0" locked="1" layoutInCell="1" allowOverlap="1" wp14:anchorId="7D06D80B" wp14:editId="0A9B0D7E">
            <wp:simplePos x="0" y="0"/>
            <wp:positionH relativeFrom="rightMargin">
              <wp:align>left</wp:align>
            </wp:positionH>
            <wp:positionV relativeFrom="page">
              <wp:posOffset>97155</wp:posOffset>
            </wp:positionV>
            <wp:extent cx="791845" cy="440055"/>
            <wp:effectExtent l="0" t="0" r="8255" b="0"/>
            <wp:wrapNone/>
            <wp:docPr id="109" name="Bild 3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Verbreitung der Verwaltungsdaten an Behörden und öffentliche Verwaltungen sowie an Privatpersonen, die öffentliche Aufgaben wahrnehmen</w:t>
      </w:r>
      <w:bookmarkEnd w:id="519"/>
    </w:p>
    <w:p w14:paraId="2E4F9B4A" w14:textId="77777777" w:rsidR="00352C29" w:rsidRPr="003D1ECE" w:rsidRDefault="00352C29" w:rsidP="00352C29">
      <w:pPr>
        <w:rPr>
          <w:i/>
          <w:iCs w:val="0"/>
          <w:lang w:val="de-CH"/>
        </w:rPr>
      </w:pPr>
    </w:p>
    <w:p w14:paraId="3F05330F" w14:textId="7FCBD227" w:rsidR="00352C29" w:rsidRPr="003D1ECE" w:rsidRDefault="00494D6E" w:rsidP="00DB7BF6">
      <w:pPr>
        <w:pStyle w:val="Titre2"/>
        <w:numPr>
          <w:ilvl w:val="0"/>
          <w:numId w:val="0"/>
        </w:numPr>
        <w:ind w:left="720"/>
      </w:pPr>
      <w:bookmarkStart w:id="520" w:name="_Gesetzliche_Grundlagen_3"/>
      <w:bookmarkStart w:id="521" w:name="_Bases_légales_13"/>
      <w:bookmarkStart w:id="522" w:name="_Toc225350741"/>
      <w:bookmarkEnd w:id="520"/>
      <w:r>
        <w:rPr>
          <w:noProof/>
        </w:rPr>
        <w:t>15.1.</w:t>
      </w:r>
      <w:r>
        <w:rPr>
          <w:noProof/>
        </w:rPr>
        <w:tab/>
      </w:r>
      <w:r w:rsidR="00352C29" w:rsidRPr="003D1ECE">
        <w:rPr>
          <w:noProof/>
        </w:rPr>
        <w:t>Gesetzliche Grundlagen</w:t>
      </w:r>
      <w:bookmarkEnd w:id="522"/>
    </w:p>
    <w:bookmarkEnd w:id="521"/>
    <w:p w14:paraId="4584A3BC" w14:textId="77777777" w:rsidR="00352C29" w:rsidRPr="003D1ECE" w:rsidRDefault="00352C29" w:rsidP="00352C29">
      <w:pPr>
        <w:rPr>
          <w:i/>
          <w:iCs w:val="0"/>
          <w:lang w:val="de-CH"/>
        </w:rPr>
      </w:pPr>
    </w:p>
    <w:p w14:paraId="0C8A429C" w14:textId="77777777" w:rsidR="00352C29" w:rsidRPr="003D1ECE" w:rsidRDefault="00352C29" w:rsidP="00352C29">
      <w:pPr>
        <w:pStyle w:val="Default"/>
        <w:numPr>
          <w:ilvl w:val="0"/>
          <w:numId w:val="58"/>
        </w:numPr>
        <w:rPr>
          <w:rFonts w:ascii="Arial" w:hAnsi="Arial" w:cs="Times New Roman"/>
          <w:b/>
          <w:lang w:val="de-CH"/>
        </w:rPr>
      </w:pPr>
      <w:hyperlink r:id="rId223" w:history="1">
        <w:r w:rsidRPr="003D1ECE">
          <w:rPr>
            <w:rStyle w:val="Lienhypertexte"/>
            <w:rFonts w:ascii="Arial" w:hAnsi="Arial"/>
            <w:b/>
            <w:lang w:val="de-CH"/>
          </w:rPr>
          <w:t>Gesetz über die Einwohnerkontrolle (EKG)</w:t>
        </w:r>
      </w:hyperlink>
    </w:p>
    <w:p w14:paraId="2F2A0FF2"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33DFB8CC" w14:textId="77777777" w:rsidTr="00B11679">
        <w:trPr>
          <w:cantSplit/>
        </w:trPr>
        <w:tc>
          <w:tcPr>
            <w:tcW w:w="9212" w:type="dxa"/>
            <w:shd w:val="clear" w:color="auto" w:fill="F2F2F2"/>
          </w:tcPr>
          <w:p w14:paraId="7BB2965F" w14:textId="77777777" w:rsidR="00352C29" w:rsidRPr="003D1ECE" w:rsidRDefault="00352C29" w:rsidP="00B11679">
            <w:pPr>
              <w:pStyle w:val="Default"/>
              <w:spacing w:before="160" w:after="80"/>
              <w:rPr>
                <w:rFonts w:ascii="Arial" w:hAnsi="Arial" w:cs="Times New Roman"/>
                <w:sz w:val="22"/>
                <w:szCs w:val="22"/>
                <w:lang w:val="de-CH"/>
              </w:rPr>
            </w:pPr>
            <w:r w:rsidRPr="003D1ECE">
              <w:rPr>
                <w:rFonts w:ascii="Arial" w:hAnsi="Arial" w:cs="Times New Roman"/>
                <w:b/>
                <w:noProof/>
                <w:sz w:val="22"/>
                <w:szCs w:val="22"/>
                <w:lang w:val="de-CH"/>
              </w:rPr>
              <w:t>Art. 16 Kantonale Informatikplattform</w:t>
            </w:r>
            <w:r w:rsidRPr="003D1ECE">
              <w:rPr>
                <w:rFonts w:ascii="Arial" w:hAnsi="Arial" w:cs="Times New Roman"/>
                <w:b/>
                <w:sz w:val="22"/>
                <w:szCs w:val="22"/>
                <w:lang w:val="de-CH"/>
              </w:rPr>
              <w:t xml:space="preserve"> </w:t>
            </w:r>
          </w:p>
          <w:p w14:paraId="0D3FA417" w14:textId="77777777"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1</w:t>
            </w:r>
            <w:r w:rsidRPr="003D1ECE">
              <w:rPr>
                <w:rFonts w:ascii="Arial" w:hAnsi="Arial" w:cs="Times New Roman"/>
                <w:noProof/>
                <w:sz w:val="22"/>
                <w:szCs w:val="22"/>
                <w:lang w:val="de-CH"/>
              </w:rPr>
              <w:t xml:space="preserve"> Der Staat führt eine Informatikplattform, die die in den Einwohnerregistern der Gemeinden verzeichneten Daten nach Artikel 4 umfasst.</w:t>
            </w:r>
            <w:r w:rsidRPr="003D1ECE">
              <w:rPr>
                <w:rFonts w:ascii="Arial" w:hAnsi="Arial" w:cs="Times New Roman"/>
                <w:sz w:val="22"/>
                <w:szCs w:val="22"/>
                <w:lang w:val="de-CH"/>
              </w:rPr>
              <w:t xml:space="preserve"> </w:t>
            </w:r>
          </w:p>
          <w:p w14:paraId="5D86B748" w14:textId="77777777"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Die Plattform bezweckt, die Datenlieferung an die Berechtigten zu erleichtern.</w:t>
            </w:r>
            <w:r w:rsidRPr="003D1ECE">
              <w:rPr>
                <w:rFonts w:ascii="Arial" w:hAnsi="Arial" w:cs="Times New Roman"/>
                <w:sz w:val="22"/>
                <w:szCs w:val="22"/>
                <w:lang w:val="de-CH"/>
              </w:rPr>
              <w:t xml:space="preserve"> </w:t>
            </w:r>
            <w:r w:rsidRPr="003D1ECE">
              <w:rPr>
                <w:rFonts w:ascii="Arial" w:hAnsi="Arial" w:cs="Times New Roman"/>
                <w:noProof/>
                <w:sz w:val="22"/>
                <w:szCs w:val="22"/>
                <w:lang w:val="de-CH"/>
              </w:rPr>
              <w:t>Sie erlaubt insbesondere:</w:t>
            </w:r>
            <w:r w:rsidRPr="003D1ECE">
              <w:rPr>
                <w:rFonts w:ascii="Arial" w:hAnsi="Arial" w:cs="Times New Roman"/>
                <w:sz w:val="22"/>
                <w:szCs w:val="22"/>
                <w:lang w:val="de-CH"/>
              </w:rPr>
              <w:t xml:space="preserve"> </w:t>
            </w:r>
          </w:p>
          <w:p w14:paraId="14323673" w14:textId="77777777"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a) den Datenaustausch zwischen Gemeinden im Falle des Weg- oder Zuzugs von Personen;</w:t>
            </w:r>
            <w:r w:rsidRPr="003D1ECE">
              <w:rPr>
                <w:rFonts w:ascii="Arial" w:hAnsi="Arial" w:cs="Times New Roman"/>
                <w:sz w:val="22"/>
                <w:szCs w:val="22"/>
                <w:lang w:val="de-CH"/>
              </w:rPr>
              <w:t xml:space="preserve"> </w:t>
            </w:r>
          </w:p>
          <w:p w14:paraId="655FA5D4" w14:textId="77777777"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b) die Übertragung der Daten an das Bundesamt für Statistik gemäss der Bundesgesetz</w:t>
            </w:r>
            <w:r w:rsidRPr="003D1ECE">
              <w:rPr>
                <w:rFonts w:ascii="Arial" w:hAnsi="Arial" w:cs="Times New Roman"/>
                <w:noProof/>
                <w:sz w:val="22"/>
                <w:szCs w:val="22"/>
                <w:lang w:val="de-CH"/>
              </w:rPr>
              <w:softHyphen/>
              <w:t>gebung;</w:t>
            </w:r>
          </w:p>
          <w:p w14:paraId="21699DDE" w14:textId="77777777"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c) die Übertragung von Daten an die ordnungsgemäss berechtigten Behörden und öffentlichen Verwaltungen.</w:t>
            </w:r>
            <w:r w:rsidRPr="003D1ECE">
              <w:rPr>
                <w:rFonts w:ascii="Arial" w:hAnsi="Arial" w:cs="Times New Roman"/>
                <w:sz w:val="22"/>
                <w:szCs w:val="22"/>
                <w:lang w:val="de-CH"/>
              </w:rPr>
              <w:t xml:space="preserve"> </w:t>
            </w:r>
          </w:p>
          <w:p w14:paraId="6BDA1E0B" w14:textId="77777777"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3</w:t>
            </w:r>
            <w:r w:rsidRPr="003D1ECE">
              <w:rPr>
                <w:rFonts w:ascii="Arial" w:hAnsi="Arial" w:cs="Times New Roman"/>
                <w:noProof/>
                <w:sz w:val="22"/>
                <w:szCs w:val="22"/>
                <w:lang w:val="de-CH"/>
              </w:rPr>
              <w:t xml:space="preserve"> Die in den Einwohnerregistern der Gemeinden geführten Daten werden auf elektronischem Weg auf die Plattform übertragen; die Übermittlung erfolgt in der Regel täglich, jedoch mindestens ein Mal pro Woche.</w:t>
            </w:r>
            <w:r w:rsidRPr="003D1ECE">
              <w:rPr>
                <w:rFonts w:ascii="Arial" w:hAnsi="Arial" w:cs="Times New Roman"/>
                <w:sz w:val="22"/>
                <w:szCs w:val="22"/>
                <w:lang w:val="de-CH"/>
              </w:rPr>
              <w:t xml:space="preserve"> </w:t>
            </w:r>
          </w:p>
          <w:p w14:paraId="29BF8861" w14:textId="77777777" w:rsidR="00352C29" w:rsidRPr="003D1ECE" w:rsidRDefault="00352C29" w:rsidP="00B11679">
            <w:pPr>
              <w:autoSpaceDE w:val="0"/>
              <w:autoSpaceDN w:val="0"/>
              <w:adjustRightInd w:val="0"/>
              <w:rPr>
                <w:b/>
                <w:iCs w:val="0"/>
                <w:lang w:val="de-CH"/>
              </w:rPr>
            </w:pPr>
          </w:p>
        </w:tc>
      </w:tr>
      <w:tr w:rsidR="00352C29" w:rsidRPr="00DF75E2" w14:paraId="0B18291E" w14:textId="77777777" w:rsidTr="00B11679">
        <w:trPr>
          <w:cantSplit/>
        </w:trPr>
        <w:tc>
          <w:tcPr>
            <w:tcW w:w="9212" w:type="dxa"/>
            <w:shd w:val="clear" w:color="auto" w:fill="F2F2F2"/>
          </w:tcPr>
          <w:p w14:paraId="01EC45E0" w14:textId="31DC55B3" w:rsidR="0039406B" w:rsidRPr="00B0379E" w:rsidRDefault="00983560" w:rsidP="0039406B">
            <w:pPr>
              <w:autoSpaceDE w:val="0"/>
              <w:autoSpaceDN w:val="0"/>
              <w:adjustRightInd w:val="0"/>
              <w:rPr>
                <w:b/>
                <w:bCs/>
                <w:iCs w:val="0"/>
                <w:noProof/>
                <w:szCs w:val="22"/>
                <w:lang w:val="de-CH"/>
              </w:rPr>
            </w:pPr>
            <w:r w:rsidRPr="00B0379E">
              <w:rPr>
                <w:b/>
                <w:bCs/>
                <w:iCs w:val="0"/>
                <w:noProof/>
                <w:szCs w:val="22"/>
                <w:lang w:val="de-CH"/>
              </w:rPr>
              <w:lastRenderedPageBreak/>
              <w:t xml:space="preserve">Art. </w:t>
            </w:r>
            <w:r w:rsidR="0039406B" w:rsidRPr="00B0379E">
              <w:rPr>
                <w:b/>
                <w:bCs/>
                <w:iCs w:val="0"/>
                <w:noProof/>
                <w:szCs w:val="22"/>
                <w:lang w:val="de-CH"/>
              </w:rPr>
              <w:t>16a Mitteilung an Behörden und öffentliche Verwaltungen – Abrufverfahren und Mitteilung durch das für Bevölkerungs- und Migrationsfragen zuständige Amt</w:t>
            </w:r>
          </w:p>
          <w:p w14:paraId="6CD08998" w14:textId="77777777" w:rsidR="0039406B" w:rsidRPr="00B0379E" w:rsidRDefault="0039406B" w:rsidP="0039406B">
            <w:pPr>
              <w:autoSpaceDE w:val="0"/>
              <w:autoSpaceDN w:val="0"/>
              <w:adjustRightInd w:val="0"/>
              <w:rPr>
                <w:iCs w:val="0"/>
                <w:noProof/>
                <w:szCs w:val="22"/>
                <w:lang w:val="de-CH"/>
              </w:rPr>
            </w:pPr>
          </w:p>
          <w:p w14:paraId="44CF6625" w14:textId="173B76B2" w:rsidR="0039406B" w:rsidRPr="00B0379E" w:rsidRDefault="0039406B" w:rsidP="0039406B">
            <w:pPr>
              <w:autoSpaceDE w:val="0"/>
              <w:autoSpaceDN w:val="0"/>
              <w:adjustRightInd w:val="0"/>
              <w:rPr>
                <w:iCs w:val="0"/>
                <w:noProof/>
                <w:szCs w:val="22"/>
                <w:lang w:val="de-CH"/>
              </w:rPr>
            </w:pPr>
            <w:bookmarkStart w:id="523" w:name="t-0--t-4--a-16a--p-1"/>
            <w:bookmarkEnd w:id="523"/>
            <w:r w:rsidRPr="00B0379E">
              <w:rPr>
                <w:iCs w:val="0"/>
                <w:noProof/>
                <w:color w:val="000000"/>
                <w:szCs w:val="22"/>
                <w:vertAlign w:val="superscript"/>
                <w:lang w:val="de-CH"/>
              </w:rPr>
              <w:t>1</w:t>
            </w:r>
            <w:r w:rsidRPr="00B0379E">
              <w:rPr>
                <w:iCs w:val="0"/>
                <w:noProof/>
                <w:szCs w:val="22"/>
                <w:lang w:val="de-CH"/>
              </w:rPr>
              <w:t>Für den Zugriff der Behörden und öffentlichen Verwaltungen auf die Daten der Informatikplattform, die sie für die Erfüllung ihrer Aufgaben benötigen, ist eine Bewilligung erforderlich.</w:t>
            </w:r>
          </w:p>
          <w:p w14:paraId="5F45427C" w14:textId="77777777" w:rsidR="0039406B" w:rsidRPr="00B0379E" w:rsidRDefault="0039406B" w:rsidP="0039406B">
            <w:pPr>
              <w:autoSpaceDE w:val="0"/>
              <w:autoSpaceDN w:val="0"/>
              <w:adjustRightInd w:val="0"/>
              <w:rPr>
                <w:iCs w:val="0"/>
                <w:noProof/>
                <w:color w:val="000000"/>
                <w:szCs w:val="22"/>
                <w:vertAlign w:val="superscript"/>
                <w:lang w:val="de-CH"/>
              </w:rPr>
            </w:pPr>
          </w:p>
          <w:p w14:paraId="6D92A42D" w14:textId="6D5A96FD" w:rsidR="0039406B" w:rsidRPr="00B0379E" w:rsidRDefault="0039406B" w:rsidP="0039406B">
            <w:pPr>
              <w:autoSpaceDE w:val="0"/>
              <w:autoSpaceDN w:val="0"/>
              <w:adjustRightInd w:val="0"/>
              <w:rPr>
                <w:iCs w:val="0"/>
                <w:noProof/>
                <w:color w:val="000000"/>
                <w:szCs w:val="22"/>
                <w:vertAlign w:val="superscript"/>
                <w:lang w:val="de-CH"/>
              </w:rPr>
            </w:pPr>
            <w:bookmarkStart w:id="524" w:name="t-0--t-4--a-16a--p-2"/>
            <w:bookmarkEnd w:id="524"/>
            <w:r w:rsidRPr="00B0379E">
              <w:rPr>
                <w:iCs w:val="0"/>
                <w:noProof/>
                <w:color w:val="000000"/>
                <w:szCs w:val="22"/>
                <w:vertAlign w:val="superscript"/>
                <w:lang w:val="de-CH"/>
              </w:rPr>
              <w:t>2</w:t>
            </w:r>
            <w:r w:rsidRPr="00B0379E">
              <w:rPr>
                <w:iCs w:val="0"/>
                <w:noProof/>
                <w:szCs w:val="22"/>
                <w:lang w:val="de-CH"/>
              </w:rPr>
              <w:t>Je nachdem, ob ihre Aufgaben einen regelmässigen oder punktuellen Zugriff auf die Daten der Informatikplattform erfordern, verfügen diese Behörden und Verwaltungen über:</w:t>
            </w:r>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39406B" w:rsidRPr="00DF75E2" w14:paraId="27EF86AD" w14:textId="77777777" w:rsidTr="0039406B">
              <w:tc>
                <w:tcPr>
                  <w:tcW w:w="600" w:type="dxa"/>
                  <w:tcBorders>
                    <w:top w:val="nil"/>
                    <w:left w:val="nil"/>
                    <w:bottom w:val="nil"/>
                    <w:right w:val="nil"/>
                  </w:tcBorders>
                  <w:noWrap/>
                  <w:hideMark/>
                </w:tcPr>
                <w:p w14:paraId="2DB1407E" w14:textId="77777777" w:rsidR="0039406B" w:rsidRPr="00B0379E" w:rsidRDefault="0039406B" w:rsidP="0039406B">
                  <w:pPr>
                    <w:autoSpaceDE w:val="0"/>
                    <w:autoSpaceDN w:val="0"/>
                    <w:adjustRightInd w:val="0"/>
                    <w:rPr>
                      <w:iCs w:val="0"/>
                      <w:noProof/>
                      <w:szCs w:val="22"/>
                      <w:lang w:val="de-CH"/>
                    </w:rPr>
                  </w:pPr>
                  <w:bookmarkStart w:id="525" w:name="t-0--t-4--a-16a--p-2--l-a‐"/>
                  <w:bookmarkEnd w:id="525"/>
                  <w:r w:rsidRPr="00B0379E">
                    <w:rPr>
                      <w:iCs w:val="0"/>
                      <w:noProof/>
                      <w:szCs w:val="22"/>
                      <w:lang w:val="de-CH"/>
                    </w:rPr>
                    <w:t>a)</w:t>
                  </w:r>
                </w:p>
              </w:tc>
              <w:tc>
                <w:tcPr>
                  <w:tcW w:w="11273" w:type="dxa"/>
                  <w:tcBorders>
                    <w:top w:val="nil"/>
                    <w:left w:val="nil"/>
                    <w:bottom w:val="nil"/>
                    <w:right w:val="nil"/>
                  </w:tcBorders>
                  <w:hideMark/>
                </w:tcPr>
                <w:p w14:paraId="0403FC37" w14:textId="77777777" w:rsidR="0039406B" w:rsidRPr="00B0379E" w:rsidRDefault="0039406B" w:rsidP="0039406B">
                  <w:pPr>
                    <w:autoSpaceDE w:val="0"/>
                    <w:autoSpaceDN w:val="0"/>
                    <w:adjustRightInd w:val="0"/>
                    <w:rPr>
                      <w:iCs w:val="0"/>
                      <w:noProof/>
                      <w:szCs w:val="22"/>
                      <w:lang w:val="de-CH"/>
                    </w:rPr>
                  </w:pPr>
                  <w:r w:rsidRPr="00B0379E">
                    <w:rPr>
                      <w:iCs w:val="0"/>
                      <w:noProof/>
                      <w:szCs w:val="22"/>
                      <w:lang w:val="de-CH"/>
                    </w:rPr>
                    <w:t>einen direkten Zugriff auf gewisse Daten der Informatikplattform mittels Abrufverfahren;</w:t>
                  </w:r>
                </w:p>
              </w:tc>
            </w:tr>
            <w:tr w:rsidR="0039406B" w:rsidRPr="00DF75E2" w14:paraId="30F79FD4" w14:textId="77777777" w:rsidTr="0039406B">
              <w:tc>
                <w:tcPr>
                  <w:tcW w:w="600" w:type="dxa"/>
                  <w:tcBorders>
                    <w:top w:val="nil"/>
                    <w:left w:val="nil"/>
                    <w:bottom w:val="nil"/>
                    <w:right w:val="nil"/>
                  </w:tcBorders>
                  <w:noWrap/>
                  <w:hideMark/>
                </w:tcPr>
                <w:p w14:paraId="2B0E5345" w14:textId="77777777" w:rsidR="0039406B" w:rsidRPr="00B0379E" w:rsidRDefault="0039406B" w:rsidP="0039406B">
                  <w:pPr>
                    <w:autoSpaceDE w:val="0"/>
                    <w:autoSpaceDN w:val="0"/>
                    <w:adjustRightInd w:val="0"/>
                    <w:rPr>
                      <w:iCs w:val="0"/>
                      <w:noProof/>
                      <w:szCs w:val="22"/>
                      <w:lang w:val="de-CH"/>
                    </w:rPr>
                  </w:pPr>
                  <w:bookmarkStart w:id="526" w:name="t-0--t-4--a-16a--p-2--l-abis‐"/>
                  <w:bookmarkEnd w:id="526"/>
                  <w:r w:rsidRPr="00B0379E">
                    <w:rPr>
                      <w:iCs w:val="0"/>
                      <w:noProof/>
                      <w:szCs w:val="22"/>
                      <w:lang w:val="de-CH"/>
                    </w:rPr>
                    <w:t>a</w:t>
                  </w:r>
                  <w:r w:rsidRPr="00B0379E">
                    <w:rPr>
                      <w:iCs w:val="0"/>
                      <w:noProof/>
                      <w:szCs w:val="22"/>
                      <w:vertAlign w:val="superscript"/>
                      <w:lang w:val="de-CH"/>
                    </w:rPr>
                    <w:t>bis</w:t>
                  </w:r>
                  <w:r w:rsidRPr="00B0379E">
                    <w:rPr>
                      <w:iCs w:val="0"/>
                      <w:noProof/>
                      <w:szCs w:val="22"/>
                      <w:lang w:val="de-CH"/>
                    </w:rPr>
                    <w:t>)</w:t>
                  </w:r>
                </w:p>
              </w:tc>
              <w:tc>
                <w:tcPr>
                  <w:tcW w:w="11273" w:type="dxa"/>
                  <w:tcBorders>
                    <w:top w:val="nil"/>
                    <w:left w:val="nil"/>
                    <w:bottom w:val="nil"/>
                    <w:right w:val="nil"/>
                  </w:tcBorders>
                  <w:hideMark/>
                </w:tcPr>
                <w:p w14:paraId="5F9D4F49" w14:textId="77777777" w:rsidR="0039406B" w:rsidRPr="00B0379E" w:rsidRDefault="0039406B" w:rsidP="0039406B">
                  <w:pPr>
                    <w:autoSpaceDE w:val="0"/>
                    <w:autoSpaceDN w:val="0"/>
                    <w:adjustRightInd w:val="0"/>
                    <w:rPr>
                      <w:iCs w:val="0"/>
                      <w:noProof/>
                      <w:szCs w:val="22"/>
                      <w:lang w:val="de-CH"/>
                    </w:rPr>
                  </w:pPr>
                  <w:r w:rsidRPr="00B0379E">
                    <w:rPr>
                      <w:iCs w:val="0"/>
                      <w:noProof/>
                      <w:szCs w:val="22"/>
                      <w:lang w:val="de-CH"/>
                    </w:rPr>
                    <w:t>die Möglichkeit, für die Bekanntgabe bestimmter Daten eine elektronische Anfrage an die Informatikplattform zu senden;</w:t>
                  </w:r>
                </w:p>
              </w:tc>
            </w:tr>
          </w:tbl>
          <w:p w14:paraId="26BB489B" w14:textId="77777777" w:rsidR="0039406B" w:rsidRPr="00B0379E" w:rsidRDefault="0039406B" w:rsidP="0039406B">
            <w:pPr>
              <w:autoSpaceDE w:val="0"/>
              <w:autoSpaceDN w:val="0"/>
              <w:adjustRightInd w:val="0"/>
              <w:rPr>
                <w:iCs w:val="0"/>
                <w:noProof/>
                <w:szCs w:val="22"/>
                <w:lang w:val="de-CH"/>
              </w:rPr>
            </w:pPr>
            <w:bookmarkStart w:id="527" w:name="t-0--t-4--a-16a--p-2--l-b‐"/>
            <w:bookmarkEnd w:id="527"/>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39406B" w:rsidRPr="00DF75E2" w14:paraId="1054A88C" w14:textId="77777777" w:rsidTr="0039406B">
              <w:tc>
                <w:tcPr>
                  <w:tcW w:w="600" w:type="dxa"/>
                  <w:tcBorders>
                    <w:top w:val="nil"/>
                    <w:left w:val="nil"/>
                    <w:bottom w:val="nil"/>
                    <w:right w:val="nil"/>
                  </w:tcBorders>
                  <w:noWrap/>
                  <w:hideMark/>
                </w:tcPr>
                <w:p w14:paraId="79DD2BCF" w14:textId="77777777" w:rsidR="0039406B" w:rsidRPr="00B0379E" w:rsidRDefault="0039406B" w:rsidP="0039406B">
                  <w:pPr>
                    <w:autoSpaceDE w:val="0"/>
                    <w:autoSpaceDN w:val="0"/>
                    <w:adjustRightInd w:val="0"/>
                    <w:rPr>
                      <w:iCs w:val="0"/>
                      <w:noProof/>
                      <w:szCs w:val="22"/>
                      <w:lang w:val="de-CH"/>
                    </w:rPr>
                  </w:pPr>
                  <w:r w:rsidRPr="00B0379E">
                    <w:rPr>
                      <w:iCs w:val="0"/>
                      <w:noProof/>
                      <w:szCs w:val="22"/>
                      <w:lang w:val="de-CH"/>
                    </w:rPr>
                    <w:t>b)</w:t>
                  </w:r>
                </w:p>
              </w:tc>
              <w:tc>
                <w:tcPr>
                  <w:tcW w:w="11273" w:type="dxa"/>
                  <w:tcBorders>
                    <w:top w:val="nil"/>
                    <w:left w:val="nil"/>
                    <w:bottom w:val="nil"/>
                    <w:right w:val="nil"/>
                  </w:tcBorders>
                  <w:hideMark/>
                </w:tcPr>
                <w:p w14:paraId="20027EF3" w14:textId="77777777" w:rsidR="0039406B" w:rsidRPr="00B0379E" w:rsidRDefault="0039406B" w:rsidP="0039406B">
                  <w:pPr>
                    <w:autoSpaceDE w:val="0"/>
                    <w:autoSpaceDN w:val="0"/>
                    <w:adjustRightInd w:val="0"/>
                    <w:rPr>
                      <w:iCs w:val="0"/>
                      <w:noProof/>
                      <w:szCs w:val="22"/>
                      <w:lang w:val="de-CH"/>
                    </w:rPr>
                  </w:pPr>
                  <w:r w:rsidRPr="00B0379E">
                    <w:rPr>
                      <w:iCs w:val="0"/>
                      <w:noProof/>
                      <w:szCs w:val="22"/>
                      <w:lang w:val="de-CH"/>
                    </w:rPr>
                    <w:t>die Möglichkeit, bei dem für Bevölkerungs- und Migrationsfragen zuständigen Amt Daten über die Einwohner von mehreren Gemeinden zu verlangen.</w:t>
                  </w:r>
                </w:p>
                <w:p w14:paraId="34E6ABAC" w14:textId="7AD0315C" w:rsidR="0039406B" w:rsidRPr="00B0379E" w:rsidRDefault="0039406B" w:rsidP="0039406B">
                  <w:pPr>
                    <w:autoSpaceDE w:val="0"/>
                    <w:autoSpaceDN w:val="0"/>
                    <w:adjustRightInd w:val="0"/>
                    <w:rPr>
                      <w:iCs w:val="0"/>
                      <w:noProof/>
                      <w:szCs w:val="22"/>
                      <w:lang w:val="de-CH"/>
                    </w:rPr>
                  </w:pPr>
                </w:p>
              </w:tc>
            </w:tr>
          </w:tbl>
          <w:p w14:paraId="23EE4D48" w14:textId="0866DDE0" w:rsidR="0039406B" w:rsidRPr="00B0379E" w:rsidRDefault="0039406B" w:rsidP="0039406B">
            <w:pPr>
              <w:autoSpaceDE w:val="0"/>
              <w:autoSpaceDN w:val="0"/>
              <w:adjustRightInd w:val="0"/>
              <w:rPr>
                <w:iCs w:val="0"/>
                <w:noProof/>
                <w:color w:val="000000"/>
                <w:szCs w:val="22"/>
                <w:vertAlign w:val="superscript"/>
                <w:lang w:val="de-CH"/>
              </w:rPr>
            </w:pPr>
            <w:bookmarkStart w:id="528" w:name="t-0--t-4--a-16a--p-3"/>
            <w:bookmarkEnd w:id="528"/>
            <w:r w:rsidRPr="00B0379E">
              <w:rPr>
                <w:iCs w:val="0"/>
                <w:noProof/>
                <w:color w:val="000000"/>
                <w:szCs w:val="22"/>
                <w:vertAlign w:val="superscript"/>
                <w:lang w:val="de-CH"/>
              </w:rPr>
              <w:t>3</w:t>
            </w:r>
            <w:r w:rsidRPr="00B0379E">
              <w:rPr>
                <w:iCs w:val="0"/>
                <w:noProof/>
                <w:szCs w:val="22"/>
                <w:lang w:val="de-CH"/>
              </w:rPr>
              <w:t>Der Staatsrat regelt das Bewilligungsverfahren und die Modalitäten des Zugriffsrechts, wobei er die Anforderungen des Datenschutzes berücksichtigt.</w:t>
            </w:r>
          </w:p>
          <w:p w14:paraId="5E0BF08D" w14:textId="08179295" w:rsidR="00352C29" w:rsidRPr="00B0379E" w:rsidRDefault="00352C29" w:rsidP="00B11679">
            <w:pPr>
              <w:autoSpaceDE w:val="0"/>
              <w:autoSpaceDN w:val="0"/>
              <w:adjustRightInd w:val="0"/>
              <w:rPr>
                <w:b/>
                <w:iCs w:val="0"/>
                <w:lang w:val="de-CH"/>
              </w:rPr>
            </w:pPr>
          </w:p>
        </w:tc>
      </w:tr>
      <w:tr w:rsidR="00352C29" w:rsidRPr="00DF75E2" w14:paraId="5CD8C740" w14:textId="77777777" w:rsidTr="00B11679">
        <w:trPr>
          <w:cantSplit/>
        </w:trPr>
        <w:tc>
          <w:tcPr>
            <w:tcW w:w="9212" w:type="dxa"/>
            <w:shd w:val="clear" w:color="auto" w:fill="F2F2F2"/>
          </w:tcPr>
          <w:p w14:paraId="38EE19D9" w14:textId="77777777" w:rsidR="00352C29" w:rsidRPr="00B0379E" w:rsidRDefault="00983560" w:rsidP="00B11679">
            <w:pPr>
              <w:pStyle w:val="Default"/>
              <w:spacing w:before="160" w:after="80"/>
              <w:ind w:left="960" w:hanging="960"/>
              <w:rPr>
                <w:rFonts w:ascii="Arial" w:hAnsi="Arial" w:cs="Times New Roman"/>
                <w:sz w:val="22"/>
                <w:szCs w:val="22"/>
                <w:lang w:val="de-CH"/>
              </w:rPr>
            </w:pPr>
            <w:r w:rsidRPr="00B0379E">
              <w:rPr>
                <w:rFonts w:ascii="Arial" w:hAnsi="Arial" w:cs="Times New Roman"/>
                <w:b/>
                <w:noProof/>
                <w:sz w:val="22"/>
                <w:szCs w:val="22"/>
                <w:lang w:val="de-CH"/>
              </w:rPr>
              <w:t>Art. 16b</w:t>
            </w:r>
            <w:r w:rsidR="00352C29" w:rsidRPr="00B0379E">
              <w:rPr>
                <w:rFonts w:ascii="Arial" w:hAnsi="Arial" w:cs="Times New Roman"/>
                <w:b/>
                <w:noProof/>
                <w:sz w:val="22"/>
                <w:szCs w:val="22"/>
                <w:lang w:val="de-CH"/>
              </w:rPr>
              <w:t xml:space="preserve"> Mitteilung durch den Vorsteher</w:t>
            </w:r>
            <w:r w:rsidR="00352C29" w:rsidRPr="00B0379E">
              <w:rPr>
                <w:rFonts w:ascii="Arial" w:hAnsi="Arial" w:cs="Times New Roman"/>
                <w:b/>
                <w:sz w:val="22"/>
                <w:szCs w:val="22"/>
                <w:lang w:val="de-CH"/>
              </w:rPr>
              <w:t xml:space="preserve"> </w:t>
            </w:r>
          </w:p>
          <w:p w14:paraId="21626B48" w14:textId="77777777" w:rsidR="00352C29" w:rsidRPr="00B0379E" w:rsidRDefault="00352C29" w:rsidP="00B11679">
            <w:pPr>
              <w:pStyle w:val="Default"/>
              <w:spacing w:after="80"/>
              <w:jc w:val="both"/>
              <w:rPr>
                <w:rFonts w:ascii="Arial" w:hAnsi="Arial" w:cs="Times New Roman"/>
                <w:sz w:val="22"/>
                <w:szCs w:val="22"/>
                <w:lang w:val="de-CH"/>
              </w:rPr>
            </w:pPr>
            <w:r w:rsidRPr="00B0379E">
              <w:rPr>
                <w:rFonts w:ascii="Arial" w:hAnsi="Arial" w:cs="Times New Roman"/>
                <w:noProof/>
                <w:sz w:val="22"/>
                <w:szCs w:val="22"/>
                <w:vertAlign w:val="superscript"/>
                <w:lang w:val="de-CH"/>
              </w:rPr>
              <w:t>1</w:t>
            </w:r>
            <w:r w:rsidRPr="00B0379E">
              <w:rPr>
                <w:rFonts w:ascii="Arial" w:hAnsi="Arial" w:cs="Times New Roman"/>
                <w:noProof/>
                <w:sz w:val="22"/>
                <w:szCs w:val="22"/>
                <w:lang w:val="de-CH"/>
              </w:rPr>
              <w:t xml:space="preserve"> Der Vorsteher kann im Einzelfall einer Behörde oder einer öffentlichen Verwaltung auf Anfrage hin die Daten mitteilen, die sie für die Erfüllung ihrer Aufgabe benötigt.</w:t>
            </w:r>
            <w:r w:rsidRPr="00B0379E">
              <w:rPr>
                <w:rFonts w:ascii="Arial" w:hAnsi="Arial" w:cs="Times New Roman"/>
                <w:sz w:val="22"/>
                <w:szCs w:val="22"/>
                <w:lang w:val="de-CH"/>
              </w:rPr>
              <w:t xml:space="preserve"> </w:t>
            </w:r>
          </w:p>
          <w:p w14:paraId="57BA6DA4" w14:textId="77777777" w:rsidR="00352C29" w:rsidRPr="00B0379E" w:rsidRDefault="00352C29" w:rsidP="00B11679">
            <w:pPr>
              <w:autoSpaceDE w:val="0"/>
              <w:autoSpaceDN w:val="0"/>
              <w:adjustRightInd w:val="0"/>
              <w:rPr>
                <w:b/>
                <w:iCs w:val="0"/>
                <w:lang w:val="de-CH"/>
              </w:rPr>
            </w:pPr>
            <w:r w:rsidRPr="00B0379E">
              <w:rPr>
                <w:iCs w:val="0"/>
                <w:noProof/>
                <w:szCs w:val="22"/>
                <w:vertAlign w:val="superscript"/>
                <w:lang w:val="de-CH"/>
              </w:rPr>
              <w:t>2</w:t>
            </w:r>
            <w:r w:rsidRPr="00B0379E">
              <w:rPr>
                <w:iCs w:val="0"/>
                <w:noProof/>
                <w:szCs w:val="22"/>
                <w:lang w:val="de-CH"/>
              </w:rPr>
              <w:t xml:space="preserve"> Ausserdem übermittelt der Vorsteher bei einem Todesfall ausserhalb des Kantons die Meldung über den Todesfall an das Friedensgericht des Wohnsitzes der verstorbenen Person.</w:t>
            </w:r>
          </w:p>
          <w:p w14:paraId="260D072B" w14:textId="77777777" w:rsidR="00352C29" w:rsidRPr="00B0379E" w:rsidRDefault="00352C29" w:rsidP="00B11679">
            <w:pPr>
              <w:autoSpaceDE w:val="0"/>
              <w:autoSpaceDN w:val="0"/>
              <w:adjustRightInd w:val="0"/>
              <w:rPr>
                <w:b/>
                <w:iCs w:val="0"/>
                <w:lang w:val="de-CH"/>
              </w:rPr>
            </w:pPr>
          </w:p>
        </w:tc>
      </w:tr>
      <w:tr w:rsidR="00352C29" w:rsidRPr="00DF75E2" w14:paraId="03DA1722" w14:textId="77777777" w:rsidTr="00B11679">
        <w:trPr>
          <w:cantSplit/>
        </w:trPr>
        <w:tc>
          <w:tcPr>
            <w:tcW w:w="9212" w:type="dxa"/>
            <w:shd w:val="clear" w:color="auto" w:fill="F2F2F2"/>
          </w:tcPr>
          <w:p w14:paraId="19EFBBA8" w14:textId="6DE4A6E5" w:rsidR="0039406B" w:rsidRPr="00B0379E" w:rsidRDefault="00352C29" w:rsidP="0039406B">
            <w:pPr>
              <w:autoSpaceDE w:val="0"/>
              <w:autoSpaceDN w:val="0"/>
              <w:adjustRightInd w:val="0"/>
              <w:rPr>
                <w:b/>
                <w:bCs/>
                <w:iCs w:val="0"/>
                <w:noProof/>
                <w:szCs w:val="22"/>
                <w:lang w:val="de-CH"/>
              </w:rPr>
            </w:pPr>
            <w:r w:rsidRPr="00B0379E">
              <w:rPr>
                <w:noProof/>
                <w:lang w:val="fr-CH" w:eastAsia="fr-CH"/>
              </w:rPr>
              <w:drawing>
                <wp:anchor distT="0" distB="0" distL="114300" distR="114300" simplePos="0" relativeHeight="251764736" behindDoc="0" locked="1" layoutInCell="1" allowOverlap="1" wp14:anchorId="79615909" wp14:editId="5D4E190E">
                  <wp:simplePos x="0" y="0"/>
                  <wp:positionH relativeFrom="page">
                    <wp:posOffset>5669280</wp:posOffset>
                  </wp:positionH>
                  <wp:positionV relativeFrom="page">
                    <wp:posOffset>-5132705</wp:posOffset>
                  </wp:positionV>
                  <wp:extent cx="791845" cy="440055"/>
                  <wp:effectExtent l="19050" t="0" r="8255" b="0"/>
                  <wp:wrapNone/>
                  <wp:docPr id="110" name="Bild 3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2406E6" w:rsidRPr="00B0379E">
              <w:rPr>
                <w:b/>
                <w:noProof/>
                <w:szCs w:val="22"/>
                <w:lang w:val="de-CH"/>
              </w:rPr>
              <w:t xml:space="preserve">Art. 17a </w:t>
            </w:r>
            <w:r w:rsidR="0039406B" w:rsidRPr="00B0379E">
              <w:rPr>
                <w:b/>
                <w:bCs/>
                <w:iCs w:val="0"/>
                <w:noProof/>
                <w:szCs w:val="22"/>
                <w:lang w:val="de-CH"/>
              </w:rPr>
              <w:t>Bekanntgabe an private Personen – Mitteilung an private Personen, die eine öffentliche Aufgabe wahrnehmen</w:t>
            </w:r>
          </w:p>
          <w:p w14:paraId="77E3956D" w14:textId="77777777" w:rsidR="009D739B" w:rsidRPr="00B0379E" w:rsidRDefault="009D739B" w:rsidP="0039406B">
            <w:pPr>
              <w:autoSpaceDE w:val="0"/>
              <w:autoSpaceDN w:val="0"/>
              <w:adjustRightInd w:val="0"/>
              <w:rPr>
                <w:iCs w:val="0"/>
                <w:noProof/>
                <w:szCs w:val="22"/>
                <w:lang w:val="de-CH"/>
              </w:rPr>
            </w:pPr>
          </w:p>
          <w:p w14:paraId="7693BE16" w14:textId="5FCD9BF3" w:rsidR="0039406B" w:rsidRPr="00B0379E" w:rsidRDefault="0039406B" w:rsidP="001A014A">
            <w:pPr>
              <w:autoSpaceDE w:val="0"/>
              <w:autoSpaceDN w:val="0"/>
              <w:adjustRightInd w:val="0"/>
              <w:spacing w:after="80"/>
              <w:rPr>
                <w:iCs w:val="0"/>
                <w:noProof/>
                <w:szCs w:val="22"/>
                <w:vertAlign w:val="superscript"/>
                <w:lang w:val="de-CH"/>
              </w:rPr>
            </w:pPr>
            <w:bookmarkStart w:id="529" w:name="t-0--t-4--a-17a--p-1"/>
            <w:bookmarkEnd w:id="529"/>
            <w:r w:rsidRPr="00B0379E">
              <w:rPr>
                <w:iCs w:val="0"/>
                <w:noProof/>
                <w:szCs w:val="22"/>
                <w:vertAlign w:val="superscript"/>
                <w:lang w:val="de-CH"/>
              </w:rPr>
              <w:t>1</w:t>
            </w:r>
            <w:r w:rsidRPr="00B0379E">
              <w:rPr>
                <w:iCs w:val="0"/>
                <w:noProof/>
                <w:szCs w:val="22"/>
                <w:lang w:val="de-CH"/>
              </w:rPr>
              <w:t>Artikel 16a gilt für private Personen und Organisationen, die mit der Erfüllung einer öffentlichen Aufgabe beauftragt sind, über einen Leistungsauftrag verfügen oder vom Staat Subventionen empfangen.</w:t>
            </w:r>
          </w:p>
          <w:p w14:paraId="47973C0D" w14:textId="7B9A0C0F" w:rsidR="0039406B" w:rsidRPr="00B0379E" w:rsidRDefault="0039406B" w:rsidP="0039406B">
            <w:pPr>
              <w:autoSpaceDE w:val="0"/>
              <w:autoSpaceDN w:val="0"/>
              <w:adjustRightInd w:val="0"/>
              <w:rPr>
                <w:iCs w:val="0"/>
                <w:noProof/>
                <w:szCs w:val="22"/>
                <w:vertAlign w:val="superscript"/>
                <w:lang w:val="de-CH"/>
              </w:rPr>
            </w:pPr>
            <w:bookmarkStart w:id="530" w:name="t-0--t-4--a-17a--p-2"/>
            <w:bookmarkEnd w:id="530"/>
            <w:r w:rsidRPr="00B0379E">
              <w:rPr>
                <w:iCs w:val="0"/>
                <w:noProof/>
                <w:szCs w:val="22"/>
                <w:vertAlign w:val="superscript"/>
                <w:lang w:val="de-CH"/>
              </w:rPr>
              <w:t>2</w:t>
            </w:r>
            <w:r w:rsidRPr="00B0379E">
              <w:rPr>
                <w:iCs w:val="0"/>
                <w:noProof/>
                <w:szCs w:val="22"/>
                <w:lang w:val="de-CH"/>
              </w:rPr>
              <w:t>Das Organ, das für die Gewährung des Zugriffs auf die Informatikplattform zuständig ist, sorgt mit einem Vertrag für die Sicherheit der übermittelten Daten.</w:t>
            </w:r>
          </w:p>
          <w:p w14:paraId="3BB402BE" w14:textId="0FE7ACDF" w:rsidR="00352C29" w:rsidRPr="00B0379E" w:rsidRDefault="00352C29" w:rsidP="00B11679">
            <w:pPr>
              <w:autoSpaceDE w:val="0"/>
              <w:autoSpaceDN w:val="0"/>
              <w:adjustRightInd w:val="0"/>
              <w:rPr>
                <w:i/>
                <w:iCs w:val="0"/>
                <w:lang w:val="de-CH"/>
              </w:rPr>
            </w:pPr>
          </w:p>
        </w:tc>
      </w:tr>
    </w:tbl>
    <w:p w14:paraId="60B61A3D" w14:textId="77777777" w:rsidR="00352C29" w:rsidRPr="003D1ECE" w:rsidRDefault="00352C29" w:rsidP="00352C29">
      <w:pPr>
        <w:rPr>
          <w:i/>
          <w:iCs w:val="0"/>
          <w:lang w:val="de-CH"/>
        </w:rPr>
      </w:pPr>
      <w:bookmarkStart w:id="531" w:name="_Diffusion_des_données"/>
      <w:bookmarkEnd w:id="531"/>
    </w:p>
    <w:p w14:paraId="7D7A0FB1" w14:textId="09218E25" w:rsidR="00352C29" w:rsidRPr="009C2C03" w:rsidRDefault="00352C29" w:rsidP="00AA35D2">
      <w:pPr>
        <w:pStyle w:val="Titre1"/>
        <w:numPr>
          <w:ilvl w:val="0"/>
          <w:numId w:val="141"/>
        </w:numPr>
        <w:rPr>
          <w:i/>
        </w:rPr>
      </w:pPr>
      <w:bookmarkStart w:id="532" w:name="_Verbreitung_von_Daten"/>
      <w:bookmarkStart w:id="533" w:name="_Diffusion_des_données_2"/>
      <w:bookmarkStart w:id="534" w:name="_Index"/>
      <w:bookmarkEnd w:id="532"/>
      <w:r w:rsidRPr="003D1ECE">
        <w:br w:type="page"/>
      </w:r>
      <w:bookmarkStart w:id="535" w:name="_Toc225350742"/>
      <w:r w:rsidRPr="00385E7A">
        <w:rPr>
          <w:lang w:val="fr-CH" w:eastAsia="fr-CH"/>
        </w:rPr>
        <w:lastRenderedPageBreak/>
        <w:drawing>
          <wp:anchor distT="0" distB="0" distL="114300" distR="114300" simplePos="0" relativeHeight="251765760" behindDoc="0" locked="1" layoutInCell="1" allowOverlap="1" wp14:anchorId="235BCD88" wp14:editId="13E89FCB">
            <wp:simplePos x="0" y="0"/>
            <wp:positionH relativeFrom="page">
              <wp:posOffset>6726555</wp:posOffset>
            </wp:positionH>
            <wp:positionV relativeFrom="page">
              <wp:posOffset>18415</wp:posOffset>
            </wp:positionV>
            <wp:extent cx="791845" cy="440055"/>
            <wp:effectExtent l="19050" t="0" r="8255" b="0"/>
            <wp:wrapNone/>
            <wp:docPr id="111" name="Bild 31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Verbreitung von Daten an Einzelpersonen</w:t>
      </w:r>
      <w:bookmarkEnd w:id="533"/>
      <w:bookmarkEnd w:id="534"/>
      <w:bookmarkEnd w:id="535"/>
    </w:p>
    <w:p w14:paraId="4EB8FBAD" w14:textId="58FC28E4" w:rsidR="00352C29" w:rsidRPr="003D1ECE" w:rsidRDefault="00494D6E" w:rsidP="00DB7BF6">
      <w:pPr>
        <w:pStyle w:val="Titre2"/>
        <w:numPr>
          <w:ilvl w:val="0"/>
          <w:numId w:val="0"/>
        </w:numPr>
        <w:ind w:left="720"/>
      </w:pPr>
      <w:bookmarkStart w:id="536" w:name="_Gesetzliche_Grundlagen_2"/>
      <w:bookmarkStart w:id="537" w:name="_Bases_légales_6"/>
      <w:bookmarkStart w:id="538" w:name="_Toc225350743"/>
      <w:bookmarkEnd w:id="536"/>
      <w:r>
        <w:rPr>
          <w:noProof/>
        </w:rPr>
        <w:t>16.1.</w:t>
      </w:r>
      <w:r>
        <w:rPr>
          <w:noProof/>
        </w:rPr>
        <w:tab/>
      </w:r>
      <w:r w:rsidR="00352C29" w:rsidRPr="003D1ECE">
        <w:rPr>
          <w:noProof/>
        </w:rPr>
        <w:t>Gesetzliche Grundlagen</w:t>
      </w:r>
      <w:bookmarkEnd w:id="538"/>
    </w:p>
    <w:bookmarkEnd w:id="537"/>
    <w:p w14:paraId="299BF7C9" w14:textId="77777777" w:rsidR="00352C29" w:rsidRPr="003D1ECE" w:rsidRDefault="00352C29" w:rsidP="00352C29">
      <w:pPr>
        <w:rPr>
          <w:i/>
          <w:iCs w:val="0"/>
          <w:lang w:val="de-CH"/>
        </w:rPr>
      </w:pPr>
    </w:p>
    <w:bookmarkStart w:id="539" w:name="OLE_LINK2"/>
    <w:bookmarkStart w:id="540" w:name="OLE_LINK3"/>
    <w:p w14:paraId="5F7DAEFD" w14:textId="77777777" w:rsidR="00352C29" w:rsidRPr="003D1ECE" w:rsidRDefault="00352C29" w:rsidP="00352C29">
      <w:pPr>
        <w:pStyle w:val="Default"/>
        <w:numPr>
          <w:ilvl w:val="0"/>
          <w:numId w:val="59"/>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r>
      <w:r w:rsidRPr="003D1ECE">
        <w:rPr>
          <w:lang w:val="de-CH"/>
        </w:rPr>
        <w:fldChar w:fldCharType="separate"/>
      </w:r>
      <w:r w:rsidRPr="003D1ECE">
        <w:rPr>
          <w:rStyle w:val="Lienhypertexte"/>
          <w:rFonts w:ascii="Arial" w:hAnsi="Arial"/>
          <w:b/>
          <w:lang w:val="de-CH"/>
        </w:rPr>
        <w:t>Gesetz über die Einwohnerkontrolle (EKG)</w:t>
      </w:r>
      <w:r w:rsidRPr="003D1ECE">
        <w:rPr>
          <w:lang w:val="de-CH"/>
        </w:rPr>
        <w:fldChar w:fldCharType="end"/>
      </w:r>
    </w:p>
    <w:bookmarkEnd w:id="539"/>
    <w:bookmarkEnd w:id="540"/>
    <w:p w14:paraId="73AEF8FF"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71EEDC31" w14:textId="77777777" w:rsidTr="00B11679">
        <w:trPr>
          <w:cantSplit/>
        </w:trPr>
        <w:tc>
          <w:tcPr>
            <w:tcW w:w="9212" w:type="dxa"/>
            <w:shd w:val="clear" w:color="auto" w:fill="F2F2F2"/>
          </w:tcPr>
          <w:p w14:paraId="1A934DB8" w14:textId="77777777" w:rsidR="00352C29" w:rsidRPr="003D1ECE" w:rsidRDefault="00352C29" w:rsidP="00B11679">
            <w:pPr>
              <w:autoSpaceDE w:val="0"/>
              <w:autoSpaceDN w:val="0"/>
              <w:adjustRightInd w:val="0"/>
              <w:rPr>
                <w:b/>
                <w:iCs w:val="0"/>
                <w:lang w:val="de-CH"/>
              </w:rPr>
            </w:pPr>
          </w:p>
          <w:p w14:paraId="201941B8" w14:textId="77777777" w:rsidR="00352C29" w:rsidRPr="003D1ECE" w:rsidRDefault="00352C29" w:rsidP="00B11679">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Art. 17    Bekanntgabe an private Personen</w:t>
            </w:r>
            <w:r w:rsidRPr="003D1ECE">
              <w:rPr>
                <w:rFonts w:ascii="Arial" w:hAnsi="Arial" w:cs="Times New Roman"/>
                <w:b/>
                <w:noProof/>
                <w:sz w:val="22"/>
                <w:szCs w:val="22"/>
                <w:lang w:val="de-CH"/>
              </w:rPr>
              <w:br/>
              <w:t>a) Grundsätze</w:t>
            </w:r>
            <w:r w:rsidRPr="003D1ECE">
              <w:rPr>
                <w:rFonts w:ascii="Arial" w:hAnsi="Arial" w:cs="Times New Roman"/>
                <w:b/>
                <w:sz w:val="22"/>
                <w:szCs w:val="22"/>
                <w:lang w:val="de-CH"/>
              </w:rPr>
              <w:t xml:space="preserve"> </w:t>
            </w:r>
          </w:p>
          <w:p w14:paraId="03FAFA54" w14:textId="77777777" w:rsidR="00352C29" w:rsidRPr="003D1ECE" w:rsidRDefault="00352C29" w:rsidP="00B11679">
            <w:pPr>
              <w:autoSpaceDE w:val="0"/>
              <w:autoSpaceDN w:val="0"/>
              <w:adjustRightInd w:val="0"/>
              <w:rPr>
                <w:iCs w:val="0"/>
                <w:lang w:val="de-CH"/>
              </w:rPr>
            </w:pPr>
            <w:r w:rsidRPr="003D1ECE">
              <w:rPr>
                <w:iCs w:val="0"/>
                <w:noProof/>
                <w:szCs w:val="22"/>
                <w:vertAlign w:val="superscript"/>
                <w:lang w:val="de-CH"/>
              </w:rPr>
              <w:t>1</w:t>
            </w:r>
            <w:r w:rsidRPr="003D1ECE">
              <w:rPr>
                <w:iCs w:val="0"/>
                <w:noProof/>
                <w:szCs w:val="22"/>
                <w:lang w:val="de-CH"/>
              </w:rPr>
              <w:t xml:space="preserve"> Der Vorsteher kann im Einzelfall einer privaten Person oder Organisation, die ein berechtigtes Interesse glaubhaft macht, Name, Vorname(n, Geschlecht, Geburtsdatum, Zivilstand, Beruf, Adresseund Ankunftsdatum sowie gegebenenfalls das Wegzugsdatum und den neuen Wohnort einer bestimmten Person bekanntgeben.</w:t>
            </w:r>
          </w:p>
          <w:p w14:paraId="4E620AC2" w14:textId="77777777" w:rsidR="00352C29" w:rsidRPr="003D1ECE" w:rsidRDefault="00352C29" w:rsidP="00B11679">
            <w:pPr>
              <w:pStyle w:val="Default"/>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Der Gemeinderat kann die Bekanntgabe der Namen, Vornamen, Geburtsdaten und Adressen von Personen, die durch ein allgemeines Kriterium definiert sind, erlauben, wenn diese Daten für schützenswerte ideelle Zwecke verwendet werden.</w:t>
            </w:r>
            <w:r w:rsidRPr="003D1ECE">
              <w:rPr>
                <w:rFonts w:ascii="Arial" w:hAnsi="Arial" w:cs="Times New Roman"/>
                <w:sz w:val="22"/>
                <w:szCs w:val="22"/>
                <w:lang w:val="de-CH"/>
              </w:rPr>
              <w:t xml:space="preserve"> </w:t>
            </w:r>
          </w:p>
          <w:p w14:paraId="22438EB1" w14:textId="77777777"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3</w:t>
            </w:r>
            <w:r w:rsidRPr="003D1ECE">
              <w:rPr>
                <w:rFonts w:ascii="Arial" w:hAnsi="Arial" w:cs="Times New Roman"/>
                <w:noProof/>
                <w:sz w:val="22"/>
                <w:szCs w:val="22"/>
                <w:lang w:val="de-CH"/>
              </w:rPr>
              <w:t xml:space="preserve"> Jede andere Bekanntgabe von Daten über eine durch ein allgemeines Kriterium definierte Gruppe von Personen ist verboten.</w:t>
            </w:r>
            <w:r w:rsidRPr="003D1ECE">
              <w:rPr>
                <w:rFonts w:ascii="Arial" w:hAnsi="Arial" w:cs="Times New Roman"/>
                <w:sz w:val="22"/>
                <w:szCs w:val="22"/>
                <w:lang w:val="de-CH"/>
              </w:rPr>
              <w:t xml:space="preserve"> </w:t>
            </w:r>
          </w:p>
          <w:p w14:paraId="14C5EA74" w14:textId="77777777" w:rsidR="00352C29" w:rsidRPr="003D1ECE" w:rsidRDefault="00352C29" w:rsidP="00B11679">
            <w:pPr>
              <w:autoSpaceDE w:val="0"/>
              <w:autoSpaceDN w:val="0"/>
              <w:adjustRightInd w:val="0"/>
              <w:rPr>
                <w:iCs w:val="0"/>
                <w:lang w:val="de-CH"/>
              </w:rPr>
            </w:pPr>
            <w:r w:rsidRPr="003D1ECE">
              <w:rPr>
                <w:iCs w:val="0"/>
                <w:noProof/>
                <w:szCs w:val="22"/>
                <w:vertAlign w:val="superscript"/>
                <w:lang w:val="de-CH"/>
              </w:rPr>
              <w:t>4</w:t>
            </w:r>
            <w:r w:rsidRPr="003D1ECE">
              <w:rPr>
                <w:iCs w:val="0"/>
                <w:noProof/>
                <w:szCs w:val="22"/>
                <w:lang w:val="de-CH"/>
              </w:rPr>
              <w:t xml:space="preserve"> Die Auskünfte werden nach den Registern erteilt.</w:t>
            </w:r>
          </w:p>
          <w:p w14:paraId="07C028EE" w14:textId="77777777" w:rsidR="00352C29" w:rsidRPr="003D1ECE" w:rsidRDefault="00352C29" w:rsidP="00B11679">
            <w:pPr>
              <w:autoSpaceDE w:val="0"/>
              <w:autoSpaceDN w:val="0"/>
              <w:adjustRightInd w:val="0"/>
              <w:rPr>
                <w:b/>
                <w:iCs w:val="0"/>
                <w:lang w:val="de-CH"/>
              </w:rPr>
            </w:pPr>
          </w:p>
        </w:tc>
      </w:tr>
    </w:tbl>
    <w:p w14:paraId="73824AAB" w14:textId="77777777" w:rsidR="00352C29" w:rsidRDefault="00352C29" w:rsidP="00352C29">
      <w:pPr>
        <w:rPr>
          <w:i/>
          <w:iCs w:val="0"/>
          <w:lang w:val="de-CH"/>
        </w:rPr>
      </w:pPr>
      <w:bookmarkStart w:id="541" w:name="_Emoluments_et_taxes"/>
      <w:bookmarkEnd w:id="541"/>
    </w:p>
    <w:p w14:paraId="68778086" w14:textId="63796303" w:rsidR="004A2754" w:rsidRPr="0024328E" w:rsidRDefault="004A2754" w:rsidP="00AA35D2">
      <w:pPr>
        <w:pStyle w:val="Titre1"/>
        <w:numPr>
          <w:ilvl w:val="0"/>
          <w:numId w:val="141"/>
        </w:numPr>
        <w:rPr>
          <w:iCs/>
          <w:szCs w:val="22"/>
        </w:rPr>
      </w:pPr>
      <w:bookmarkStart w:id="542" w:name="_Toc52284600"/>
      <w:bookmarkStart w:id="543" w:name="_Toc225350744"/>
      <w:r w:rsidRPr="004A2754">
        <w:t>Sperrung der Bekanntgabe von Daten</w:t>
      </w:r>
      <w:bookmarkEnd w:id="542"/>
      <w:r w:rsidR="0024328E">
        <w:t xml:space="preserve"> </w:t>
      </w:r>
      <w:r w:rsidR="0024328E" w:rsidRPr="00501BBF">
        <w:rPr>
          <w:b w:val="0"/>
          <w:color w:val="4BACC6" w:themeColor="accent5"/>
          <w:sz w:val="44"/>
          <w:szCs w:val="44"/>
        </w:rPr>
        <w:sym w:font="Webdings" w:char="F04E"/>
      </w:r>
      <w:bookmarkEnd w:id="543"/>
    </w:p>
    <w:p w14:paraId="4B8A7F01" w14:textId="570D0AFB" w:rsidR="004A2754" w:rsidRPr="004A2754" w:rsidRDefault="00494D6E" w:rsidP="00DB7BF6">
      <w:pPr>
        <w:pStyle w:val="Titre2"/>
        <w:numPr>
          <w:ilvl w:val="0"/>
          <w:numId w:val="0"/>
        </w:numPr>
        <w:ind w:left="720"/>
      </w:pPr>
      <w:bookmarkStart w:id="544" w:name="_Toc57721538"/>
      <w:bookmarkStart w:id="545" w:name="_Toc225350745"/>
      <w:r>
        <w:rPr>
          <w:noProof/>
        </w:rPr>
        <w:t>17.1.</w:t>
      </w:r>
      <w:r>
        <w:rPr>
          <w:noProof/>
        </w:rPr>
        <w:tab/>
      </w:r>
      <w:r w:rsidR="004A2754" w:rsidRPr="004A2754">
        <w:rPr>
          <w:noProof/>
        </w:rPr>
        <w:t>Gesetzliche Grundlagen</w:t>
      </w:r>
      <w:bookmarkEnd w:id="544"/>
      <w:bookmarkEnd w:id="545"/>
    </w:p>
    <w:p w14:paraId="1B37198A" w14:textId="77777777" w:rsidR="004A2754" w:rsidRPr="00DF75E2" w:rsidRDefault="004A2754" w:rsidP="004A2754">
      <w:pPr>
        <w:rPr>
          <w:lang w:val="de-CH" w:eastAsia="fr-CH"/>
        </w:rPr>
      </w:pPr>
    </w:p>
    <w:p w14:paraId="2BDB843F" w14:textId="77777777" w:rsidR="004A2754" w:rsidRDefault="004A2754" w:rsidP="004A2754">
      <w:pPr>
        <w:pStyle w:val="Default"/>
        <w:rPr>
          <w:rStyle w:val="Lienhypertexte"/>
          <w:lang w:val="de-CH"/>
        </w:rPr>
      </w:pPr>
      <w:r w:rsidRPr="004A2754">
        <w:rPr>
          <w:rFonts w:ascii="Arial" w:hAnsi="Arial" w:cs="Arial"/>
          <w:b/>
          <w:lang w:val="de-CH"/>
        </w:rPr>
        <w:t>A.</w:t>
      </w:r>
      <w:r w:rsidRPr="004A2754">
        <w:rPr>
          <w:lang w:val="de-CH"/>
        </w:rPr>
        <w:tab/>
      </w:r>
      <w:hyperlink r:id="rId224" w:history="1">
        <w:r w:rsidRPr="004A2754">
          <w:rPr>
            <w:rStyle w:val="Lienhypertexte"/>
            <w:rFonts w:ascii="Arial" w:hAnsi="Arial" w:cs="Arial"/>
            <w:b/>
            <w:lang w:val="de-CH"/>
          </w:rPr>
          <w:t>Gesetz über die Einwohnerkontrolle (EKG)</w:t>
        </w:r>
      </w:hyperlink>
    </w:p>
    <w:p w14:paraId="1F6D38CF" w14:textId="77777777" w:rsidR="004A2754" w:rsidRDefault="004A2754"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4A2754" w:rsidRPr="00DF75E2" w14:paraId="216B5BBE" w14:textId="77777777" w:rsidTr="004A2754">
        <w:trPr>
          <w:cantSplit/>
        </w:trPr>
        <w:tc>
          <w:tcPr>
            <w:tcW w:w="9062" w:type="dxa"/>
            <w:tcBorders>
              <w:top w:val="single" w:sz="4" w:space="0" w:color="auto"/>
              <w:left w:val="single" w:sz="4" w:space="0" w:color="auto"/>
              <w:bottom w:val="single" w:sz="4" w:space="0" w:color="auto"/>
              <w:right w:val="single" w:sz="4" w:space="0" w:color="auto"/>
            </w:tcBorders>
            <w:shd w:val="clear" w:color="auto" w:fill="F2F2F2"/>
          </w:tcPr>
          <w:p w14:paraId="3C292176" w14:textId="77777777" w:rsidR="004A2754" w:rsidRDefault="004A2754">
            <w:pPr>
              <w:autoSpaceDE w:val="0"/>
              <w:autoSpaceDN w:val="0"/>
              <w:adjustRightInd w:val="0"/>
              <w:spacing w:line="276" w:lineRule="auto"/>
              <w:rPr>
                <w:rFonts w:cs="Arial"/>
                <w:b/>
                <w:bCs/>
                <w:iCs w:val="0"/>
                <w:szCs w:val="22"/>
                <w:lang w:val="de-CH" w:eastAsia="fr-CH"/>
              </w:rPr>
            </w:pPr>
          </w:p>
          <w:p w14:paraId="10F5718E" w14:textId="77777777" w:rsidR="004A2754" w:rsidRDefault="004A2754">
            <w:pPr>
              <w:pStyle w:val="Default"/>
              <w:spacing w:before="160" w:after="80" w:line="276" w:lineRule="auto"/>
              <w:ind w:left="960" w:hanging="960"/>
              <w:rPr>
                <w:rFonts w:ascii="Arial" w:hAnsi="Arial" w:cs="Arial"/>
                <w:sz w:val="22"/>
                <w:szCs w:val="22"/>
                <w:lang w:val="de-CH" w:eastAsia="fr-FR"/>
              </w:rPr>
            </w:pPr>
            <w:r>
              <w:rPr>
                <w:rFonts w:ascii="Arial" w:hAnsi="Arial" w:cs="Arial"/>
                <w:b/>
                <w:bCs/>
                <w:sz w:val="22"/>
                <w:szCs w:val="22"/>
                <w:lang w:val="de-CH"/>
              </w:rPr>
              <w:t xml:space="preserve">Art. 18 </w:t>
            </w:r>
            <w:r>
              <w:rPr>
                <w:rFonts w:ascii="Arial" w:hAnsi="Arial" w:cs="Arial"/>
                <w:b/>
                <w:iCs/>
                <w:sz w:val="22"/>
                <w:szCs w:val="22"/>
                <w:lang w:val="de-CH"/>
              </w:rPr>
              <w:t>Bekanntgabe an private Personen – Sperrung</w:t>
            </w:r>
          </w:p>
          <w:p w14:paraId="33120537" w14:textId="77777777" w:rsidR="004A2754" w:rsidRDefault="004A2754">
            <w:pPr>
              <w:autoSpaceDE w:val="0"/>
              <w:autoSpaceDN w:val="0"/>
              <w:adjustRightInd w:val="0"/>
              <w:spacing w:line="276" w:lineRule="auto"/>
              <w:rPr>
                <w:rFonts w:cs="Arial"/>
                <w:szCs w:val="22"/>
                <w:lang w:val="de-CH"/>
              </w:rPr>
            </w:pPr>
            <w:r>
              <w:rPr>
                <w:rFonts w:cs="Arial"/>
                <w:szCs w:val="22"/>
                <w:vertAlign w:val="superscript"/>
                <w:lang w:val="de-CH"/>
              </w:rPr>
              <w:t>1</w:t>
            </w:r>
            <w:r>
              <w:rPr>
                <w:rFonts w:cs="Arial"/>
                <w:szCs w:val="22"/>
                <w:lang w:val="de-CH"/>
              </w:rPr>
              <w:t xml:space="preserve"> Jede Person kann durch eine an den Vorsteher gerichtete Erklärung die Bekanntgabe ihrer Daten an private Personen sperren lassen.</w:t>
            </w:r>
          </w:p>
          <w:p w14:paraId="555EE466" w14:textId="77777777" w:rsidR="004A2754" w:rsidRDefault="004A2754">
            <w:pPr>
              <w:pStyle w:val="Default"/>
              <w:spacing w:after="80" w:line="276" w:lineRule="auto"/>
              <w:jc w:val="both"/>
              <w:rPr>
                <w:rFonts w:ascii="Arial" w:hAnsi="Arial" w:cs="Arial"/>
                <w:sz w:val="22"/>
                <w:szCs w:val="22"/>
                <w:lang w:val="de-CH"/>
              </w:rPr>
            </w:pPr>
            <w:r>
              <w:rPr>
                <w:rFonts w:ascii="Arial" w:hAnsi="Arial" w:cs="Arial"/>
                <w:sz w:val="22"/>
                <w:szCs w:val="22"/>
                <w:vertAlign w:val="superscript"/>
                <w:lang w:val="de-CH"/>
              </w:rPr>
              <w:t>2</w:t>
            </w:r>
            <w:r>
              <w:rPr>
                <w:rFonts w:ascii="Arial" w:hAnsi="Arial" w:cs="Arial"/>
                <w:sz w:val="22"/>
                <w:szCs w:val="22"/>
                <w:lang w:val="de-CH"/>
              </w:rPr>
              <w:t xml:space="preserve"> </w:t>
            </w:r>
            <w:r>
              <w:rPr>
                <w:rFonts w:ascii="Arial" w:hAnsi="Arial" w:cs="Arial"/>
                <w:iCs/>
                <w:sz w:val="22"/>
                <w:szCs w:val="22"/>
                <w:lang w:val="de-CH"/>
              </w:rPr>
              <w:t>Die Bekanntgabe ist trotz Sperrung zulässig, wenn:</w:t>
            </w:r>
          </w:p>
          <w:p w14:paraId="346CF998" w14:textId="77777777" w:rsidR="004A2754" w:rsidRDefault="004A2754" w:rsidP="00F87FBD">
            <w:pPr>
              <w:pStyle w:val="Default"/>
              <w:numPr>
                <w:ilvl w:val="1"/>
                <w:numId w:val="122"/>
              </w:numPr>
              <w:spacing w:after="80" w:line="276" w:lineRule="auto"/>
              <w:ind w:left="169" w:hanging="142"/>
              <w:jc w:val="both"/>
              <w:rPr>
                <w:rFonts w:ascii="Arial" w:hAnsi="Arial" w:cs="Arial"/>
                <w:sz w:val="22"/>
                <w:szCs w:val="22"/>
                <w:lang w:val="de-CH"/>
              </w:rPr>
            </w:pPr>
            <w:r>
              <w:rPr>
                <w:rFonts w:ascii="Arial" w:hAnsi="Arial" w:cs="Arial"/>
                <w:iCs/>
                <w:sz w:val="22"/>
                <w:szCs w:val="22"/>
                <w:lang w:val="de-CH"/>
              </w:rPr>
              <w:t>eine gesetzliche Bestimmung sie vorsieht</w:t>
            </w:r>
            <w:r>
              <w:rPr>
                <w:rFonts w:ascii="Arial" w:hAnsi="Arial" w:cs="Arial"/>
                <w:sz w:val="22"/>
                <w:szCs w:val="22"/>
                <w:lang w:val="de-CH"/>
              </w:rPr>
              <w:t>;</w:t>
            </w:r>
          </w:p>
          <w:p w14:paraId="53AFFC35" w14:textId="77777777" w:rsidR="004A2754" w:rsidRDefault="004A2754" w:rsidP="00F87FBD">
            <w:pPr>
              <w:pStyle w:val="Default"/>
              <w:numPr>
                <w:ilvl w:val="1"/>
                <w:numId w:val="122"/>
              </w:numPr>
              <w:spacing w:after="80" w:line="276" w:lineRule="auto"/>
              <w:ind w:left="736" w:hanging="709"/>
              <w:jc w:val="both"/>
              <w:rPr>
                <w:rFonts w:ascii="Arial" w:hAnsi="Arial" w:cs="Arial"/>
                <w:sz w:val="22"/>
                <w:szCs w:val="22"/>
                <w:lang w:val="de-CH"/>
              </w:rPr>
            </w:pPr>
            <w:r>
              <w:rPr>
                <w:rFonts w:ascii="Arial" w:hAnsi="Arial" w:cs="Arial"/>
                <w:iCs/>
                <w:sz w:val="22"/>
                <w:szCs w:val="22"/>
                <w:lang w:val="de-CH"/>
              </w:rPr>
              <w:t>die Sperrung zur Folge hätte, dass der Gesuchsteller seine Rechtsansprüche nicht geltend machen oder andere berechtigte Interessen nicht wahrnehmen könnte; die betroffene Person wird wenn möglich vorher angehört</w:t>
            </w:r>
            <w:r>
              <w:rPr>
                <w:rFonts w:ascii="Arial" w:hAnsi="Arial" w:cs="Arial"/>
                <w:sz w:val="22"/>
                <w:szCs w:val="22"/>
                <w:lang w:val="de-CH"/>
              </w:rPr>
              <w:t>.</w:t>
            </w:r>
          </w:p>
        </w:tc>
      </w:tr>
    </w:tbl>
    <w:p w14:paraId="2EAB3D60" w14:textId="77777777" w:rsidR="004A2754" w:rsidRDefault="004A2754" w:rsidP="004A2754">
      <w:pPr>
        <w:rPr>
          <w:lang w:val="de-CH" w:eastAsia="fr-CH"/>
        </w:rPr>
      </w:pPr>
    </w:p>
    <w:p w14:paraId="7A5E4BEF" w14:textId="77777777" w:rsidR="004A2754" w:rsidRDefault="004A2754" w:rsidP="004A2754">
      <w:pPr>
        <w:rPr>
          <w:lang w:val="de-CH" w:eastAsia="fr-CH"/>
        </w:rPr>
      </w:pPr>
      <w:bookmarkStart w:id="546" w:name="_Hlk55377444"/>
      <w:r w:rsidRPr="004A2754">
        <w:rPr>
          <w:lang w:val="de-CH" w:eastAsia="fr-CH"/>
        </w:rPr>
        <w:t>Die Einwohnerinnen und Einwohner können die Sperrung der Bekanntgabe ihrer persönlichen Daten an natürliche Personen und juristische Personen des Privatrechts verlangen.</w:t>
      </w:r>
    </w:p>
    <w:p w14:paraId="434D25E7" w14:textId="6CBA3C49" w:rsidR="008F29BF" w:rsidRPr="004A2754" w:rsidRDefault="008F29BF" w:rsidP="004A2754">
      <w:pPr>
        <w:rPr>
          <w:lang w:val="de-CH" w:eastAsia="fr-CH"/>
        </w:rPr>
      </w:pPr>
      <w:r>
        <w:rPr>
          <w:lang w:val="de-CH" w:eastAsia="fr-CH"/>
        </w:rPr>
        <w:t>(siehe Anhang: 22 und 23)</w:t>
      </w:r>
    </w:p>
    <w:p w14:paraId="06DEDCA5" w14:textId="6467BF97" w:rsidR="008F29BF" w:rsidRPr="008F29BF" w:rsidRDefault="0024328E" w:rsidP="008F29BF">
      <w:pPr>
        <w:spacing w:before="100" w:beforeAutospacing="1" w:line="300" w:lineRule="atLeast"/>
        <w:rPr>
          <w:rFonts w:cs="Arial"/>
          <w:iCs w:val="0"/>
          <w:szCs w:val="22"/>
          <w:lang w:val="de-CH" w:eastAsia="fr-CH"/>
        </w:rPr>
      </w:pPr>
      <w:bookmarkStart w:id="547" w:name="_Emoluments_et_taxes_1"/>
      <w:bookmarkEnd w:id="546"/>
      <w:r w:rsidRPr="00501BBF">
        <w:rPr>
          <w:noProof/>
          <w:color w:val="4BACC6" w:themeColor="accent5"/>
          <w:sz w:val="44"/>
          <w:szCs w:val="44"/>
        </w:rPr>
        <w:sym w:font="Webdings" w:char="F04E"/>
      </w:r>
      <w:r w:rsidR="009A00AF" w:rsidRPr="009A00AF">
        <w:rPr>
          <w:noProof/>
          <w:color w:val="4BACC6" w:themeColor="accent5"/>
          <w:sz w:val="44"/>
          <w:szCs w:val="44"/>
          <w:lang w:val="de-CH"/>
        </w:rPr>
        <w:t xml:space="preserve"> </w:t>
      </w:r>
      <w:r w:rsidR="008F29BF">
        <w:rPr>
          <w:rFonts w:cs="Arial"/>
          <w:iCs w:val="0"/>
          <w:szCs w:val="22"/>
          <w:lang w:val="de-CH" w:eastAsia="fr-CH"/>
        </w:rPr>
        <w:t>D</w:t>
      </w:r>
      <w:r w:rsidR="008F29BF" w:rsidRPr="008F29BF">
        <w:rPr>
          <w:rFonts w:cs="Arial"/>
          <w:iCs w:val="0"/>
          <w:szCs w:val="22"/>
          <w:lang w:val="de-CH" w:eastAsia="fr-CH"/>
        </w:rPr>
        <w:t>ie von einer Einwohnerin oder einem Einwohner verlangte Datensperre gilt nur für die Dauer ihres bzw. seines Aufenthalts in der Gemeinde.</w:t>
      </w:r>
    </w:p>
    <w:p w14:paraId="2EC35BF7" w14:textId="58738FFD" w:rsidR="008F29BF" w:rsidRPr="008F29BF" w:rsidRDefault="009A00AF" w:rsidP="008F29BF">
      <w:pPr>
        <w:spacing w:before="100" w:beforeAutospacing="1" w:line="300" w:lineRule="atLeast"/>
        <w:rPr>
          <w:rFonts w:cs="Arial"/>
          <w:iCs w:val="0"/>
          <w:szCs w:val="22"/>
          <w:lang w:val="de-CH" w:eastAsia="fr-CH"/>
        </w:rPr>
      </w:pPr>
      <w:r w:rsidRPr="00501BBF">
        <w:rPr>
          <w:noProof/>
          <w:color w:val="4BACC6" w:themeColor="accent5"/>
          <w:sz w:val="44"/>
          <w:szCs w:val="44"/>
        </w:rPr>
        <w:lastRenderedPageBreak/>
        <w:sym w:font="Webdings" w:char="F04E"/>
      </w:r>
      <w:r w:rsidRPr="009A00AF">
        <w:rPr>
          <w:noProof/>
          <w:color w:val="4BACC6" w:themeColor="accent5"/>
          <w:sz w:val="44"/>
          <w:szCs w:val="44"/>
          <w:lang w:val="de-CH"/>
        </w:rPr>
        <w:t xml:space="preserve"> </w:t>
      </w:r>
      <w:r w:rsidR="008F29BF" w:rsidRPr="008F29BF">
        <w:rPr>
          <w:rFonts w:cs="Arial"/>
          <w:iCs w:val="0"/>
          <w:szCs w:val="22"/>
          <w:lang w:val="de-CH" w:eastAsia="fr-CH"/>
        </w:rPr>
        <w:t xml:space="preserve">Möchte die betroffene Person die Datensperre </w:t>
      </w:r>
      <w:r w:rsidR="008F29BF" w:rsidRPr="008F29BF">
        <w:rPr>
          <w:rFonts w:cs="Arial"/>
          <w:b/>
          <w:bCs/>
          <w:iCs w:val="0"/>
          <w:szCs w:val="22"/>
          <w:lang w:val="de-CH" w:eastAsia="fr-CH"/>
        </w:rPr>
        <w:t>in ihrer neuen Wohngemeinde</w:t>
      </w:r>
      <w:r w:rsidR="008F29BF" w:rsidRPr="008F29BF">
        <w:rPr>
          <w:rFonts w:cs="Arial"/>
          <w:iCs w:val="0"/>
          <w:szCs w:val="22"/>
          <w:lang w:val="de-CH" w:eastAsia="fr-CH"/>
        </w:rPr>
        <w:t xml:space="preserve"> aufrechterhalten, muss sie den </w:t>
      </w:r>
      <w:r w:rsidR="008F29BF" w:rsidRPr="008F29BF">
        <w:rPr>
          <w:rFonts w:cs="Arial"/>
          <w:b/>
          <w:bCs/>
          <w:iCs w:val="0"/>
          <w:szCs w:val="22"/>
          <w:lang w:val="de-CH" w:eastAsia="fr-CH"/>
        </w:rPr>
        <w:t>Antrag erneut</w:t>
      </w:r>
      <w:r w:rsidR="008F29BF" w:rsidRPr="008F29BF">
        <w:rPr>
          <w:rFonts w:cs="Arial"/>
          <w:iCs w:val="0"/>
          <w:szCs w:val="22"/>
          <w:lang w:val="de-CH" w:eastAsia="fr-CH"/>
        </w:rPr>
        <w:t xml:space="preserve"> stellen (Gesuch an die neue Gemeinde). Dass in der vorherigen Gemeinde eine Datensperre bestanden hat, bedeutet </w:t>
      </w:r>
      <w:r w:rsidR="008F29BF" w:rsidRPr="008F29BF">
        <w:rPr>
          <w:rFonts w:cs="Arial"/>
          <w:b/>
          <w:bCs/>
          <w:iCs w:val="0"/>
          <w:szCs w:val="22"/>
          <w:lang w:val="de-CH" w:eastAsia="fr-CH"/>
        </w:rPr>
        <w:t>nicht</w:t>
      </w:r>
      <w:r w:rsidR="008F29BF" w:rsidRPr="008F29BF">
        <w:rPr>
          <w:rFonts w:cs="Arial"/>
          <w:iCs w:val="0"/>
          <w:szCs w:val="22"/>
          <w:lang w:val="de-CH" w:eastAsia="fr-CH"/>
        </w:rPr>
        <w:t xml:space="preserve">, dass diese in der neuen Gemeinde </w:t>
      </w:r>
      <w:r w:rsidR="008F29BF" w:rsidRPr="008F29BF">
        <w:rPr>
          <w:rFonts w:cs="Arial"/>
          <w:b/>
          <w:bCs/>
          <w:iCs w:val="0"/>
          <w:szCs w:val="22"/>
          <w:lang w:val="de-CH" w:eastAsia="fr-CH"/>
        </w:rPr>
        <w:t>automatisch weitergeführt</w:t>
      </w:r>
      <w:r w:rsidR="008F29BF" w:rsidRPr="008F29BF">
        <w:rPr>
          <w:rFonts w:cs="Arial"/>
          <w:iCs w:val="0"/>
          <w:szCs w:val="22"/>
          <w:lang w:val="de-CH" w:eastAsia="fr-CH"/>
        </w:rPr>
        <w:t xml:space="preserve"> wird.</w:t>
      </w:r>
    </w:p>
    <w:p w14:paraId="17ABEB26" w14:textId="2AE398B9" w:rsidR="008F29BF" w:rsidRPr="008F29BF" w:rsidRDefault="009A00AF" w:rsidP="008F29BF">
      <w:pPr>
        <w:spacing w:before="100" w:beforeAutospacing="1" w:line="300" w:lineRule="atLeast"/>
        <w:rPr>
          <w:rFonts w:cs="Arial"/>
          <w:iCs w:val="0"/>
          <w:szCs w:val="22"/>
          <w:lang w:val="de-CH" w:eastAsia="fr-CH"/>
        </w:rPr>
      </w:pPr>
      <w:r w:rsidRPr="00501BBF">
        <w:rPr>
          <w:noProof/>
          <w:color w:val="4BACC6" w:themeColor="accent5"/>
          <w:sz w:val="44"/>
          <w:szCs w:val="44"/>
        </w:rPr>
        <w:sym w:font="Webdings" w:char="F04E"/>
      </w:r>
      <w:r w:rsidRPr="009A00AF">
        <w:rPr>
          <w:noProof/>
          <w:color w:val="4BACC6" w:themeColor="accent5"/>
          <w:sz w:val="44"/>
          <w:szCs w:val="44"/>
          <w:lang w:val="de-CH"/>
        </w:rPr>
        <w:t xml:space="preserve"> </w:t>
      </w:r>
      <w:r w:rsidR="008F29BF" w:rsidRPr="008F29BF">
        <w:rPr>
          <w:rFonts w:cs="Arial"/>
          <w:iCs w:val="0"/>
          <w:szCs w:val="22"/>
          <w:lang w:val="de-CH" w:eastAsia="fr-CH"/>
        </w:rPr>
        <w:t xml:space="preserve">Daraus folgt, dass </w:t>
      </w:r>
      <w:r w:rsidR="008F29BF" w:rsidRPr="008F29BF">
        <w:rPr>
          <w:rFonts w:cs="Arial"/>
          <w:b/>
          <w:bCs/>
          <w:iCs w:val="0"/>
          <w:szCs w:val="22"/>
          <w:lang w:val="de-CH" w:eastAsia="fr-CH"/>
        </w:rPr>
        <w:t>jede Gemeinde</w:t>
      </w:r>
      <w:r w:rsidR="008F29BF" w:rsidRPr="008F29BF">
        <w:rPr>
          <w:rFonts w:cs="Arial"/>
          <w:iCs w:val="0"/>
          <w:szCs w:val="22"/>
          <w:lang w:val="de-CH" w:eastAsia="fr-CH"/>
        </w:rPr>
        <w:t>, die in ihrem Einwohnerregister (</w:t>
      </w:r>
      <w:r w:rsidR="008F29BF">
        <w:rPr>
          <w:rFonts w:cs="Arial"/>
          <w:iCs w:val="0"/>
          <w:szCs w:val="22"/>
          <w:lang w:val="de-CH" w:eastAsia="fr-CH"/>
        </w:rPr>
        <w:t>EWR</w:t>
      </w:r>
      <w:r w:rsidR="008F29BF" w:rsidRPr="008F29BF">
        <w:rPr>
          <w:rFonts w:cs="Arial"/>
          <w:iCs w:val="0"/>
          <w:szCs w:val="22"/>
          <w:lang w:val="de-CH" w:eastAsia="fr-CH"/>
        </w:rPr>
        <w:t xml:space="preserve">) eine Datensperre zu einer Person vermerkt, über ein </w:t>
      </w:r>
      <w:r w:rsidR="008F29BF" w:rsidRPr="008F29BF">
        <w:rPr>
          <w:rFonts w:cs="Arial"/>
          <w:b/>
          <w:bCs/>
          <w:iCs w:val="0"/>
          <w:szCs w:val="22"/>
          <w:lang w:val="de-CH" w:eastAsia="fr-CH"/>
        </w:rPr>
        <w:t>Dokument verfügen muss</w:t>
      </w:r>
      <w:r w:rsidR="008F29BF" w:rsidRPr="008F29BF">
        <w:rPr>
          <w:rFonts w:cs="Arial"/>
          <w:iCs w:val="0"/>
          <w:szCs w:val="22"/>
          <w:lang w:val="de-CH" w:eastAsia="fr-CH"/>
        </w:rPr>
        <w:t>, das</w:t>
      </w:r>
      <w:r w:rsidR="008F29BF" w:rsidRPr="008F29BF">
        <w:rPr>
          <w:rFonts w:cs="Arial"/>
          <w:iCs w:val="0"/>
          <w:szCs w:val="22"/>
          <w:lang w:val="de-CH" w:eastAsia="fr-CH"/>
        </w:rPr>
        <w:br/>
        <w:t xml:space="preserve">– entweder die </w:t>
      </w:r>
      <w:r w:rsidR="008F29BF" w:rsidRPr="008F29BF">
        <w:rPr>
          <w:rFonts w:cs="Arial"/>
          <w:b/>
          <w:bCs/>
          <w:iCs w:val="0"/>
          <w:szCs w:val="22"/>
          <w:lang w:val="de-CH" w:eastAsia="fr-CH"/>
        </w:rPr>
        <w:t>Antragstellung</w:t>
      </w:r>
      <w:r w:rsidR="008F29BF" w:rsidRPr="008F29BF">
        <w:rPr>
          <w:rFonts w:cs="Arial"/>
          <w:iCs w:val="0"/>
          <w:szCs w:val="22"/>
          <w:lang w:val="de-CH" w:eastAsia="fr-CH"/>
        </w:rPr>
        <w:t xml:space="preserve"> auf Datensperre belegt,</w:t>
      </w:r>
      <w:r w:rsidR="008F29BF" w:rsidRPr="008F29BF">
        <w:rPr>
          <w:rFonts w:cs="Arial"/>
          <w:iCs w:val="0"/>
          <w:szCs w:val="22"/>
          <w:lang w:val="de-CH" w:eastAsia="fr-CH"/>
        </w:rPr>
        <w:br/>
        <w:t xml:space="preserve">– oder gegebenenfalls deren </w:t>
      </w:r>
      <w:r w:rsidR="008F29BF" w:rsidRPr="008F29BF">
        <w:rPr>
          <w:rFonts w:cs="Arial"/>
          <w:b/>
          <w:bCs/>
          <w:iCs w:val="0"/>
          <w:szCs w:val="22"/>
          <w:lang w:val="de-CH" w:eastAsia="fr-CH"/>
        </w:rPr>
        <w:t>Widerruf</w:t>
      </w:r>
      <w:r w:rsidR="008F29BF" w:rsidRPr="008F29BF">
        <w:rPr>
          <w:rFonts w:cs="Arial"/>
          <w:iCs w:val="0"/>
          <w:szCs w:val="22"/>
          <w:lang w:val="de-CH" w:eastAsia="fr-CH"/>
        </w:rPr>
        <w:t>, falls die Person diesen wünscht.</w:t>
      </w:r>
    </w:p>
    <w:p w14:paraId="3968D12B" w14:textId="77777777" w:rsidR="008F29BF" w:rsidRPr="008F29BF" w:rsidRDefault="008F29BF" w:rsidP="008F29BF">
      <w:pPr>
        <w:spacing w:before="100" w:beforeAutospacing="1" w:line="300" w:lineRule="atLeast"/>
        <w:rPr>
          <w:rFonts w:cs="Arial"/>
          <w:iCs w:val="0"/>
          <w:szCs w:val="22"/>
          <w:lang w:val="de-CH" w:eastAsia="fr-CH"/>
        </w:rPr>
      </w:pPr>
      <w:r w:rsidRPr="008F29BF">
        <w:rPr>
          <w:rFonts w:cs="Arial"/>
          <w:iCs w:val="0"/>
          <w:szCs w:val="22"/>
          <w:lang w:val="de-CH" w:eastAsia="fr-CH"/>
        </w:rPr>
        <w:t xml:space="preserve">Wird </w:t>
      </w:r>
      <w:r w:rsidRPr="008F29BF">
        <w:rPr>
          <w:rFonts w:cs="Arial"/>
          <w:b/>
          <w:bCs/>
          <w:iCs w:val="0"/>
          <w:szCs w:val="22"/>
          <w:lang w:val="de-CH" w:eastAsia="fr-CH"/>
        </w:rPr>
        <w:t>kein Widerruf</w:t>
      </w:r>
      <w:r w:rsidRPr="008F29BF">
        <w:rPr>
          <w:rFonts w:cs="Arial"/>
          <w:iCs w:val="0"/>
          <w:szCs w:val="22"/>
          <w:lang w:val="de-CH" w:eastAsia="fr-CH"/>
        </w:rPr>
        <w:t xml:space="preserve"> beantragt, bleibt die Datensperre </w:t>
      </w:r>
      <w:r w:rsidRPr="008F29BF">
        <w:rPr>
          <w:rFonts w:cs="Arial"/>
          <w:b/>
          <w:bCs/>
          <w:iCs w:val="0"/>
          <w:szCs w:val="22"/>
          <w:lang w:val="de-CH" w:eastAsia="fr-CH"/>
        </w:rPr>
        <w:t>ausschliesslich in der Gemeinde gültig</w:t>
      </w:r>
      <w:r w:rsidRPr="008F29BF">
        <w:rPr>
          <w:rFonts w:cs="Arial"/>
          <w:iCs w:val="0"/>
          <w:szCs w:val="22"/>
          <w:lang w:val="de-CH" w:eastAsia="fr-CH"/>
        </w:rPr>
        <w:t>, in welcher das Gesuch gestellt wurde.</w:t>
      </w:r>
    </w:p>
    <w:p w14:paraId="311D66F3" w14:textId="77777777" w:rsidR="00352C29" w:rsidRPr="00DF7261" w:rsidRDefault="00352C29" w:rsidP="00AA35D2">
      <w:pPr>
        <w:pStyle w:val="Titre1"/>
        <w:numPr>
          <w:ilvl w:val="0"/>
          <w:numId w:val="141"/>
        </w:numPr>
      </w:pPr>
      <w:bookmarkStart w:id="548" w:name="_Gebühren_und_Tarife"/>
      <w:bookmarkEnd w:id="548"/>
      <w:r w:rsidRPr="003D1ECE">
        <w:br w:type="page"/>
      </w:r>
      <w:bookmarkStart w:id="549" w:name="_Toc225350746"/>
      <w:r w:rsidRPr="003D1ECE">
        <w:rPr>
          <w:lang w:val="fr-CH" w:eastAsia="fr-CH"/>
        </w:rPr>
        <w:lastRenderedPageBreak/>
        <w:drawing>
          <wp:anchor distT="0" distB="0" distL="114300" distR="114300" simplePos="0" relativeHeight="251766784" behindDoc="0" locked="1" layoutInCell="1" allowOverlap="1" wp14:anchorId="5E46E9DD" wp14:editId="6186A930">
            <wp:simplePos x="0" y="0"/>
            <wp:positionH relativeFrom="page">
              <wp:posOffset>6697980</wp:posOffset>
            </wp:positionH>
            <wp:positionV relativeFrom="page">
              <wp:posOffset>85090</wp:posOffset>
            </wp:positionV>
            <wp:extent cx="791845" cy="440055"/>
            <wp:effectExtent l="19050" t="0" r="8255" b="0"/>
            <wp:wrapNone/>
            <wp:docPr id="112" name="Bild 3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Gebühren und Tarife</w:t>
      </w:r>
      <w:bookmarkEnd w:id="547"/>
      <w:bookmarkEnd w:id="549"/>
    </w:p>
    <w:p w14:paraId="50033C16" w14:textId="1DBA7A70" w:rsidR="00352C29" w:rsidRDefault="00494D6E" w:rsidP="00DB7BF6">
      <w:pPr>
        <w:pStyle w:val="Titre2"/>
        <w:numPr>
          <w:ilvl w:val="0"/>
          <w:numId w:val="0"/>
        </w:numPr>
        <w:ind w:left="720"/>
        <w:rPr>
          <w:noProof/>
        </w:rPr>
      </w:pPr>
      <w:bookmarkStart w:id="550" w:name="_Bases_légales_11"/>
      <w:bookmarkStart w:id="551" w:name="_18.1._Gesetzliche_Grundlagen"/>
      <w:bookmarkStart w:id="552" w:name="_Toc225350747"/>
      <w:bookmarkEnd w:id="551"/>
      <w:r>
        <w:rPr>
          <w:noProof/>
        </w:rPr>
        <w:t>18.1.</w:t>
      </w:r>
      <w:r>
        <w:rPr>
          <w:noProof/>
        </w:rPr>
        <w:tab/>
      </w:r>
      <w:r w:rsidR="00352C29" w:rsidRPr="003D1ECE">
        <w:rPr>
          <w:noProof/>
        </w:rPr>
        <w:t>Gesetzliche Grundlagen</w:t>
      </w:r>
      <w:bookmarkEnd w:id="552"/>
    </w:p>
    <w:p w14:paraId="27250098" w14:textId="77777777" w:rsidR="00F50E71" w:rsidRPr="00F50E71" w:rsidRDefault="00F50E71" w:rsidP="00F50E71">
      <w:pPr>
        <w:rPr>
          <w:lang w:val="fr-CH"/>
        </w:rPr>
      </w:pPr>
    </w:p>
    <w:bookmarkEnd w:id="550"/>
    <w:p w14:paraId="51949093" w14:textId="77777777" w:rsidR="00352C29" w:rsidRPr="003D1ECE" w:rsidRDefault="00532294" w:rsidP="00352C29">
      <w:pPr>
        <w:pStyle w:val="Default"/>
        <w:numPr>
          <w:ilvl w:val="0"/>
          <w:numId w:val="45"/>
        </w:numPr>
        <w:ind w:left="851" w:hanging="425"/>
        <w:rPr>
          <w:rFonts w:ascii="Arial" w:hAnsi="Arial" w:cs="Times New Roman"/>
          <w:b/>
          <w:lang w:val="de-CH"/>
        </w:rPr>
      </w:pPr>
      <w:r>
        <w:fldChar w:fldCharType="begin"/>
      </w:r>
      <w:r w:rsidRPr="00532294">
        <w:rPr>
          <w:lang w:val="de-CH"/>
        </w:rPr>
        <w:instrText xml:space="preserve"> HYPERLINK "http://bdlf.fr.ch/data/114.21.1/de" </w:instrText>
      </w:r>
      <w:r>
        <w:fldChar w:fldCharType="separate"/>
      </w:r>
      <w:r w:rsidR="00352C29" w:rsidRPr="003D1ECE">
        <w:rPr>
          <w:rStyle w:val="Lienhypertexte"/>
          <w:rFonts w:ascii="Arial" w:hAnsi="Arial" w:cs="Arial"/>
          <w:b/>
          <w:bCs/>
          <w:lang w:val="de-CH"/>
        </w:rPr>
        <w:t>Gesetz</w:t>
      </w:r>
      <w:r w:rsidR="00352C29" w:rsidRPr="003D1ECE">
        <w:rPr>
          <w:rStyle w:val="Lienhypertexte"/>
          <w:rFonts w:ascii="Arial" w:hAnsi="Arial"/>
          <w:b/>
          <w:noProof/>
          <w:lang w:val="de-CH"/>
        </w:rPr>
        <w:t xml:space="preserve"> über die Einwohnerkontrolle (EKG)</w:t>
      </w:r>
      <w:r>
        <w:rPr>
          <w:rStyle w:val="Lienhypertexte"/>
          <w:rFonts w:ascii="Arial" w:hAnsi="Arial"/>
          <w:b/>
          <w:noProof/>
          <w:lang w:val="de-CH"/>
        </w:rPr>
        <w:fldChar w:fldCharType="end"/>
      </w:r>
    </w:p>
    <w:p w14:paraId="4B7B2A93"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55DC698D" w14:textId="77777777" w:rsidTr="00B11679">
        <w:trPr>
          <w:cantSplit/>
        </w:trPr>
        <w:tc>
          <w:tcPr>
            <w:tcW w:w="9212" w:type="dxa"/>
            <w:shd w:val="clear" w:color="auto" w:fill="F2F2F2"/>
          </w:tcPr>
          <w:p w14:paraId="4F1D14B4" w14:textId="77777777" w:rsidR="00352C29" w:rsidRPr="003D1ECE" w:rsidRDefault="00352C29" w:rsidP="00B11679">
            <w:pPr>
              <w:autoSpaceDE w:val="0"/>
              <w:autoSpaceDN w:val="0"/>
              <w:adjustRightInd w:val="0"/>
              <w:rPr>
                <w:b/>
                <w:iCs w:val="0"/>
                <w:lang w:val="de-CH"/>
              </w:rPr>
            </w:pPr>
          </w:p>
          <w:p w14:paraId="29B02C49"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21 Gebühren</w:t>
            </w:r>
            <w:r w:rsidRPr="003D1ECE">
              <w:rPr>
                <w:rFonts w:ascii="Arial" w:hAnsi="Arial" w:cs="Times New Roman"/>
                <w:b/>
                <w:sz w:val="22"/>
                <w:lang w:val="de-CH"/>
              </w:rPr>
              <w:t xml:space="preserve"> </w:t>
            </w:r>
          </w:p>
          <w:p w14:paraId="669FBFC3" w14:textId="77777777" w:rsidR="00352C29" w:rsidRPr="003D1ECE" w:rsidRDefault="00352C29" w:rsidP="00B11679">
            <w:pPr>
              <w:pStyle w:val="Default"/>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Für die in Ausführung dieses Gesetzes vorgenommenen Verwaltungshandlungen kann eine Gebühr erhoben werden.</w:t>
            </w:r>
            <w:r w:rsidRPr="003D1ECE">
              <w:rPr>
                <w:rFonts w:ascii="Arial" w:hAnsi="Arial" w:cs="Times New Roman"/>
                <w:sz w:val="22"/>
                <w:lang w:val="de-CH"/>
              </w:rPr>
              <w:t xml:space="preserve"> </w:t>
            </w:r>
          </w:p>
          <w:p w14:paraId="198C947A" w14:textId="77777777" w:rsidR="00352C29" w:rsidRPr="003D1ECE" w:rsidRDefault="00352C29" w:rsidP="00B11679">
            <w:pPr>
              <w:autoSpaceDE w:val="0"/>
              <w:autoSpaceDN w:val="0"/>
              <w:adjustRightInd w:val="0"/>
              <w:rPr>
                <w:b/>
                <w:iCs w:val="0"/>
                <w:lang w:val="de-CH"/>
              </w:rPr>
            </w:pPr>
            <w:r w:rsidRPr="003D1ECE">
              <w:rPr>
                <w:iCs w:val="0"/>
                <w:noProof/>
                <w:vertAlign w:val="superscript"/>
                <w:lang w:val="de-CH"/>
              </w:rPr>
              <w:t>2</w:t>
            </w:r>
            <w:r w:rsidRPr="003D1ECE">
              <w:rPr>
                <w:iCs w:val="0"/>
                <w:noProof/>
                <w:lang w:val="de-CH"/>
              </w:rPr>
              <w:t xml:space="preserve"> Der Staatsrat setzt den Gebührentarif fest.</w:t>
            </w:r>
          </w:p>
          <w:p w14:paraId="4128D0BB" w14:textId="77777777" w:rsidR="00352C29" w:rsidRPr="003D1ECE" w:rsidRDefault="00352C29" w:rsidP="00B11679">
            <w:pPr>
              <w:autoSpaceDE w:val="0"/>
              <w:autoSpaceDN w:val="0"/>
              <w:adjustRightInd w:val="0"/>
              <w:rPr>
                <w:b/>
                <w:iCs w:val="0"/>
                <w:lang w:val="de-CH"/>
              </w:rPr>
            </w:pPr>
          </w:p>
        </w:tc>
      </w:tr>
    </w:tbl>
    <w:p w14:paraId="03CA3B57" w14:textId="77777777" w:rsidR="00352C29" w:rsidRPr="003D1ECE" w:rsidRDefault="00352C29" w:rsidP="00F50E71">
      <w:pPr>
        <w:pStyle w:val="Default"/>
        <w:rPr>
          <w:rFonts w:ascii="Arial" w:hAnsi="Arial" w:cs="Times New Roman"/>
          <w:b/>
          <w:lang w:val="de-CH"/>
        </w:rPr>
      </w:pPr>
    </w:p>
    <w:p w14:paraId="0053286A" w14:textId="77777777" w:rsidR="00352C29" w:rsidRPr="00121211" w:rsidRDefault="00E53D28" w:rsidP="00352C29">
      <w:pPr>
        <w:tabs>
          <w:tab w:val="left" w:pos="426"/>
          <w:tab w:val="left" w:pos="851"/>
        </w:tabs>
        <w:ind w:left="851" w:hanging="851"/>
        <w:rPr>
          <w:rFonts w:ascii="Times New Roman" w:hAnsi="Times New Roman"/>
          <w:b/>
          <w:iCs w:val="0"/>
          <w:szCs w:val="22"/>
          <w:lang w:val="de-CH"/>
        </w:rPr>
      </w:pPr>
      <w:bookmarkStart w:id="553" w:name="_Hlt304203848"/>
      <w:r>
        <w:rPr>
          <w:rStyle w:val="Lienhypertexte"/>
          <w:b/>
          <w:iCs w:val="0"/>
          <w:u w:val="none"/>
          <w:lang w:val="de-CH"/>
        </w:rPr>
        <w:tab/>
      </w:r>
      <w:r w:rsidR="00352C29" w:rsidRPr="005E4C2C">
        <w:rPr>
          <w:rStyle w:val="Lienhypertexte"/>
          <w:rFonts w:cs="Arial"/>
          <w:b/>
          <w:color w:val="17365D" w:themeColor="text2" w:themeShade="BF"/>
          <w:u w:val="none"/>
          <w:lang w:val="de-CH"/>
        </w:rPr>
        <w:t>B</w:t>
      </w:r>
      <w:r>
        <w:rPr>
          <w:rStyle w:val="Lienhypertexte"/>
          <w:rFonts w:cs="Arial"/>
          <w:b/>
          <w:u w:val="none"/>
          <w:lang w:val="de-CH"/>
        </w:rPr>
        <w:t>.</w:t>
      </w:r>
      <w:r>
        <w:rPr>
          <w:rStyle w:val="Lienhypertexte"/>
          <w:rFonts w:cs="Arial"/>
          <w:b/>
          <w:u w:val="none"/>
          <w:lang w:val="de-CH"/>
        </w:rPr>
        <w:tab/>
      </w:r>
      <w:hyperlink r:id="rId225" w:history="1">
        <w:r w:rsidR="00352C29" w:rsidRPr="00F50E71">
          <w:rPr>
            <w:rStyle w:val="Lienhypertexte"/>
            <w:rFonts w:cs="Arial"/>
            <w:b/>
            <w:lang w:val="de-CH"/>
          </w:rPr>
          <w:t>Beschluss vom 16. Dezember 1986 zur Festsetzung der Gebührenin Angelegenheiten der Einwohnerkontrolle</w:t>
        </w:r>
      </w:hyperlink>
    </w:p>
    <w:p w14:paraId="114219A4" w14:textId="77777777" w:rsidR="00352C29" w:rsidRPr="003D1ECE" w:rsidRDefault="00352C29" w:rsidP="00F50E71">
      <w:pPr>
        <w:pStyle w:val="Default"/>
        <w:rPr>
          <w:rFonts w:ascii="Arial" w:hAnsi="Arial" w:cs="Arial"/>
          <w:b/>
          <w:lang w:val="de-CH"/>
        </w:rPr>
      </w:pPr>
    </w:p>
    <w:bookmarkEnd w:id="553"/>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0AE7414B" w14:textId="77777777" w:rsidTr="00F50E71">
        <w:trPr>
          <w:cantSplit/>
        </w:trPr>
        <w:tc>
          <w:tcPr>
            <w:tcW w:w="9212" w:type="dxa"/>
            <w:shd w:val="clear" w:color="auto" w:fill="F2F2F2"/>
          </w:tcPr>
          <w:p w14:paraId="2FDE65B9" w14:textId="77777777" w:rsidR="00352C29" w:rsidRPr="003D1ECE" w:rsidRDefault="00352C29" w:rsidP="00B11679">
            <w:pPr>
              <w:autoSpaceDE w:val="0"/>
              <w:autoSpaceDN w:val="0"/>
              <w:adjustRightInd w:val="0"/>
              <w:rPr>
                <w:b/>
                <w:iCs w:val="0"/>
                <w:lang w:val="de-CH"/>
              </w:rPr>
            </w:pPr>
          </w:p>
          <w:p w14:paraId="01F13472" w14:textId="77777777" w:rsidR="00352C29" w:rsidRPr="003D1ECE" w:rsidRDefault="00352C29" w:rsidP="00B11679">
            <w:pPr>
              <w:autoSpaceDE w:val="0"/>
              <w:autoSpaceDN w:val="0"/>
              <w:adjustRightInd w:val="0"/>
              <w:spacing w:before="160" w:after="80"/>
              <w:ind w:left="960" w:hanging="960"/>
              <w:rPr>
                <w:iCs w:val="0"/>
                <w:lang w:val="de-CH"/>
              </w:rPr>
            </w:pPr>
            <w:r w:rsidRPr="003D1ECE">
              <w:rPr>
                <w:b/>
                <w:iCs w:val="0"/>
                <w:noProof/>
                <w:color w:val="000000"/>
                <w:lang w:val="de-CH"/>
              </w:rPr>
              <w:t>Art. 1</w:t>
            </w:r>
            <w:r w:rsidRPr="003D1ECE">
              <w:rPr>
                <w:b/>
                <w:iCs w:val="0"/>
                <w:color w:val="000000"/>
                <w:lang w:val="de-CH"/>
              </w:rPr>
              <w:t xml:space="preserve"> </w:t>
            </w:r>
          </w:p>
          <w:p w14:paraId="1D75B4FC" w14:textId="77777777" w:rsidR="00352C29" w:rsidRPr="003D1ECE" w:rsidRDefault="00352C29" w:rsidP="00E53D28">
            <w:pPr>
              <w:autoSpaceDE w:val="0"/>
              <w:autoSpaceDN w:val="0"/>
              <w:adjustRightInd w:val="0"/>
              <w:spacing w:after="80"/>
              <w:jc w:val="both"/>
              <w:rPr>
                <w:iCs w:val="0"/>
                <w:lang w:val="de-CH"/>
              </w:rPr>
            </w:pPr>
            <w:r w:rsidRPr="003D1ECE">
              <w:rPr>
                <w:iCs w:val="0"/>
                <w:noProof/>
                <w:lang w:val="de-CH"/>
              </w:rPr>
              <w:t>Die Gemeinden erheben die folgenden Gebühren:</w:t>
            </w:r>
          </w:p>
          <w:p w14:paraId="47ACEA89" w14:textId="77777777" w:rsidR="00352C29" w:rsidRPr="003D1ECE" w:rsidRDefault="00E53D28" w:rsidP="00B11679">
            <w:pPr>
              <w:autoSpaceDE w:val="0"/>
              <w:autoSpaceDN w:val="0"/>
              <w:adjustRightInd w:val="0"/>
              <w:spacing w:after="80"/>
              <w:ind w:left="300" w:right="1260" w:hanging="300"/>
              <w:jc w:val="both"/>
              <w:rPr>
                <w:iCs w:val="0"/>
                <w:lang w:val="de-CH"/>
              </w:rPr>
            </w:pPr>
            <w:r>
              <w:rPr>
                <w:iCs w:val="0"/>
                <w:noProof/>
                <w:color w:val="000000"/>
                <w:lang w:val="de-CH"/>
              </w:rPr>
              <w:t>a)</w:t>
            </w:r>
            <w:r>
              <w:rPr>
                <w:iCs w:val="0"/>
                <w:noProof/>
                <w:color w:val="000000"/>
                <w:lang w:val="de-CH"/>
              </w:rPr>
              <w:tab/>
            </w:r>
            <w:r w:rsidR="00352C29" w:rsidRPr="003D1ECE">
              <w:rPr>
                <w:iCs w:val="0"/>
                <w:noProof/>
                <w:color w:val="000000"/>
                <w:lang w:val="de-CH"/>
              </w:rPr>
              <w:t>Für die Ausstellung einer Niederlassungs- oder Aufenthaltsbescheinigung 20.–</w:t>
            </w:r>
          </w:p>
          <w:p w14:paraId="4FAE6315" w14:textId="77777777" w:rsidR="00E53D28" w:rsidRPr="00E53D28" w:rsidRDefault="00E53D28" w:rsidP="00E53D28">
            <w:pPr>
              <w:autoSpaceDE w:val="0"/>
              <w:autoSpaceDN w:val="0"/>
              <w:adjustRightInd w:val="0"/>
              <w:spacing w:after="80"/>
              <w:ind w:left="300" w:right="1260" w:hanging="300"/>
              <w:jc w:val="both"/>
              <w:rPr>
                <w:iCs w:val="0"/>
                <w:noProof/>
                <w:color w:val="000000"/>
                <w:lang w:val="de-CH"/>
              </w:rPr>
            </w:pPr>
            <w:r>
              <w:rPr>
                <w:iCs w:val="0"/>
                <w:noProof/>
                <w:color w:val="000000"/>
                <w:lang w:val="de-CH"/>
              </w:rPr>
              <w:t>b)</w:t>
            </w:r>
            <w:r>
              <w:rPr>
                <w:iCs w:val="0"/>
                <w:noProof/>
                <w:color w:val="000000"/>
                <w:lang w:val="de-CH"/>
              </w:rPr>
              <w:tab/>
              <w:t>f</w:t>
            </w:r>
            <w:r w:rsidR="00352C29" w:rsidRPr="003D1ECE">
              <w:rPr>
                <w:iCs w:val="0"/>
                <w:noProof/>
                <w:color w:val="000000"/>
                <w:lang w:val="de-CH"/>
              </w:rPr>
              <w:t>ür die Erneuerung der Aufenthaltsbescheinigung 10.–</w:t>
            </w:r>
          </w:p>
          <w:p w14:paraId="701C0A3F" w14:textId="77777777" w:rsidR="00352C29" w:rsidRPr="003D1ECE" w:rsidRDefault="00E53D28" w:rsidP="00B11679">
            <w:pPr>
              <w:autoSpaceDE w:val="0"/>
              <w:autoSpaceDN w:val="0"/>
              <w:adjustRightInd w:val="0"/>
              <w:spacing w:after="80"/>
              <w:ind w:left="300" w:right="1260" w:hanging="300"/>
              <w:jc w:val="both"/>
              <w:rPr>
                <w:iCs w:val="0"/>
                <w:lang w:val="de-CH"/>
              </w:rPr>
            </w:pPr>
            <w:r>
              <w:rPr>
                <w:iCs w:val="0"/>
                <w:noProof/>
                <w:color w:val="000000"/>
                <w:lang w:val="de-CH"/>
              </w:rPr>
              <w:t>c)</w:t>
            </w:r>
            <w:r>
              <w:rPr>
                <w:iCs w:val="0"/>
                <w:noProof/>
                <w:color w:val="000000"/>
                <w:lang w:val="de-CH"/>
              </w:rPr>
              <w:tab/>
            </w:r>
            <w:r w:rsidR="00352C29" w:rsidRPr="003D1ECE">
              <w:rPr>
                <w:iCs w:val="0"/>
                <w:noProof/>
                <w:color w:val="000000"/>
                <w:lang w:val="de-CH"/>
              </w:rPr>
              <w:t>für die Ausstellung eines andern Schriftstücks oder die Erteilung einer schriftlichen Auskunft 5.– bis 20.–</w:t>
            </w:r>
          </w:p>
          <w:p w14:paraId="7EC2091F" w14:textId="77777777" w:rsidR="00352C29" w:rsidRPr="003D1ECE" w:rsidRDefault="00E53D28" w:rsidP="00E53D28">
            <w:pPr>
              <w:autoSpaceDE w:val="0"/>
              <w:autoSpaceDN w:val="0"/>
              <w:adjustRightInd w:val="0"/>
              <w:spacing w:after="80"/>
              <w:ind w:left="300" w:right="1260" w:hanging="300"/>
              <w:jc w:val="both"/>
              <w:rPr>
                <w:b/>
                <w:iCs w:val="0"/>
                <w:lang w:val="de-CH"/>
              </w:rPr>
            </w:pPr>
            <w:r>
              <w:rPr>
                <w:iCs w:val="0"/>
                <w:noProof/>
                <w:color w:val="000000"/>
                <w:lang w:val="de-CH"/>
              </w:rPr>
              <w:t>d)</w:t>
            </w:r>
            <w:r>
              <w:rPr>
                <w:iCs w:val="0"/>
                <w:noProof/>
                <w:color w:val="000000"/>
                <w:lang w:val="de-CH"/>
              </w:rPr>
              <w:tab/>
            </w:r>
            <w:r w:rsidR="00352C29" w:rsidRPr="003D1ECE">
              <w:rPr>
                <w:iCs w:val="0"/>
                <w:noProof/>
                <w:color w:val="000000"/>
                <w:lang w:val="de-CH"/>
              </w:rPr>
              <w:t>für Fotokopien, pro Kopie 1.–</w:t>
            </w:r>
          </w:p>
          <w:p w14:paraId="74E4DC60" w14:textId="77777777" w:rsidR="00352C29" w:rsidRPr="003D1ECE" w:rsidRDefault="00352C29" w:rsidP="00B11679">
            <w:pPr>
              <w:autoSpaceDE w:val="0"/>
              <w:autoSpaceDN w:val="0"/>
              <w:adjustRightInd w:val="0"/>
              <w:rPr>
                <w:b/>
                <w:iCs w:val="0"/>
                <w:lang w:val="de-CH"/>
              </w:rPr>
            </w:pPr>
          </w:p>
        </w:tc>
      </w:tr>
    </w:tbl>
    <w:p w14:paraId="64C09BCE" w14:textId="77777777" w:rsidR="00352C29" w:rsidRDefault="00352C29" w:rsidP="00947A98">
      <w:pPr>
        <w:pStyle w:val="Default"/>
        <w:rPr>
          <w:rFonts w:ascii="Arial" w:hAnsi="Arial" w:cs="Times New Roman"/>
          <w:b/>
          <w:lang w:val="de-CH"/>
        </w:rPr>
      </w:pPr>
    </w:p>
    <w:p w14:paraId="4C262B91" w14:textId="77777777" w:rsidR="00F50E71" w:rsidRPr="00C77F37" w:rsidRDefault="00F50E71" w:rsidP="00AA35D2">
      <w:pPr>
        <w:pStyle w:val="Titre1"/>
        <w:numPr>
          <w:ilvl w:val="0"/>
          <w:numId w:val="141"/>
        </w:numPr>
      </w:pPr>
      <w:bookmarkStart w:id="554" w:name="_Entscheidung/Verurteilung_an_den"/>
      <w:bookmarkStart w:id="555" w:name="_Toc225350748"/>
      <w:bookmarkEnd w:id="554"/>
      <w:r w:rsidRPr="00C77F37">
        <w:t>Entscheidung/Verurteilung an den Oberamtmann</w:t>
      </w:r>
      <w:bookmarkEnd w:id="555"/>
    </w:p>
    <w:p w14:paraId="6F622B92" w14:textId="1048E001" w:rsidR="00352C29" w:rsidRPr="00F50E71" w:rsidRDefault="00494D6E" w:rsidP="00DB7BF6">
      <w:pPr>
        <w:pStyle w:val="Titre2"/>
        <w:numPr>
          <w:ilvl w:val="0"/>
          <w:numId w:val="0"/>
        </w:numPr>
        <w:ind w:left="720"/>
        <w:rPr>
          <w:noProof/>
        </w:rPr>
      </w:pPr>
      <w:bookmarkStart w:id="556" w:name="_Gesetzliche_Grundlagen_4"/>
      <w:bookmarkStart w:id="557" w:name="_Bases_légales_3"/>
      <w:bookmarkStart w:id="558" w:name="_Toc225350749"/>
      <w:bookmarkEnd w:id="556"/>
      <w:r>
        <w:rPr>
          <w:noProof/>
        </w:rPr>
        <w:t>19.1.</w:t>
      </w:r>
      <w:r>
        <w:rPr>
          <w:noProof/>
        </w:rPr>
        <w:tab/>
      </w:r>
      <w:r w:rsidR="00352C29" w:rsidRPr="00F50E71">
        <w:rPr>
          <w:noProof/>
        </w:rPr>
        <w:t>Gesetzliche Grundlagen</w:t>
      </w:r>
      <w:bookmarkEnd w:id="558"/>
    </w:p>
    <w:bookmarkEnd w:id="557"/>
    <w:p w14:paraId="242E6E56" w14:textId="77777777" w:rsidR="00352C29" w:rsidRPr="003D1ECE" w:rsidRDefault="00352C29" w:rsidP="00352C29">
      <w:pPr>
        <w:tabs>
          <w:tab w:val="left" w:pos="3330"/>
        </w:tabs>
        <w:rPr>
          <w:i/>
          <w:iCs w:val="0"/>
          <w:lang w:val="de-CH"/>
        </w:rPr>
      </w:pPr>
    </w:p>
    <w:p w14:paraId="244B9B1B" w14:textId="77777777" w:rsidR="00352C29" w:rsidRPr="003D1ECE" w:rsidRDefault="00352C29" w:rsidP="00352C29">
      <w:pPr>
        <w:pStyle w:val="Default"/>
        <w:numPr>
          <w:ilvl w:val="0"/>
          <w:numId w:val="60"/>
        </w:numPr>
        <w:rPr>
          <w:rFonts w:ascii="Arial" w:hAnsi="Arial" w:cs="Times New Roman"/>
          <w:b/>
          <w:lang w:val="de-CH"/>
        </w:rPr>
      </w:pPr>
      <w:hyperlink r:id="rId226" w:history="1">
        <w:r w:rsidRPr="003D1ECE">
          <w:rPr>
            <w:rStyle w:val="Lienhypertexte"/>
            <w:rFonts w:ascii="Arial" w:hAnsi="Arial"/>
            <w:b/>
            <w:noProof/>
            <w:lang w:val="de-CH"/>
          </w:rPr>
          <w:t>Gesetz über die Einwohnerkontrolle (EKG)</w:t>
        </w:r>
      </w:hyperlink>
    </w:p>
    <w:p w14:paraId="038A27B0" w14:textId="77777777" w:rsidR="00352C29" w:rsidRPr="003D1ECE" w:rsidRDefault="00352C29" w:rsidP="00947A98">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79EDDD53" w14:textId="77777777" w:rsidTr="00B11679">
        <w:trPr>
          <w:cantSplit/>
        </w:trPr>
        <w:tc>
          <w:tcPr>
            <w:tcW w:w="9212" w:type="dxa"/>
            <w:shd w:val="clear" w:color="auto" w:fill="F2F2F2"/>
          </w:tcPr>
          <w:p w14:paraId="66214C59" w14:textId="77777777" w:rsidR="00352C29" w:rsidRPr="003D1ECE" w:rsidRDefault="00352C29" w:rsidP="00B11679">
            <w:pPr>
              <w:autoSpaceDE w:val="0"/>
              <w:autoSpaceDN w:val="0"/>
              <w:adjustRightInd w:val="0"/>
              <w:rPr>
                <w:b/>
                <w:iCs w:val="0"/>
                <w:lang w:val="de-CH"/>
              </w:rPr>
            </w:pPr>
          </w:p>
          <w:p w14:paraId="267AE220" w14:textId="77777777" w:rsidR="00352C29" w:rsidRPr="003D1ECE" w:rsidRDefault="00352C29" w:rsidP="00B11679">
            <w:pPr>
              <w:pStyle w:val="Default"/>
              <w:spacing w:before="160" w:after="80"/>
              <w:ind w:left="960" w:hanging="960"/>
              <w:rPr>
                <w:rFonts w:ascii="Arial" w:hAnsi="Arial" w:cs="Times New Roman"/>
                <w:sz w:val="20"/>
                <w:lang w:val="de-CH"/>
              </w:rPr>
            </w:pPr>
            <w:r w:rsidRPr="003D1ECE">
              <w:rPr>
                <w:rFonts w:ascii="Arial" w:hAnsi="Arial" w:cs="Times New Roman"/>
                <w:b/>
                <w:noProof/>
                <w:sz w:val="22"/>
                <w:lang w:val="de-CH"/>
              </w:rPr>
              <w:t>Art. 13 b) Befugnisse des Vorstehers</w:t>
            </w:r>
          </w:p>
          <w:p w14:paraId="5341BFC3"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der Einwohnerkontrolle hat folgende Befugnisse:</w:t>
            </w:r>
            <w:r w:rsidRPr="003D1ECE">
              <w:rPr>
                <w:rFonts w:ascii="Arial" w:hAnsi="Arial" w:cs="Times New Roman"/>
                <w:sz w:val="22"/>
                <w:lang w:val="de-CH"/>
              </w:rPr>
              <w:t xml:space="preserve"> </w:t>
            </w:r>
          </w:p>
          <w:p w14:paraId="1C668963"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14:paraId="24B163DF"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lang w:val="de-CH"/>
              </w:rPr>
              <w:t>d) er sorgt dafür, dass alle Personen die ihnen von diesem Gesetz auferlegten Pflichten erfüllen und führt die notwendigen Kontrollen durch; er kann dafür, über den Oberamtmann, die Mithilfe der Polizei anfordern;</w:t>
            </w:r>
            <w:r w:rsidRPr="003D1ECE">
              <w:rPr>
                <w:rFonts w:ascii="Arial" w:hAnsi="Arial" w:cs="Times New Roman"/>
                <w:sz w:val="22"/>
                <w:lang w:val="de-CH"/>
              </w:rPr>
              <w:t xml:space="preserve"> </w:t>
            </w:r>
          </w:p>
          <w:p w14:paraId="445131BC" w14:textId="77777777" w:rsidR="00352C29" w:rsidRPr="003D1ECE" w:rsidRDefault="00352C29" w:rsidP="00B11679">
            <w:pPr>
              <w:pStyle w:val="Default"/>
              <w:spacing w:after="80"/>
              <w:jc w:val="both"/>
              <w:rPr>
                <w:rFonts w:cs="Times New Roman"/>
                <w:lang w:val="de-CH"/>
              </w:rPr>
            </w:pPr>
            <w:r w:rsidRPr="003D1ECE">
              <w:rPr>
                <w:rFonts w:ascii="Arial" w:hAnsi="Arial" w:cs="Times New Roman"/>
                <w:sz w:val="22"/>
                <w:lang w:val="de-CH"/>
              </w:rPr>
              <w:t>…</w:t>
            </w:r>
            <w:r w:rsidRPr="003D1ECE">
              <w:rPr>
                <w:rFonts w:ascii="Arial" w:hAnsi="Arial" w:cs="Times New Roman"/>
                <w:sz w:val="20"/>
                <w:lang w:val="de-CH"/>
              </w:rPr>
              <w:t xml:space="preserve"> </w:t>
            </w:r>
          </w:p>
        </w:tc>
      </w:tr>
      <w:tr w:rsidR="00352C29" w:rsidRPr="00DF75E2" w14:paraId="319F8E23" w14:textId="77777777" w:rsidTr="00B11679">
        <w:trPr>
          <w:cantSplit/>
        </w:trPr>
        <w:tc>
          <w:tcPr>
            <w:tcW w:w="9212" w:type="dxa"/>
            <w:shd w:val="clear" w:color="auto" w:fill="F2F2F2"/>
          </w:tcPr>
          <w:p w14:paraId="3550A5CD" w14:textId="77777777" w:rsidR="00352C29" w:rsidRPr="003D1ECE" w:rsidRDefault="00352C29" w:rsidP="00B11679">
            <w:pPr>
              <w:autoSpaceDE w:val="0"/>
              <w:autoSpaceDN w:val="0"/>
              <w:adjustRightInd w:val="0"/>
              <w:rPr>
                <w:b/>
                <w:iCs w:val="0"/>
                <w:lang w:val="de-CH"/>
              </w:rPr>
            </w:pPr>
          </w:p>
          <w:p w14:paraId="71F56BA2"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22 Beschwerden</w:t>
            </w:r>
            <w:r w:rsidRPr="003D1ECE">
              <w:rPr>
                <w:rFonts w:ascii="Arial" w:hAnsi="Arial" w:cs="Times New Roman"/>
                <w:b/>
                <w:sz w:val="22"/>
                <w:lang w:val="de-CH"/>
              </w:rPr>
              <w:t xml:space="preserve"> </w:t>
            </w:r>
          </w:p>
          <w:p w14:paraId="6F2F0E99"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in Anwendung dieses Gesetzes getroffenen Entscheide sind mit Beschwerde gemäss dem Gesetz über die Verwaltungsrechtspflege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 Gemeinde ist beschwerde</w:t>
            </w:r>
            <w:r w:rsidRPr="003D1ECE">
              <w:rPr>
                <w:rFonts w:ascii="Arial" w:hAnsi="Arial" w:cs="Times New Roman"/>
                <w:noProof/>
                <w:sz w:val="22"/>
                <w:lang w:val="de-CH"/>
              </w:rPr>
              <w:softHyphen/>
              <w:t>berechtigt.</w:t>
            </w:r>
          </w:p>
          <w:p w14:paraId="7B500162" w14:textId="77777777" w:rsidR="00352C29" w:rsidRPr="003D1ECE" w:rsidRDefault="00352C29" w:rsidP="00B11679">
            <w:pPr>
              <w:autoSpaceDE w:val="0"/>
              <w:autoSpaceDN w:val="0"/>
              <w:adjustRightInd w:val="0"/>
              <w:rPr>
                <w:iCs w:val="0"/>
                <w:color w:val="000000"/>
                <w:lang w:val="de-CH"/>
              </w:rPr>
            </w:pPr>
            <w:r w:rsidRPr="003D1ECE">
              <w:rPr>
                <w:iCs w:val="0"/>
                <w:noProof/>
                <w:vertAlign w:val="superscript"/>
                <w:lang w:val="de-CH"/>
              </w:rPr>
              <w:t>2</w:t>
            </w:r>
            <w:r w:rsidRPr="003D1ECE">
              <w:rPr>
                <w:iCs w:val="0"/>
                <w:noProof/>
                <w:lang w:val="de-CH"/>
              </w:rPr>
              <w:t xml:space="preserve"> Gegen Entscheide des Vorstehers ist vorgängig beim Gemeinderat Einsprache zu erheben</w:t>
            </w:r>
          </w:p>
          <w:p w14:paraId="47520BE8" w14:textId="77777777" w:rsidR="00352C29" w:rsidRPr="003D1ECE" w:rsidRDefault="00352C29" w:rsidP="00B11679">
            <w:pPr>
              <w:autoSpaceDE w:val="0"/>
              <w:autoSpaceDN w:val="0"/>
              <w:adjustRightInd w:val="0"/>
              <w:rPr>
                <w:b/>
                <w:iCs w:val="0"/>
                <w:lang w:val="de-CH"/>
              </w:rPr>
            </w:pPr>
          </w:p>
        </w:tc>
      </w:tr>
      <w:tr w:rsidR="00352C29" w:rsidRPr="003D1ECE" w14:paraId="51E02E40" w14:textId="77777777" w:rsidTr="00B11679">
        <w:trPr>
          <w:cantSplit/>
        </w:trPr>
        <w:tc>
          <w:tcPr>
            <w:tcW w:w="9212" w:type="dxa"/>
            <w:shd w:val="clear" w:color="auto" w:fill="F2F2F2"/>
          </w:tcPr>
          <w:p w14:paraId="511C99CC" w14:textId="77777777" w:rsidR="00352C29" w:rsidRPr="003D1ECE" w:rsidRDefault="00352C29" w:rsidP="00B11679">
            <w:pPr>
              <w:autoSpaceDE w:val="0"/>
              <w:autoSpaceDN w:val="0"/>
              <w:adjustRightInd w:val="0"/>
              <w:rPr>
                <w:b/>
                <w:iCs w:val="0"/>
                <w:lang w:val="de-CH"/>
              </w:rPr>
            </w:pPr>
          </w:p>
          <w:p w14:paraId="51451315"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23 Strafbestimmungen</w:t>
            </w:r>
            <w:r w:rsidRPr="003D1ECE">
              <w:rPr>
                <w:rFonts w:ascii="Arial" w:hAnsi="Arial" w:cs="Times New Roman"/>
                <w:b/>
                <w:sz w:val="22"/>
                <w:lang w:val="de-CH"/>
              </w:rPr>
              <w:t xml:space="preserve"> </w:t>
            </w:r>
          </w:p>
          <w:p w14:paraId="61F9DCA7"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Mit Busse wird bestraft, wer:</w:t>
            </w:r>
            <w:r w:rsidRPr="003D1ECE">
              <w:rPr>
                <w:rFonts w:ascii="Arial" w:hAnsi="Arial" w:cs="Times New Roman"/>
                <w:sz w:val="22"/>
                <w:lang w:val="de-CH"/>
              </w:rPr>
              <w:t xml:space="preserve"> </w:t>
            </w:r>
          </w:p>
          <w:p w14:paraId="4992CC35"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a)</w:t>
            </w:r>
            <w:r>
              <w:rPr>
                <w:rFonts w:ascii="Arial" w:hAnsi="Arial" w:cs="Times New Roman"/>
                <w:noProof/>
                <w:sz w:val="22"/>
                <w:lang w:val="de-CH"/>
              </w:rPr>
              <w:tab/>
            </w:r>
            <w:r w:rsidR="00352C29" w:rsidRPr="003D1ECE">
              <w:rPr>
                <w:rFonts w:ascii="Arial" w:hAnsi="Arial" w:cs="Times New Roman"/>
                <w:noProof/>
                <w:sz w:val="22"/>
                <w:lang w:val="de-CH"/>
              </w:rPr>
              <w:t>die ihm durch dieses Gesetz auferlegten Anmeldungen nicht oder nicht innerhalb der vorgeschriebenen Fristen vornimmt;</w:t>
            </w:r>
            <w:r w:rsidR="00352C29" w:rsidRPr="003D1ECE">
              <w:rPr>
                <w:rFonts w:ascii="Arial" w:hAnsi="Arial" w:cs="Times New Roman"/>
                <w:sz w:val="22"/>
                <w:lang w:val="de-CH"/>
              </w:rPr>
              <w:t xml:space="preserve"> </w:t>
            </w:r>
          </w:p>
          <w:p w14:paraId="1FB0E96B"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b)</w:t>
            </w:r>
            <w:r>
              <w:rPr>
                <w:rFonts w:ascii="Arial" w:hAnsi="Arial" w:cs="Times New Roman"/>
                <w:noProof/>
                <w:sz w:val="22"/>
                <w:lang w:val="de-CH"/>
              </w:rPr>
              <w:tab/>
            </w:r>
            <w:r w:rsidR="00352C29" w:rsidRPr="003D1ECE">
              <w:rPr>
                <w:rFonts w:ascii="Arial" w:hAnsi="Arial" w:cs="Times New Roman"/>
                <w:noProof/>
                <w:sz w:val="22"/>
                <w:lang w:val="de-CH"/>
              </w:rPr>
              <w:t>absichtlich unzutreffende Anmeldungen macht;</w:t>
            </w:r>
            <w:r w:rsidR="00352C29" w:rsidRPr="003D1ECE">
              <w:rPr>
                <w:rFonts w:ascii="Arial" w:hAnsi="Arial" w:cs="Times New Roman"/>
                <w:sz w:val="22"/>
                <w:lang w:val="de-CH"/>
              </w:rPr>
              <w:t xml:space="preserve"> </w:t>
            </w:r>
          </w:p>
          <w:p w14:paraId="60F77161"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c)</w:t>
            </w:r>
            <w:r>
              <w:rPr>
                <w:rFonts w:ascii="Arial" w:hAnsi="Arial" w:cs="Times New Roman"/>
                <w:noProof/>
                <w:sz w:val="22"/>
                <w:lang w:val="de-CH"/>
              </w:rPr>
              <w:tab/>
            </w:r>
            <w:r w:rsidR="00352C29" w:rsidRPr="003D1ECE">
              <w:rPr>
                <w:rFonts w:ascii="Arial" w:hAnsi="Arial" w:cs="Times New Roman"/>
                <w:noProof/>
                <w:sz w:val="22"/>
                <w:lang w:val="de-CH"/>
              </w:rPr>
              <w:t>sich weigert, den zuständigen Organen die zur Führung der Einwohnerkontrolle notwen</w:t>
            </w:r>
            <w:r w:rsidR="00352C29" w:rsidRPr="003D1ECE">
              <w:rPr>
                <w:rFonts w:ascii="Arial" w:hAnsi="Arial" w:cs="Times New Roman"/>
                <w:noProof/>
                <w:sz w:val="22"/>
                <w:lang w:val="de-CH"/>
              </w:rPr>
              <w:softHyphen/>
              <w:t>digen Auskünfte zu erteilen;</w:t>
            </w:r>
            <w:r w:rsidR="00352C29" w:rsidRPr="003D1ECE">
              <w:rPr>
                <w:rFonts w:ascii="Arial" w:hAnsi="Arial" w:cs="Times New Roman"/>
                <w:sz w:val="22"/>
                <w:lang w:val="de-CH"/>
              </w:rPr>
              <w:t xml:space="preserve"> </w:t>
            </w:r>
          </w:p>
          <w:p w14:paraId="0FC58955"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d)</w:t>
            </w:r>
            <w:r>
              <w:rPr>
                <w:rFonts w:ascii="Arial" w:hAnsi="Arial" w:cs="Times New Roman"/>
                <w:noProof/>
                <w:sz w:val="22"/>
                <w:lang w:val="de-CH"/>
              </w:rPr>
              <w:tab/>
            </w:r>
            <w:r w:rsidR="00352C29" w:rsidRPr="003D1ECE">
              <w:rPr>
                <w:rFonts w:ascii="Arial" w:hAnsi="Arial" w:cs="Times New Roman"/>
                <w:noProof/>
                <w:sz w:val="22"/>
                <w:lang w:val="de-CH"/>
              </w:rPr>
              <w:t>die in diesem Gesetz verlangten Schriften nicht hinterlegt;</w:t>
            </w:r>
            <w:r w:rsidR="00352C29" w:rsidRPr="003D1ECE">
              <w:rPr>
                <w:rFonts w:ascii="Arial" w:hAnsi="Arial" w:cs="Times New Roman"/>
                <w:sz w:val="22"/>
                <w:lang w:val="de-CH"/>
              </w:rPr>
              <w:t xml:space="preserve"> </w:t>
            </w:r>
          </w:p>
          <w:p w14:paraId="2832355B"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e)</w:t>
            </w:r>
            <w:r>
              <w:rPr>
                <w:rFonts w:ascii="Arial" w:hAnsi="Arial" w:cs="Times New Roman"/>
                <w:noProof/>
                <w:sz w:val="22"/>
                <w:lang w:val="de-CH"/>
              </w:rPr>
              <w:tab/>
            </w:r>
            <w:r w:rsidR="00352C29" w:rsidRPr="003D1ECE">
              <w:rPr>
                <w:rFonts w:ascii="Arial" w:hAnsi="Arial" w:cs="Times New Roman"/>
                <w:noProof/>
                <w:sz w:val="22"/>
                <w:lang w:val="de-CH"/>
              </w:rPr>
              <w:t>Daten verwendet, auf die er kein Anrecht hat;</w:t>
            </w:r>
            <w:r w:rsidR="00352C29" w:rsidRPr="003D1ECE">
              <w:rPr>
                <w:rFonts w:ascii="Arial" w:hAnsi="Arial" w:cs="Times New Roman"/>
                <w:sz w:val="22"/>
                <w:lang w:val="de-CH"/>
              </w:rPr>
              <w:t xml:space="preserve"> </w:t>
            </w:r>
          </w:p>
          <w:p w14:paraId="2935B5BB"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f)</w:t>
            </w:r>
            <w:r>
              <w:rPr>
                <w:rFonts w:ascii="Arial" w:hAnsi="Arial" w:cs="Times New Roman"/>
                <w:noProof/>
                <w:sz w:val="22"/>
                <w:lang w:val="de-CH"/>
              </w:rPr>
              <w:tab/>
            </w:r>
            <w:r w:rsidR="00352C29" w:rsidRPr="003D1ECE">
              <w:rPr>
                <w:rFonts w:ascii="Arial" w:hAnsi="Arial" w:cs="Times New Roman"/>
                <w:noProof/>
                <w:sz w:val="22"/>
                <w:lang w:val="de-CH"/>
              </w:rPr>
              <w:t>erhaltene Auskünfte missbräuchlich verwendet.</w:t>
            </w:r>
            <w:r w:rsidR="00352C29" w:rsidRPr="003D1ECE">
              <w:rPr>
                <w:rFonts w:ascii="Arial" w:hAnsi="Arial" w:cs="Times New Roman"/>
                <w:sz w:val="22"/>
                <w:lang w:val="de-CH"/>
              </w:rPr>
              <w:t xml:space="preserve"> </w:t>
            </w:r>
          </w:p>
          <w:p w14:paraId="0C89A054"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Die Strafe wird vom Oberamtmann gemäss dem Strafverfahrensrecht ausgesprochen.</w:t>
            </w:r>
            <w:r w:rsidRPr="003D1ECE">
              <w:rPr>
                <w:rFonts w:ascii="Arial" w:hAnsi="Arial" w:cs="Times New Roman"/>
                <w:sz w:val="22"/>
                <w:lang w:val="de-CH"/>
              </w:rPr>
              <w:t xml:space="preserve"> </w:t>
            </w:r>
          </w:p>
          <w:p w14:paraId="16D85E61" w14:textId="77777777" w:rsidR="00352C29" w:rsidRPr="003D1ECE" w:rsidRDefault="00352C29" w:rsidP="00B11679">
            <w:pPr>
              <w:autoSpaceDE w:val="0"/>
              <w:autoSpaceDN w:val="0"/>
              <w:adjustRightInd w:val="0"/>
              <w:rPr>
                <w:iCs w:val="0"/>
                <w:color w:val="000000"/>
                <w:lang w:val="de-CH"/>
              </w:rPr>
            </w:pPr>
            <w:r w:rsidRPr="003D1ECE">
              <w:rPr>
                <w:iCs w:val="0"/>
                <w:color w:val="000000"/>
                <w:vertAlign w:val="superscript"/>
                <w:lang w:val="de-CH"/>
              </w:rPr>
              <w:t>3</w:t>
            </w:r>
            <w:r w:rsidRPr="003D1ECE">
              <w:rPr>
                <w:iCs w:val="0"/>
                <w:color w:val="000000"/>
                <w:lang w:val="de-CH"/>
              </w:rPr>
              <w:t xml:space="preserve"> …</w:t>
            </w:r>
          </w:p>
          <w:p w14:paraId="05A97AFF" w14:textId="77777777" w:rsidR="00352C29" w:rsidRPr="003D1ECE" w:rsidRDefault="00352C29" w:rsidP="00B11679">
            <w:pPr>
              <w:autoSpaceDE w:val="0"/>
              <w:autoSpaceDN w:val="0"/>
              <w:adjustRightInd w:val="0"/>
              <w:rPr>
                <w:b/>
                <w:iCs w:val="0"/>
                <w:lang w:val="de-CH"/>
              </w:rPr>
            </w:pPr>
          </w:p>
        </w:tc>
      </w:tr>
    </w:tbl>
    <w:p w14:paraId="205B2E22" w14:textId="77777777" w:rsidR="00352C29" w:rsidRDefault="00352C29" w:rsidP="00352C29">
      <w:pPr>
        <w:rPr>
          <w:i/>
          <w:iCs w:val="0"/>
          <w:lang w:val="de-CH"/>
        </w:rPr>
      </w:pPr>
    </w:p>
    <w:p w14:paraId="6505A2DE" w14:textId="2F232D12" w:rsidR="00C77F37" w:rsidRPr="00C77F37" w:rsidRDefault="00494D6E" w:rsidP="00DB7BF6">
      <w:pPr>
        <w:pStyle w:val="Titre2"/>
        <w:numPr>
          <w:ilvl w:val="0"/>
          <w:numId w:val="0"/>
        </w:numPr>
        <w:ind w:left="720"/>
        <w:rPr>
          <w:noProof/>
        </w:rPr>
      </w:pPr>
      <w:bookmarkStart w:id="559" w:name="_19.2._Ankunft_ohne"/>
      <w:bookmarkStart w:id="560" w:name="_Toc225350750"/>
      <w:bookmarkEnd w:id="559"/>
      <w:r>
        <w:rPr>
          <w:noProof/>
        </w:rPr>
        <w:t>19.2.</w:t>
      </w:r>
      <w:r>
        <w:rPr>
          <w:noProof/>
        </w:rPr>
        <w:tab/>
      </w:r>
      <w:r w:rsidR="00C77F37" w:rsidRPr="00C77F37">
        <w:rPr>
          <w:noProof/>
        </w:rPr>
        <w:t>Ankunft ohne Meldung</w:t>
      </w:r>
      <w:bookmarkEnd w:id="560"/>
    </w:p>
    <w:p w14:paraId="24461AA8"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In der Regel ist, wenn der Vorsteher feststellt, dass eine Person nicht gemäss der geltenden Gesetzgebung innerhalb der Frist von 14 Tagen die Schriften h</w:t>
      </w:r>
      <w:r w:rsidR="009B1FF9">
        <w:rPr>
          <w:iCs w:val="0"/>
          <w:noProof/>
          <w:lang w:val="de-CH"/>
        </w:rPr>
        <w:t>interlegt hat, folgender</w:t>
      </w:r>
      <w:r w:rsidRPr="003D1ECE">
        <w:rPr>
          <w:iCs w:val="0"/>
          <w:noProof/>
          <w:lang w:val="de-CH"/>
        </w:rPr>
        <w:t>mass</w:t>
      </w:r>
      <w:r w:rsidR="009B1FF9" w:rsidRPr="003D1ECE">
        <w:rPr>
          <w:noProof/>
          <w:lang w:val="fr-CH" w:eastAsia="fr-CH"/>
        </w:rPr>
        <w:drawing>
          <wp:anchor distT="0" distB="0" distL="114300" distR="114300" simplePos="0" relativeHeight="251927552" behindDoc="0" locked="1" layoutInCell="1" allowOverlap="1" wp14:anchorId="0615717B" wp14:editId="7FAF2364">
            <wp:simplePos x="0" y="0"/>
            <wp:positionH relativeFrom="rightMargin">
              <wp:align>left</wp:align>
            </wp:positionH>
            <wp:positionV relativeFrom="page">
              <wp:posOffset>137160</wp:posOffset>
            </wp:positionV>
            <wp:extent cx="791845" cy="440055"/>
            <wp:effectExtent l="0" t="0" r="8255" b="0"/>
            <wp:wrapNone/>
            <wp:docPr id="219"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en vorzugehen:</w:t>
      </w:r>
      <w:r w:rsidRPr="003D1ECE">
        <w:rPr>
          <w:iCs w:val="0"/>
          <w:lang w:val="de-CH"/>
        </w:rPr>
        <w:t xml:space="preserve"> </w:t>
      </w:r>
    </w:p>
    <w:p w14:paraId="30796A1C" w14:textId="77777777"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bookmarkStart w:id="561" w:name="_Hlt304206868"/>
      <w:r w:rsidRPr="003D1ECE">
        <w:rPr>
          <w:iCs w:val="0"/>
          <w:noProof/>
          <w:lang w:val="de-CH"/>
        </w:rPr>
        <w:t>Versand einer Aufforderung zur Hinterlegung der Schriften und die Anmeldung vornehmen.</w:t>
      </w:r>
      <w:r w:rsidRPr="003D1ECE">
        <w:rPr>
          <w:iCs w:val="0"/>
          <w:lang w:val="de-CH"/>
        </w:rPr>
        <w:t xml:space="preserve"> Frist 14 Tage (</w:t>
      </w:r>
      <w:hyperlink w:anchor="_/Anhang_3:_Erinnerung" w:history="1">
        <w:r w:rsidRPr="003D1ECE">
          <w:rPr>
            <w:rStyle w:val="Lienhypertexte"/>
            <w:iCs w:val="0"/>
            <w:lang w:val="de-CH"/>
          </w:rPr>
          <w:t>Anhang 3: siehe Musterbrief</w:t>
        </w:r>
      </w:hyperlink>
      <w:r w:rsidRPr="003D1ECE">
        <w:rPr>
          <w:iCs w:val="0"/>
          <w:lang w:val="de-CH"/>
        </w:rPr>
        <w:t>).</w:t>
      </w:r>
    </w:p>
    <w:bookmarkEnd w:id="561"/>
    <w:p w14:paraId="3CE88E29" w14:textId="77777777"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Versand einer Erinnerung.</w:t>
      </w:r>
      <w:r w:rsidRPr="003D1ECE">
        <w:rPr>
          <w:iCs w:val="0"/>
          <w:lang w:val="de-CH"/>
        </w:rPr>
        <w:t xml:space="preserve"> </w:t>
      </w:r>
      <w:r w:rsidRPr="003D1ECE">
        <w:rPr>
          <w:iCs w:val="0"/>
          <w:noProof/>
          <w:lang w:val="de-CH"/>
        </w:rPr>
        <w:t>Frist 14 Tage (</w:t>
      </w:r>
      <w:hyperlink w:anchor="_Anhang_4:_Erinnerung" w:history="1">
        <w:r w:rsidRPr="003D1ECE">
          <w:rPr>
            <w:rStyle w:val="Lienhypertexte"/>
            <w:iCs w:val="0"/>
            <w:noProof/>
            <w:lang w:val="de-CH"/>
          </w:rPr>
          <w:t>Anhang 4: siehe Musterbrief</w:t>
        </w:r>
      </w:hyperlink>
      <w:r w:rsidRPr="003D1ECE">
        <w:rPr>
          <w:iCs w:val="0"/>
          <w:noProof/>
          <w:lang w:val="de-CH"/>
        </w:rPr>
        <w:t>).</w:t>
      </w:r>
    </w:p>
    <w:p w14:paraId="40A29A81" w14:textId="77777777"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Eingeschriebener Versand einer Aufforderung (</w:t>
      </w:r>
      <w:hyperlink w:anchor="_/Anhang_5:_Mahnung" w:history="1">
        <w:r w:rsidRPr="003D1ECE">
          <w:rPr>
            <w:rStyle w:val="Lienhypertexte"/>
            <w:iCs w:val="0"/>
            <w:noProof/>
            <w:lang w:val="de-CH"/>
          </w:rPr>
          <w:t>Anhang 5: siehe Musterbrief</w:t>
        </w:r>
      </w:hyperlink>
      <w:r w:rsidRPr="003D1ECE">
        <w:rPr>
          <w:iCs w:val="0"/>
          <w:noProof/>
          <w:lang w:val="de-CH"/>
        </w:rPr>
        <w:t>).</w:t>
      </w:r>
      <w:r w:rsidRPr="003D1ECE">
        <w:rPr>
          <w:iCs w:val="0"/>
          <w:lang w:val="de-CH"/>
        </w:rPr>
        <w:t xml:space="preserve"> </w:t>
      </w:r>
      <w:r w:rsidRPr="003D1ECE">
        <w:rPr>
          <w:iCs w:val="0"/>
          <w:noProof/>
          <w:lang w:val="de-CH"/>
        </w:rPr>
        <w:t>Wird die Annahme der Aufforderung verweigert (eingeschriebener Versand), als gewöhnliche Sendung erneut senden.</w:t>
      </w:r>
      <w:r w:rsidRPr="003D1ECE">
        <w:rPr>
          <w:iCs w:val="0"/>
          <w:lang w:val="de-CH"/>
        </w:rPr>
        <w:t xml:space="preserve"> </w:t>
      </w:r>
      <w:r w:rsidRPr="003D1ECE">
        <w:rPr>
          <w:iCs w:val="0"/>
          <w:noProof/>
          <w:lang w:val="de-CH"/>
        </w:rPr>
        <w:t>Frist 14 Tage.</w:t>
      </w:r>
      <w:r w:rsidRPr="003D1ECE">
        <w:rPr>
          <w:iCs w:val="0"/>
          <w:lang w:val="de-CH"/>
        </w:rPr>
        <w:t xml:space="preserve"> </w:t>
      </w:r>
      <w:r w:rsidRPr="003D1ECE">
        <w:rPr>
          <w:iCs w:val="0"/>
          <w:noProof/>
          <w:lang w:val="de-CH"/>
        </w:rPr>
        <w:t>Es besteht die Möglichkeit den eingeschriebenen Brief durch die Gendarmerie zustellen zu lassen (gemäss der Vereinbarung der Gemeinde mit der bürgernahen Polizei).</w:t>
      </w:r>
    </w:p>
    <w:p w14:paraId="390E1803" w14:textId="77777777"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Eingeschriebener Versand eines Verwaltungsentscheids (</w:t>
      </w:r>
      <w:hyperlink w:anchor="_/Anhang_6:_Entscheid" w:history="1">
        <w:r w:rsidRPr="003D1ECE">
          <w:rPr>
            <w:rStyle w:val="Lienhypertexte"/>
            <w:iCs w:val="0"/>
            <w:noProof/>
            <w:lang w:val="de-CH"/>
          </w:rPr>
          <w:t>Anhang 6: siehe Musterbrief</w:t>
        </w:r>
      </w:hyperlink>
      <w:r w:rsidR="00EF685F">
        <w:rPr>
          <w:iCs w:val="0"/>
          <w:noProof/>
          <w:lang w:val="de-CH"/>
        </w:rPr>
        <w:t xml:space="preserve">) unter Angabe der Rechtsmittel. </w:t>
      </w:r>
      <w:r w:rsidRPr="003D1ECE">
        <w:rPr>
          <w:iCs w:val="0"/>
          <w:noProof/>
          <w:lang w:val="de-CH"/>
        </w:rPr>
        <w:t>Es ist anzumerken, dass die Vorsteherin oder der Vorsteher den Entscheid trifft (andernfalls die Gemeindesekretärin/der Gemeindesekretär), die Einsprache ist an den Gemeinderat zu richten.</w:t>
      </w:r>
    </w:p>
    <w:p w14:paraId="6CBBFA10" w14:textId="77777777" w:rsidR="00352C29" w:rsidRDefault="00352C29" w:rsidP="00352C29">
      <w:pPr>
        <w:rPr>
          <w:i/>
          <w:iCs w:val="0"/>
          <w:sz w:val="20"/>
          <w:lang w:val="de-CH"/>
        </w:rPr>
      </w:pPr>
      <w:r>
        <w:rPr>
          <w:i/>
          <w:iCs w:val="0"/>
          <w:sz w:val="20"/>
          <w:lang w:val="de-CH"/>
        </w:rPr>
        <w:br w:type="page"/>
      </w:r>
    </w:p>
    <w:p w14:paraId="027522E4" w14:textId="77777777" w:rsidR="00C77F37" w:rsidRDefault="00C77F37" w:rsidP="00352C29">
      <w:pPr>
        <w:rPr>
          <w:i/>
          <w:iCs w:val="0"/>
          <w:sz w:val="20"/>
          <w:lang w:val="de-CH"/>
        </w:rPr>
      </w:pPr>
    </w:p>
    <w:p w14:paraId="62C827AB" w14:textId="0B4E813F" w:rsidR="00C77F37" w:rsidRPr="00C77F37" w:rsidRDefault="00C77F37" w:rsidP="00DB7BF6">
      <w:pPr>
        <w:pStyle w:val="Titre2"/>
        <w:numPr>
          <w:ilvl w:val="1"/>
          <w:numId w:val="141"/>
        </w:numPr>
        <w:rPr>
          <w:noProof/>
        </w:rPr>
      </w:pPr>
      <w:bookmarkStart w:id="562" w:name="_Wegzug_ohne_Meldung"/>
      <w:bookmarkStart w:id="563" w:name="_Toc225350751"/>
      <w:bookmarkEnd w:id="562"/>
      <w:r w:rsidRPr="00C77F37">
        <w:rPr>
          <w:noProof/>
        </w:rPr>
        <w:t>Wegzug ohne Meldung</w:t>
      </w:r>
      <w:bookmarkEnd w:id="563"/>
    </w:p>
    <w:p w14:paraId="33A6B6B9" w14:textId="77777777" w:rsidR="00C77F37" w:rsidRPr="003D1ECE" w:rsidRDefault="00C77F37" w:rsidP="00352C29">
      <w:pPr>
        <w:rPr>
          <w:i/>
          <w:iCs w:val="0"/>
          <w:sz w:val="20"/>
          <w:lang w:val="de-CH"/>
        </w:rPr>
      </w:pPr>
    </w:p>
    <w:p w14:paraId="1DBC9B65" w14:textId="77777777" w:rsidR="00352C29" w:rsidRPr="003D1ECE" w:rsidRDefault="00352C29" w:rsidP="00352C29">
      <w:pPr>
        <w:jc w:val="both"/>
        <w:rPr>
          <w:iCs w:val="0"/>
          <w:lang w:val="de-CH"/>
        </w:rPr>
      </w:pPr>
      <w:r w:rsidRPr="003D1ECE">
        <w:rPr>
          <w:iCs w:val="0"/>
          <w:noProof/>
          <w:lang w:val="de-CH"/>
        </w:rPr>
        <w:t>Bei einem Wegzug, der gemeldet wurde, bei dem aber die Person nicht auf der Einwoherkontrolle vorbe</w:t>
      </w:r>
      <w:r w:rsidRPr="003D1ECE">
        <w:rPr>
          <w:noProof/>
          <w:lang w:val="fr-CH" w:eastAsia="fr-CH"/>
        </w:rPr>
        <w:drawing>
          <wp:anchor distT="0" distB="0" distL="114300" distR="114300" simplePos="0" relativeHeight="251821056" behindDoc="0" locked="1" layoutInCell="1" allowOverlap="1" wp14:anchorId="7CEDBDDE" wp14:editId="4799E84E">
            <wp:simplePos x="0" y="0"/>
            <wp:positionH relativeFrom="page">
              <wp:posOffset>6777355</wp:posOffset>
            </wp:positionH>
            <wp:positionV relativeFrom="page">
              <wp:posOffset>167640</wp:posOffset>
            </wp:positionV>
            <wp:extent cx="791845" cy="440055"/>
            <wp:effectExtent l="0" t="0" r="8255" b="0"/>
            <wp:wrapNone/>
            <wp:docPr id="169"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igegangen ist, um die Schriften abzuholen, informiert die Wegzugsgemeinde die Person über die Möglichkeiten, ihre Angelegenheiten in Ordnung zu bringen (</w:t>
      </w:r>
      <w:hyperlink w:anchor="_/Anhang_7:_Angemeldeter" w:history="1">
        <w:r w:rsidRPr="003D1ECE">
          <w:rPr>
            <w:rStyle w:val="Lienhypertexte"/>
            <w:iCs w:val="0"/>
            <w:noProof/>
            <w:lang w:val="de-CH"/>
          </w:rPr>
          <w:t>Anhang 7: siehe Musterbrief</w:t>
        </w:r>
      </w:hyperlink>
      <w:r w:rsidRPr="003D1ECE">
        <w:rPr>
          <w:iCs w:val="0"/>
          <w:noProof/>
          <w:lang w:val="de-CH"/>
        </w:rPr>
        <w:t>).</w:t>
      </w:r>
      <w:r w:rsidRPr="003D1ECE">
        <w:rPr>
          <w:iCs w:val="0"/>
          <w:lang w:val="de-CH"/>
        </w:rPr>
        <w:t xml:space="preserve"> </w:t>
      </w:r>
      <w:r w:rsidRPr="003D1ECE">
        <w:rPr>
          <w:iCs w:val="0"/>
          <w:noProof/>
          <w:lang w:val="de-CH"/>
        </w:rPr>
        <w:t>Bei einem Wegzug ohne irgendeine Meldung sendet die Wegzugsgemeinde der Person eine Erinnerung/Vorladung, damit sie ihren Wegzug melden kommt.</w:t>
      </w:r>
      <w:r w:rsidRPr="003D1ECE">
        <w:rPr>
          <w:iCs w:val="0"/>
          <w:lang w:val="de-CH"/>
        </w:rPr>
        <w:t xml:space="preserve"> </w:t>
      </w:r>
      <w:r w:rsidRPr="003D1ECE">
        <w:rPr>
          <w:iCs w:val="0"/>
          <w:noProof/>
          <w:lang w:val="de-CH"/>
        </w:rPr>
        <w:t>Frist 14 Tage (</w:t>
      </w:r>
      <w:hyperlink w:anchor="_/Anhang_8:_Erinnerung" w:history="1">
        <w:r w:rsidRPr="003D1ECE">
          <w:rPr>
            <w:rStyle w:val="Lienhypertexte"/>
            <w:iCs w:val="0"/>
            <w:noProof/>
            <w:lang w:val="de-CH"/>
          </w:rPr>
          <w:t>Anhang 8: siehe Musterbrief</w:t>
        </w:r>
      </w:hyperlink>
      <w:r w:rsidRPr="003D1ECE">
        <w:rPr>
          <w:iCs w:val="0"/>
          <w:noProof/>
          <w:lang w:val="de-CH"/>
        </w:rPr>
        <w:t>).</w:t>
      </w:r>
      <w:r w:rsidRPr="003D1ECE">
        <w:rPr>
          <w:iCs w:val="0"/>
          <w:lang w:val="de-CH"/>
        </w:rPr>
        <w:t xml:space="preserve"> </w:t>
      </w:r>
      <w:r w:rsidRPr="003D1ECE">
        <w:rPr>
          <w:iCs w:val="0"/>
          <w:noProof/>
          <w:lang w:val="de-CH"/>
        </w:rPr>
        <w:t>Wenn die Person nicht reagiert, ist ihr ein Entscheid zuzustellen (</w:t>
      </w:r>
      <w:hyperlink w:anchor="_Anhang_9:_Entscheid" w:history="1">
        <w:r w:rsidRPr="003D1ECE">
          <w:rPr>
            <w:rStyle w:val="Lienhypertexte"/>
            <w:iCs w:val="0"/>
            <w:noProof/>
            <w:lang w:val="de-CH"/>
          </w:rPr>
          <w:t>Anhang 9: siehe Musterbrief</w:t>
        </w:r>
      </w:hyperlink>
      <w:r w:rsidR="00EF685F">
        <w:rPr>
          <w:rStyle w:val="Lienhypertexte"/>
          <w:iCs w:val="0"/>
          <w:noProof/>
          <w:lang w:val="de-CH"/>
        </w:rPr>
        <w:t>).</w:t>
      </w:r>
    </w:p>
    <w:p w14:paraId="67A23067" w14:textId="77777777" w:rsidR="00352C29" w:rsidRPr="003D1ECE" w:rsidRDefault="00352C29" w:rsidP="00352C29">
      <w:pPr>
        <w:rPr>
          <w:i/>
          <w:iCs w:val="0"/>
          <w:lang w:val="de-CH"/>
        </w:rPr>
      </w:pPr>
    </w:p>
    <w:p w14:paraId="5427E0E5" w14:textId="77777777" w:rsidR="00352C29" w:rsidRPr="003D1ECE" w:rsidRDefault="00352C29" w:rsidP="00352C29">
      <w:pPr>
        <w:jc w:val="both"/>
        <w:rPr>
          <w:iCs w:val="0"/>
          <w:lang w:val="de-CH"/>
        </w:rPr>
      </w:pPr>
      <w:r w:rsidRPr="003D1ECE">
        <w:rPr>
          <w:iCs w:val="0"/>
          <w:noProof/>
          <w:lang w:val="de-CH"/>
        </w:rPr>
        <w:t>Es ist für die neue Gemeinde (Ankunftsgemeinde) wichtig, das Ankunftsverfahren gleichzeitig zu den administrativen Schritten der Wegzugsgemeinde in die Wege zu leiten (Zusammenarbeit zwischen der alten und der neuen Gemeinde).</w:t>
      </w:r>
    </w:p>
    <w:p w14:paraId="18EB863D" w14:textId="77777777" w:rsidR="00352C29" w:rsidRPr="003D1ECE" w:rsidRDefault="00352C29" w:rsidP="00352C29">
      <w:pPr>
        <w:rPr>
          <w:i/>
          <w:iCs w:val="0"/>
          <w:lang w:val="de-CH"/>
        </w:rPr>
      </w:pPr>
    </w:p>
    <w:p w14:paraId="1E898BDB" w14:textId="77777777" w:rsidR="00352C29" w:rsidRPr="003D1ECE" w:rsidRDefault="00352C29" w:rsidP="00352C29">
      <w:pPr>
        <w:jc w:val="both"/>
        <w:rPr>
          <w:iCs w:val="0"/>
          <w:lang w:val="de-CH"/>
        </w:rPr>
      </w:pPr>
      <w:bookmarkStart w:id="564" w:name="_Hlt304209912"/>
      <w:bookmarkStart w:id="565" w:name="_Hlt304209869"/>
      <w:r w:rsidRPr="003D1ECE">
        <w:rPr>
          <w:iCs w:val="0"/>
          <w:noProof/>
          <w:lang w:val="de-CH"/>
        </w:rPr>
        <w:t>Wenn keine Adresse bekannt ist, siehe Abschnitt „Wegzug mit unbekanntem Bestimmungs</w:t>
      </w:r>
      <w:r w:rsidRPr="003D1ECE">
        <w:rPr>
          <w:iCs w:val="0"/>
          <w:noProof/>
          <w:lang w:val="de-CH"/>
        </w:rPr>
        <w:softHyphen/>
        <w:t>ort“ (</w:t>
      </w:r>
      <w:hyperlink w:anchor="_Verschollenheit" w:history="1">
        <w:r w:rsidRPr="003D1ECE">
          <w:rPr>
            <w:rStyle w:val="Lienhypertexte"/>
            <w:iCs w:val="0"/>
            <w:noProof/>
            <w:lang w:val="de-CH"/>
          </w:rPr>
          <w:t>Siehe Kapitel 8.2.1.4.1 «Verschollenheit»</w:t>
        </w:r>
      </w:hyperlink>
      <w:r w:rsidRPr="003D1ECE">
        <w:rPr>
          <w:iCs w:val="0"/>
          <w:noProof/>
          <w:lang w:val="de-CH"/>
        </w:rPr>
        <w:t>).</w:t>
      </w:r>
    </w:p>
    <w:bookmarkEnd w:id="564"/>
    <w:bookmarkEnd w:id="565"/>
    <w:p w14:paraId="1DC72528" w14:textId="77777777" w:rsidR="00352C29" w:rsidRDefault="00352C29" w:rsidP="00352C29">
      <w:pPr>
        <w:jc w:val="both"/>
        <w:rPr>
          <w:i/>
          <w:iCs w:val="0"/>
          <w:sz w:val="20"/>
          <w:lang w:val="de-CH"/>
        </w:rPr>
      </w:pPr>
    </w:p>
    <w:p w14:paraId="7BE925C7" w14:textId="77777777" w:rsidR="00C77F37" w:rsidRDefault="00C77F37" w:rsidP="00352C29">
      <w:pPr>
        <w:jc w:val="both"/>
        <w:rPr>
          <w:i/>
          <w:iCs w:val="0"/>
          <w:sz w:val="20"/>
          <w:lang w:val="de-CH"/>
        </w:rPr>
      </w:pPr>
    </w:p>
    <w:p w14:paraId="3A5B309D" w14:textId="2D68E48C" w:rsidR="00C77F37" w:rsidRPr="00C77F37" w:rsidRDefault="00C77F37" w:rsidP="00DB7BF6">
      <w:pPr>
        <w:pStyle w:val="Titre2"/>
        <w:numPr>
          <w:ilvl w:val="1"/>
          <w:numId w:val="141"/>
        </w:numPr>
        <w:rPr>
          <w:noProof/>
        </w:rPr>
      </w:pPr>
      <w:bookmarkStart w:id="566" w:name="_Anzeige"/>
      <w:bookmarkStart w:id="567" w:name="_Toc225350752"/>
      <w:bookmarkEnd w:id="566"/>
      <w:r w:rsidRPr="00C77F37">
        <w:rPr>
          <w:noProof/>
        </w:rPr>
        <w:t>Anzeige</w:t>
      </w:r>
      <w:bookmarkEnd w:id="567"/>
    </w:p>
    <w:p w14:paraId="5764D179" w14:textId="77777777" w:rsidR="00C77F37" w:rsidRDefault="00C77F37" w:rsidP="00352C29">
      <w:pPr>
        <w:jc w:val="both"/>
        <w:rPr>
          <w:i/>
          <w:iCs w:val="0"/>
          <w:sz w:val="20"/>
          <w:lang w:val="de-CH"/>
        </w:rPr>
      </w:pPr>
    </w:p>
    <w:p w14:paraId="51C4F203" w14:textId="77777777" w:rsidR="00C77F37" w:rsidRDefault="00C77F37" w:rsidP="00352C29">
      <w:pPr>
        <w:jc w:val="both"/>
        <w:rPr>
          <w:i/>
          <w:iCs w:val="0"/>
          <w:sz w:val="20"/>
          <w:lang w:val="de-CH"/>
        </w:rPr>
      </w:pPr>
    </w:p>
    <w:p w14:paraId="0B853BE1" w14:textId="77777777" w:rsidR="00352C29" w:rsidRPr="003D1ECE" w:rsidRDefault="00352C29" w:rsidP="00352C29">
      <w:pPr>
        <w:jc w:val="both"/>
        <w:rPr>
          <w:iCs w:val="0"/>
          <w:lang w:val="de-CH"/>
        </w:rPr>
      </w:pPr>
      <w:r w:rsidRPr="003D1ECE">
        <w:rPr>
          <w:iCs w:val="0"/>
          <w:noProof/>
          <w:lang w:val="de-CH"/>
        </w:rPr>
        <w:t>Wenn die Person sich nicht auf ihr Beschwerderecht beruft, erstattet die Gemeinde Anzeige an das Oberamt.</w:t>
      </w:r>
      <w:r w:rsidRPr="003D1ECE">
        <w:rPr>
          <w:iCs w:val="0"/>
          <w:lang w:val="de-CH"/>
        </w:rPr>
        <w:t xml:space="preserve"> </w:t>
      </w:r>
      <w:r w:rsidRPr="003D1ECE">
        <w:rPr>
          <w:iCs w:val="0"/>
          <w:noProof/>
          <w:lang w:val="de-CH"/>
        </w:rPr>
        <w:t>Die Vorsteherin/der Vorsteher sendet dem Oberamt gleichzeitig einen Anzeigerapport (</w:t>
      </w:r>
      <w:hyperlink w:anchor="_/Anhang_10:_Anzeige" w:history="1">
        <w:r w:rsidRPr="003D1ECE">
          <w:rPr>
            <w:rStyle w:val="Lienhypertexte"/>
            <w:iCs w:val="0"/>
            <w:noProof/>
            <w:lang w:val="de-CH"/>
          </w:rPr>
          <w:t>Anhang 10: siehe Musterbrief</w:t>
        </w:r>
      </w:hyperlink>
      <w:r w:rsidRPr="003D1ECE">
        <w:rPr>
          <w:iCs w:val="0"/>
          <w:noProof/>
          <w:lang w:val="de-CH"/>
        </w:rPr>
        <w:t>) sowie ein Gesuch um Vollzug eines Verwaltungs</w:t>
      </w:r>
      <w:r w:rsidRPr="003D1ECE">
        <w:rPr>
          <w:iCs w:val="0"/>
          <w:noProof/>
          <w:lang w:val="de-CH"/>
        </w:rPr>
        <w:softHyphen/>
        <w:t>entscheids (</w:t>
      </w:r>
      <w:hyperlink w:anchor="_/Anhang_11:_Vollstreckung" w:history="1">
        <w:r w:rsidRPr="003D1ECE">
          <w:rPr>
            <w:rStyle w:val="Lienhypertexte"/>
            <w:iCs w:val="0"/>
            <w:noProof/>
            <w:lang w:val="de-CH"/>
          </w:rPr>
          <w:t>Anhang 11: siehe Musterbrief</w:t>
        </w:r>
      </w:hyperlink>
      <w:r w:rsidRPr="003D1ECE">
        <w:rPr>
          <w:iCs w:val="0"/>
          <w:noProof/>
          <w:lang w:val="de-CH"/>
        </w:rPr>
        <w:t>)</w:t>
      </w:r>
      <w:r w:rsidR="00EF685F">
        <w:rPr>
          <w:iCs w:val="0"/>
          <w:noProof/>
          <w:lang w:val="de-CH"/>
        </w:rPr>
        <w:t>.</w:t>
      </w:r>
    </w:p>
    <w:p w14:paraId="1156D19A" w14:textId="77777777" w:rsidR="00352C29" w:rsidRPr="003D1ECE" w:rsidRDefault="00352C29" w:rsidP="00352C29">
      <w:pPr>
        <w:jc w:val="both"/>
        <w:rPr>
          <w:iCs w:val="0"/>
          <w:lang w:val="de-CH"/>
        </w:rPr>
      </w:pPr>
    </w:p>
    <w:p w14:paraId="4AB3B086" w14:textId="77777777" w:rsidR="00352C29" w:rsidRPr="003D1ECE" w:rsidRDefault="00352C29" w:rsidP="00352C29">
      <w:pPr>
        <w:jc w:val="both"/>
        <w:rPr>
          <w:iCs w:val="0"/>
          <w:lang w:val="de-CH"/>
        </w:rPr>
      </w:pPr>
      <w:r w:rsidRPr="003D1ECE">
        <w:rPr>
          <w:iCs w:val="0"/>
          <w:noProof/>
          <w:lang w:val="de-CH"/>
        </w:rPr>
        <w:t>Wenn der Fall abgeschlossen ist (Abschluss des Verfahrens), informiert die Vorsteherin/der Vorsteher das Oberamt schriftlich darüber (</w:t>
      </w:r>
      <w:hyperlink w:anchor="_Anhang_12:_Abschluss" w:history="1">
        <w:r w:rsidRPr="003D1ECE">
          <w:rPr>
            <w:rStyle w:val="Lienhypertexte"/>
            <w:iCs w:val="0"/>
            <w:noProof/>
            <w:lang w:val="de-CH"/>
          </w:rPr>
          <w:t>Anhang 12: siehe Musterbrief</w:t>
        </w:r>
      </w:hyperlink>
      <w:r w:rsidRPr="003D1ECE">
        <w:rPr>
          <w:iCs w:val="0"/>
          <w:noProof/>
          <w:lang w:val="de-CH"/>
        </w:rPr>
        <w:t>).</w:t>
      </w:r>
    </w:p>
    <w:p w14:paraId="6A87EBA1" w14:textId="77777777" w:rsidR="00352C29" w:rsidRPr="003D1ECE" w:rsidRDefault="00352C29" w:rsidP="00352C29">
      <w:pPr>
        <w:rPr>
          <w:i/>
          <w:iCs w:val="0"/>
          <w:sz w:val="20"/>
          <w:lang w:val="de-CH"/>
        </w:rPr>
      </w:pPr>
    </w:p>
    <w:p w14:paraId="7B676F5A" w14:textId="77777777" w:rsidR="00352C29" w:rsidRDefault="00352C29" w:rsidP="00AA35D2">
      <w:pPr>
        <w:pStyle w:val="Titre1"/>
        <w:numPr>
          <w:ilvl w:val="0"/>
          <w:numId w:val="141"/>
        </w:numPr>
      </w:pPr>
      <w:bookmarkStart w:id="568" w:name="_Qualität_der_Daten"/>
      <w:bookmarkStart w:id="569" w:name="_Qualité_des_données"/>
      <w:bookmarkEnd w:id="568"/>
      <w:r w:rsidRPr="003D1ECE">
        <w:br w:type="page"/>
      </w:r>
      <w:bookmarkStart w:id="570" w:name="_Toc225350753"/>
      <w:r w:rsidRPr="00C77F37">
        <w:rPr>
          <w:lang w:val="fr-CH" w:eastAsia="fr-CH"/>
        </w:rPr>
        <w:lastRenderedPageBreak/>
        <w:drawing>
          <wp:anchor distT="0" distB="0" distL="114300" distR="114300" simplePos="0" relativeHeight="251768832" behindDoc="0" locked="1" layoutInCell="1" allowOverlap="1" wp14:anchorId="7671DF82" wp14:editId="09988301">
            <wp:simplePos x="0" y="0"/>
            <wp:positionH relativeFrom="rightMargin">
              <wp:align>left</wp:align>
            </wp:positionH>
            <wp:positionV relativeFrom="page">
              <wp:posOffset>113665</wp:posOffset>
            </wp:positionV>
            <wp:extent cx="791845" cy="440055"/>
            <wp:effectExtent l="0" t="0" r="8255" b="0"/>
            <wp:wrapNone/>
            <wp:docPr id="115" name="Bild 32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Qualität der Daten</w:t>
      </w:r>
      <w:bookmarkEnd w:id="570"/>
    </w:p>
    <w:p w14:paraId="4A27D72A" w14:textId="77777777" w:rsidR="00385E7A" w:rsidRPr="00385E7A" w:rsidRDefault="00385E7A" w:rsidP="00385E7A">
      <w:pPr>
        <w:rPr>
          <w:lang w:val="de-CH"/>
        </w:rPr>
      </w:pPr>
    </w:p>
    <w:p w14:paraId="75764FAE" w14:textId="10404C52" w:rsidR="00352C29" w:rsidRPr="003D1ECE" w:rsidRDefault="00352C29" w:rsidP="00DB7BF6">
      <w:pPr>
        <w:pStyle w:val="Titre2"/>
        <w:numPr>
          <w:ilvl w:val="1"/>
          <w:numId w:val="148"/>
        </w:numPr>
        <w:rPr>
          <w:noProof/>
        </w:rPr>
      </w:pPr>
      <w:bookmarkStart w:id="571" w:name="_Gesetzliche_Grundlagen_6"/>
      <w:bookmarkStart w:id="572" w:name="_Bases_légales_9"/>
      <w:bookmarkStart w:id="573" w:name="_Toc225350754"/>
      <w:bookmarkEnd w:id="569"/>
      <w:bookmarkEnd w:id="571"/>
      <w:r w:rsidRPr="003D1ECE">
        <w:rPr>
          <w:noProof/>
        </w:rPr>
        <w:t>Gesetzliche Grundlagen</w:t>
      </w:r>
      <w:bookmarkEnd w:id="573"/>
    </w:p>
    <w:bookmarkEnd w:id="572"/>
    <w:p w14:paraId="56DBB5DA" w14:textId="77777777" w:rsidR="00352C29" w:rsidRPr="003D1ECE" w:rsidRDefault="00352C29" w:rsidP="00352C29">
      <w:pPr>
        <w:rPr>
          <w:i/>
          <w:iCs w:val="0"/>
          <w:lang w:val="de-CH"/>
        </w:rPr>
      </w:pPr>
    </w:p>
    <w:p w14:paraId="45DC5EE9" w14:textId="77777777" w:rsidR="00352C29" w:rsidRDefault="00352C29" w:rsidP="00352C29">
      <w:pPr>
        <w:pStyle w:val="Default"/>
        <w:numPr>
          <w:ilvl w:val="0"/>
          <w:numId w:val="46"/>
        </w:numPr>
        <w:rPr>
          <w:rFonts w:ascii="Arial" w:hAnsi="Arial" w:cs="Times New Roman"/>
          <w:b/>
          <w:lang w:val="de-CH"/>
        </w:rPr>
      </w:pPr>
      <w:r w:rsidRPr="003D1ECE">
        <w:rPr>
          <w:rFonts w:ascii="Arial" w:hAnsi="Arial" w:cs="Arial"/>
          <w:b/>
          <w:bCs/>
          <w:lang w:val="de-CH"/>
        </w:rPr>
        <w:t xml:space="preserve">Registerharmonisierungsverordnung </w:t>
      </w:r>
      <w:r w:rsidRPr="003D1ECE">
        <w:rPr>
          <w:rFonts w:ascii="Arial" w:hAnsi="Arial" w:cs="Times New Roman"/>
          <w:b/>
          <w:lang w:val="de-CH"/>
        </w:rPr>
        <w:t>vom 21. November 2007</w:t>
      </w:r>
    </w:p>
    <w:p w14:paraId="3231EE02" w14:textId="77777777" w:rsidR="00DF7261" w:rsidRPr="003D1ECE" w:rsidRDefault="00DF7261" w:rsidP="00DF7261">
      <w:pPr>
        <w:pStyle w:val="Default"/>
        <w:ind w:left="786"/>
        <w:rPr>
          <w:rFonts w:ascii="Arial" w:hAnsi="Arial" w:cs="Times New Roman"/>
          <w:b/>
          <w:noProof/>
          <w:lang w:val="de-CH"/>
        </w:rPr>
      </w:pPr>
      <w:hyperlink r:id="rId227" w:history="1">
        <w:r w:rsidRPr="001B10E1">
          <w:rPr>
            <w:rStyle w:val="Lienhypertexte"/>
            <w:rFonts w:ascii="Arial" w:hAnsi="Arial"/>
            <w:b/>
            <w:noProof/>
            <w:lang w:val="de-CH"/>
          </w:rPr>
          <w:t>https://www.admin.ch/opc/de/classified-compilation/20070637/index.html</w:t>
        </w:r>
      </w:hyperlink>
    </w:p>
    <w:p w14:paraId="408482A4" w14:textId="77777777" w:rsidR="00352C29" w:rsidRPr="003D1ECE" w:rsidRDefault="00352C29" w:rsidP="00352C29">
      <w:pPr>
        <w:pStyle w:val="Default"/>
        <w:rPr>
          <w:rFonts w:ascii="Arial" w:hAnsi="Arial" w:cs="Times New Roman"/>
          <w:b/>
          <w:lang w:val="de-CH"/>
        </w:rPr>
      </w:pPr>
    </w:p>
    <w:p w14:paraId="3694A518" w14:textId="77777777" w:rsidR="00352C29" w:rsidRPr="003D1ECE" w:rsidRDefault="00352C29" w:rsidP="00352C29">
      <w:pPr>
        <w:pStyle w:val="Default"/>
        <w:numPr>
          <w:ilvl w:val="0"/>
          <w:numId w:val="46"/>
        </w:numPr>
        <w:rPr>
          <w:rFonts w:ascii="Arial" w:hAnsi="Arial" w:cs="Times New Roman"/>
          <w:b/>
          <w:lang w:val="de-CH"/>
        </w:rPr>
      </w:pPr>
      <w:bookmarkStart w:id="574" w:name="_Hlt304211033"/>
      <w:bookmarkStart w:id="575" w:name="_Hlt304211034"/>
      <w:r w:rsidRPr="003D1ECE">
        <w:rPr>
          <w:rFonts w:ascii="Arial" w:hAnsi="Arial" w:cs="Arial"/>
          <w:b/>
          <w:bCs/>
          <w:lang w:val="de-CH"/>
        </w:rPr>
        <w:t>Verordnung</w:t>
      </w:r>
      <w:r w:rsidRPr="003D1ECE">
        <w:rPr>
          <w:rFonts w:ascii="Arial" w:hAnsi="Arial" w:cs="Times New Roman"/>
          <w:b/>
          <w:noProof/>
          <w:lang w:val="de-CH"/>
        </w:rPr>
        <w:t xml:space="preserve"> über die Durchführung von statistischen Erhebungen des Bundes:</w:t>
      </w:r>
      <w:r w:rsidRPr="003D1ECE">
        <w:rPr>
          <w:rFonts w:ascii="Arial" w:hAnsi="Arial" w:cs="Times New Roman"/>
          <w:b/>
          <w:lang w:val="de-CH"/>
        </w:rPr>
        <w:t xml:space="preserve"> SR 431.012.1</w:t>
      </w:r>
      <w:r w:rsidRPr="003D1ECE">
        <w:rPr>
          <w:rFonts w:ascii="Arial" w:hAnsi="Arial" w:cs="Times New Roman"/>
          <w:b/>
          <w:lang w:val="de-CH"/>
        </w:rPr>
        <w:br/>
      </w:r>
      <w:hyperlink r:id="rId228" w:history="1">
        <w:r w:rsidR="00DF7261" w:rsidRPr="00631497">
          <w:rPr>
            <w:rStyle w:val="Lienhypertexte"/>
            <w:rFonts w:ascii="Arial" w:hAnsi="Arial" w:cs="Arial"/>
            <w:b/>
            <w:lang w:val="de-CH"/>
          </w:rPr>
          <w:t>https://www.admin.ch/opc/de/classified-compilation/19930224/index.html</w:t>
        </w:r>
      </w:hyperlink>
    </w:p>
    <w:bookmarkEnd w:id="574"/>
    <w:bookmarkEnd w:id="575"/>
    <w:p w14:paraId="7F8E698C" w14:textId="77777777" w:rsidR="00352C29" w:rsidRPr="00DF7261" w:rsidRDefault="00352C29" w:rsidP="00DF7261">
      <w:pPr>
        <w:rPr>
          <w:b/>
          <w:i/>
          <w:iCs w:val="0"/>
          <w:lang w:val="de-CH"/>
        </w:rPr>
      </w:pPr>
    </w:p>
    <w:p w14:paraId="15742C47" w14:textId="77777777" w:rsidR="00352C29" w:rsidRPr="003D1ECE" w:rsidRDefault="00352C29" w:rsidP="00352C29">
      <w:pPr>
        <w:pStyle w:val="Default"/>
        <w:numPr>
          <w:ilvl w:val="0"/>
          <w:numId w:val="46"/>
        </w:numPr>
        <w:rPr>
          <w:rFonts w:ascii="Arial" w:hAnsi="Arial" w:cs="Times New Roman"/>
          <w:b/>
          <w:lang w:val="de-CH"/>
        </w:rPr>
      </w:pPr>
      <w:bookmarkStart w:id="576" w:name="_Hlt304211035"/>
      <w:bookmarkStart w:id="577" w:name="_Hlt304211036"/>
      <w:r w:rsidRPr="003D1ECE">
        <w:rPr>
          <w:rFonts w:ascii="Arial" w:hAnsi="Arial" w:cs="Arial"/>
          <w:b/>
          <w:bCs/>
          <w:lang w:val="de-CH"/>
        </w:rPr>
        <w:t>Bundesgesetz</w:t>
      </w:r>
      <w:r w:rsidRPr="003D1ECE">
        <w:rPr>
          <w:rFonts w:ascii="Arial" w:hAnsi="Arial" w:cs="Times New Roman"/>
          <w:b/>
          <w:lang w:val="de-CH"/>
        </w:rPr>
        <w:t xml:space="preserve"> über die eidgenössische Volkszählung SR 431.112</w:t>
      </w:r>
      <w:r w:rsidRPr="003D1ECE">
        <w:rPr>
          <w:rFonts w:ascii="Arial" w:hAnsi="Arial" w:cs="Times New Roman"/>
          <w:b/>
          <w:lang w:val="de-CH"/>
        </w:rPr>
        <w:br/>
      </w:r>
      <w:hyperlink r:id="rId229" w:history="1">
        <w:r w:rsidR="00DF7261" w:rsidRPr="00631497">
          <w:rPr>
            <w:rStyle w:val="Lienhypertexte"/>
            <w:rFonts w:ascii="Arial" w:hAnsi="Arial" w:cs="Arial"/>
            <w:b/>
            <w:lang w:val="de-CH"/>
          </w:rPr>
          <w:t>https://www.admin.ch/opc/de/classified-compilation/19930224/index.html</w:t>
        </w:r>
      </w:hyperlink>
    </w:p>
    <w:bookmarkEnd w:id="576"/>
    <w:bookmarkEnd w:id="577"/>
    <w:p w14:paraId="24D3628E" w14:textId="77777777" w:rsidR="00352C29" w:rsidRPr="003D1ECE" w:rsidRDefault="00352C29" w:rsidP="00DF7261">
      <w:pPr>
        <w:pStyle w:val="Default"/>
        <w:rPr>
          <w:rFonts w:ascii="Arial" w:hAnsi="Arial" w:cs="Times New Roman"/>
          <w:b/>
          <w:lang w:val="de-CH"/>
        </w:rPr>
      </w:pPr>
    </w:p>
    <w:p w14:paraId="5C78B55B" w14:textId="77777777" w:rsidR="00DF7261" w:rsidRPr="00DF7261" w:rsidRDefault="00352C29" w:rsidP="00DF7261">
      <w:pPr>
        <w:pStyle w:val="Default"/>
        <w:numPr>
          <w:ilvl w:val="0"/>
          <w:numId w:val="46"/>
        </w:numPr>
        <w:ind w:left="851"/>
        <w:rPr>
          <w:rFonts w:ascii="Arial" w:hAnsi="Arial" w:cs="Times New Roman"/>
          <w:b/>
          <w:lang w:val="de-CH"/>
        </w:rPr>
      </w:pPr>
      <w:bookmarkStart w:id="578" w:name="_Hlt304211037"/>
      <w:bookmarkStart w:id="579" w:name="_Hlt304211038"/>
      <w:bookmarkStart w:id="580" w:name="_Hlt304211207"/>
      <w:bookmarkStart w:id="581" w:name="_Hlt304211208"/>
      <w:r w:rsidRPr="00DF7261">
        <w:rPr>
          <w:rFonts w:ascii="Arial" w:hAnsi="Arial" w:cs="Arial"/>
          <w:b/>
          <w:bCs/>
          <w:lang w:val="de-CH"/>
        </w:rPr>
        <w:t>Verordnung</w:t>
      </w:r>
      <w:r w:rsidRPr="00DF7261">
        <w:rPr>
          <w:rFonts w:ascii="Arial" w:hAnsi="Arial" w:cs="Times New Roman"/>
          <w:b/>
          <w:lang w:val="de-CH"/>
        </w:rPr>
        <w:t xml:space="preserve"> über die eidgenössische Volkszählung SR 431.112.1</w:t>
      </w:r>
      <w:r w:rsidRPr="00DF7261">
        <w:rPr>
          <w:rFonts w:ascii="Arial" w:hAnsi="Arial" w:cs="Times New Roman"/>
          <w:b/>
          <w:lang w:val="de-CH"/>
        </w:rPr>
        <w:br/>
      </w:r>
      <w:bookmarkEnd w:id="578"/>
      <w:bookmarkEnd w:id="579"/>
      <w:bookmarkEnd w:id="580"/>
      <w:bookmarkEnd w:id="581"/>
      <w:r w:rsidR="00DF7261">
        <w:fldChar w:fldCharType="begin"/>
      </w:r>
      <w:r w:rsidR="00DF7261" w:rsidRPr="00B5378A">
        <w:rPr>
          <w:lang w:val="de-CH"/>
        </w:rPr>
        <w:instrText xml:space="preserve"> HYPERLINK "https://www.admin.ch/opc/de/classified-compilation/20080482/index.html" </w:instrText>
      </w:r>
      <w:r w:rsidR="00DF7261">
        <w:fldChar w:fldCharType="separate"/>
      </w:r>
      <w:r w:rsidR="00DF7261" w:rsidRPr="005B2583">
        <w:rPr>
          <w:rStyle w:val="Lienhypertexte"/>
          <w:rFonts w:ascii="Arial" w:hAnsi="Arial" w:cs="Arial"/>
          <w:b/>
          <w:lang w:val="de-CH"/>
        </w:rPr>
        <w:t>https://www.admin.ch/opc/de/classified-compilation/20080482/index.html</w:t>
      </w:r>
      <w:r w:rsidR="00DF7261">
        <w:rPr>
          <w:rStyle w:val="Lienhypertexte"/>
          <w:rFonts w:ascii="Arial" w:hAnsi="Arial" w:cs="Arial"/>
          <w:b/>
          <w:lang w:val="de-CH"/>
        </w:rPr>
        <w:fldChar w:fldCharType="end"/>
      </w:r>
    </w:p>
    <w:p w14:paraId="1DD240BF" w14:textId="77777777" w:rsidR="00DF7261" w:rsidRPr="00DF7261" w:rsidRDefault="00DF7261" w:rsidP="00DF7261">
      <w:pPr>
        <w:pStyle w:val="Default"/>
        <w:rPr>
          <w:rFonts w:ascii="Arial" w:hAnsi="Arial" w:cs="Times New Roman"/>
          <w:b/>
          <w:lang w:val="de-CH"/>
        </w:rPr>
      </w:pPr>
    </w:p>
    <w:p w14:paraId="260AAD50" w14:textId="77777777" w:rsidR="00DF7261" w:rsidRPr="00DF7261" w:rsidRDefault="00352C29" w:rsidP="00DF7261">
      <w:pPr>
        <w:pStyle w:val="Default"/>
        <w:numPr>
          <w:ilvl w:val="0"/>
          <w:numId w:val="46"/>
        </w:numPr>
        <w:rPr>
          <w:rFonts w:ascii="Arial" w:hAnsi="Arial" w:cs="Times New Roman"/>
          <w:b/>
          <w:lang w:val="de-CH"/>
        </w:rPr>
      </w:pPr>
      <w:bookmarkStart w:id="582" w:name="_Hlt304211039"/>
      <w:bookmarkStart w:id="583" w:name="_Hlt304211040"/>
      <w:r w:rsidRPr="003D1ECE">
        <w:rPr>
          <w:rFonts w:ascii="Arial" w:hAnsi="Arial" w:cs="Arial"/>
          <w:b/>
          <w:bCs/>
          <w:lang w:val="de-CH"/>
        </w:rPr>
        <w:t>Gesetz</w:t>
      </w:r>
      <w:r w:rsidRPr="003D1ECE">
        <w:rPr>
          <w:rFonts w:ascii="Arial" w:hAnsi="Arial" w:cs="Times New Roman"/>
          <w:b/>
          <w:noProof/>
          <w:lang w:val="de-CH"/>
        </w:rPr>
        <w:t xml:space="preserve"> über die kantonale Statistik:</w:t>
      </w:r>
      <w:r w:rsidRPr="003D1ECE">
        <w:rPr>
          <w:rFonts w:ascii="Arial" w:hAnsi="Arial" w:cs="Times New Roman"/>
          <w:b/>
          <w:lang w:val="de-CH"/>
        </w:rPr>
        <w:t xml:space="preserve"> 110.1</w:t>
      </w:r>
      <w:r w:rsidRPr="003D1ECE">
        <w:rPr>
          <w:rFonts w:ascii="Arial" w:hAnsi="Arial" w:cs="Times New Roman"/>
          <w:b/>
          <w:lang w:val="de-CH"/>
        </w:rPr>
        <w:br/>
      </w:r>
      <w:hyperlink r:id="rId230" w:history="1">
        <w:r w:rsidR="00DF7261" w:rsidRPr="00060BEE">
          <w:rPr>
            <w:rStyle w:val="Lienhypertexte"/>
            <w:rFonts w:ascii="Arial" w:hAnsi="Arial" w:cs="Arial"/>
            <w:b/>
            <w:lang w:val="de-CH"/>
          </w:rPr>
          <w:t>https://bdlf.fr.ch/app/de/texts_of_law/110.1</w:t>
        </w:r>
      </w:hyperlink>
    </w:p>
    <w:p w14:paraId="02A7AC4F" w14:textId="77777777" w:rsidR="00DF7261" w:rsidRPr="003D1ECE" w:rsidRDefault="00DF7261" w:rsidP="00DF7261">
      <w:pPr>
        <w:pStyle w:val="Default"/>
        <w:rPr>
          <w:rFonts w:ascii="Arial" w:hAnsi="Arial" w:cs="Times New Roman"/>
          <w:b/>
          <w:lang w:val="de-CH"/>
        </w:rPr>
      </w:pPr>
    </w:p>
    <w:p w14:paraId="758A08CB" w14:textId="0F8A0B0C" w:rsidR="00352C29" w:rsidRPr="00532294" w:rsidRDefault="00494D6E" w:rsidP="00DB7BF6">
      <w:pPr>
        <w:pStyle w:val="Titre2"/>
        <w:numPr>
          <w:ilvl w:val="0"/>
          <w:numId w:val="0"/>
        </w:numPr>
        <w:ind w:left="720"/>
        <w:rPr>
          <w:noProof/>
        </w:rPr>
      </w:pPr>
      <w:bookmarkStart w:id="584" w:name="_Versand_von_Testlieferungen"/>
      <w:bookmarkStart w:id="585" w:name="_Envoi_de_livraisons"/>
      <w:bookmarkStart w:id="586" w:name="_Toc225350755"/>
      <w:bookmarkEnd w:id="582"/>
      <w:bookmarkEnd w:id="583"/>
      <w:bookmarkEnd w:id="584"/>
      <w:r>
        <w:rPr>
          <w:noProof/>
        </w:rPr>
        <w:t>20.2.</w:t>
      </w:r>
      <w:r>
        <w:rPr>
          <w:noProof/>
        </w:rPr>
        <w:tab/>
      </w:r>
      <w:r w:rsidR="00352C29" w:rsidRPr="00532294">
        <w:rPr>
          <w:noProof/>
        </w:rPr>
        <w:t>Versand von Testlieferungen (eCH94)</w:t>
      </w:r>
      <w:bookmarkEnd w:id="586"/>
    </w:p>
    <w:bookmarkEnd w:id="585"/>
    <w:p w14:paraId="4B80597F" w14:textId="77777777" w:rsidR="00352C29" w:rsidRPr="003D1ECE" w:rsidRDefault="00352C29" w:rsidP="00352C29">
      <w:pPr>
        <w:jc w:val="both"/>
        <w:rPr>
          <w:lang w:val="de-CH"/>
        </w:rPr>
      </w:pPr>
    </w:p>
    <w:p w14:paraId="15F63063" w14:textId="77777777" w:rsidR="00352C29" w:rsidRPr="003D1ECE" w:rsidRDefault="00352C29" w:rsidP="00352C29">
      <w:pPr>
        <w:jc w:val="both"/>
        <w:rPr>
          <w:iCs w:val="0"/>
          <w:lang w:val="de-CH"/>
        </w:rPr>
      </w:pPr>
      <w:r w:rsidRPr="003D1ECE">
        <w:rPr>
          <w:iCs w:val="0"/>
          <w:noProof/>
          <w:lang w:val="de-CH"/>
        </w:rPr>
        <w:t>Mindestens einmal pro Monat und ausserhalb des Lieferungszeitraums für offizielle Lieferungen führt die EWK jeder Gemeinde eine Testlieferung (eCH94) an das BFS durch, um die Qualität der Daten festzustellen.</w:t>
      </w:r>
    </w:p>
    <w:p w14:paraId="20AAF1E0" w14:textId="77777777" w:rsidR="00352C29" w:rsidRPr="003D1ECE" w:rsidRDefault="00352C29" w:rsidP="00352C29">
      <w:pPr>
        <w:jc w:val="both"/>
        <w:rPr>
          <w:iCs w:val="0"/>
          <w:lang w:val="de-CH"/>
        </w:rPr>
      </w:pPr>
    </w:p>
    <w:p w14:paraId="590DE2C9" w14:textId="77777777" w:rsidR="00352C29" w:rsidRPr="003D1ECE" w:rsidRDefault="00352C29" w:rsidP="00352C29">
      <w:pPr>
        <w:jc w:val="both"/>
        <w:rPr>
          <w:iCs w:val="0"/>
          <w:lang w:val="de-CH"/>
        </w:rPr>
      </w:pPr>
      <w:r w:rsidRPr="003D1ECE">
        <w:rPr>
          <w:iCs w:val="0"/>
          <w:noProof/>
          <w:lang w:val="de-CH"/>
        </w:rPr>
        <w:t>Ausserhalb des Lieferzeitraums für offizielle Lieferungen können die EWK der Gemeinden jederzeit Testlieferungen (eCH94) durchführen, um die Qualität ihrer Daten zu überprüfen und gegebenenfalls die notwendigen Korrekturen anzubringen.</w:t>
      </w:r>
      <w:r w:rsidRPr="003D1ECE">
        <w:rPr>
          <w:iCs w:val="0"/>
          <w:lang w:val="de-CH"/>
        </w:rPr>
        <w:t xml:space="preserve"> </w:t>
      </w:r>
      <w:r w:rsidRPr="003D1ECE">
        <w:rPr>
          <w:iCs w:val="0"/>
          <w:noProof/>
          <w:lang w:val="de-CH"/>
        </w:rPr>
        <w:t>Ausser der Rückmeldung, die die Gemeinden in ihrem Ordner "Sedex-Inbox" erhalten, können die Gemeinden die Ergebnisse ihrer Lieferungen auf dem Internet unter folgender Adresse kontrollieren:</w:t>
      </w:r>
    </w:p>
    <w:bookmarkStart w:id="587" w:name="_Hlt304211291"/>
    <w:bookmarkStart w:id="588" w:name="_Hlt304211292"/>
    <w:p w14:paraId="04C20CA5" w14:textId="77777777" w:rsidR="00352C29" w:rsidRPr="003D1ECE" w:rsidRDefault="00352C29" w:rsidP="00352C29">
      <w:pPr>
        <w:spacing w:before="100" w:beforeAutospacing="1" w:after="100" w:afterAutospacing="1"/>
        <w:rPr>
          <w:iCs w:val="0"/>
          <w:lang w:val="de-CH"/>
        </w:rPr>
      </w:pPr>
      <w:r w:rsidRPr="003D1ECE">
        <w:rPr>
          <w:iCs w:val="0"/>
          <w:noProof/>
          <w:lang w:val="de-CH"/>
        </w:rPr>
        <w:fldChar w:fldCharType="begin"/>
      </w:r>
      <w:r w:rsidRPr="003D1ECE">
        <w:rPr>
          <w:iCs w:val="0"/>
          <w:noProof/>
          <w:lang w:val="de-CH"/>
        </w:rPr>
        <w:instrText>HYPERLINK "http://www.e-service.admin.ch/delimo/P94/FR.html"</w:instrText>
      </w:r>
      <w:r w:rsidRPr="003D1ECE">
        <w:rPr>
          <w:iCs w:val="0"/>
          <w:noProof/>
          <w:lang w:val="de-CH"/>
        </w:rPr>
      </w:r>
      <w:r w:rsidRPr="003D1ECE">
        <w:rPr>
          <w:iCs w:val="0"/>
          <w:noProof/>
          <w:lang w:val="de-CH"/>
        </w:rPr>
        <w:fldChar w:fldCharType="separate"/>
      </w:r>
      <w:r w:rsidRPr="003D1ECE">
        <w:rPr>
          <w:rStyle w:val="Lienhypertexte"/>
          <w:iCs w:val="0"/>
          <w:lang w:val="de-CH"/>
        </w:rPr>
        <w:t>http://www.e-service.admin.ch/delimo/P94/FR.html</w:t>
      </w:r>
      <w:r w:rsidRPr="003D1ECE">
        <w:rPr>
          <w:iCs w:val="0"/>
          <w:noProof/>
          <w:lang w:val="de-CH"/>
        </w:rPr>
        <w:fldChar w:fldCharType="end"/>
      </w:r>
    </w:p>
    <w:bookmarkEnd w:id="587"/>
    <w:bookmarkEnd w:id="588"/>
    <w:p w14:paraId="236BBE54" w14:textId="77777777" w:rsidR="00352C29" w:rsidRPr="003D1ECE" w:rsidRDefault="00352C29" w:rsidP="00352C29">
      <w:pPr>
        <w:jc w:val="both"/>
        <w:rPr>
          <w:iCs w:val="0"/>
          <w:lang w:val="de-CH"/>
        </w:rPr>
      </w:pPr>
      <w:r w:rsidRPr="003D1ECE">
        <w:rPr>
          <w:iCs w:val="0"/>
          <w:noProof/>
          <w:lang w:val="de-CH"/>
        </w:rPr>
        <w:t>Jedesmal, wenn Unsicherheiten bezüglich der richtigen Eintragsweise eines Einwohners bestehen, sendet die EWK eine Testdatei (eCH94 mit Referenzdatum vom Tag des Versandes) an das BFS und überprüft, ob die Einträge der betreffenden Person oder Personen Fehler aufweisen.</w:t>
      </w:r>
    </w:p>
    <w:p w14:paraId="777172AE" w14:textId="77777777" w:rsidR="00352C29" w:rsidRPr="003D1ECE" w:rsidRDefault="00352C29" w:rsidP="00352C29">
      <w:pPr>
        <w:jc w:val="both"/>
        <w:rPr>
          <w:iCs w:val="0"/>
          <w:lang w:val="de-CH"/>
        </w:rPr>
      </w:pPr>
    </w:p>
    <w:p w14:paraId="56497911" w14:textId="77777777" w:rsidR="00352C29" w:rsidRPr="003D1ECE" w:rsidRDefault="00352C29" w:rsidP="00352C29">
      <w:pPr>
        <w:jc w:val="both"/>
        <w:rPr>
          <w:iCs w:val="0"/>
          <w:lang w:val="de-CH"/>
        </w:rPr>
      </w:pPr>
      <w:r w:rsidRPr="003D1ECE">
        <w:rPr>
          <w:iCs w:val="0"/>
          <w:noProof/>
          <w:lang w:val="de-CH"/>
        </w:rPr>
        <w:t>Damit die Lieferungen bereits beim ersten Versand akzeptiert werden, empfiehlt es sich für die EWK vor der offiziellen Lieferung (eCH99), sobald alle Bevölkerungsbewegungen (Ankünfte/Wegzüge) abgeschlossen sind, während der ersten Tage nach Abschluss des Quartals eine Testlieferung (eCH94) mit Referenzdatum vom letzten Tag des vorher</w:t>
      </w:r>
      <w:r w:rsidRPr="003D1ECE">
        <w:rPr>
          <w:iCs w:val="0"/>
          <w:noProof/>
          <w:lang w:val="de-CH"/>
        </w:rPr>
        <w:softHyphen/>
        <w:t>gehenden Quartals durchzuführen und so zu überprüfen, ob die Datenqualität gut ist oder nicht.</w:t>
      </w:r>
      <w:r w:rsidRPr="003D1ECE">
        <w:rPr>
          <w:iCs w:val="0"/>
          <w:lang w:val="de-CH"/>
        </w:rPr>
        <w:t xml:space="preserve"> </w:t>
      </w:r>
    </w:p>
    <w:p w14:paraId="5BB664C1" w14:textId="77777777" w:rsidR="00DF7261" w:rsidRDefault="00DF7261">
      <w:pPr>
        <w:spacing w:after="200" w:line="276" w:lineRule="auto"/>
        <w:rPr>
          <w:iCs w:val="0"/>
          <w:lang w:val="de-CH"/>
        </w:rPr>
      </w:pPr>
      <w:r>
        <w:rPr>
          <w:iCs w:val="0"/>
          <w:lang w:val="de-CH"/>
        </w:rPr>
        <w:br w:type="page"/>
      </w:r>
    </w:p>
    <w:p w14:paraId="7F44294F" w14:textId="6BB2480C" w:rsidR="00352C29" w:rsidRPr="00385E7A" w:rsidRDefault="00494D6E" w:rsidP="00DB7BF6">
      <w:pPr>
        <w:pStyle w:val="Titre2"/>
        <w:numPr>
          <w:ilvl w:val="0"/>
          <w:numId w:val="0"/>
        </w:numPr>
        <w:ind w:left="720"/>
      </w:pPr>
      <w:bookmarkStart w:id="589" w:name="_Akzeptanzschwellen_für_die"/>
      <w:bookmarkStart w:id="590" w:name="_Seuils_de_qualité"/>
      <w:bookmarkStart w:id="591" w:name="_Toc225350756"/>
      <w:bookmarkEnd w:id="589"/>
      <w:r>
        <w:rPr>
          <w:noProof/>
        </w:rPr>
        <w:lastRenderedPageBreak/>
        <w:t>20.3.</w:t>
      </w:r>
      <w:r>
        <w:rPr>
          <w:noProof/>
        </w:rPr>
        <w:tab/>
      </w:r>
      <w:r w:rsidR="00352C29" w:rsidRPr="00385E7A">
        <w:rPr>
          <w:noProof/>
        </w:rPr>
        <w:t>Akzeptanzschwellen für die Qualität der EWR-Daten</w:t>
      </w:r>
      <w:bookmarkEnd w:id="591"/>
    </w:p>
    <w:bookmarkEnd w:id="590"/>
    <w:p w14:paraId="74F1BCCC" w14:textId="77777777" w:rsidR="00352C29" w:rsidRPr="003D1ECE" w:rsidRDefault="00352C29" w:rsidP="00352C29">
      <w:pPr>
        <w:jc w:val="both"/>
        <w:rPr>
          <w:i/>
          <w:iCs w:val="0"/>
          <w:lang w:val="de-CH"/>
        </w:rPr>
      </w:pPr>
    </w:p>
    <w:p w14:paraId="78E4DD1C" w14:textId="77777777" w:rsidR="00352C29" w:rsidRPr="003D1ECE" w:rsidRDefault="00352C29" w:rsidP="00352C29">
      <w:pPr>
        <w:autoSpaceDE w:val="0"/>
        <w:autoSpaceDN w:val="0"/>
        <w:adjustRightInd w:val="0"/>
        <w:jc w:val="both"/>
        <w:rPr>
          <w:i/>
          <w:iCs w:val="0"/>
          <w:lang w:val="de-CH"/>
        </w:rPr>
      </w:pPr>
      <w:r w:rsidRPr="003D1ECE">
        <w:rPr>
          <w:iCs w:val="0"/>
          <w:noProof/>
          <w:lang w:val="de-CH"/>
        </w:rPr>
        <w:t>Das BFS hat beschlossen, bei jeder offiziellen Lieferung an die Statistik (eCH9</w:t>
      </w:r>
      <w:r w:rsidRPr="003D1ECE">
        <w:rPr>
          <w:noProof/>
          <w:lang w:val="fr-CH" w:eastAsia="fr-CH"/>
        </w:rPr>
        <w:drawing>
          <wp:anchor distT="0" distB="0" distL="114300" distR="114300" simplePos="0" relativeHeight="251822080" behindDoc="0" locked="1" layoutInCell="1" allowOverlap="1" wp14:anchorId="3AE66BBF" wp14:editId="34C04293">
            <wp:simplePos x="0" y="0"/>
            <wp:positionH relativeFrom="page">
              <wp:posOffset>6736080</wp:posOffset>
            </wp:positionH>
            <wp:positionV relativeFrom="page">
              <wp:posOffset>8890</wp:posOffset>
            </wp:positionV>
            <wp:extent cx="791845" cy="440055"/>
            <wp:effectExtent l="0" t="0" r="8255" b="0"/>
            <wp:wrapNone/>
            <wp:docPr id="170"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9) einen gewissen Anteil an fehlerhaften oder fehlenden Daten zu tolerieren.</w:t>
      </w:r>
      <w:r w:rsidRPr="003D1ECE">
        <w:rPr>
          <w:iCs w:val="0"/>
          <w:lang w:val="de-CH"/>
        </w:rPr>
        <w:t xml:space="preserve"> </w:t>
      </w:r>
      <w:r w:rsidRPr="003D1ECE">
        <w:rPr>
          <w:iCs w:val="0"/>
          <w:noProof/>
          <w:lang w:val="de-CH"/>
        </w:rPr>
        <w:t>Die Daten jeder Gemeinde durchlaufen ein Kontrollsystem und werden entsprechend validiert oder nicht.</w:t>
      </w:r>
    </w:p>
    <w:p w14:paraId="7F0376E0" w14:textId="77777777" w:rsidR="00352C29" w:rsidRPr="003D1ECE" w:rsidRDefault="00352C29" w:rsidP="00352C29">
      <w:pPr>
        <w:autoSpaceDE w:val="0"/>
        <w:autoSpaceDN w:val="0"/>
        <w:adjustRightInd w:val="0"/>
        <w:jc w:val="both"/>
        <w:rPr>
          <w:iCs w:val="0"/>
          <w:lang w:val="de-CH"/>
        </w:rPr>
      </w:pPr>
    </w:p>
    <w:p w14:paraId="42F46B62" w14:textId="77777777" w:rsidR="00352C29" w:rsidRPr="003D1ECE" w:rsidRDefault="00352C29" w:rsidP="00352C29">
      <w:pPr>
        <w:autoSpaceDE w:val="0"/>
        <w:autoSpaceDN w:val="0"/>
        <w:adjustRightInd w:val="0"/>
        <w:jc w:val="both"/>
        <w:rPr>
          <w:i/>
          <w:iCs w:val="0"/>
          <w:lang w:val="de-CH"/>
        </w:rPr>
      </w:pPr>
      <w:r w:rsidRPr="003D1ECE">
        <w:rPr>
          <w:iCs w:val="0"/>
          <w:noProof/>
          <w:lang w:val="de-CH"/>
        </w:rPr>
        <w:t>Die Validierung der Daten hängt vom Prozentsatz der zulässigen Einzelfehler und Fehler bei den Haushalten ab.</w:t>
      </w:r>
      <w:r w:rsidRPr="003D1ECE">
        <w:rPr>
          <w:iCs w:val="0"/>
          <w:lang w:val="de-CH"/>
        </w:rPr>
        <w:t xml:space="preserve"> </w:t>
      </w:r>
      <w:r w:rsidRPr="003D1ECE">
        <w:rPr>
          <w:iCs w:val="0"/>
          <w:noProof/>
          <w:lang w:val="de-CH"/>
        </w:rPr>
        <w:t>Über diesen Schwellenwerten schätzt das BFS die in den Einwohnerregistern (EWR) enthaltenen Daten als für die Erstellung statistischer Informationen nicht relevant ein.</w:t>
      </w:r>
      <w:r w:rsidRPr="003D1ECE">
        <w:rPr>
          <w:iCs w:val="0"/>
          <w:lang w:val="de-CH"/>
        </w:rPr>
        <w:t xml:space="preserve"> </w:t>
      </w:r>
      <w:r w:rsidRPr="003D1ECE">
        <w:rPr>
          <w:iCs w:val="0"/>
          <w:noProof/>
          <w:lang w:val="de-CH"/>
        </w:rPr>
        <w:t>Ist die Datenqualität jedoch unzureichend (die Schwellen werden überschritten), wird von den EWK der betroffenen Gemeinden eine neue Lieferung mit korrigierten Daten verlangt.</w:t>
      </w:r>
      <w:r w:rsidRPr="003D1ECE">
        <w:rPr>
          <w:iCs w:val="0"/>
          <w:lang w:val="de-CH"/>
        </w:rPr>
        <w:t xml:space="preserve"> </w:t>
      </w:r>
      <w:r w:rsidRPr="003D1ECE">
        <w:rPr>
          <w:iCs w:val="0"/>
          <w:noProof/>
          <w:lang w:val="de-CH"/>
        </w:rPr>
        <w:t>Eine Meldung im Validierungsrapport an die Gemeinde gibt Auskunft darüber, ob die gelieferten Daten den Anforderungen an die Schwellenwerte genügen oder nicht.</w:t>
      </w:r>
    </w:p>
    <w:p w14:paraId="35C859C1" w14:textId="77777777" w:rsidR="00352C29" w:rsidRPr="00385E7A" w:rsidRDefault="00352C29" w:rsidP="00352C29">
      <w:pPr>
        <w:tabs>
          <w:tab w:val="left" w:pos="3495"/>
        </w:tabs>
        <w:jc w:val="both"/>
        <w:rPr>
          <w:iCs w:val="0"/>
          <w:lang w:val="de-CH"/>
        </w:rPr>
      </w:pPr>
    </w:p>
    <w:p w14:paraId="62282212" w14:textId="4E19B0BB" w:rsidR="00352C29" w:rsidRPr="003D1ECE" w:rsidRDefault="00494D6E" w:rsidP="0076276B">
      <w:pPr>
        <w:pStyle w:val="Titre3"/>
        <w:numPr>
          <w:ilvl w:val="0"/>
          <w:numId w:val="0"/>
        </w:numPr>
        <w:ind w:left="720"/>
      </w:pPr>
      <w:bookmarkStart w:id="592" w:name="_Toc225350757"/>
      <w:r>
        <w:t>20.3.1.</w:t>
      </w:r>
      <w:r>
        <w:tab/>
      </w:r>
      <w:r w:rsidR="00352C29" w:rsidRPr="003D1ECE">
        <w:t>Einzelfehler</w:t>
      </w:r>
      <w:bookmarkEnd w:id="592"/>
    </w:p>
    <w:p w14:paraId="38AFE807" w14:textId="77777777" w:rsidR="00352C29" w:rsidRPr="003D1ECE" w:rsidRDefault="00352C29" w:rsidP="00352C29">
      <w:pPr>
        <w:rPr>
          <w:i/>
          <w:iCs w:val="0"/>
          <w:lang w:val="de-CH"/>
        </w:rPr>
      </w:pPr>
    </w:p>
    <w:p w14:paraId="4F652610" w14:textId="7A01F974" w:rsidR="00352C29" w:rsidRDefault="00352C29" w:rsidP="00352C29">
      <w:pPr>
        <w:autoSpaceDE w:val="0"/>
        <w:autoSpaceDN w:val="0"/>
        <w:adjustRightInd w:val="0"/>
        <w:jc w:val="both"/>
        <w:rPr>
          <w:iCs w:val="0"/>
          <w:noProof/>
          <w:lang w:val="de-CH"/>
        </w:rPr>
      </w:pPr>
      <w:bookmarkStart w:id="593" w:name="_Hlt304212718"/>
      <w:bookmarkStart w:id="594" w:name="_Hlt304212719"/>
      <w:r w:rsidRPr="002D55A0">
        <w:rPr>
          <w:b/>
          <w:bCs/>
          <w:iCs w:val="0"/>
          <w:noProof/>
          <w:lang w:val="de-CH"/>
        </w:rPr>
        <w:t>Die Schwellen für Einzelfehler wurden vom BFS für jedes Merkmal</w:t>
      </w:r>
      <w:r w:rsidR="00CB5117">
        <w:rPr>
          <w:iCs w:val="0"/>
          <w:noProof/>
          <w:lang w:val="de-CH"/>
        </w:rPr>
        <w:t xml:space="preserve"> </w:t>
      </w:r>
      <w:hyperlink r:id="rId231" w:history="1">
        <w:r w:rsidR="00CB5117" w:rsidRPr="002D55A0">
          <w:rPr>
            <w:rStyle w:val="Lienhypertexte"/>
            <w:b/>
            <w:bCs/>
            <w:noProof/>
            <w:lang w:val="de-CH"/>
          </w:rPr>
          <w:t>Erklärung der Fehlermeldungen und Schwellenwerte V19 - | Publikation</w:t>
        </w:r>
      </w:hyperlink>
      <w:r w:rsidR="00CB5117">
        <w:rPr>
          <w:iCs w:val="0"/>
          <w:noProof/>
          <w:lang w:val="de-CH"/>
        </w:rPr>
        <w:t xml:space="preserve"> </w:t>
      </w:r>
      <w:r w:rsidRPr="003D1ECE">
        <w:rPr>
          <w:iCs w:val="0"/>
          <w:noProof/>
          <w:lang w:val="de-CH"/>
        </w:rPr>
        <w:t>Diese können sich mit der erhaltenen Datenqualität ändern:</w:t>
      </w:r>
    </w:p>
    <w:p w14:paraId="12ECE964" w14:textId="77777777" w:rsidR="00CB5117" w:rsidRPr="003D1ECE" w:rsidRDefault="00CB5117" w:rsidP="00352C29">
      <w:pPr>
        <w:autoSpaceDE w:val="0"/>
        <w:autoSpaceDN w:val="0"/>
        <w:adjustRightInd w:val="0"/>
        <w:jc w:val="both"/>
        <w:rPr>
          <w:iCs w:val="0"/>
          <w:lang w:val="de-CH"/>
        </w:rPr>
      </w:pPr>
    </w:p>
    <w:bookmarkEnd w:id="593"/>
    <w:bookmarkEnd w:id="594"/>
    <w:p w14:paraId="767225A0" w14:textId="77777777" w:rsidR="00352C29" w:rsidRPr="003D1ECE" w:rsidRDefault="00352C29" w:rsidP="00352C29">
      <w:pPr>
        <w:autoSpaceDE w:val="0"/>
        <w:autoSpaceDN w:val="0"/>
        <w:adjustRightInd w:val="0"/>
        <w:rPr>
          <w:iCs w:val="0"/>
          <w:lang w:val="de-CH"/>
        </w:rPr>
      </w:pPr>
    </w:p>
    <w:tbl>
      <w:tblPr>
        <w:tblW w:w="8480" w:type="dxa"/>
        <w:tblInd w:w="55" w:type="dxa"/>
        <w:tblCellMar>
          <w:left w:w="70" w:type="dxa"/>
          <w:right w:w="70" w:type="dxa"/>
        </w:tblCellMar>
        <w:tblLook w:val="04A0" w:firstRow="1" w:lastRow="0" w:firstColumn="1" w:lastColumn="0" w:noHBand="0" w:noVBand="1"/>
      </w:tblPr>
      <w:tblGrid>
        <w:gridCol w:w="3144"/>
        <w:gridCol w:w="935"/>
        <w:gridCol w:w="1619"/>
        <w:gridCol w:w="1391"/>
        <w:gridCol w:w="1391"/>
      </w:tblGrid>
      <w:tr w:rsidR="00352C29" w:rsidRPr="003D1ECE" w14:paraId="7B05CD96" w14:textId="77777777" w:rsidTr="00B11679">
        <w:trPr>
          <w:trHeight w:val="960"/>
        </w:trPr>
        <w:tc>
          <w:tcPr>
            <w:tcW w:w="3440" w:type="dxa"/>
            <w:tcBorders>
              <w:top w:val="single" w:sz="4" w:space="0" w:color="auto"/>
              <w:left w:val="single" w:sz="4" w:space="0" w:color="auto"/>
              <w:bottom w:val="single" w:sz="4" w:space="0" w:color="auto"/>
              <w:right w:val="single" w:sz="4" w:space="0" w:color="auto"/>
            </w:tcBorders>
            <w:hideMark/>
          </w:tcPr>
          <w:p w14:paraId="141A67F5" w14:textId="77777777" w:rsidR="00352C29" w:rsidRPr="003D1ECE" w:rsidRDefault="00352C29" w:rsidP="00B11679">
            <w:pPr>
              <w:rPr>
                <w:rFonts w:cs="Arial"/>
                <w:b/>
                <w:bCs/>
                <w:iCs w:val="0"/>
                <w:sz w:val="20"/>
                <w:szCs w:val="20"/>
                <w:lang w:val="de-CH" w:eastAsia="fr-CH"/>
              </w:rPr>
            </w:pPr>
            <w:r w:rsidRPr="003D1ECE">
              <w:rPr>
                <w:rFonts w:cs="Arial"/>
                <w:b/>
                <w:bCs/>
                <w:iCs w:val="0"/>
                <w:sz w:val="20"/>
                <w:szCs w:val="20"/>
                <w:lang w:val="de-CH" w:eastAsia="fr-CH"/>
              </w:rPr>
              <w:t xml:space="preserve">Fehler bei den Merkmalen </w:t>
            </w:r>
            <w:r w:rsidRPr="003D1ECE">
              <w:rPr>
                <w:rFonts w:cs="Arial"/>
                <w:b/>
                <w:bCs/>
                <w:iCs w:val="0"/>
                <w:sz w:val="20"/>
                <w:szCs w:val="20"/>
                <w:lang w:val="de-CH" w:eastAsia="fr-CH"/>
              </w:rPr>
              <w:br/>
            </w:r>
            <w:r w:rsidRPr="003D1ECE">
              <w:rPr>
                <w:rFonts w:cs="Arial"/>
                <w:b/>
                <w:bCs/>
                <w:iCs w:val="0"/>
                <w:sz w:val="16"/>
                <w:szCs w:val="16"/>
                <w:lang w:val="de-CH" w:eastAsia="fr-CH"/>
              </w:rPr>
              <w:t>1    In Klammern sind die angestrebten Referenzwerte angegeben</w:t>
            </w:r>
          </w:p>
        </w:tc>
        <w:tc>
          <w:tcPr>
            <w:tcW w:w="960" w:type="dxa"/>
            <w:tcBorders>
              <w:top w:val="single" w:sz="4" w:space="0" w:color="auto"/>
              <w:left w:val="nil"/>
              <w:bottom w:val="single" w:sz="4" w:space="0" w:color="auto"/>
              <w:right w:val="single" w:sz="4" w:space="0" w:color="auto"/>
            </w:tcBorders>
            <w:hideMark/>
          </w:tcPr>
          <w:p w14:paraId="5412ED28"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Fehler-Nr.</w:t>
            </w:r>
          </w:p>
        </w:tc>
        <w:tc>
          <w:tcPr>
            <w:tcW w:w="1680" w:type="dxa"/>
            <w:tcBorders>
              <w:top w:val="single" w:sz="4" w:space="0" w:color="auto"/>
              <w:left w:val="nil"/>
              <w:bottom w:val="single" w:sz="4" w:space="0" w:color="auto"/>
              <w:right w:val="single" w:sz="4" w:space="0" w:color="auto"/>
            </w:tcBorders>
            <w:hideMark/>
          </w:tcPr>
          <w:p w14:paraId="7520F87C"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200" w:type="dxa"/>
            <w:tcBorders>
              <w:top w:val="single" w:sz="4" w:space="0" w:color="auto"/>
              <w:left w:val="nil"/>
              <w:bottom w:val="single" w:sz="4" w:space="0" w:color="auto"/>
              <w:right w:val="single" w:sz="4" w:space="0" w:color="auto"/>
            </w:tcBorders>
            <w:hideMark/>
          </w:tcPr>
          <w:p w14:paraId="0CE9AEE7"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1000 Personen</w:t>
            </w:r>
          </w:p>
        </w:tc>
        <w:tc>
          <w:tcPr>
            <w:tcW w:w="1200" w:type="dxa"/>
            <w:tcBorders>
              <w:top w:val="single" w:sz="4" w:space="0" w:color="auto"/>
              <w:left w:val="nil"/>
              <w:bottom w:val="single" w:sz="4" w:space="0" w:color="auto"/>
              <w:right w:val="single" w:sz="4" w:space="0" w:color="auto"/>
            </w:tcBorders>
            <w:hideMark/>
          </w:tcPr>
          <w:p w14:paraId="7BE77F26"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1000 Personen</w:t>
            </w:r>
          </w:p>
        </w:tc>
      </w:tr>
      <w:tr w:rsidR="00352C29" w:rsidRPr="003D1ECE" w14:paraId="1C1AFD85"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28ACEC34"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localPersonId</w:t>
            </w:r>
            <w:r w:rsidRPr="003D1ECE">
              <w:rPr>
                <w:rFonts w:cs="Arial"/>
                <w:b/>
                <w:bCs/>
                <w:iCs w:val="0"/>
                <w:sz w:val="18"/>
                <w:szCs w:val="18"/>
                <w:lang w:val="fr-CH" w:eastAsia="fr-CH"/>
              </w:rPr>
              <w:br/>
            </w:r>
            <w:r w:rsidRPr="003D1ECE">
              <w:rPr>
                <w:rFonts w:cs="Arial"/>
                <w:i/>
                <w:sz w:val="18"/>
                <w:szCs w:val="18"/>
                <w:lang w:val="fr-CH" w:eastAsia="fr-CH"/>
              </w:rPr>
              <w:t>Lokaler Personenidentifikator</w:t>
            </w:r>
          </w:p>
        </w:tc>
        <w:tc>
          <w:tcPr>
            <w:tcW w:w="960" w:type="dxa"/>
            <w:tcBorders>
              <w:top w:val="nil"/>
              <w:left w:val="nil"/>
              <w:bottom w:val="single" w:sz="4" w:space="0" w:color="auto"/>
              <w:right w:val="single" w:sz="4" w:space="0" w:color="auto"/>
            </w:tcBorders>
            <w:hideMark/>
          </w:tcPr>
          <w:p w14:paraId="0CEE525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11.1</w:t>
            </w:r>
            <w:r w:rsidRPr="003D1ECE">
              <w:rPr>
                <w:rFonts w:cs="Arial"/>
                <w:iCs w:val="0"/>
                <w:sz w:val="18"/>
                <w:szCs w:val="18"/>
                <w:lang w:val="fr-CH" w:eastAsia="fr-CH"/>
              </w:rPr>
              <w:br/>
              <w:t>11.2</w:t>
            </w:r>
            <w:r w:rsidRPr="003D1ECE">
              <w:rPr>
                <w:rFonts w:cs="Arial"/>
                <w:iCs w:val="0"/>
                <w:sz w:val="18"/>
                <w:szCs w:val="18"/>
                <w:lang w:val="fr-CH" w:eastAsia="fr-CH"/>
              </w:rPr>
              <w:br/>
              <w:t>1011</w:t>
            </w:r>
          </w:p>
        </w:tc>
        <w:tc>
          <w:tcPr>
            <w:tcW w:w="1680" w:type="dxa"/>
            <w:tcBorders>
              <w:top w:val="nil"/>
              <w:left w:val="nil"/>
              <w:bottom w:val="single" w:sz="4" w:space="0" w:color="auto"/>
              <w:right w:val="single" w:sz="4" w:space="0" w:color="auto"/>
            </w:tcBorders>
            <w:hideMark/>
          </w:tcPr>
          <w:p w14:paraId="2DD9D070"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c>
          <w:tcPr>
            <w:tcW w:w="1200" w:type="dxa"/>
            <w:tcBorders>
              <w:top w:val="nil"/>
              <w:left w:val="nil"/>
              <w:bottom w:val="single" w:sz="4" w:space="0" w:color="auto"/>
              <w:right w:val="single" w:sz="4" w:space="0" w:color="auto"/>
            </w:tcBorders>
            <w:hideMark/>
          </w:tcPr>
          <w:p w14:paraId="181E23B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c>
          <w:tcPr>
            <w:tcW w:w="1200" w:type="dxa"/>
            <w:tcBorders>
              <w:top w:val="nil"/>
              <w:left w:val="nil"/>
              <w:bottom w:val="single" w:sz="4" w:space="0" w:color="auto"/>
              <w:right w:val="single" w:sz="4" w:space="0" w:color="auto"/>
            </w:tcBorders>
            <w:hideMark/>
          </w:tcPr>
          <w:p w14:paraId="574C105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r>
      <w:tr w:rsidR="00352C29" w:rsidRPr="003D1ECE" w14:paraId="25C2973B" w14:textId="77777777" w:rsidTr="00B11679">
        <w:trPr>
          <w:trHeight w:val="1680"/>
        </w:trPr>
        <w:tc>
          <w:tcPr>
            <w:tcW w:w="3440" w:type="dxa"/>
            <w:tcBorders>
              <w:top w:val="nil"/>
              <w:left w:val="single" w:sz="4" w:space="0" w:color="auto"/>
              <w:bottom w:val="single" w:sz="4" w:space="0" w:color="auto"/>
              <w:right w:val="single" w:sz="4" w:space="0" w:color="auto"/>
            </w:tcBorders>
            <w:hideMark/>
          </w:tcPr>
          <w:p w14:paraId="527CA817"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Vn</w:t>
            </w:r>
            <w:r w:rsidRPr="003D1ECE">
              <w:rPr>
                <w:rFonts w:cs="Arial"/>
                <w:iCs w:val="0"/>
                <w:sz w:val="12"/>
                <w:szCs w:val="12"/>
                <w:lang w:val="fr-CH" w:eastAsia="fr-CH"/>
              </w:rPr>
              <w:t>1</w:t>
            </w:r>
            <w:r w:rsidRPr="003D1ECE">
              <w:rPr>
                <w:rFonts w:cs="Arial"/>
                <w:iCs w:val="0"/>
                <w:sz w:val="12"/>
                <w:szCs w:val="12"/>
                <w:lang w:val="fr-CH" w:eastAsia="fr-CH"/>
              </w:rPr>
              <w:br/>
            </w:r>
            <w:r w:rsidRPr="003D1ECE">
              <w:rPr>
                <w:rFonts w:cs="Arial"/>
                <w:i/>
                <w:sz w:val="18"/>
                <w:szCs w:val="18"/>
                <w:lang w:val="fr-CH" w:eastAsia="fr-CH"/>
              </w:rPr>
              <w:t>Versichertennummer – AHVN13</w:t>
            </w:r>
          </w:p>
        </w:tc>
        <w:tc>
          <w:tcPr>
            <w:tcW w:w="960" w:type="dxa"/>
            <w:tcBorders>
              <w:top w:val="nil"/>
              <w:left w:val="nil"/>
              <w:bottom w:val="single" w:sz="4" w:space="0" w:color="auto"/>
              <w:right w:val="single" w:sz="4" w:space="0" w:color="auto"/>
            </w:tcBorders>
            <w:hideMark/>
          </w:tcPr>
          <w:p w14:paraId="13494CD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11.3</w:t>
            </w:r>
            <w:r w:rsidRPr="003D1ECE">
              <w:rPr>
                <w:rFonts w:cs="Arial"/>
                <w:iCs w:val="0"/>
                <w:sz w:val="18"/>
                <w:szCs w:val="18"/>
                <w:lang w:val="fr-CH" w:eastAsia="fr-CH"/>
              </w:rPr>
              <w:br/>
              <w:t>11.4</w:t>
            </w:r>
            <w:r w:rsidRPr="003D1ECE">
              <w:rPr>
                <w:rFonts w:cs="Arial"/>
                <w:iCs w:val="0"/>
                <w:sz w:val="18"/>
                <w:szCs w:val="18"/>
                <w:lang w:val="fr-CH" w:eastAsia="fr-CH"/>
              </w:rPr>
              <w:br/>
              <w:t>11.5</w:t>
            </w:r>
            <w:r w:rsidRPr="003D1ECE">
              <w:rPr>
                <w:rFonts w:cs="Arial"/>
                <w:iCs w:val="0"/>
                <w:sz w:val="18"/>
                <w:szCs w:val="18"/>
                <w:lang w:val="fr-CH" w:eastAsia="fr-CH"/>
              </w:rPr>
              <w:br/>
              <w:t>11.7</w:t>
            </w:r>
            <w:r w:rsidRPr="003D1ECE">
              <w:rPr>
                <w:rFonts w:cs="Arial"/>
                <w:iCs w:val="0"/>
                <w:sz w:val="18"/>
                <w:szCs w:val="18"/>
                <w:lang w:val="fr-CH" w:eastAsia="fr-CH"/>
              </w:rPr>
              <w:br/>
              <w:t>11.16</w:t>
            </w:r>
            <w:r w:rsidRPr="003D1ECE">
              <w:rPr>
                <w:rFonts w:cs="Arial"/>
                <w:iCs w:val="0"/>
                <w:sz w:val="18"/>
                <w:szCs w:val="18"/>
                <w:lang w:val="fr-CH" w:eastAsia="fr-CH"/>
              </w:rPr>
              <w:br/>
              <w:t>11.20</w:t>
            </w:r>
            <w:r w:rsidRPr="003D1ECE">
              <w:rPr>
                <w:rFonts w:cs="Arial"/>
                <w:iCs w:val="0"/>
                <w:sz w:val="18"/>
                <w:szCs w:val="18"/>
                <w:lang w:val="fr-CH" w:eastAsia="fr-CH"/>
              </w:rPr>
              <w:br/>
              <w:t>11.21</w:t>
            </w:r>
          </w:p>
        </w:tc>
        <w:tc>
          <w:tcPr>
            <w:tcW w:w="1680" w:type="dxa"/>
            <w:tcBorders>
              <w:top w:val="nil"/>
              <w:left w:val="nil"/>
              <w:bottom w:val="single" w:sz="4" w:space="0" w:color="auto"/>
              <w:right w:val="single" w:sz="4" w:space="0" w:color="auto"/>
            </w:tcBorders>
            <w:hideMark/>
          </w:tcPr>
          <w:p w14:paraId="7E16208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31EA08D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 (1%)</w:t>
            </w:r>
          </w:p>
        </w:tc>
        <w:tc>
          <w:tcPr>
            <w:tcW w:w="1200" w:type="dxa"/>
            <w:tcBorders>
              <w:top w:val="nil"/>
              <w:left w:val="nil"/>
              <w:bottom w:val="single" w:sz="4" w:space="0" w:color="auto"/>
              <w:right w:val="single" w:sz="4" w:space="0" w:color="auto"/>
            </w:tcBorders>
            <w:hideMark/>
          </w:tcPr>
          <w:p w14:paraId="7A623CC7"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 (0.5%)</w:t>
            </w:r>
          </w:p>
        </w:tc>
      </w:tr>
      <w:tr w:rsidR="00352C29" w:rsidRPr="003D1ECE" w14:paraId="7686697A" w14:textId="77777777" w:rsidTr="00B11679">
        <w:trPr>
          <w:trHeight w:val="480"/>
        </w:trPr>
        <w:tc>
          <w:tcPr>
            <w:tcW w:w="3440" w:type="dxa"/>
            <w:tcBorders>
              <w:top w:val="nil"/>
              <w:left w:val="single" w:sz="4" w:space="0" w:color="auto"/>
              <w:bottom w:val="single" w:sz="4" w:space="0" w:color="auto"/>
              <w:right w:val="single" w:sz="4" w:space="0" w:color="auto"/>
            </w:tcBorders>
            <w:hideMark/>
          </w:tcPr>
          <w:p w14:paraId="35306C81"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Name</w:t>
            </w:r>
            <w:r w:rsidRPr="003D1ECE">
              <w:rPr>
                <w:rFonts w:cs="Arial"/>
                <w:b/>
                <w:bCs/>
                <w:iCs w:val="0"/>
                <w:sz w:val="18"/>
                <w:szCs w:val="18"/>
                <w:lang w:val="fr-CH" w:eastAsia="fr-CH"/>
              </w:rPr>
              <w:br/>
            </w:r>
            <w:r w:rsidRPr="003D1ECE">
              <w:rPr>
                <w:rFonts w:cs="Arial"/>
                <w:i/>
                <w:sz w:val="18"/>
                <w:szCs w:val="18"/>
                <w:lang w:val="fr-CH" w:eastAsia="fr-CH"/>
              </w:rPr>
              <w:t>Offizieller Name</w:t>
            </w:r>
          </w:p>
        </w:tc>
        <w:tc>
          <w:tcPr>
            <w:tcW w:w="960" w:type="dxa"/>
            <w:tcBorders>
              <w:top w:val="nil"/>
              <w:left w:val="nil"/>
              <w:bottom w:val="single" w:sz="4" w:space="0" w:color="auto"/>
              <w:right w:val="single" w:sz="4" w:space="0" w:color="auto"/>
            </w:tcBorders>
            <w:hideMark/>
          </w:tcPr>
          <w:p w14:paraId="1DBF61F0"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211.1</w:t>
            </w:r>
          </w:p>
        </w:tc>
        <w:tc>
          <w:tcPr>
            <w:tcW w:w="1680" w:type="dxa"/>
            <w:tcBorders>
              <w:top w:val="nil"/>
              <w:left w:val="nil"/>
              <w:bottom w:val="single" w:sz="4" w:space="0" w:color="auto"/>
              <w:right w:val="single" w:sz="4" w:space="0" w:color="auto"/>
            </w:tcBorders>
            <w:hideMark/>
          </w:tcPr>
          <w:p w14:paraId="521CFC3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3D03D2F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6C2496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65781450" w14:textId="77777777" w:rsidTr="00B11679">
        <w:trPr>
          <w:trHeight w:val="480"/>
        </w:trPr>
        <w:tc>
          <w:tcPr>
            <w:tcW w:w="3440" w:type="dxa"/>
            <w:tcBorders>
              <w:top w:val="nil"/>
              <w:left w:val="single" w:sz="4" w:space="0" w:color="auto"/>
              <w:bottom w:val="single" w:sz="4" w:space="0" w:color="auto"/>
              <w:right w:val="single" w:sz="4" w:space="0" w:color="auto"/>
            </w:tcBorders>
            <w:hideMark/>
          </w:tcPr>
          <w:p w14:paraId="1D895998"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FirstName</w:t>
            </w:r>
            <w:r w:rsidRPr="003D1ECE">
              <w:rPr>
                <w:rFonts w:cs="Arial"/>
                <w:b/>
                <w:bCs/>
                <w:iCs w:val="0"/>
                <w:sz w:val="18"/>
                <w:szCs w:val="18"/>
                <w:lang w:val="fr-CH" w:eastAsia="fr-CH"/>
              </w:rPr>
              <w:br/>
            </w:r>
            <w:r w:rsidRPr="003D1ECE">
              <w:rPr>
                <w:rFonts w:cs="Arial"/>
                <w:i/>
                <w:sz w:val="18"/>
                <w:szCs w:val="18"/>
                <w:lang w:val="fr-CH" w:eastAsia="fr-CH"/>
              </w:rPr>
              <w:t>Vorname(n)</w:t>
            </w:r>
          </w:p>
        </w:tc>
        <w:tc>
          <w:tcPr>
            <w:tcW w:w="960" w:type="dxa"/>
            <w:tcBorders>
              <w:top w:val="nil"/>
              <w:left w:val="nil"/>
              <w:bottom w:val="single" w:sz="4" w:space="0" w:color="auto"/>
              <w:right w:val="single" w:sz="4" w:space="0" w:color="auto"/>
            </w:tcBorders>
            <w:hideMark/>
          </w:tcPr>
          <w:p w14:paraId="393EE1D4"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221.1</w:t>
            </w:r>
          </w:p>
        </w:tc>
        <w:tc>
          <w:tcPr>
            <w:tcW w:w="1680" w:type="dxa"/>
            <w:tcBorders>
              <w:top w:val="nil"/>
              <w:left w:val="nil"/>
              <w:bottom w:val="single" w:sz="4" w:space="0" w:color="auto"/>
              <w:right w:val="single" w:sz="4" w:space="0" w:color="auto"/>
            </w:tcBorders>
            <w:hideMark/>
          </w:tcPr>
          <w:p w14:paraId="3C6A520A"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5DA232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2C842B2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14C69455"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4AB03427"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DateOfBirth</w:t>
            </w:r>
            <w:r w:rsidRPr="003D1ECE">
              <w:rPr>
                <w:rFonts w:cs="Arial"/>
                <w:b/>
                <w:bCs/>
                <w:iCs w:val="0"/>
                <w:sz w:val="18"/>
                <w:szCs w:val="18"/>
                <w:lang w:val="fr-CH" w:eastAsia="fr-CH"/>
              </w:rPr>
              <w:br/>
            </w:r>
            <w:r w:rsidRPr="003D1ECE">
              <w:rPr>
                <w:rFonts w:cs="Arial"/>
                <w:i/>
                <w:sz w:val="18"/>
                <w:szCs w:val="18"/>
                <w:lang w:val="fr-CH" w:eastAsia="fr-CH"/>
              </w:rPr>
              <w:t>Geburtsdatum</w:t>
            </w:r>
          </w:p>
        </w:tc>
        <w:tc>
          <w:tcPr>
            <w:tcW w:w="960" w:type="dxa"/>
            <w:tcBorders>
              <w:top w:val="nil"/>
              <w:left w:val="nil"/>
              <w:bottom w:val="single" w:sz="4" w:space="0" w:color="auto"/>
              <w:right w:val="single" w:sz="4" w:space="0" w:color="auto"/>
            </w:tcBorders>
            <w:hideMark/>
          </w:tcPr>
          <w:p w14:paraId="64CD960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31.1</w:t>
            </w:r>
            <w:r w:rsidRPr="003D1ECE">
              <w:rPr>
                <w:rFonts w:cs="Arial"/>
                <w:iCs w:val="0"/>
                <w:sz w:val="18"/>
                <w:szCs w:val="18"/>
                <w:lang w:val="fr-CH" w:eastAsia="fr-CH"/>
              </w:rPr>
              <w:br/>
              <w:t>31.2</w:t>
            </w:r>
            <w:r w:rsidRPr="003D1ECE">
              <w:rPr>
                <w:rFonts w:cs="Arial"/>
                <w:iCs w:val="0"/>
                <w:sz w:val="18"/>
                <w:szCs w:val="18"/>
                <w:lang w:val="fr-CH" w:eastAsia="fr-CH"/>
              </w:rPr>
              <w:br/>
              <w:t>31.3</w:t>
            </w:r>
          </w:p>
        </w:tc>
        <w:tc>
          <w:tcPr>
            <w:tcW w:w="1680" w:type="dxa"/>
            <w:tcBorders>
              <w:top w:val="nil"/>
              <w:left w:val="nil"/>
              <w:bottom w:val="single" w:sz="4" w:space="0" w:color="auto"/>
              <w:right w:val="single" w:sz="4" w:space="0" w:color="auto"/>
            </w:tcBorders>
            <w:hideMark/>
          </w:tcPr>
          <w:p w14:paraId="3E009C6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87CCE7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2708B9A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135787A5" w14:textId="77777777" w:rsidTr="00B11679">
        <w:trPr>
          <w:trHeight w:val="2640"/>
        </w:trPr>
        <w:tc>
          <w:tcPr>
            <w:tcW w:w="3440" w:type="dxa"/>
            <w:tcBorders>
              <w:top w:val="nil"/>
              <w:left w:val="single" w:sz="4" w:space="0" w:color="auto"/>
              <w:bottom w:val="single" w:sz="4" w:space="0" w:color="auto"/>
              <w:right w:val="single" w:sz="4" w:space="0" w:color="auto"/>
            </w:tcBorders>
            <w:hideMark/>
          </w:tcPr>
          <w:p w14:paraId="21354CDC"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PlaceOfBirth</w:t>
            </w:r>
            <w:r w:rsidRPr="003D1ECE">
              <w:rPr>
                <w:rFonts w:cs="Arial"/>
                <w:b/>
                <w:bCs/>
                <w:iCs w:val="0"/>
                <w:sz w:val="18"/>
                <w:szCs w:val="18"/>
                <w:lang w:val="fr-CH" w:eastAsia="fr-CH"/>
              </w:rPr>
              <w:br/>
            </w:r>
            <w:r w:rsidRPr="003D1ECE">
              <w:rPr>
                <w:rFonts w:cs="Arial"/>
                <w:i/>
                <w:sz w:val="18"/>
                <w:szCs w:val="18"/>
                <w:lang w:val="fr-CH" w:eastAsia="fr-CH"/>
              </w:rPr>
              <w:t>Geburtsort</w:t>
            </w:r>
          </w:p>
        </w:tc>
        <w:tc>
          <w:tcPr>
            <w:tcW w:w="960" w:type="dxa"/>
            <w:tcBorders>
              <w:top w:val="nil"/>
              <w:left w:val="nil"/>
              <w:bottom w:val="single" w:sz="4" w:space="0" w:color="auto"/>
              <w:right w:val="single" w:sz="4" w:space="0" w:color="auto"/>
            </w:tcBorders>
            <w:hideMark/>
          </w:tcPr>
          <w:p w14:paraId="14D24E72"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321.1</w:t>
            </w:r>
            <w:r w:rsidRPr="003D1ECE">
              <w:rPr>
                <w:rFonts w:cs="Arial"/>
                <w:iCs w:val="0"/>
                <w:sz w:val="18"/>
                <w:szCs w:val="18"/>
                <w:lang w:val="fr-CH" w:eastAsia="fr-CH"/>
              </w:rPr>
              <w:br/>
              <w:t>322.1</w:t>
            </w:r>
            <w:r w:rsidRPr="003D1ECE">
              <w:rPr>
                <w:rFonts w:cs="Arial"/>
                <w:iCs w:val="0"/>
                <w:sz w:val="18"/>
                <w:szCs w:val="18"/>
                <w:lang w:val="fr-CH" w:eastAsia="fr-CH"/>
              </w:rPr>
              <w:br/>
              <w:t>322.8</w:t>
            </w:r>
            <w:r w:rsidRPr="003D1ECE">
              <w:rPr>
                <w:rFonts w:cs="Arial"/>
                <w:iCs w:val="0"/>
                <w:sz w:val="18"/>
                <w:szCs w:val="18"/>
                <w:lang w:val="fr-CH" w:eastAsia="fr-CH"/>
              </w:rPr>
              <w:br/>
              <w:t>322.12</w:t>
            </w:r>
            <w:r w:rsidRPr="003D1ECE">
              <w:rPr>
                <w:rFonts w:cs="Arial"/>
                <w:iCs w:val="0"/>
                <w:sz w:val="18"/>
                <w:szCs w:val="18"/>
                <w:lang w:val="fr-CH" w:eastAsia="fr-CH"/>
              </w:rPr>
              <w:br/>
              <w:t>322.13</w:t>
            </w:r>
            <w:r w:rsidRPr="003D1ECE">
              <w:rPr>
                <w:rFonts w:cs="Arial"/>
                <w:iCs w:val="0"/>
                <w:sz w:val="18"/>
                <w:szCs w:val="18"/>
                <w:lang w:val="fr-CH" w:eastAsia="fr-CH"/>
              </w:rPr>
              <w:br/>
              <w:t>323.1</w:t>
            </w:r>
            <w:r w:rsidRPr="003D1ECE">
              <w:rPr>
                <w:rFonts w:cs="Arial"/>
                <w:iCs w:val="0"/>
                <w:sz w:val="18"/>
                <w:szCs w:val="18"/>
                <w:lang w:val="fr-CH" w:eastAsia="fr-CH"/>
              </w:rPr>
              <w:br/>
              <w:t>323.4</w:t>
            </w:r>
            <w:r w:rsidRPr="003D1ECE">
              <w:rPr>
                <w:rFonts w:cs="Arial"/>
                <w:iCs w:val="0"/>
                <w:sz w:val="18"/>
                <w:szCs w:val="18"/>
                <w:lang w:val="fr-CH" w:eastAsia="fr-CH"/>
              </w:rPr>
              <w:br/>
              <w:t>323.5</w:t>
            </w:r>
            <w:r w:rsidRPr="003D1ECE">
              <w:rPr>
                <w:rFonts w:cs="Arial"/>
                <w:iCs w:val="0"/>
                <w:sz w:val="18"/>
                <w:szCs w:val="18"/>
                <w:lang w:val="fr-CH" w:eastAsia="fr-CH"/>
              </w:rPr>
              <w:br/>
              <w:t>323.7</w:t>
            </w:r>
          </w:p>
          <w:p w14:paraId="6318199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323.10</w:t>
            </w:r>
            <w:r w:rsidRPr="003D1ECE">
              <w:rPr>
                <w:rFonts w:cs="Arial"/>
                <w:iCs w:val="0"/>
                <w:sz w:val="18"/>
                <w:szCs w:val="18"/>
                <w:lang w:val="fr-CH" w:eastAsia="fr-CH"/>
              </w:rPr>
              <w:br/>
              <w:t>323.12</w:t>
            </w:r>
            <w:r w:rsidRPr="003D1ECE">
              <w:rPr>
                <w:rFonts w:cs="Arial"/>
                <w:iCs w:val="0"/>
                <w:sz w:val="18"/>
                <w:szCs w:val="18"/>
                <w:lang w:val="fr-CH" w:eastAsia="fr-CH"/>
              </w:rPr>
              <w:br/>
              <w:t>323.13</w:t>
            </w:r>
          </w:p>
        </w:tc>
        <w:tc>
          <w:tcPr>
            <w:tcW w:w="1680" w:type="dxa"/>
            <w:tcBorders>
              <w:top w:val="nil"/>
              <w:left w:val="nil"/>
              <w:bottom w:val="single" w:sz="4" w:space="0" w:color="auto"/>
              <w:right w:val="single" w:sz="4" w:space="0" w:color="auto"/>
            </w:tcBorders>
            <w:hideMark/>
          </w:tcPr>
          <w:p w14:paraId="2E99CBA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D27C3A7"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989B7A8"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5AFCB2EA"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1FFB6FBA"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lastRenderedPageBreak/>
              <w:t>MaritalStatus</w:t>
            </w:r>
            <w:r w:rsidRPr="003D1ECE">
              <w:rPr>
                <w:rFonts w:cs="Arial"/>
                <w:b/>
                <w:bCs/>
                <w:iCs w:val="0"/>
                <w:sz w:val="18"/>
                <w:szCs w:val="18"/>
                <w:lang w:val="fr-CH" w:eastAsia="fr-CH"/>
              </w:rPr>
              <w:br/>
            </w:r>
            <w:r w:rsidRPr="003D1ECE">
              <w:rPr>
                <w:rFonts w:cs="Arial"/>
                <w:i/>
                <w:sz w:val="18"/>
                <w:szCs w:val="18"/>
                <w:lang w:val="fr-CH" w:eastAsia="fr-CH"/>
              </w:rPr>
              <w:t>Zivilstand</w:t>
            </w:r>
          </w:p>
        </w:tc>
        <w:tc>
          <w:tcPr>
            <w:tcW w:w="960" w:type="dxa"/>
            <w:tcBorders>
              <w:top w:val="nil"/>
              <w:left w:val="nil"/>
              <w:bottom w:val="single" w:sz="4" w:space="0" w:color="auto"/>
              <w:right w:val="single" w:sz="4" w:space="0" w:color="auto"/>
            </w:tcBorders>
            <w:hideMark/>
          </w:tcPr>
          <w:p w14:paraId="0BFA018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341.1</w:t>
            </w:r>
            <w:r w:rsidRPr="003D1ECE">
              <w:rPr>
                <w:rFonts w:cs="Arial"/>
                <w:iCs w:val="0"/>
                <w:sz w:val="18"/>
                <w:szCs w:val="18"/>
                <w:lang w:val="fr-CH" w:eastAsia="fr-CH"/>
              </w:rPr>
              <w:br/>
              <w:t>341.2</w:t>
            </w:r>
            <w:r w:rsidRPr="003D1ECE">
              <w:rPr>
                <w:rFonts w:cs="Arial"/>
                <w:iCs w:val="0"/>
                <w:sz w:val="18"/>
                <w:szCs w:val="18"/>
                <w:lang w:val="fr-CH" w:eastAsia="fr-CH"/>
              </w:rPr>
              <w:br/>
              <w:t>341.3</w:t>
            </w:r>
          </w:p>
        </w:tc>
        <w:tc>
          <w:tcPr>
            <w:tcW w:w="1680" w:type="dxa"/>
            <w:tcBorders>
              <w:top w:val="nil"/>
              <w:left w:val="nil"/>
              <w:bottom w:val="single" w:sz="4" w:space="0" w:color="auto"/>
              <w:right w:val="single" w:sz="4" w:space="0" w:color="auto"/>
            </w:tcBorders>
            <w:hideMark/>
          </w:tcPr>
          <w:p w14:paraId="111A1C9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1C6D62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4131440"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593CAE83"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2B68A8C8"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CancelationReason</w:t>
            </w:r>
            <w:r w:rsidRPr="003D1ECE">
              <w:rPr>
                <w:rFonts w:cs="Arial"/>
                <w:b/>
                <w:bCs/>
                <w:iCs w:val="0"/>
                <w:sz w:val="18"/>
                <w:szCs w:val="18"/>
                <w:lang w:val="fr-CH" w:eastAsia="fr-CH"/>
              </w:rPr>
              <w:br/>
            </w:r>
            <w:r w:rsidRPr="003D1ECE">
              <w:rPr>
                <w:rFonts w:cs="Arial"/>
                <w:i/>
                <w:sz w:val="18"/>
                <w:szCs w:val="18"/>
                <w:lang w:val="fr-CH" w:eastAsia="fr-CH"/>
              </w:rPr>
              <w:t>Auflösungsgrund (eingetragene Partnerschaft)</w:t>
            </w:r>
            <w:r w:rsidRPr="003D1ECE">
              <w:rPr>
                <w:noProof/>
                <w:lang w:val="fr-CH" w:eastAsia="fr-CH"/>
              </w:rPr>
              <w:t xml:space="preserve"> </w:t>
            </w:r>
            <w:r w:rsidRPr="003D1ECE">
              <w:rPr>
                <w:noProof/>
                <w:lang w:val="fr-CH" w:eastAsia="fr-CH"/>
              </w:rPr>
              <w:drawing>
                <wp:anchor distT="0" distB="0" distL="114300" distR="114300" simplePos="0" relativeHeight="251823104" behindDoc="0" locked="1" layoutInCell="1" allowOverlap="1" wp14:anchorId="4EC6C01E" wp14:editId="39C51A03">
                  <wp:simplePos x="0" y="0"/>
                  <wp:positionH relativeFrom="page">
                    <wp:posOffset>5871210</wp:posOffset>
                  </wp:positionH>
                  <wp:positionV relativeFrom="page">
                    <wp:posOffset>-725805</wp:posOffset>
                  </wp:positionV>
                  <wp:extent cx="791845" cy="440055"/>
                  <wp:effectExtent l="0" t="0" r="8255" b="0"/>
                  <wp:wrapNone/>
                  <wp:docPr id="171"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tc>
        <w:tc>
          <w:tcPr>
            <w:tcW w:w="960" w:type="dxa"/>
            <w:tcBorders>
              <w:top w:val="nil"/>
              <w:left w:val="nil"/>
              <w:bottom w:val="single" w:sz="4" w:space="0" w:color="auto"/>
              <w:right w:val="single" w:sz="4" w:space="0" w:color="auto"/>
            </w:tcBorders>
            <w:hideMark/>
          </w:tcPr>
          <w:p w14:paraId="691FB81A"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343.1</w:t>
            </w:r>
            <w:r w:rsidRPr="003D1ECE">
              <w:rPr>
                <w:rFonts w:cs="Arial"/>
                <w:iCs w:val="0"/>
                <w:sz w:val="18"/>
                <w:szCs w:val="18"/>
                <w:lang w:val="fr-CH" w:eastAsia="fr-CH"/>
              </w:rPr>
              <w:br/>
              <w:t>343.2</w:t>
            </w:r>
            <w:r w:rsidRPr="003D1ECE">
              <w:rPr>
                <w:rFonts w:cs="Arial"/>
                <w:iCs w:val="0"/>
                <w:sz w:val="18"/>
                <w:szCs w:val="18"/>
                <w:lang w:val="fr-CH" w:eastAsia="fr-CH"/>
              </w:rPr>
              <w:br/>
              <w:t>343.3</w:t>
            </w:r>
          </w:p>
        </w:tc>
        <w:tc>
          <w:tcPr>
            <w:tcW w:w="1680" w:type="dxa"/>
            <w:tcBorders>
              <w:top w:val="nil"/>
              <w:left w:val="nil"/>
              <w:bottom w:val="single" w:sz="4" w:space="0" w:color="auto"/>
              <w:right w:val="single" w:sz="4" w:space="0" w:color="auto"/>
            </w:tcBorders>
            <w:hideMark/>
          </w:tcPr>
          <w:p w14:paraId="00E6A72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2BA801C7"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6758EB03"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1B2FF65E" w14:textId="77777777" w:rsidTr="00B11679">
        <w:trPr>
          <w:trHeight w:val="480"/>
        </w:trPr>
        <w:tc>
          <w:tcPr>
            <w:tcW w:w="3440" w:type="dxa"/>
            <w:tcBorders>
              <w:top w:val="nil"/>
              <w:left w:val="single" w:sz="4" w:space="0" w:color="auto"/>
              <w:bottom w:val="single" w:sz="4" w:space="0" w:color="auto"/>
              <w:right w:val="single" w:sz="4" w:space="0" w:color="auto"/>
            </w:tcBorders>
            <w:hideMark/>
          </w:tcPr>
          <w:p w14:paraId="07FFC6A3"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DateOfDeath</w:t>
            </w:r>
            <w:r w:rsidRPr="003D1ECE">
              <w:rPr>
                <w:rFonts w:cs="Arial"/>
                <w:b/>
                <w:bCs/>
                <w:iCs w:val="0"/>
                <w:sz w:val="18"/>
                <w:szCs w:val="18"/>
                <w:lang w:val="fr-CH" w:eastAsia="fr-CH"/>
              </w:rPr>
              <w:br/>
            </w:r>
            <w:r w:rsidRPr="003D1ECE">
              <w:rPr>
                <w:rFonts w:cs="Arial"/>
                <w:i/>
                <w:sz w:val="18"/>
                <w:szCs w:val="18"/>
                <w:lang w:val="fr-CH" w:eastAsia="fr-CH"/>
              </w:rPr>
              <w:t>Todesdatum</w:t>
            </w:r>
          </w:p>
        </w:tc>
        <w:tc>
          <w:tcPr>
            <w:tcW w:w="960" w:type="dxa"/>
            <w:tcBorders>
              <w:top w:val="nil"/>
              <w:left w:val="nil"/>
              <w:bottom w:val="single" w:sz="4" w:space="0" w:color="auto"/>
              <w:right w:val="single" w:sz="4" w:space="0" w:color="auto"/>
            </w:tcBorders>
            <w:hideMark/>
          </w:tcPr>
          <w:p w14:paraId="7A741608"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36.1</w:t>
            </w:r>
            <w:r w:rsidRPr="003D1ECE">
              <w:rPr>
                <w:rFonts w:cs="Arial"/>
                <w:iCs w:val="0"/>
                <w:sz w:val="18"/>
                <w:szCs w:val="18"/>
                <w:lang w:val="fr-CH" w:eastAsia="fr-CH"/>
              </w:rPr>
              <w:br/>
              <w:t>36.2</w:t>
            </w:r>
          </w:p>
        </w:tc>
        <w:tc>
          <w:tcPr>
            <w:tcW w:w="1680" w:type="dxa"/>
            <w:tcBorders>
              <w:top w:val="nil"/>
              <w:left w:val="nil"/>
              <w:bottom w:val="single" w:sz="4" w:space="0" w:color="auto"/>
              <w:right w:val="single" w:sz="4" w:space="0" w:color="auto"/>
            </w:tcBorders>
            <w:hideMark/>
          </w:tcPr>
          <w:p w14:paraId="527E214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4BD04C2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110580E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01EF670A"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1A0B27B4"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Nationality</w:t>
            </w:r>
            <w:r w:rsidRPr="003D1ECE">
              <w:rPr>
                <w:rFonts w:cs="Arial"/>
                <w:b/>
                <w:bCs/>
                <w:iCs w:val="0"/>
                <w:sz w:val="18"/>
                <w:szCs w:val="18"/>
                <w:lang w:val="fr-CH" w:eastAsia="fr-CH"/>
              </w:rPr>
              <w:br/>
            </w:r>
            <w:r w:rsidRPr="003D1ECE">
              <w:rPr>
                <w:rFonts w:cs="Arial"/>
                <w:i/>
                <w:sz w:val="18"/>
                <w:szCs w:val="18"/>
                <w:lang w:val="fr-CH" w:eastAsia="fr-CH"/>
              </w:rPr>
              <w:t>Staatsangehörigkeit</w:t>
            </w:r>
          </w:p>
        </w:tc>
        <w:tc>
          <w:tcPr>
            <w:tcW w:w="960" w:type="dxa"/>
            <w:tcBorders>
              <w:top w:val="nil"/>
              <w:left w:val="nil"/>
              <w:bottom w:val="single" w:sz="4" w:space="0" w:color="auto"/>
              <w:right w:val="single" w:sz="4" w:space="0" w:color="auto"/>
            </w:tcBorders>
            <w:hideMark/>
          </w:tcPr>
          <w:p w14:paraId="38FED6A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411.2</w:t>
            </w:r>
            <w:r w:rsidRPr="003D1ECE">
              <w:rPr>
                <w:rFonts w:cs="Arial"/>
                <w:iCs w:val="0"/>
                <w:sz w:val="18"/>
                <w:szCs w:val="18"/>
                <w:lang w:val="fr-CH" w:eastAsia="fr-CH"/>
              </w:rPr>
              <w:br/>
              <w:t>412.1</w:t>
            </w:r>
            <w:r w:rsidRPr="003D1ECE">
              <w:rPr>
                <w:rFonts w:cs="Arial"/>
                <w:iCs w:val="0"/>
                <w:sz w:val="18"/>
                <w:szCs w:val="18"/>
                <w:lang w:val="fr-CH" w:eastAsia="fr-CH"/>
              </w:rPr>
              <w:br/>
              <w:t>412.10</w:t>
            </w:r>
            <w:r w:rsidRPr="003D1ECE">
              <w:rPr>
                <w:rFonts w:cs="Arial"/>
                <w:iCs w:val="0"/>
                <w:sz w:val="18"/>
                <w:szCs w:val="18"/>
                <w:lang w:val="fr-CH" w:eastAsia="fr-CH"/>
              </w:rPr>
              <w:br/>
              <w:t>412.13</w:t>
            </w:r>
          </w:p>
        </w:tc>
        <w:tc>
          <w:tcPr>
            <w:tcW w:w="1680" w:type="dxa"/>
            <w:tcBorders>
              <w:top w:val="nil"/>
              <w:left w:val="nil"/>
              <w:bottom w:val="single" w:sz="4" w:space="0" w:color="auto"/>
              <w:right w:val="single" w:sz="4" w:space="0" w:color="auto"/>
            </w:tcBorders>
            <w:hideMark/>
          </w:tcPr>
          <w:p w14:paraId="237E336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3B8651E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2B01DFB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0335ECCA"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5850A706"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ResidencePermit</w:t>
            </w:r>
            <w:r w:rsidRPr="003D1ECE">
              <w:rPr>
                <w:rFonts w:cs="Arial"/>
                <w:b/>
                <w:bCs/>
                <w:iCs w:val="0"/>
                <w:sz w:val="18"/>
                <w:szCs w:val="18"/>
                <w:lang w:val="fr-CH" w:eastAsia="fr-CH"/>
              </w:rPr>
              <w:br/>
            </w:r>
            <w:r w:rsidRPr="003D1ECE">
              <w:rPr>
                <w:rFonts w:cs="Arial"/>
                <w:i/>
                <w:sz w:val="18"/>
                <w:szCs w:val="18"/>
                <w:lang w:val="fr-CH" w:eastAsia="fr-CH"/>
              </w:rPr>
              <w:t>Ausländerkategorie</w:t>
            </w:r>
          </w:p>
        </w:tc>
        <w:tc>
          <w:tcPr>
            <w:tcW w:w="960" w:type="dxa"/>
            <w:tcBorders>
              <w:top w:val="nil"/>
              <w:left w:val="nil"/>
              <w:bottom w:val="single" w:sz="4" w:space="0" w:color="auto"/>
              <w:right w:val="single" w:sz="4" w:space="0" w:color="auto"/>
            </w:tcBorders>
            <w:hideMark/>
          </w:tcPr>
          <w:p w14:paraId="29247A75"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431.1</w:t>
            </w:r>
            <w:r w:rsidRPr="003D1ECE">
              <w:rPr>
                <w:rFonts w:cs="Arial"/>
                <w:iCs w:val="0"/>
                <w:sz w:val="18"/>
                <w:szCs w:val="18"/>
                <w:lang w:val="fr-CH" w:eastAsia="fr-CH"/>
              </w:rPr>
              <w:br/>
              <w:t>431.2</w:t>
            </w:r>
            <w:r w:rsidRPr="003D1ECE">
              <w:rPr>
                <w:rFonts w:cs="Arial"/>
                <w:iCs w:val="0"/>
                <w:sz w:val="18"/>
                <w:szCs w:val="18"/>
                <w:lang w:val="fr-CH" w:eastAsia="fr-CH"/>
              </w:rPr>
              <w:br/>
              <w:t>431.3</w:t>
            </w:r>
          </w:p>
        </w:tc>
        <w:tc>
          <w:tcPr>
            <w:tcW w:w="1680" w:type="dxa"/>
            <w:tcBorders>
              <w:top w:val="nil"/>
              <w:left w:val="nil"/>
              <w:bottom w:val="single" w:sz="4" w:space="0" w:color="auto"/>
              <w:right w:val="single" w:sz="4" w:space="0" w:color="auto"/>
            </w:tcBorders>
            <w:hideMark/>
          </w:tcPr>
          <w:p w14:paraId="777AACD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3845F293"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6E77C10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1378D204"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46C9A593"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ReportingMunicipality</w:t>
            </w:r>
            <w:r w:rsidRPr="003D1ECE">
              <w:rPr>
                <w:rFonts w:cs="Arial"/>
                <w:b/>
                <w:bCs/>
                <w:iCs w:val="0"/>
                <w:sz w:val="18"/>
                <w:szCs w:val="18"/>
                <w:lang w:val="fr-CH" w:eastAsia="fr-CH"/>
              </w:rPr>
              <w:br/>
            </w:r>
            <w:r w:rsidRPr="003D1ECE">
              <w:rPr>
                <w:rFonts w:cs="Arial"/>
                <w:i/>
                <w:sz w:val="18"/>
                <w:szCs w:val="18"/>
                <w:lang w:val="fr-CH" w:eastAsia="fr-CH"/>
              </w:rPr>
              <w:t>Meldegemeinde</w:t>
            </w:r>
          </w:p>
        </w:tc>
        <w:tc>
          <w:tcPr>
            <w:tcW w:w="960" w:type="dxa"/>
            <w:tcBorders>
              <w:top w:val="nil"/>
              <w:left w:val="nil"/>
              <w:bottom w:val="single" w:sz="4" w:space="0" w:color="auto"/>
              <w:right w:val="single" w:sz="4" w:space="0" w:color="auto"/>
            </w:tcBorders>
            <w:hideMark/>
          </w:tcPr>
          <w:p w14:paraId="40E1C7F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51.1</w:t>
            </w:r>
            <w:r w:rsidRPr="003D1ECE">
              <w:rPr>
                <w:rFonts w:cs="Arial"/>
                <w:iCs w:val="0"/>
                <w:sz w:val="18"/>
                <w:szCs w:val="18"/>
                <w:lang w:val="fr-CH" w:eastAsia="fr-CH"/>
              </w:rPr>
              <w:br/>
              <w:t>51.2</w:t>
            </w:r>
            <w:r w:rsidRPr="003D1ECE">
              <w:rPr>
                <w:rFonts w:cs="Arial"/>
                <w:iCs w:val="0"/>
                <w:sz w:val="18"/>
                <w:szCs w:val="18"/>
                <w:lang w:val="fr-CH" w:eastAsia="fr-CH"/>
              </w:rPr>
              <w:br/>
              <w:t>51.4</w:t>
            </w:r>
            <w:r w:rsidRPr="003D1ECE">
              <w:rPr>
                <w:rFonts w:cs="Arial"/>
                <w:iCs w:val="0"/>
                <w:sz w:val="18"/>
                <w:szCs w:val="18"/>
                <w:lang w:val="fr-CH" w:eastAsia="fr-CH"/>
              </w:rPr>
              <w:br/>
              <w:t>51.11</w:t>
            </w:r>
            <w:r w:rsidRPr="003D1ECE">
              <w:rPr>
                <w:rFonts w:cs="Arial"/>
                <w:iCs w:val="0"/>
                <w:sz w:val="18"/>
                <w:szCs w:val="18"/>
                <w:lang w:val="fr-CH" w:eastAsia="fr-CH"/>
              </w:rPr>
              <w:br/>
              <w:t>51.12</w:t>
            </w:r>
          </w:p>
        </w:tc>
        <w:tc>
          <w:tcPr>
            <w:tcW w:w="1680" w:type="dxa"/>
            <w:tcBorders>
              <w:top w:val="nil"/>
              <w:left w:val="nil"/>
              <w:bottom w:val="single" w:sz="4" w:space="0" w:color="auto"/>
              <w:right w:val="single" w:sz="4" w:space="0" w:color="auto"/>
            </w:tcBorders>
            <w:hideMark/>
          </w:tcPr>
          <w:p w14:paraId="30C1AEE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116032D5"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28AD778"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00BEF461"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1D1D9881"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ArrivalDate</w:t>
            </w:r>
            <w:r w:rsidRPr="003D1ECE">
              <w:rPr>
                <w:rFonts w:cs="Arial"/>
                <w:b/>
                <w:bCs/>
                <w:iCs w:val="0"/>
                <w:sz w:val="18"/>
                <w:szCs w:val="18"/>
                <w:lang w:val="fr-CH" w:eastAsia="fr-CH"/>
              </w:rPr>
              <w:br/>
            </w:r>
            <w:r w:rsidRPr="003D1ECE">
              <w:rPr>
                <w:rFonts w:cs="Arial"/>
                <w:i/>
                <w:sz w:val="18"/>
                <w:szCs w:val="18"/>
                <w:lang w:val="fr-CH" w:eastAsia="fr-CH"/>
              </w:rPr>
              <w:t>Zuzugsdatum</w:t>
            </w:r>
          </w:p>
        </w:tc>
        <w:tc>
          <w:tcPr>
            <w:tcW w:w="960" w:type="dxa"/>
            <w:tcBorders>
              <w:top w:val="nil"/>
              <w:left w:val="nil"/>
              <w:bottom w:val="single" w:sz="4" w:space="0" w:color="auto"/>
              <w:right w:val="single" w:sz="4" w:space="0" w:color="auto"/>
            </w:tcBorders>
            <w:hideMark/>
          </w:tcPr>
          <w:p w14:paraId="1370576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531.1</w:t>
            </w:r>
            <w:r w:rsidRPr="003D1ECE">
              <w:rPr>
                <w:rFonts w:cs="Arial"/>
                <w:iCs w:val="0"/>
                <w:sz w:val="18"/>
                <w:szCs w:val="18"/>
                <w:lang w:val="fr-CH" w:eastAsia="fr-CH"/>
              </w:rPr>
              <w:br/>
              <w:t>531.2</w:t>
            </w:r>
            <w:r w:rsidRPr="003D1ECE">
              <w:rPr>
                <w:rFonts w:cs="Arial"/>
                <w:iCs w:val="0"/>
                <w:sz w:val="18"/>
                <w:szCs w:val="18"/>
                <w:lang w:val="fr-CH" w:eastAsia="fr-CH"/>
              </w:rPr>
              <w:br/>
              <w:t>531.3</w:t>
            </w:r>
          </w:p>
        </w:tc>
        <w:tc>
          <w:tcPr>
            <w:tcW w:w="1680" w:type="dxa"/>
            <w:tcBorders>
              <w:top w:val="nil"/>
              <w:left w:val="nil"/>
              <w:bottom w:val="single" w:sz="4" w:space="0" w:color="auto"/>
              <w:right w:val="single" w:sz="4" w:space="0" w:color="auto"/>
            </w:tcBorders>
            <w:hideMark/>
          </w:tcPr>
          <w:p w14:paraId="57D6737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917B28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7D27F3B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2001DC26" w14:textId="77777777" w:rsidTr="00B11679">
        <w:trPr>
          <w:trHeight w:val="1440"/>
        </w:trPr>
        <w:tc>
          <w:tcPr>
            <w:tcW w:w="3440" w:type="dxa"/>
            <w:tcBorders>
              <w:top w:val="nil"/>
              <w:left w:val="single" w:sz="4" w:space="0" w:color="auto"/>
              <w:bottom w:val="single" w:sz="4" w:space="0" w:color="auto"/>
              <w:right w:val="single" w:sz="4" w:space="0" w:color="auto"/>
            </w:tcBorders>
            <w:hideMark/>
          </w:tcPr>
          <w:p w14:paraId="38B1E8CF"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ComesFrom</w:t>
            </w:r>
            <w:r w:rsidRPr="003D1ECE">
              <w:rPr>
                <w:rFonts w:cs="Arial"/>
                <w:b/>
                <w:bCs/>
                <w:iCs w:val="0"/>
                <w:sz w:val="18"/>
                <w:szCs w:val="18"/>
                <w:lang w:val="fr-CH" w:eastAsia="fr-CH"/>
              </w:rPr>
              <w:br/>
            </w:r>
            <w:r w:rsidRPr="003D1ECE">
              <w:rPr>
                <w:rFonts w:cs="Arial"/>
                <w:i/>
                <w:sz w:val="18"/>
                <w:szCs w:val="18"/>
                <w:lang w:val="fr-CH" w:eastAsia="fr-CH"/>
              </w:rPr>
              <w:t>Herkunftsort</w:t>
            </w:r>
          </w:p>
        </w:tc>
        <w:tc>
          <w:tcPr>
            <w:tcW w:w="960" w:type="dxa"/>
            <w:tcBorders>
              <w:top w:val="nil"/>
              <w:left w:val="nil"/>
              <w:bottom w:val="single" w:sz="4" w:space="0" w:color="auto"/>
              <w:right w:val="single" w:sz="4" w:space="0" w:color="auto"/>
            </w:tcBorders>
            <w:hideMark/>
          </w:tcPr>
          <w:p w14:paraId="1C3D1030"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532.1.7</w:t>
            </w:r>
          </w:p>
          <w:p w14:paraId="6DA2CF3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532.1.11</w:t>
            </w:r>
            <w:r w:rsidRPr="003D1ECE">
              <w:rPr>
                <w:rFonts w:cs="Arial"/>
                <w:iCs w:val="0"/>
                <w:sz w:val="18"/>
                <w:szCs w:val="18"/>
                <w:lang w:val="fr-CH" w:eastAsia="fr-CH"/>
              </w:rPr>
              <w:br/>
              <w:t>532.1.12</w:t>
            </w:r>
            <w:r w:rsidRPr="003D1ECE">
              <w:rPr>
                <w:rFonts w:cs="Arial"/>
                <w:iCs w:val="0"/>
                <w:sz w:val="18"/>
                <w:szCs w:val="18"/>
                <w:lang w:val="fr-CH" w:eastAsia="fr-CH"/>
              </w:rPr>
              <w:br/>
              <w:t>532.1.13</w:t>
            </w:r>
            <w:r w:rsidRPr="003D1ECE">
              <w:rPr>
                <w:rFonts w:cs="Arial"/>
                <w:iCs w:val="0"/>
                <w:sz w:val="18"/>
                <w:szCs w:val="18"/>
                <w:lang w:val="fr-CH" w:eastAsia="fr-CH"/>
              </w:rPr>
              <w:br/>
              <w:t>532.3.9</w:t>
            </w:r>
            <w:r w:rsidRPr="003D1ECE">
              <w:rPr>
                <w:rFonts w:cs="Arial"/>
                <w:iCs w:val="0"/>
                <w:sz w:val="18"/>
                <w:szCs w:val="18"/>
                <w:lang w:val="fr-CH" w:eastAsia="fr-CH"/>
              </w:rPr>
              <w:br/>
              <w:t>532.3.14</w:t>
            </w:r>
            <w:r w:rsidRPr="003D1ECE">
              <w:rPr>
                <w:rFonts w:cs="Arial"/>
                <w:iCs w:val="0"/>
                <w:sz w:val="18"/>
                <w:szCs w:val="18"/>
                <w:lang w:val="fr-CH" w:eastAsia="fr-CH"/>
              </w:rPr>
              <w:br/>
              <w:t>532.3.15</w:t>
            </w:r>
          </w:p>
        </w:tc>
        <w:tc>
          <w:tcPr>
            <w:tcW w:w="1680" w:type="dxa"/>
            <w:tcBorders>
              <w:top w:val="nil"/>
              <w:left w:val="nil"/>
              <w:bottom w:val="single" w:sz="4" w:space="0" w:color="auto"/>
              <w:right w:val="single" w:sz="4" w:space="0" w:color="auto"/>
            </w:tcBorders>
            <w:hideMark/>
          </w:tcPr>
          <w:p w14:paraId="19F4394A"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49468A4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2346B37"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0D3E8834" w14:textId="77777777" w:rsidTr="00B11679">
        <w:trPr>
          <w:trHeight w:val="480"/>
        </w:trPr>
        <w:tc>
          <w:tcPr>
            <w:tcW w:w="3440" w:type="dxa"/>
            <w:tcBorders>
              <w:top w:val="nil"/>
              <w:left w:val="single" w:sz="4" w:space="0" w:color="auto"/>
              <w:bottom w:val="single" w:sz="4" w:space="0" w:color="auto"/>
              <w:right w:val="single" w:sz="4" w:space="0" w:color="auto"/>
            </w:tcBorders>
            <w:hideMark/>
          </w:tcPr>
          <w:p w14:paraId="02675601"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DepartureDate</w:t>
            </w:r>
            <w:r w:rsidRPr="003D1ECE">
              <w:rPr>
                <w:rFonts w:cs="Arial"/>
                <w:b/>
                <w:bCs/>
                <w:iCs w:val="0"/>
                <w:sz w:val="18"/>
                <w:szCs w:val="18"/>
                <w:lang w:val="fr-CH" w:eastAsia="fr-CH"/>
              </w:rPr>
              <w:br/>
            </w:r>
            <w:r w:rsidRPr="003D1ECE">
              <w:rPr>
                <w:rFonts w:cs="Arial"/>
                <w:i/>
                <w:sz w:val="18"/>
                <w:szCs w:val="18"/>
                <w:lang w:val="fr-CH" w:eastAsia="fr-CH"/>
              </w:rPr>
              <w:t>Wegzugsdatum</w:t>
            </w:r>
          </w:p>
        </w:tc>
        <w:tc>
          <w:tcPr>
            <w:tcW w:w="960" w:type="dxa"/>
            <w:tcBorders>
              <w:top w:val="nil"/>
              <w:left w:val="nil"/>
              <w:bottom w:val="single" w:sz="4" w:space="0" w:color="auto"/>
              <w:right w:val="single" w:sz="4" w:space="0" w:color="auto"/>
            </w:tcBorders>
            <w:hideMark/>
          </w:tcPr>
          <w:p w14:paraId="515B20A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541.1</w:t>
            </w:r>
            <w:r w:rsidRPr="003D1ECE">
              <w:rPr>
                <w:rFonts w:cs="Arial"/>
                <w:iCs w:val="0"/>
                <w:sz w:val="18"/>
                <w:szCs w:val="18"/>
                <w:lang w:val="fr-CH" w:eastAsia="fr-CH"/>
              </w:rPr>
              <w:br/>
              <w:t>542.3.16</w:t>
            </w:r>
          </w:p>
        </w:tc>
        <w:tc>
          <w:tcPr>
            <w:tcW w:w="1680" w:type="dxa"/>
            <w:tcBorders>
              <w:top w:val="nil"/>
              <w:left w:val="nil"/>
              <w:bottom w:val="single" w:sz="4" w:space="0" w:color="auto"/>
              <w:right w:val="single" w:sz="4" w:space="0" w:color="auto"/>
            </w:tcBorders>
            <w:hideMark/>
          </w:tcPr>
          <w:p w14:paraId="30019585"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47D1E5C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A691B05"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545BC1AD" w14:textId="77777777" w:rsidTr="00B11679">
        <w:trPr>
          <w:trHeight w:val="2160"/>
        </w:trPr>
        <w:tc>
          <w:tcPr>
            <w:tcW w:w="3440" w:type="dxa"/>
            <w:tcBorders>
              <w:top w:val="nil"/>
              <w:left w:val="single" w:sz="4" w:space="0" w:color="auto"/>
              <w:bottom w:val="single" w:sz="4" w:space="0" w:color="auto"/>
              <w:right w:val="single" w:sz="4" w:space="0" w:color="auto"/>
            </w:tcBorders>
            <w:hideMark/>
          </w:tcPr>
          <w:p w14:paraId="32FBF042"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GoesTo</w:t>
            </w:r>
            <w:r w:rsidRPr="003D1ECE">
              <w:rPr>
                <w:rFonts w:cs="Arial"/>
                <w:b/>
                <w:bCs/>
                <w:iCs w:val="0"/>
                <w:sz w:val="18"/>
                <w:szCs w:val="18"/>
                <w:lang w:val="fr-CH" w:eastAsia="fr-CH"/>
              </w:rPr>
              <w:br/>
            </w:r>
            <w:r w:rsidRPr="003D1ECE">
              <w:rPr>
                <w:rFonts w:cs="Arial"/>
                <w:i/>
                <w:sz w:val="18"/>
                <w:szCs w:val="18"/>
                <w:lang w:val="fr-CH" w:eastAsia="fr-CH"/>
              </w:rPr>
              <w:t>Zielort</w:t>
            </w:r>
          </w:p>
        </w:tc>
        <w:tc>
          <w:tcPr>
            <w:tcW w:w="960" w:type="dxa"/>
            <w:tcBorders>
              <w:top w:val="nil"/>
              <w:left w:val="nil"/>
              <w:bottom w:val="single" w:sz="4" w:space="0" w:color="auto"/>
              <w:right w:val="single" w:sz="4" w:space="0" w:color="auto"/>
            </w:tcBorders>
            <w:hideMark/>
          </w:tcPr>
          <w:p w14:paraId="063CE4C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542.1.1</w:t>
            </w:r>
            <w:r w:rsidRPr="003D1ECE">
              <w:rPr>
                <w:rFonts w:cs="Arial"/>
                <w:iCs w:val="0"/>
                <w:sz w:val="18"/>
                <w:szCs w:val="18"/>
                <w:lang w:val="fr-CH" w:eastAsia="fr-CH"/>
              </w:rPr>
              <w:br/>
              <w:t>542.1.7</w:t>
            </w:r>
            <w:r w:rsidRPr="003D1ECE">
              <w:rPr>
                <w:rFonts w:cs="Arial"/>
                <w:iCs w:val="0"/>
                <w:sz w:val="18"/>
                <w:szCs w:val="18"/>
                <w:lang w:val="fr-CH" w:eastAsia="fr-CH"/>
              </w:rPr>
              <w:br/>
              <w:t>542.1.11</w:t>
            </w:r>
            <w:r w:rsidRPr="003D1ECE">
              <w:rPr>
                <w:rFonts w:cs="Arial"/>
                <w:iCs w:val="0"/>
                <w:sz w:val="18"/>
                <w:szCs w:val="18"/>
                <w:lang w:val="fr-CH" w:eastAsia="fr-CH"/>
              </w:rPr>
              <w:br/>
              <w:t>542.1.15</w:t>
            </w:r>
            <w:r w:rsidRPr="003D1ECE">
              <w:rPr>
                <w:rFonts w:cs="Arial"/>
                <w:iCs w:val="0"/>
                <w:sz w:val="18"/>
                <w:szCs w:val="18"/>
                <w:lang w:val="fr-CH" w:eastAsia="fr-CH"/>
              </w:rPr>
              <w:br/>
              <w:t>542.1.16</w:t>
            </w:r>
            <w:r w:rsidRPr="003D1ECE">
              <w:rPr>
                <w:rFonts w:cs="Arial"/>
                <w:iCs w:val="0"/>
                <w:sz w:val="18"/>
                <w:szCs w:val="18"/>
                <w:lang w:val="fr-CH" w:eastAsia="fr-CH"/>
              </w:rPr>
              <w:br/>
              <w:t>542.3.1</w:t>
            </w:r>
            <w:r w:rsidRPr="003D1ECE">
              <w:rPr>
                <w:rFonts w:cs="Arial"/>
                <w:iCs w:val="0"/>
                <w:sz w:val="18"/>
                <w:szCs w:val="18"/>
                <w:lang w:val="fr-CH" w:eastAsia="fr-CH"/>
              </w:rPr>
              <w:br/>
              <w:t>542.3.3</w:t>
            </w:r>
            <w:r w:rsidRPr="003D1ECE">
              <w:rPr>
                <w:rFonts w:cs="Arial"/>
                <w:iCs w:val="0"/>
                <w:sz w:val="18"/>
                <w:szCs w:val="18"/>
                <w:lang w:val="fr-CH" w:eastAsia="fr-CH"/>
              </w:rPr>
              <w:br/>
              <w:t>542.3.4</w:t>
            </w:r>
            <w:r w:rsidRPr="003D1ECE">
              <w:rPr>
                <w:rFonts w:cs="Arial"/>
                <w:iCs w:val="0"/>
                <w:sz w:val="18"/>
                <w:szCs w:val="18"/>
                <w:lang w:val="fr-CH" w:eastAsia="fr-CH"/>
              </w:rPr>
              <w:br/>
              <w:t>542.3.17</w:t>
            </w:r>
          </w:p>
        </w:tc>
        <w:tc>
          <w:tcPr>
            <w:tcW w:w="1680" w:type="dxa"/>
            <w:tcBorders>
              <w:top w:val="nil"/>
              <w:left w:val="nil"/>
              <w:bottom w:val="single" w:sz="4" w:space="0" w:color="auto"/>
              <w:right w:val="single" w:sz="4" w:space="0" w:color="auto"/>
            </w:tcBorders>
            <w:hideMark/>
          </w:tcPr>
          <w:p w14:paraId="69206C3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1BE5863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4F5A402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553126D1"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5F21FBD0"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SecondaryResidence</w:t>
            </w:r>
            <w:r w:rsidRPr="003D1ECE">
              <w:rPr>
                <w:rFonts w:cs="Arial"/>
                <w:b/>
                <w:bCs/>
                <w:iCs w:val="0"/>
                <w:sz w:val="18"/>
                <w:szCs w:val="18"/>
                <w:lang w:val="fr-CH" w:eastAsia="fr-CH"/>
              </w:rPr>
              <w:br/>
            </w:r>
            <w:r w:rsidRPr="003D1ECE">
              <w:rPr>
                <w:rFonts w:cs="Arial"/>
                <w:i/>
                <w:sz w:val="18"/>
                <w:szCs w:val="18"/>
                <w:lang w:val="fr-CH" w:eastAsia="fr-CH"/>
              </w:rPr>
              <w:t>Nebenwohnsitz</w:t>
            </w:r>
          </w:p>
        </w:tc>
        <w:tc>
          <w:tcPr>
            <w:tcW w:w="960" w:type="dxa"/>
            <w:tcBorders>
              <w:top w:val="nil"/>
              <w:left w:val="nil"/>
              <w:bottom w:val="single" w:sz="4" w:space="0" w:color="auto"/>
              <w:right w:val="single" w:sz="4" w:space="0" w:color="auto"/>
            </w:tcBorders>
            <w:hideMark/>
          </w:tcPr>
          <w:p w14:paraId="35C63EF8"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55.1</w:t>
            </w:r>
            <w:r w:rsidRPr="003D1ECE">
              <w:rPr>
                <w:rFonts w:cs="Arial"/>
                <w:iCs w:val="0"/>
                <w:sz w:val="18"/>
                <w:szCs w:val="18"/>
                <w:lang w:val="fr-CH" w:eastAsia="fr-CH"/>
              </w:rPr>
              <w:br/>
              <w:t>55.2</w:t>
            </w:r>
            <w:r w:rsidRPr="003D1ECE">
              <w:rPr>
                <w:rFonts w:cs="Arial"/>
                <w:iCs w:val="0"/>
                <w:sz w:val="18"/>
                <w:szCs w:val="18"/>
                <w:lang w:val="fr-CH" w:eastAsia="fr-CH"/>
              </w:rPr>
              <w:br/>
              <w:t>55.9</w:t>
            </w:r>
            <w:r w:rsidRPr="003D1ECE">
              <w:rPr>
                <w:rFonts w:cs="Arial"/>
                <w:iCs w:val="0"/>
                <w:sz w:val="18"/>
                <w:szCs w:val="18"/>
                <w:lang w:val="fr-CH" w:eastAsia="fr-CH"/>
              </w:rPr>
              <w:br/>
              <w:t>55.13</w:t>
            </w:r>
            <w:r w:rsidRPr="003D1ECE">
              <w:rPr>
                <w:rFonts w:cs="Arial"/>
                <w:iCs w:val="0"/>
                <w:sz w:val="18"/>
                <w:szCs w:val="18"/>
                <w:lang w:val="fr-CH" w:eastAsia="fr-CH"/>
              </w:rPr>
              <w:br/>
              <w:t>55.14</w:t>
            </w:r>
          </w:p>
        </w:tc>
        <w:tc>
          <w:tcPr>
            <w:tcW w:w="1680" w:type="dxa"/>
            <w:tcBorders>
              <w:top w:val="nil"/>
              <w:left w:val="nil"/>
              <w:bottom w:val="single" w:sz="4" w:space="0" w:color="auto"/>
              <w:right w:val="single" w:sz="4" w:space="0" w:color="auto"/>
            </w:tcBorders>
            <w:hideMark/>
          </w:tcPr>
          <w:p w14:paraId="116A72D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3BC50F5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11E9E63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641C93F2"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59AAF62B"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MainResidence</w:t>
            </w:r>
            <w:r w:rsidRPr="003D1ECE">
              <w:rPr>
                <w:rFonts w:cs="Arial"/>
                <w:b/>
                <w:bCs/>
                <w:iCs w:val="0"/>
                <w:sz w:val="18"/>
                <w:szCs w:val="18"/>
                <w:lang w:val="fr-CH" w:eastAsia="fr-CH"/>
              </w:rPr>
              <w:br/>
            </w:r>
            <w:r w:rsidRPr="003D1ECE">
              <w:rPr>
                <w:rFonts w:cs="Arial"/>
                <w:i/>
                <w:sz w:val="18"/>
                <w:szCs w:val="18"/>
                <w:lang w:val="fr-CH" w:eastAsia="fr-CH"/>
              </w:rPr>
              <w:t>Hauptwohnsitz</w:t>
            </w:r>
          </w:p>
        </w:tc>
        <w:tc>
          <w:tcPr>
            <w:tcW w:w="960" w:type="dxa"/>
            <w:tcBorders>
              <w:top w:val="nil"/>
              <w:left w:val="nil"/>
              <w:bottom w:val="single" w:sz="4" w:space="0" w:color="auto"/>
              <w:right w:val="single" w:sz="4" w:space="0" w:color="auto"/>
            </w:tcBorders>
            <w:hideMark/>
          </w:tcPr>
          <w:p w14:paraId="0EB2AC1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56.1</w:t>
            </w:r>
            <w:r w:rsidRPr="003D1ECE">
              <w:rPr>
                <w:rFonts w:cs="Arial"/>
                <w:iCs w:val="0"/>
                <w:sz w:val="18"/>
                <w:szCs w:val="18"/>
                <w:lang w:val="fr-CH" w:eastAsia="fr-CH"/>
              </w:rPr>
              <w:br/>
              <w:t>56.2</w:t>
            </w:r>
            <w:r w:rsidRPr="003D1ECE">
              <w:rPr>
                <w:rFonts w:cs="Arial"/>
                <w:iCs w:val="0"/>
                <w:sz w:val="18"/>
                <w:szCs w:val="18"/>
                <w:lang w:val="fr-CH" w:eastAsia="fr-CH"/>
              </w:rPr>
              <w:br/>
              <w:t>56.9</w:t>
            </w:r>
            <w:r w:rsidRPr="003D1ECE">
              <w:rPr>
                <w:rFonts w:cs="Arial"/>
                <w:iCs w:val="0"/>
                <w:sz w:val="18"/>
                <w:szCs w:val="18"/>
                <w:lang w:val="fr-CH" w:eastAsia="fr-CH"/>
              </w:rPr>
              <w:br/>
              <w:t>56.13</w:t>
            </w:r>
            <w:r w:rsidRPr="003D1ECE">
              <w:rPr>
                <w:rFonts w:cs="Arial"/>
                <w:iCs w:val="0"/>
                <w:sz w:val="18"/>
                <w:szCs w:val="18"/>
                <w:lang w:val="fr-CH" w:eastAsia="fr-CH"/>
              </w:rPr>
              <w:br/>
              <w:t>56.14</w:t>
            </w:r>
          </w:p>
        </w:tc>
        <w:tc>
          <w:tcPr>
            <w:tcW w:w="1680" w:type="dxa"/>
            <w:tcBorders>
              <w:top w:val="nil"/>
              <w:left w:val="nil"/>
              <w:bottom w:val="single" w:sz="4" w:space="0" w:color="auto"/>
              <w:right w:val="single" w:sz="4" w:space="0" w:color="auto"/>
            </w:tcBorders>
            <w:hideMark/>
          </w:tcPr>
          <w:p w14:paraId="7780810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17E232B3"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5BBFB200"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4EDAF986" w14:textId="77777777" w:rsidTr="00B11679">
        <w:trPr>
          <w:trHeight w:val="1440"/>
        </w:trPr>
        <w:tc>
          <w:tcPr>
            <w:tcW w:w="3440" w:type="dxa"/>
            <w:tcBorders>
              <w:top w:val="nil"/>
              <w:left w:val="single" w:sz="4" w:space="0" w:color="auto"/>
              <w:bottom w:val="single" w:sz="4" w:space="0" w:color="auto"/>
              <w:right w:val="single" w:sz="4" w:space="0" w:color="auto"/>
            </w:tcBorders>
            <w:hideMark/>
          </w:tcPr>
          <w:p w14:paraId="3764A4F9"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DwellingAddress</w:t>
            </w:r>
            <w:r w:rsidRPr="003D1ECE">
              <w:rPr>
                <w:rFonts w:cs="Arial"/>
                <w:b/>
                <w:bCs/>
                <w:iCs w:val="0"/>
                <w:sz w:val="18"/>
                <w:szCs w:val="18"/>
                <w:lang w:val="fr-CH" w:eastAsia="fr-CH"/>
              </w:rPr>
              <w:br/>
            </w:r>
            <w:r w:rsidRPr="003D1ECE">
              <w:rPr>
                <w:rFonts w:cs="Arial"/>
                <w:i/>
                <w:sz w:val="18"/>
                <w:szCs w:val="18"/>
                <w:lang w:val="fr-CH" w:eastAsia="fr-CH"/>
              </w:rPr>
              <w:t>Wohnadresse</w:t>
            </w:r>
          </w:p>
        </w:tc>
        <w:tc>
          <w:tcPr>
            <w:tcW w:w="960" w:type="dxa"/>
            <w:tcBorders>
              <w:top w:val="nil"/>
              <w:left w:val="nil"/>
              <w:bottom w:val="single" w:sz="4" w:space="0" w:color="auto"/>
              <w:right w:val="single" w:sz="4" w:space="0" w:color="auto"/>
            </w:tcBorders>
            <w:hideMark/>
          </w:tcPr>
          <w:p w14:paraId="2B19BA2D"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621.1</w:t>
            </w:r>
            <w:r w:rsidRPr="003D1ECE">
              <w:rPr>
                <w:rFonts w:cs="Arial"/>
                <w:iCs w:val="0"/>
                <w:sz w:val="18"/>
                <w:szCs w:val="18"/>
                <w:lang w:val="fr-CH" w:eastAsia="fr-CH"/>
              </w:rPr>
              <w:br/>
              <w:t>621.2</w:t>
            </w:r>
            <w:r w:rsidRPr="003D1ECE">
              <w:rPr>
                <w:rFonts w:cs="Arial"/>
                <w:iCs w:val="0"/>
                <w:sz w:val="18"/>
                <w:szCs w:val="18"/>
                <w:lang w:val="fr-CH" w:eastAsia="fr-CH"/>
              </w:rPr>
              <w:br/>
              <w:t>621.3</w:t>
            </w:r>
            <w:r w:rsidRPr="003D1ECE">
              <w:rPr>
                <w:rFonts w:cs="Arial"/>
                <w:iCs w:val="0"/>
                <w:sz w:val="18"/>
                <w:szCs w:val="18"/>
                <w:lang w:val="fr-CH" w:eastAsia="fr-CH"/>
              </w:rPr>
              <w:br/>
              <w:t>621.5</w:t>
            </w:r>
            <w:r w:rsidRPr="003D1ECE">
              <w:rPr>
                <w:rFonts w:cs="Arial"/>
                <w:iCs w:val="0"/>
                <w:sz w:val="18"/>
                <w:szCs w:val="18"/>
                <w:lang w:val="fr-CH" w:eastAsia="fr-CH"/>
              </w:rPr>
              <w:br/>
              <w:t>621.6</w:t>
            </w:r>
            <w:r w:rsidRPr="003D1ECE">
              <w:rPr>
                <w:rFonts w:cs="Arial"/>
                <w:iCs w:val="0"/>
                <w:sz w:val="18"/>
                <w:szCs w:val="18"/>
                <w:lang w:val="fr-CH" w:eastAsia="fr-CH"/>
              </w:rPr>
              <w:br/>
              <w:t>621.30</w:t>
            </w:r>
          </w:p>
        </w:tc>
        <w:tc>
          <w:tcPr>
            <w:tcW w:w="1680" w:type="dxa"/>
            <w:tcBorders>
              <w:top w:val="nil"/>
              <w:left w:val="nil"/>
              <w:bottom w:val="single" w:sz="4" w:space="0" w:color="auto"/>
              <w:right w:val="single" w:sz="4" w:space="0" w:color="auto"/>
            </w:tcBorders>
            <w:hideMark/>
          </w:tcPr>
          <w:p w14:paraId="1508226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741C528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7D9817E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226D1F8D"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41A37175"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lastRenderedPageBreak/>
              <w:t>FederalBuildingId</w:t>
            </w:r>
            <w:r w:rsidRPr="003D1ECE">
              <w:rPr>
                <w:rFonts w:cs="Arial"/>
                <w:b/>
                <w:bCs/>
                <w:iCs w:val="0"/>
                <w:sz w:val="18"/>
                <w:szCs w:val="18"/>
                <w:lang w:val="fr-CH" w:eastAsia="fr-CH"/>
              </w:rPr>
              <w:br/>
            </w:r>
            <w:r w:rsidRPr="003D1ECE">
              <w:rPr>
                <w:rFonts w:cs="Arial"/>
                <w:i/>
                <w:sz w:val="18"/>
                <w:szCs w:val="18"/>
                <w:lang w:val="fr-CH" w:eastAsia="fr-CH"/>
              </w:rPr>
              <w:t>EGID</w:t>
            </w:r>
          </w:p>
        </w:tc>
        <w:tc>
          <w:tcPr>
            <w:tcW w:w="960" w:type="dxa"/>
            <w:tcBorders>
              <w:top w:val="nil"/>
              <w:left w:val="nil"/>
              <w:bottom w:val="single" w:sz="4" w:space="0" w:color="auto"/>
              <w:right w:val="single" w:sz="4" w:space="0" w:color="auto"/>
            </w:tcBorders>
            <w:hideMark/>
          </w:tcPr>
          <w:p w14:paraId="36445EE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623.1</w:t>
            </w:r>
            <w:r w:rsidRPr="003D1ECE">
              <w:rPr>
                <w:rFonts w:cs="Arial"/>
                <w:iCs w:val="0"/>
                <w:sz w:val="18"/>
                <w:szCs w:val="18"/>
                <w:lang w:val="fr-CH" w:eastAsia="fr-CH"/>
              </w:rPr>
              <w:br/>
              <w:t>623.30</w:t>
            </w:r>
            <w:r w:rsidRPr="003D1ECE">
              <w:rPr>
                <w:rFonts w:cs="Arial"/>
                <w:iCs w:val="0"/>
                <w:sz w:val="18"/>
                <w:szCs w:val="18"/>
                <w:lang w:val="fr-CH" w:eastAsia="fr-CH"/>
              </w:rPr>
              <w:br/>
              <w:t>623.32</w:t>
            </w:r>
            <w:r w:rsidRPr="003D1ECE">
              <w:rPr>
                <w:rFonts w:cs="Arial"/>
                <w:iCs w:val="0"/>
                <w:sz w:val="18"/>
                <w:szCs w:val="18"/>
                <w:lang w:val="fr-CH" w:eastAsia="fr-CH"/>
              </w:rPr>
              <w:br/>
              <w:t>623.33</w:t>
            </w:r>
            <w:r w:rsidRPr="003D1ECE">
              <w:rPr>
                <w:rFonts w:cs="Arial"/>
                <w:iCs w:val="0"/>
                <w:sz w:val="18"/>
                <w:szCs w:val="18"/>
                <w:lang w:val="fr-CH" w:eastAsia="fr-CH"/>
              </w:rPr>
              <w:br/>
              <w:t>623.34</w:t>
            </w:r>
          </w:p>
        </w:tc>
        <w:tc>
          <w:tcPr>
            <w:tcW w:w="1680" w:type="dxa"/>
            <w:tcBorders>
              <w:top w:val="nil"/>
              <w:left w:val="nil"/>
              <w:bottom w:val="single" w:sz="4" w:space="0" w:color="auto"/>
              <w:right w:val="single" w:sz="4" w:space="0" w:color="auto"/>
            </w:tcBorders>
            <w:hideMark/>
          </w:tcPr>
          <w:p w14:paraId="77FAD0F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6C2F5AE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6FBF8C0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2532BB22"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4F6020B0"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TypeOfHousehold</w:t>
            </w:r>
            <w:r w:rsidRPr="003D1ECE">
              <w:rPr>
                <w:rFonts w:cs="Arial"/>
                <w:b/>
                <w:bCs/>
                <w:iCs w:val="0"/>
                <w:sz w:val="18"/>
                <w:szCs w:val="18"/>
                <w:lang w:val="fr-CH" w:eastAsia="fr-CH"/>
              </w:rPr>
              <w:br/>
            </w:r>
            <w:r w:rsidRPr="003D1ECE">
              <w:rPr>
                <w:rFonts w:cs="Arial"/>
                <w:i/>
                <w:sz w:val="18"/>
                <w:szCs w:val="18"/>
                <w:lang w:val="fr-CH" w:eastAsia="fr-CH"/>
              </w:rPr>
              <w:t>Haushaltskategorie</w:t>
            </w:r>
          </w:p>
        </w:tc>
        <w:tc>
          <w:tcPr>
            <w:tcW w:w="960" w:type="dxa"/>
            <w:tcBorders>
              <w:top w:val="nil"/>
              <w:left w:val="nil"/>
              <w:bottom w:val="single" w:sz="4" w:space="0" w:color="auto"/>
              <w:right w:val="single" w:sz="4" w:space="0" w:color="auto"/>
            </w:tcBorders>
            <w:hideMark/>
          </w:tcPr>
          <w:p w14:paraId="35D2F02E"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624.1</w:t>
            </w:r>
            <w:r w:rsidRPr="003D1ECE">
              <w:rPr>
                <w:rFonts w:cs="Arial"/>
                <w:iCs w:val="0"/>
                <w:sz w:val="18"/>
                <w:szCs w:val="18"/>
                <w:lang w:val="fr-CH" w:eastAsia="fr-CH"/>
              </w:rPr>
              <w:br/>
              <w:t>624.3</w:t>
            </w:r>
            <w:r w:rsidRPr="003D1ECE">
              <w:rPr>
                <w:rFonts w:cs="Arial"/>
                <w:iCs w:val="0"/>
                <w:sz w:val="18"/>
                <w:szCs w:val="18"/>
                <w:lang w:val="fr-CH" w:eastAsia="fr-CH"/>
              </w:rPr>
              <w:br/>
              <w:t>624.4</w:t>
            </w:r>
            <w:r w:rsidRPr="003D1ECE">
              <w:rPr>
                <w:rFonts w:cs="Arial"/>
                <w:iCs w:val="0"/>
                <w:sz w:val="18"/>
                <w:szCs w:val="18"/>
                <w:lang w:val="fr-CH" w:eastAsia="fr-CH"/>
              </w:rPr>
              <w:br/>
              <w:t>624.5</w:t>
            </w:r>
          </w:p>
          <w:p w14:paraId="7854F24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624.6</w:t>
            </w:r>
          </w:p>
        </w:tc>
        <w:tc>
          <w:tcPr>
            <w:tcW w:w="1680" w:type="dxa"/>
            <w:tcBorders>
              <w:top w:val="nil"/>
              <w:left w:val="nil"/>
              <w:bottom w:val="single" w:sz="4" w:space="0" w:color="auto"/>
              <w:right w:val="single" w:sz="4" w:space="0" w:color="auto"/>
            </w:tcBorders>
            <w:hideMark/>
          </w:tcPr>
          <w:p w14:paraId="6DE0226D"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4A95A11D"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6952B691" w14:textId="77777777" w:rsidR="00352C29" w:rsidRPr="003D1ECE" w:rsidRDefault="00352C29" w:rsidP="00B11679">
            <w:pPr>
              <w:jc w:val="center"/>
              <w:rPr>
                <w:rFonts w:cs="Arial"/>
                <w:iCs w:val="0"/>
                <w:sz w:val="20"/>
                <w:szCs w:val="20"/>
                <w:lang w:val="fr-CH" w:eastAsia="fr-CH"/>
              </w:rPr>
            </w:pPr>
            <w:r w:rsidRPr="003D1ECE">
              <w:rPr>
                <w:rFonts w:cs="Arial"/>
                <w:iCs w:val="0"/>
                <w:sz w:val="20"/>
                <w:szCs w:val="20"/>
                <w:lang w:val="fr-CH" w:eastAsia="fr-CH"/>
              </w:rPr>
              <w:t>1%</w:t>
            </w:r>
          </w:p>
        </w:tc>
      </w:tr>
    </w:tbl>
    <w:p w14:paraId="2641D4C1" w14:textId="77777777" w:rsidR="00352C29" w:rsidRPr="003D1ECE" w:rsidRDefault="00352C29" w:rsidP="00352C29">
      <w:pPr>
        <w:autoSpaceDE w:val="0"/>
        <w:autoSpaceDN w:val="0"/>
        <w:adjustRightInd w:val="0"/>
        <w:rPr>
          <w:iCs w:val="0"/>
          <w:lang w:val="de-CH"/>
        </w:rPr>
      </w:pPr>
    </w:p>
    <w:p w14:paraId="468BBBF1" w14:textId="77777777" w:rsidR="00352C29" w:rsidRPr="003D1ECE" w:rsidRDefault="00352C29" w:rsidP="00352C29">
      <w:pPr>
        <w:autoSpaceDE w:val="0"/>
        <w:autoSpaceDN w:val="0"/>
        <w:adjustRightInd w:val="0"/>
        <w:rPr>
          <w:i/>
          <w:iCs w:val="0"/>
          <w:lang w:val="de-CH"/>
        </w:rPr>
      </w:pPr>
      <w:r w:rsidRPr="003D1ECE">
        <w:rPr>
          <w:noProof/>
          <w:lang w:val="fr-CH" w:eastAsia="fr-CH"/>
        </w:rPr>
        <w:drawing>
          <wp:anchor distT="0" distB="0" distL="114300" distR="114300" simplePos="0" relativeHeight="251770880" behindDoc="0" locked="1" layoutInCell="1" allowOverlap="1" wp14:anchorId="5983BA22" wp14:editId="2D888A69">
            <wp:simplePos x="0" y="0"/>
            <wp:positionH relativeFrom="page">
              <wp:posOffset>6840855</wp:posOffset>
            </wp:positionH>
            <wp:positionV relativeFrom="page">
              <wp:posOffset>180340</wp:posOffset>
            </wp:positionV>
            <wp:extent cx="791845" cy="440055"/>
            <wp:effectExtent l="19050" t="0" r="8255" b="0"/>
            <wp:wrapNone/>
            <wp:docPr id="120" name="Bild 3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Neben den Schwellenwerten pro Merkmal sind weitere Fehler, die für den gelieferten Gesamtdatensatz aufgetreten sind, ebenfalls entscheidend für die Akzeptanz der Daten für die Statistik.</w:t>
      </w:r>
      <w:r w:rsidRPr="003D1ECE">
        <w:rPr>
          <w:iCs w:val="0"/>
          <w:lang w:val="de-CH"/>
        </w:rPr>
        <w:t xml:space="preserve"> </w:t>
      </w:r>
      <w:r w:rsidRPr="003D1ECE">
        <w:rPr>
          <w:iCs w:val="0"/>
          <w:noProof/>
          <w:lang w:val="de-CH"/>
        </w:rPr>
        <w:t>Es handelt sich dabei um:</w:t>
      </w:r>
    </w:p>
    <w:p w14:paraId="79B5DF7E" w14:textId="77777777" w:rsidR="00352C29" w:rsidRPr="003D1ECE" w:rsidRDefault="00352C29" w:rsidP="00352C29">
      <w:pPr>
        <w:jc w:val="both"/>
        <w:rPr>
          <w:i/>
          <w:iCs w:val="0"/>
          <w:lang w:val="de-CH"/>
        </w:rPr>
      </w:pPr>
    </w:p>
    <w:tbl>
      <w:tblPr>
        <w:tblW w:w="8604" w:type="dxa"/>
        <w:tblInd w:w="55" w:type="dxa"/>
        <w:tblCellMar>
          <w:left w:w="70" w:type="dxa"/>
          <w:right w:w="70" w:type="dxa"/>
        </w:tblCellMar>
        <w:tblLook w:val="04A0" w:firstRow="1" w:lastRow="0" w:firstColumn="1" w:lastColumn="0" w:noHBand="0" w:noVBand="1"/>
      </w:tblPr>
      <w:tblGrid>
        <w:gridCol w:w="3440"/>
        <w:gridCol w:w="791"/>
        <w:gridCol w:w="1391"/>
        <w:gridCol w:w="1391"/>
        <w:gridCol w:w="1591"/>
      </w:tblGrid>
      <w:tr w:rsidR="00352C29" w:rsidRPr="00E01AF5" w14:paraId="0D88688B" w14:textId="77777777" w:rsidTr="00B11679">
        <w:trPr>
          <w:trHeight w:val="255"/>
        </w:trPr>
        <w:tc>
          <w:tcPr>
            <w:tcW w:w="3440" w:type="dxa"/>
            <w:tcBorders>
              <w:top w:val="nil"/>
              <w:left w:val="nil"/>
              <w:bottom w:val="nil"/>
              <w:right w:val="nil"/>
            </w:tcBorders>
            <w:noWrap/>
            <w:hideMark/>
          </w:tcPr>
          <w:p w14:paraId="514BE7E6" w14:textId="77777777" w:rsidR="00352C29" w:rsidRPr="00E01AF5" w:rsidRDefault="00352C29" w:rsidP="00B11679">
            <w:pPr>
              <w:rPr>
                <w:rFonts w:ascii="Times New Roman" w:hAnsi="Times New Roman"/>
                <w:iCs w:val="0"/>
                <w:sz w:val="20"/>
                <w:szCs w:val="20"/>
                <w:lang w:val="de-CH" w:eastAsia="fr-CH"/>
              </w:rPr>
            </w:pPr>
          </w:p>
        </w:tc>
        <w:tc>
          <w:tcPr>
            <w:tcW w:w="791" w:type="dxa"/>
            <w:tcBorders>
              <w:top w:val="nil"/>
              <w:left w:val="nil"/>
              <w:bottom w:val="nil"/>
              <w:right w:val="nil"/>
            </w:tcBorders>
            <w:hideMark/>
          </w:tcPr>
          <w:p w14:paraId="680C3799" w14:textId="77777777" w:rsidR="00352C29" w:rsidRPr="00E01AF5" w:rsidRDefault="00352C29" w:rsidP="00B11679">
            <w:pPr>
              <w:jc w:val="center"/>
              <w:rPr>
                <w:rFonts w:ascii="Times New Roman" w:hAnsi="Times New Roman"/>
                <w:iCs w:val="0"/>
                <w:sz w:val="20"/>
                <w:szCs w:val="20"/>
                <w:lang w:val="de-CH" w:eastAsia="fr-CH"/>
              </w:rPr>
            </w:pPr>
          </w:p>
        </w:tc>
        <w:tc>
          <w:tcPr>
            <w:tcW w:w="1391" w:type="dxa"/>
            <w:tcBorders>
              <w:top w:val="nil"/>
              <w:left w:val="nil"/>
              <w:bottom w:val="nil"/>
              <w:right w:val="nil"/>
            </w:tcBorders>
            <w:hideMark/>
          </w:tcPr>
          <w:p w14:paraId="37BDC8A4" w14:textId="77777777" w:rsidR="00352C29" w:rsidRPr="00E01AF5" w:rsidRDefault="00352C29" w:rsidP="00B11679">
            <w:pPr>
              <w:jc w:val="center"/>
              <w:rPr>
                <w:rFonts w:ascii="Times New Roman" w:hAnsi="Times New Roman"/>
                <w:iCs w:val="0"/>
                <w:sz w:val="20"/>
                <w:szCs w:val="20"/>
                <w:lang w:val="de-CH" w:eastAsia="fr-CH"/>
              </w:rPr>
            </w:pPr>
          </w:p>
        </w:tc>
        <w:tc>
          <w:tcPr>
            <w:tcW w:w="1391" w:type="dxa"/>
            <w:tcBorders>
              <w:top w:val="nil"/>
              <w:left w:val="nil"/>
              <w:bottom w:val="nil"/>
              <w:right w:val="nil"/>
            </w:tcBorders>
            <w:hideMark/>
          </w:tcPr>
          <w:p w14:paraId="06C7102D" w14:textId="77777777" w:rsidR="00352C29" w:rsidRPr="00E01AF5" w:rsidRDefault="00352C29" w:rsidP="00B11679">
            <w:pPr>
              <w:jc w:val="center"/>
              <w:rPr>
                <w:rFonts w:ascii="Times New Roman" w:hAnsi="Times New Roman"/>
                <w:iCs w:val="0"/>
                <w:sz w:val="20"/>
                <w:szCs w:val="20"/>
                <w:lang w:val="de-CH" w:eastAsia="fr-CH"/>
              </w:rPr>
            </w:pPr>
          </w:p>
        </w:tc>
        <w:tc>
          <w:tcPr>
            <w:tcW w:w="1591" w:type="dxa"/>
            <w:tcBorders>
              <w:top w:val="nil"/>
              <w:left w:val="nil"/>
              <w:bottom w:val="nil"/>
              <w:right w:val="nil"/>
            </w:tcBorders>
            <w:hideMark/>
          </w:tcPr>
          <w:p w14:paraId="1DC44499" w14:textId="77777777" w:rsidR="00352C29" w:rsidRPr="00E01AF5" w:rsidRDefault="00352C29" w:rsidP="00B11679">
            <w:pPr>
              <w:jc w:val="center"/>
              <w:rPr>
                <w:rFonts w:ascii="Times New Roman" w:hAnsi="Times New Roman"/>
                <w:iCs w:val="0"/>
                <w:sz w:val="20"/>
                <w:szCs w:val="20"/>
                <w:lang w:val="de-CH" w:eastAsia="fr-CH"/>
              </w:rPr>
            </w:pPr>
          </w:p>
        </w:tc>
      </w:tr>
      <w:tr w:rsidR="00352C29" w:rsidRPr="003D1ECE" w14:paraId="691DAEDE" w14:textId="77777777" w:rsidTr="00B11679">
        <w:trPr>
          <w:trHeight w:val="960"/>
        </w:trPr>
        <w:tc>
          <w:tcPr>
            <w:tcW w:w="3440" w:type="dxa"/>
            <w:tcBorders>
              <w:top w:val="single" w:sz="4" w:space="0" w:color="auto"/>
              <w:left w:val="single" w:sz="4" w:space="0" w:color="auto"/>
              <w:bottom w:val="single" w:sz="4" w:space="0" w:color="auto"/>
              <w:right w:val="single" w:sz="4" w:space="0" w:color="auto"/>
            </w:tcBorders>
            <w:hideMark/>
          </w:tcPr>
          <w:p w14:paraId="451F507F" w14:textId="77777777" w:rsidR="00352C29" w:rsidRPr="003D1ECE" w:rsidRDefault="00352C29" w:rsidP="00B11679">
            <w:pPr>
              <w:rPr>
                <w:rFonts w:ascii="Times New Roman" w:hAnsi="Times New Roman"/>
                <w:iCs w:val="0"/>
                <w:sz w:val="20"/>
                <w:szCs w:val="20"/>
                <w:lang w:val="fr-CH" w:eastAsia="fr-CH"/>
              </w:rPr>
            </w:pPr>
            <w:r w:rsidRPr="003D1ECE">
              <w:rPr>
                <w:rFonts w:cs="Arial"/>
                <w:b/>
                <w:bCs/>
                <w:iCs w:val="0"/>
                <w:sz w:val="20"/>
                <w:szCs w:val="20"/>
                <w:lang w:val="fr-CH" w:eastAsia="fr-CH"/>
              </w:rPr>
              <w:t>Allgemeine Fehler</w:t>
            </w:r>
          </w:p>
        </w:tc>
        <w:tc>
          <w:tcPr>
            <w:tcW w:w="791" w:type="dxa"/>
            <w:tcBorders>
              <w:top w:val="single" w:sz="4" w:space="0" w:color="auto"/>
              <w:left w:val="nil"/>
              <w:bottom w:val="single" w:sz="4" w:space="0" w:color="auto"/>
              <w:right w:val="single" w:sz="4" w:space="0" w:color="auto"/>
            </w:tcBorders>
            <w:hideMark/>
          </w:tcPr>
          <w:p w14:paraId="5D5FF439"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Fehler-Nr.</w:t>
            </w:r>
          </w:p>
        </w:tc>
        <w:tc>
          <w:tcPr>
            <w:tcW w:w="1391" w:type="dxa"/>
            <w:tcBorders>
              <w:top w:val="single" w:sz="4" w:space="0" w:color="auto"/>
              <w:left w:val="nil"/>
              <w:bottom w:val="single" w:sz="4" w:space="0" w:color="auto"/>
              <w:right w:val="single" w:sz="4" w:space="0" w:color="auto"/>
            </w:tcBorders>
            <w:hideMark/>
          </w:tcPr>
          <w:p w14:paraId="4529119D"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391" w:type="dxa"/>
            <w:tcBorders>
              <w:top w:val="single" w:sz="4" w:space="0" w:color="auto"/>
              <w:left w:val="nil"/>
              <w:bottom w:val="single" w:sz="4" w:space="0" w:color="auto"/>
              <w:right w:val="single" w:sz="4" w:space="0" w:color="auto"/>
            </w:tcBorders>
            <w:hideMark/>
          </w:tcPr>
          <w:p w14:paraId="539584E2"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200 Personen</w:t>
            </w:r>
          </w:p>
        </w:tc>
        <w:tc>
          <w:tcPr>
            <w:tcW w:w="1591" w:type="dxa"/>
            <w:tcBorders>
              <w:top w:val="single" w:sz="4" w:space="0" w:color="auto"/>
              <w:left w:val="nil"/>
              <w:bottom w:val="single" w:sz="4" w:space="0" w:color="auto"/>
              <w:right w:val="single" w:sz="4" w:space="0" w:color="auto"/>
            </w:tcBorders>
            <w:hideMark/>
          </w:tcPr>
          <w:p w14:paraId="2A17AB91"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Weitere Schwellenwertes</w:t>
            </w:r>
          </w:p>
        </w:tc>
      </w:tr>
      <w:tr w:rsidR="00352C29" w:rsidRPr="00DF75E2" w14:paraId="3625266E" w14:textId="77777777" w:rsidTr="00B11679">
        <w:trPr>
          <w:trHeight w:val="1680"/>
        </w:trPr>
        <w:tc>
          <w:tcPr>
            <w:tcW w:w="3440" w:type="dxa"/>
            <w:tcBorders>
              <w:top w:val="nil"/>
              <w:left w:val="single" w:sz="4" w:space="0" w:color="auto"/>
              <w:bottom w:val="single" w:sz="4" w:space="0" w:color="auto"/>
              <w:right w:val="single" w:sz="4" w:space="0" w:color="auto"/>
            </w:tcBorders>
            <w:hideMark/>
          </w:tcPr>
          <w:p w14:paraId="32CA68A5"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Insufficient Population</w:t>
            </w:r>
            <w:r w:rsidRPr="003D1ECE">
              <w:rPr>
                <w:rFonts w:cs="Arial"/>
                <w:b/>
                <w:bCs/>
                <w:iCs w:val="0"/>
                <w:sz w:val="18"/>
                <w:szCs w:val="18"/>
                <w:lang w:val="de-CH" w:eastAsia="fr-CH"/>
              </w:rPr>
              <w:br/>
            </w:r>
            <w:r w:rsidRPr="003D1ECE">
              <w:rPr>
                <w:rFonts w:cs="Arial"/>
                <w:i/>
                <w:sz w:val="18"/>
                <w:szCs w:val="18"/>
                <w:lang w:val="de-CH" w:eastAsia="fr-CH"/>
              </w:rPr>
              <w:t>Die Anzahl der Personen ist kleiner als erwartet</w:t>
            </w:r>
          </w:p>
        </w:tc>
        <w:tc>
          <w:tcPr>
            <w:tcW w:w="791" w:type="dxa"/>
            <w:tcBorders>
              <w:top w:val="nil"/>
              <w:left w:val="nil"/>
              <w:bottom w:val="single" w:sz="4" w:space="0" w:color="auto"/>
              <w:right w:val="single" w:sz="4" w:space="0" w:color="auto"/>
            </w:tcBorders>
            <w:hideMark/>
          </w:tcPr>
          <w:p w14:paraId="1A1D4E4C"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10.288</w:t>
            </w:r>
          </w:p>
        </w:tc>
        <w:tc>
          <w:tcPr>
            <w:tcW w:w="1391" w:type="dxa"/>
            <w:tcBorders>
              <w:top w:val="nil"/>
              <w:left w:val="nil"/>
              <w:bottom w:val="single" w:sz="4" w:space="0" w:color="auto"/>
              <w:right w:val="single" w:sz="4" w:space="0" w:color="auto"/>
            </w:tcBorders>
            <w:hideMark/>
          </w:tcPr>
          <w:p w14:paraId="7151709B" w14:textId="77777777" w:rsidR="00352C29" w:rsidRPr="003D1ECE" w:rsidRDefault="00352C29" w:rsidP="00B11679">
            <w:pPr>
              <w:jc w:val="center"/>
              <w:rPr>
                <w:rFonts w:ascii="Times New Roman" w:hAnsi="Times New Roman"/>
                <w:iCs w:val="0"/>
                <w:sz w:val="20"/>
                <w:szCs w:val="20"/>
                <w:lang w:val="de-CH" w:eastAsia="fr-CH"/>
              </w:rPr>
            </w:pPr>
            <w:r w:rsidRPr="003D1ECE">
              <w:rPr>
                <w:rFonts w:cs="Arial"/>
                <w:iCs w:val="0"/>
                <w:sz w:val="18"/>
                <w:szCs w:val="18"/>
                <w:lang w:val="de-CH" w:eastAsia="fr-CH"/>
              </w:rPr>
              <w:t>Anz. Der Personen der aktuellen Lieferung &lt; als die bei der vorgängigen Lieferung gemeldete</w:t>
            </w:r>
          </w:p>
        </w:tc>
        <w:tc>
          <w:tcPr>
            <w:tcW w:w="1391" w:type="dxa"/>
            <w:tcBorders>
              <w:top w:val="nil"/>
              <w:left w:val="nil"/>
              <w:bottom w:val="single" w:sz="4" w:space="0" w:color="auto"/>
              <w:right w:val="single" w:sz="4" w:space="0" w:color="auto"/>
            </w:tcBorders>
            <w:hideMark/>
          </w:tcPr>
          <w:p w14:paraId="5C59D096" w14:textId="77777777"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c>
          <w:tcPr>
            <w:tcW w:w="1591" w:type="dxa"/>
            <w:tcBorders>
              <w:top w:val="nil"/>
              <w:left w:val="nil"/>
              <w:bottom w:val="single" w:sz="4" w:space="0" w:color="auto"/>
              <w:right w:val="single" w:sz="4" w:space="0" w:color="auto"/>
            </w:tcBorders>
            <w:hideMark/>
          </w:tcPr>
          <w:p w14:paraId="7CA3E214" w14:textId="77777777"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r>
      <w:tr w:rsidR="00352C29" w:rsidRPr="00DF75E2" w14:paraId="2281DFB0" w14:textId="77777777" w:rsidTr="00B11679">
        <w:trPr>
          <w:trHeight w:val="1680"/>
        </w:trPr>
        <w:tc>
          <w:tcPr>
            <w:tcW w:w="3440" w:type="dxa"/>
            <w:tcBorders>
              <w:top w:val="nil"/>
              <w:left w:val="single" w:sz="4" w:space="0" w:color="auto"/>
              <w:bottom w:val="single" w:sz="4" w:space="0" w:color="auto"/>
              <w:right w:val="single" w:sz="4" w:space="0" w:color="auto"/>
            </w:tcBorders>
            <w:hideMark/>
          </w:tcPr>
          <w:p w14:paraId="4A402BE4"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missing records in comparaison to last statistical delivery</w:t>
            </w:r>
            <w:r w:rsidRPr="003D1ECE">
              <w:rPr>
                <w:rFonts w:cs="Arial"/>
                <w:b/>
                <w:bCs/>
                <w:iCs w:val="0"/>
                <w:sz w:val="18"/>
                <w:szCs w:val="18"/>
                <w:lang w:val="de-CH" w:eastAsia="fr-CH"/>
              </w:rPr>
              <w:br/>
            </w:r>
            <w:r w:rsidRPr="003D1ECE">
              <w:rPr>
                <w:rFonts w:cs="Arial"/>
                <w:i/>
                <w:sz w:val="18"/>
                <w:szCs w:val="18"/>
                <w:lang w:val="de-CH" w:eastAsia="fr-CH"/>
              </w:rPr>
              <w:t>Der Bestand der gelieferten Personen (ständige Wohnbevölkerung) ist im Vergleich zur letzten Lieferung an die Statistik unvollständig.</w:t>
            </w:r>
          </w:p>
        </w:tc>
        <w:tc>
          <w:tcPr>
            <w:tcW w:w="791" w:type="dxa"/>
            <w:tcBorders>
              <w:top w:val="nil"/>
              <w:left w:val="nil"/>
              <w:bottom w:val="single" w:sz="4" w:space="0" w:color="auto"/>
              <w:right w:val="single" w:sz="4" w:space="0" w:color="auto"/>
            </w:tcBorders>
            <w:hideMark/>
          </w:tcPr>
          <w:p w14:paraId="1AE0B32E"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10.289</w:t>
            </w:r>
          </w:p>
        </w:tc>
        <w:tc>
          <w:tcPr>
            <w:tcW w:w="1391" w:type="dxa"/>
            <w:tcBorders>
              <w:top w:val="nil"/>
              <w:left w:val="nil"/>
              <w:bottom w:val="single" w:sz="4" w:space="0" w:color="auto"/>
              <w:right w:val="single" w:sz="4" w:space="0" w:color="auto"/>
            </w:tcBorders>
            <w:hideMark/>
          </w:tcPr>
          <w:p w14:paraId="3946AE06"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max. 5 Personen</w:t>
            </w:r>
          </w:p>
        </w:tc>
        <w:tc>
          <w:tcPr>
            <w:tcW w:w="1391" w:type="dxa"/>
            <w:tcBorders>
              <w:top w:val="nil"/>
              <w:left w:val="nil"/>
              <w:bottom w:val="single" w:sz="4" w:space="0" w:color="auto"/>
              <w:right w:val="single" w:sz="4" w:space="0" w:color="auto"/>
            </w:tcBorders>
            <w:hideMark/>
          </w:tcPr>
          <w:p w14:paraId="678EEC80" w14:textId="77777777" w:rsidR="00352C29" w:rsidRPr="003D1ECE" w:rsidRDefault="00352C29" w:rsidP="00B11679">
            <w:pPr>
              <w:jc w:val="center"/>
              <w:rPr>
                <w:rFonts w:ascii="Times New Roman" w:hAnsi="Times New Roman"/>
                <w:iCs w:val="0"/>
                <w:sz w:val="20"/>
                <w:szCs w:val="20"/>
                <w:lang w:val="de-CH" w:eastAsia="fr-CH"/>
              </w:rPr>
            </w:pPr>
            <w:r w:rsidRPr="003D1ECE">
              <w:rPr>
                <w:rFonts w:cs="Arial"/>
                <w:iCs w:val="0"/>
                <w:sz w:val="18"/>
                <w:szCs w:val="18"/>
                <w:lang w:val="de-CH" w:eastAsia="fr-CH"/>
              </w:rPr>
              <w:t>max. 10 Personen +</w:t>
            </w:r>
            <w:r w:rsidRPr="003D1ECE">
              <w:rPr>
                <w:rFonts w:cs="Arial"/>
                <w:iCs w:val="0"/>
                <w:sz w:val="18"/>
                <w:szCs w:val="18"/>
                <w:lang w:val="de-CH" w:eastAsia="fr-CH"/>
              </w:rPr>
              <w:br/>
              <w:t>0.1% der gelieferten Personen</w:t>
            </w:r>
          </w:p>
        </w:tc>
        <w:tc>
          <w:tcPr>
            <w:tcW w:w="1591" w:type="dxa"/>
            <w:tcBorders>
              <w:top w:val="nil"/>
              <w:left w:val="nil"/>
              <w:bottom w:val="single" w:sz="4" w:space="0" w:color="auto"/>
              <w:right w:val="single" w:sz="4" w:space="0" w:color="auto"/>
            </w:tcBorders>
            <w:hideMark/>
          </w:tcPr>
          <w:p w14:paraId="7113DFE9" w14:textId="77777777"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r>
      <w:tr w:rsidR="00352C29" w:rsidRPr="003D1ECE" w14:paraId="5293DB76"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6B6F2818"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uncomplete birthdate </w:t>
            </w:r>
            <w:r w:rsidRPr="003D1ECE">
              <w:rPr>
                <w:rFonts w:cs="Arial"/>
                <w:i/>
                <w:sz w:val="18"/>
                <w:szCs w:val="18"/>
                <w:lang w:val="de-CH" w:eastAsia="fr-CH"/>
              </w:rPr>
              <w:t>Die Anzahl der Personen mit unvollständigen Angaben zum Geburtsdatum ist zu hoch.</w:t>
            </w:r>
          </w:p>
        </w:tc>
        <w:tc>
          <w:tcPr>
            <w:tcW w:w="791" w:type="dxa"/>
            <w:tcBorders>
              <w:top w:val="nil"/>
              <w:left w:val="nil"/>
              <w:bottom w:val="single" w:sz="4" w:space="0" w:color="auto"/>
              <w:right w:val="single" w:sz="4" w:space="0" w:color="auto"/>
            </w:tcBorders>
            <w:hideMark/>
          </w:tcPr>
          <w:p w14:paraId="226213A9"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31.188</w:t>
            </w:r>
          </w:p>
        </w:tc>
        <w:tc>
          <w:tcPr>
            <w:tcW w:w="1391" w:type="dxa"/>
            <w:tcBorders>
              <w:top w:val="nil"/>
              <w:left w:val="nil"/>
              <w:bottom w:val="single" w:sz="4" w:space="0" w:color="auto"/>
              <w:right w:val="single" w:sz="4" w:space="0" w:color="auto"/>
            </w:tcBorders>
            <w:hideMark/>
          </w:tcPr>
          <w:p w14:paraId="27990673"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34992B44"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731DA019"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0979DE80"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0D572BCA"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unknown birthplace </w:t>
            </w:r>
            <w:r w:rsidRPr="003D1ECE">
              <w:rPr>
                <w:rFonts w:cs="Arial"/>
                <w:i/>
                <w:sz w:val="18"/>
                <w:szCs w:val="18"/>
                <w:lang w:val="de-CH" w:eastAsia="fr-CH"/>
              </w:rPr>
              <w:t>Die Anzahl der Personen mit einem unbekannten Geburtsort (Staat oder Gemeinde) ist zu hoch.</w:t>
            </w:r>
          </w:p>
        </w:tc>
        <w:tc>
          <w:tcPr>
            <w:tcW w:w="791" w:type="dxa"/>
            <w:tcBorders>
              <w:top w:val="nil"/>
              <w:left w:val="nil"/>
              <w:bottom w:val="single" w:sz="4" w:space="0" w:color="auto"/>
              <w:right w:val="single" w:sz="4" w:space="0" w:color="auto"/>
            </w:tcBorders>
            <w:hideMark/>
          </w:tcPr>
          <w:p w14:paraId="6437A9C4"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321.188</w:t>
            </w:r>
          </w:p>
        </w:tc>
        <w:tc>
          <w:tcPr>
            <w:tcW w:w="1391" w:type="dxa"/>
            <w:tcBorders>
              <w:top w:val="nil"/>
              <w:left w:val="nil"/>
              <w:bottom w:val="single" w:sz="4" w:space="0" w:color="auto"/>
              <w:right w:val="single" w:sz="4" w:space="0" w:color="auto"/>
            </w:tcBorders>
            <w:hideMark/>
          </w:tcPr>
          <w:p w14:paraId="4678A5AF"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1D79107B"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4879F35C"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442C4048"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23599251"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No dead person reported</w:t>
            </w:r>
            <w:r w:rsidRPr="003D1ECE">
              <w:rPr>
                <w:rFonts w:cs="Arial"/>
                <w:b/>
                <w:bCs/>
                <w:iCs w:val="0"/>
                <w:sz w:val="18"/>
                <w:szCs w:val="18"/>
                <w:lang w:val="de-CH" w:eastAsia="fr-CH"/>
              </w:rPr>
              <w:br/>
            </w:r>
            <w:r w:rsidRPr="003D1ECE">
              <w:rPr>
                <w:rFonts w:cs="Arial"/>
                <w:i/>
                <w:sz w:val="18"/>
                <w:szCs w:val="18"/>
                <w:lang w:val="de-CH" w:eastAsia="fr-CH"/>
              </w:rPr>
              <w:t>Fehlen von verstorbenen Personen im Datensatz (für die grossen Gemeinden)</w:t>
            </w:r>
          </w:p>
        </w:tc>
        <w:tc>
          <w:tcPr>
            <w:tcW w:w="791" w:type="dxa"/>
            <w:tcBorders>
              <w:top w:val="nil"/>
              <w:left w:val="nil"/>
              <w:bottom w:val="single" w:sz="4" w:space="0" w:color="auto"/>
              <w:right w:val="single" w:sz="4" w:space="0" w:color="auto"/>
            </w:tcBorders>
            <w:hideMark/>
          </w:tcPr>
          <w:p w14:paraId="3E4F01A5"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36.188</w:t>
            </w:r>
          </w:p>
        </w:tc>
        <w:tc>
          <w:tcPr>
            <w:tcW w:w="1391" w:type="dxa"/>
            <w:tcBorders>
              <w:top w:val="nil"/>
              <w:left w:val="nil"/>
              <w:bottom w:val="single" w:sz="4" w:space="0" w:color="auto"/>
              <w:right w:val="single" w:sz="4" w:space="0" w:color="auto"/>
            </w:tcBorders>
            <w:hideMark/>
          </w:tcPr>
          <w:p w14:paraId="77FEF712"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hideMark/>
          </w:tcPr>
          <w:p w14:paraId="0B596F78"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hideMark/>
          </w:tcPr>
          <w:p w14:paraId="011600E0"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 &gt;</w:t>
            </w:r>
            <w:r w:rsidRPr="003D1ECE">
              <w:rPr>
                <w:rFonts w:cs="Arial"/>
                <w:iCs w:val="0"/>
                <w:sz w:val="18"/>
                <w:szCs w:val="18"/>
                <w:lang w:val="fr-CH" w:eastAsia="fr-CH"/>
              </w:rPr>
              <w:br/>
              <w:t>2'000 Personen</w:t>
            </w:r>
            <w:r w:rsidRPr="003D1ECE">
              <w:rPr>
                <w:rFonts w:cs="Arial"/>
                <w:iCs w:val="0"/>
                <w:sz w:val="18"/>
                <w:szCs w:val="18"/>
                <w:lang w:val="fr-CH" w:eastAsia="fr-CH"/>
              </w:rPr>
              <w:br/>
              <w:t>= 0 Personen</w:t>
            </w:r>
          </w:p>
        </w:tc>
      </w:tr>
      <w:tr w:rsidR="00352C29" w:rsidRPr="003D1ECE" w14:paraId="6ED41FC5"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70AAD8C1"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unknown nationality </w:t>
            </w:r>
            <w:r w:rsidRPr="003D1ECE">
              <w:rPr>
                <w:rFonts w:cs="Arial"/>
                <w:i/>
                <w:sz w:val="18"/>
                <w:szCs w:val="18"/>
                <w:lang w:val="de-CH" w:eastAsia="fr-CH"/>
              </w:rPr>
              <w:t>Die Anzahl der staatenlosen Personen bzw. mit unbekannter Staatsangehörigkeit ist zu hoch.</w:t>
            </w:r>
          </w:p>
        </w:tc>
        <w:tc>
          <w:tcPr>
            <w:tcW w:w="791" w:type="dxa"/>
            <w:tcBorders>
              <w:top w:val="nil"/>
              <w:left w:val="nil"/>
              <w:bottom w:val="single" w:sz="4" w:space="0" w:color="auto"/>
              <w:right w:val="single" w:sz="4" w:space="0" w:color="auto"/>
            </w:tcBorders>
            <w:hideMark/>
          </w:tcPr>
          <w:p w14:paraId="654A5E2B"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411.188</w:t>
            </w:r>
          </w:p>
        </w:tc>
        <w:tc>
          <w:tcPr>
            <w:tcW w:w="1391" w:type="dxa"/>
            <w:tcBorders>
              <w:top w:val="nil"/>
              <w:left w:val="nil"/>
              <w:bottom w:val="single" w:sz="4" w:space="0" w:color="auto"/>
              <w:right w:val="single" w:sz="4" w:space="0" w:color="auto"/>
            </w:tcBorders>
            <w:hideMark/>
          </w:tcPr>
          <w:p w14:paraId="710B93C6"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6431124E"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49983272"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18817467"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5AD3B908"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unknown arrival date</w:t>
            </w:r>
            <w:r w:rsidRPr="003D1ECE">
              <w:rPr>
                <w:rFonts w:cs="Arial"/>
                <w:b/>
                <w:bCs/>
                <w:iCs w:val="0"/>
                <w:sz w:val="18"/>
                <w:szCs w:val="18"/>
                <w:lang w:val="de-CH" w:eastAsia="fr-CH"/>
              </w:rPr>
              <w:br/>
            </w:r>
            <w:r w:rsidRPr="003D1ECE">
              <w:rPr>
                <w:rFonts w:cs="Arial"/>
                <w:i/>
                <w:sz w:val="18"/>
                <w:szCs w:val="18"/>
                <w:lang w:val="de-CH" w:eastAsia="fr-CH"/>
              </w:rPr>
              <w:t>Die Anzahl der Personen mit unbekanntem Zuzugsdatum ist zu hoch.</w:t>
            </w:r>
          </w:p>
        </w:tc>
        <w:tc>
          <w:tcPr>
            <w:tcW w:w="791" w:type="dxa"/>
            <w:tcBorders>
              <w:top w:val="nil"/>
              <w:left w:val="nil"/>
              <w:bottom w:val="single" w:sz="4" w:space="0" w:color="auto"/>
              <w:right w:val="single" w:sz="4" w:space="0" w:color="auto"/>
            </w:tcBorders>
            <w:hideMark/>
          </w:tcPr>
          <w:p w14:paraId="076E5A7A"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531.288</w:t>
            </w:r>
          </w:p>
        </w:tc>
        <w:tc>
          <w:tcPr>
            <w:tcW w:w="1391" w:type="dxa"/>
            <w:tcBorders>
              <w:top w:val="nil"/>
              <w:left w:val="nil"/>
              <w:bottom w:val="single" w:sz="4" w:space="0" w:color="auto"/>
              <w:right w:val="single" w:sz="4" w:space="0" w:color="auto"/>
            </w:tcBorders>
            <w:hideMark/>
          </w:tcPr>
          <w:p w14:paraId="2F91A362"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391" w:type="dxa"/>
            <w:tcBorders>
              <w:top w:val="nil"/>
              <w:left w:val="nil"/>
              <w:bottom w:val="single" w:sz="4" w:space="0" w:color="auto"/>
              <w:right w:val="single" w:sz="4" w:space="0" w:color="auto"/>
            </w:tcBorders>
            <w:hideMark/>
          </w:tcPr>
          <w:p w14:paraId="0135AEC3"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591" w:type="dxa"/>
            <w:tcBorders>
              <w:top w:val="nil"/>
              <w:left w:val="nil"/>
              <w:bottom w:val="single" w:sz="4" w:space="0" w:color="auto"/>
              <w:right w:val="single" w:sz="4" w:space="0" w:color="auto"/>
            </w:tcBorders>
            <w:hideMark/>
          </w:tcPr>
          <w:p w14:paraId="037E1F3F"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15579EF9"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395B6174"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lastRenderedPageBreak/>
              <w:t>Too many people with unknown provenance</w:t>
            </w:r>
            <w:r w:rsidRPr="003D1ECE">
              <w:rPr>
                <w:rFonts w:cs="Arial"/>
                <w:b/>
                <w:bCs/>
                <w:iCs w:val="0"/>
                <w:sz w:val="18"/>
                <w:szCs w:val="18"/>
                <w:lang w:val="de-CH" w:eastAsia="fr-CH"/>
              </w:rPr>
              <w:br/>
            </w:r>
            <w:r w:rsidRPr="003D1ECE">
              <w:rPr>
                <w:rFonts w:cs="Arial"/>
                <w:i/>
                <w:sz w:val="18"/>
                <w:szCs w:val="18"/>
                <w:lang w:val="de-CH" w:eastAsia="fr-CH"/>
              </w:rPr>
              <w:t>Die Anzahl der Personen mit unbekanntem Herkunftso</w:t>
            </w:r>
            <w:r w:rsidRPr="003D1ECE">
              <w:rPr>
                <w:noProof/>
                <w:lang w:val="fr-CH" w:eastAsia="fr-CH"/>
              </w:rPr>
              <w:drawing>
                <wp:anchor distT="0" distB="0" distL="114300" distR="114300" simplePos="0" relativeHeight="251824128" behindDoc="0" locked="1" layoutInCell="1" allowOverlap="1" wp14:anchorId="6A32B2BC" wp14:editId="35FFD946">
                  <wp:simplePos x="0" y="0"/>
                  <wp:positionH relativeFrom="page">
                    <wp:posOffset>5915660</wp:posOffset>
                  </wp:positionH>
                  <wp:positionV relativeFrom="page">
                    <wp:posOffset>-732155</wp:posOffset>
                  </wp:positionV>
                  <wp:extent cx="791845" cy="440055"/>
                  <wp:effectExtent l="0" t="0" r="8255" b="0"/>
                  <wp:wrapNone/>
                  <wp:docPr id="172"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rFonts w:cs="Arial"/>
                <w:i/>
                <w:sz w:val="18"/>
                <w:szCs w:val="18"/>
                <w:lang w:val="de-CH" w:eastAsia="fr-CH"/>
              </w:rPr>
              <w:t>rt ist zu hoch.</w:t>
            </w:r>
          </w:p>
        </w:tc>
        <w:tc>
          <w:tcPr>
            <w:tcW w:w="791" w:type="dxa"/>
            <w:tcBorders>
              <w:top w:val="nil"/>
              <w:left w:val="nil"/>
              <w:bottom w:val="single" w:sz="4" w:space="0" w:color="auto"/>
              <w:right w:val="single" w:sz="4" w:space="0" w:color="auto"/>
            </w:tcBorders>
            <w:hideMark/>
          </w:tcPr>
          <w:p w14:paraId="01B66509"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532.288</w:t>
            </w:r>
          </w:p>
        </w:tc>
        <w:tc>
          <w:tcPr>
            <w:tcW w:w="1391" w:type="dxa"/>
            <w:tcBorders>
              <w:top w:val="nil"/>
              <w:left w:val="nil"/>
              <w:bottom w:val="single" w:sz="4" w:space="0" w:color="auto"/>
              <w:right w:val="single" w:sz="4" w:space="0" w:color="auto"/>
            </w:tcBorders>
            <w:hideMark/>
          </w:tcPr>
          <w:p w14:paraId="4D4EB14F"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25%</w:t>
            </w:r>
          </w:p>
        </w:tc>
        <w:tc>
          <w:tcPr>
            <w:tcW w:w="1391" w:type="dxa"/>
            <w:tcBorders>
              <w:top w:val="nil"/>
              <w:left w:val="nil"/>
              <w:bottom w:val="single" w:sz="4" w:space="0" w:color="auto"/>
              <w:right w:val="single" w:sz="4" w:space="0" w:color="auto"/>
            </w:tcBorders>
            <w:hideMark/>
          </w:tcPr>
          <w:p w14:paraId="5EF4EF87"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15%</w:t>
            </w:r>
          </w:p>
        </w:tc>
        <w:tc>
          <w:tcPr>
            <w:tcW w:w="1591" w:type="dxa"/>
            <w:tcBorders>
              <w:top w:val="nil"/>
              <w:left w:val="nil"/>
              <w:bottom w:val="single" w:sz="4" w:space="0" w:color="auto"/>
              <w:right w:val="single" w:sz="4" w:space="0" w:color="auto"/>
            </w:tcBorders>
            <w:hideMark/>
          </w:tcPr>
          <w:p w14:paraId="7595F7FD"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375B6E52"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5D7A65E3"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No person left for another municipality/country </w:t>
            </w:r>
            <w:r w:rsidRPr="003D1ECE">
              <w:rPr>
                <w:rFonts w:cs="Arial"/>
                <w:i/>
                <w:sz w:val="18"/>
                <w:szCs w:val="18"/>
                <w:lang w:val="de-CH" w:eastAsia="fr-CH"/>
              </w:rPr>
              <w:t>Fehlen der aus der Gemeinde weggezogenen Personen im Datensatz (für die grossen Gemeinden)</w:t>
            </w:r>
          </w:p>
        </w:tc>
        <w:tc>
          <w:tcPr>
            <w:tcW w:w="791" w:type="dxa"/>
            <w:tcBorders>
              <w:top w:val="nil"/>
              <w:left w:val="nil"/>
              <w:bottom w:val="single" w:sz="4" w:space="0" w:color="auto"/>
              <w:right w:val="single" w:sz="4" w:space="0" w:color="auto"/>
            </w:tcBorders>
            <w:hideMark/>
          </w:tcPr>
          <w:p w14:paraId="3BA38E7B"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541.188</w:t>
            </w:r>
          </w:p>
        </w:tc>
        <w:tc>
          <w:tcPr>
            <w:tcW w:w="1391" w:type="dxa"/>
            <w:tcBorders>
              <w:top w:val="nil"/>
              <w:left w:val="nil"/>
              <w:bottom w:val="single" w:sz="4" w:space="0" w:color="auto"/>
              <w:right w:val="single" w:sz="4" w:space="0" w:color="auto"/>
            </w:tcBorders>
            <w:hideMark/>
          </w:tcPr>
          <w:p w14:paraId="0C9DD66F"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hideMark/>
          </w:tcPr>
          <w:p w14:paraId="1E381A52"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hideMark/>
          </w:tcPr>
          <w:p w14:paraId="695685E4"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 &gt;</w:t>
            </w:r>
            <w:r w:rsidRPr="003D1ECE">
              <w:rPr>
                <w:rFonts w:cs="Arial"/>
                <w:iCs w:val="0"/>
                <w:sz w:val="18"/>
                <w:szCs w:val="18"/>
                <w:lang w:val="fr-CH" w:eastAsia="fr-CH"/>
              </w:rPr>
              <w:br/>
              <w:t>2'000 Personen</w:t>
            </w:r>
            <w:r w:rsidRPr="003D1ECE">
              <w:rPr>
                <w:rFonts w:cs="Arial"/>
                <w:iCs w:val="0"/>
                <w:sz w:val="18"/>
                <w:szCs w:val="18"/>
                <w:lang w:val="fr-CH" w:eastAsia="fr-CH"/>
              </w:rPr>
              <w:br/>
              <w:t>= 0 Personen</w:t>
            </w:r>
          </w:p>
        </w:tc>
      </w:tr>
      <w:tr w:rsidR="00352C29" w:rsidRPr="003D1ECE" w14:paraId="3CDB48C3"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49A4083F"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EGID 999999999</w:t>
            </w:r>
            <w:r w:rsidRPr="003D1ECE">
              <w:rPr>
                <w:rFonts w:cs="Arial"/>
                <w:b/>
                <w:bCs/>
                <w:iCs w:val="0"/>
                <w:sz w:val="18"/>
                <w:szCs w:val="18"/>
                <w:lang w:val="de-CH" w:eastAsia="fr-CH"/>
              </w:rPr>
              <w:br/>
            </w:r>
            <w:r w:rsidRPr="003D1ECE">
              <w:rPr>
                <w:rFonts w:cs="Arial"/>
                <w:i/>
                <w:sz w:val="18"/>
                <w:szCs w:val="18"/>
                <w:lang w:val="de-CH" w:eastAsia="fr-CH"/>
              </w:rPr>
              <w:t>Die Anzahl der Personen mit einem EGID 999'999'999 ist zu hoch.</w:t>
            </w:r>
          </w:p>
        </w:tc>
        <w:tc>
          <w:tcPr>
            <w:tcW w:w="791" w:type="dxa"/>
            <w:tcBorders>
              <w:top w:val="nil"/>
              <w:left w:val="nil"/>
              <w:bottom w:val="single" w:sz="4" w:space="0" w:color="auto"/>
              <w:right w:val="single" w:sz="4" w:space="0" w:color="auto"/>
            </w:tcBorders>
            <w:hideMark/>
          </w:tcPr>
          <w:p w14:paraId="34DD252A"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623.188</w:t>
            </w:r>
          </w:p>
        </w:tc>
        <w:tc>
          <w:tcPr>
            <w:tcW w:w="1391" w:type="dxa"/>
            <w:tcBorders>
              <w:top w:val="nil"/>
              <w:left w:val="nil"/>
              <w:bottom w:val="single" w:sz="4" w:space="0" w:color="auto"/>
              <w:right w:val="single" w:sz="4" w:space="0" w:color="auto"/>
            </w:tcBorders>
            <w:hideMark/>
          </w:tcPr>
          <w:p w14:paraId="22E792A7"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28F1D4B4"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6079D488"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5FA5B903"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43833522"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unknown type of household</w:t>
            </w:r>
            <w:r w:rsidRPr="003D1ECE">
              <w:rPr>
                <w:rFonts w:cs="Arial"/>
                <w:b/>
                <w:bCs/>
                <w:iCs w:val="0"/>
                <w:sz w:val="18"/>
                <w:szCs w:val="18"/>
                <w:lang w:val="de-CH" w:eastAsia="fr-CH"/>
              </w:rPr>
              <w:br/>
            </w:r>
            <w:r w:rsidRPr="003D1ECE">
              <w:rPr>
                <w:rFonts w:cs="Arial"/>
                <w:i/>
                <w:sz w:val="18"/>
                <w:szCs w:val="18"/>
                <w:lang w:val="de-CH" w:eastAsia="fr-CH"/>
              </w:rPr>
              <w:t>Die Anzahl der Personen mit der Haushaltskategorie „noch nicht zugeteilt“ ist zu hoch.</w:t>
            </w:r>
          </w:p>
        </w:tc>
        <w:tc>
          <w:tcPr>
            <w:tcW w:w="791" w:type="dxa"/>
            <w:tcBorders>
              <w:top w:val="nil"/>
              <w:left w:val="nil"/>
              <w:bottom w:val="single" w:sz="4" w:space="0" w:color="auto"/>
              <w:right w:val="single" w:sz="4" w:space="0" w:color="auto"/>
            </w:tcBorders>
            <w:hideMark/>
          </w:tcPr>
          <w:p w14:paraId="1B9A4075"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624.188</w:t>
            </w:r>
          </w:p>
        </w:tc>
        <w:tc>
          <w:tcPr>
            <w:tcW w:w="1391" w:type="dxa"/>
            <w:tcBorders>
              <w:top w:val="nil"/>
              <w:left w:val="nil"/>
              <w:bottom w:val="single" w:sz="4" w:space="0" w:color="auto"/>
              <w:right w:val="single" w:sz="4" w:space="0" w:color="auto"/>
            </w:tcBorders>
            <w:hideMark/>
          </w:tcPr>
          <w:p w14:paraId="07A77996"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391" w:type="dxa"/>
            <w:tcBorders>
              <w:top w:val="nil"/>
              <w:left w:val="nil"/>
              <w:bottom w:val="single" w:sz="4" w:space="0" w:color="auto"/>
              <w:right w:val="single" w:sz="4" w:space="0" w:color="auto"/>
            </w:tcBorders>
            <w:hideMark/>
          </w:tcPr>
          <w:p w14:paraId="3EF021FF"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w:t>
            </w:r>
          </w:p>
        </w:tc>
        <w:tc>
          <w:tcPr>
            <w:tcW w:w="1591" w:type="dxa"/>
            <w:tcBorders>
              <w:top w:val="nil"/>
              <w:left w:val="nil"/>
              <w:bottom w:val="single" w:sz="4" w:space="0" w:color="auto"/>
              <w:right w:val="single" w:sz="4" w:space="0" w:color="auto"/>
            </w:tcBorders>
            <w:hideMark/>
          </w:tcPr>
          <w:p w14:paraId="1D54F773"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1AAAF781"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73B797CE"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administrative household type</w:t>
            </w:r>
            <w:r w:rsidRPr="003D1ECE">
              <w:rPr>
                <w:rFonts w:cs="Arial"/>
                <w:b/>
                <w:bCs/>
                <w:iCs w:val="0"/>
                <w:sz w:val="18"/>
                <w:szCs w:val="18"/>
                <w:lang w:val="de-CH" w:eastAsia="fr-CH"/>
              </w:rPr>
              <w:br/>
            </w:r>
            <w:r w:rsidRPr="003D1ECE">
              <w:rPr>
                <w:rFonts w:cs="Arial"/>
                <w:i/>
                <w:sz w:val="18"/>
                <w:szCs w:val="18"/>
                <w:lang w:val="de-CH" w:eastAsia="fr-CH"/>
              </w:rPr>
              <w:t>Die Anzahl der Personen mit der Haushaltskategorie „Sammelhaushalt“ ist zu hoch.</w:t>
            </w:r>
          </w:p>
        </w:tc>
        <w:tc>
          <w:tcPr>
            <w:tcW w:w="791" w:type="dxa"/>
            <w:tcBorders>
              <w:top w:val="nil"/>
              <w:left w:val="nil"/>
              <w:bottom w:val="single" w:sz="4" w:space="0" w:color="auto"/>
              <w:right w:val="single" w:sz="4" w:space="0" w:color="auto"/>
            </w:tcBorders>
            <w:hideMark/>
          </w:tcPr>
          <w:p w14:paraId="6547B35E"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624.288</w:t>
            </w:r>
          </w:p>
        </w:tc>
        <w:tc>
          <w:tcPr>
            <w:tcW w:w="1391" w:type="dxa"/>
            <w:tcBorders>
              <w:top w:val="nil"/>
              <w:left w:val="nil"/>
              <w:bottom w:val="single" w:sz="4" w:space="0" w:color="auto"/>
              <w:right w:val="single" w:sz="4" w:space="0" w:color="auto"/>
            </w:tcBorders>
            <w:hideMark/>
          </w:tcPr>
          <w:p w14:paraId="0AB90EF8"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787FF032"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5F2E9F87"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3A887E7F"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2BE5D433"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EWID=999 in private household</w:t>
            </w:r>
            <w:r w:rsidRPr="003D1ECE">
              <w:rPr>
                <w:rFonts w:cs="Arial"/>
                <w:b/>
                <w:bCs/>
                <w:iCs w:val="0"/>
                <w:sz w:val="18"/>
                <w:szCs w:val="18"/>
                <w:lang w:val="de-CH" w:eastAsia="fr-CH"/>
              </w:rPr>
              <w:br/>
            </w:r>
            <w:r w:rsidRPr="003D1ECE">
              <w:rPr>
                <w:rFonts w:cs="Arial"/>
                <w:i/>
                <w:sz w:val="18"/>
                <w:szCs w:val="18"/>
                <w:lang w:val="de-CH" w:eastAsia="fr-CH"/>
              </w:rPr>
              <w:t>Die Anzahl Personen mit EWID=999 und „Privathaushalt“ ist zu hoch.</w:t>
            </w:r>
          </w:p>
        </w:tc>
        <w:tc>
          <w:tcPr>
            <w:tcW w:w="791" w:type="dxa"/>
            <w:tcBorders>
              <w:top w:val="nil"/>
              <w:left w:val="nil"/>
              <w:bottom w:val="single" w:sz="4" w:space="0" w:color="auto"/>
              <w:right w:val="single" w:sz="4" w:space="0" w:color="auto"/>
            </w:tcBorders>
            <w:hideMark/>
          </w:tcPr>
          <w:p w14:paraId="2B0A752E"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625.188</w:t>
            </w:r>
          </w:p>
        </w:tc>
        <w:tc>
          <w:tcPr>
            <w:tcW w:w="1391" w:type="dxa"/>
            <w:tcBorders>
              <w:top w:val="nil"/>
              <w:left w:val="nil"/>
              <w:bottom w:val="single" w:sz="4" w:space="0" w:color="auto"/>
              <w:right w:val="single" w:sz="4" w:space="0" w:color="auto"/>
            </w:tcBorders>
            <w:hideMark/>
          </w:tcPr>
          <w:p w14:paraId="4B3E3895"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391" w:type="dxa"/>
            <w:tcBorders>
              <w:top w:val="nil"/>
              <w:left w:val="nil"/>
              <w:bottom w:val="single" w:sz="4" w:space="0" w:color="auto"/>
              <w:right w:val="single" w:sz="4" w:space="0" w:color="auto"/>
            </w:tcBorders>
            <w:hideMark/>
          </w:tcPr>
          <w:p w14:paraId="2D0D81EC"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591" w:type="dxa"/>
            <w:tcBorders>
              <w:top w:val="nil"/>
              <w:left w:val="nil"/>
              <w:bottom w:val="single" w:sz="4" w:space="0" w:color="auto"/>
              <w:right w:val="single" w:sz="4" w:space="0" w:color="auto"/>
            </w:tcBorders>
            <w:hideMark/>
          </w:tcPr>
          <w:p w14:paraId="7A3E13BF"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5AE1791B"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2169AE92"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householdId=R_xxx</w:t>
            </w:r>
            <w:r w:rsidRPr="003D1ECE">
              <w:rPr>
                <w:rFonts w:cs="Arial"/>
                <w:b/>
                <w:bCs/>
                <w:iCs w:val="0"/>
                <w:sz w:val="18"/>
                <w:szCs w:val="18"/>
                <w:lang w:val="de-CH" w:eastAsia="fr-CH"/>
              </w:rPr>
              <w:br/>
            </w:r>
            <w:r w:rsidRPr="003D1ECE">
              <w:rPr>
                <w:rFonts w:cs="Arial"/>
                <w:i/>
                <w:sz w:val="18"/>
                <w:szCs w:val="18"/>
                <w:lang w:val="de-CH" w:eastAsia="fr-CH"/>
              </w:rPr>
              <w:t>Die Anzahl Personen mit der Haushaltsnummer r=R_xxx ist zu hoch.</w:t>
            </w:r>
          </w:p>
        </w:tc>
        <w:tc>
          <w:tcPr>
            <w:tcW w:w="791" w:type="dxa"/>
            <w:tcBorders>
              <w:top w:val="nil"/>
              <w:left w:val="nil"/>
              <w:bottom w:val="single" w:sz="4" w:space="0" w:color="auto"/>
              <w:right w:val="single" w:sz="4" w:space="0" w:color="auto"/>
            </w:tcBorders>
            <w:hideMark/>
          </w:tcPr>
          <w:p w14:paraId="6E5AE81C"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74.188</w:t>
            </w:r>
          </w:p>
        </w:tc>
        <w:tc>
          <w:tcPr>
            <w:tcW w:w="1391" w:type="dxa"/>
            <w:tcBorders>
              <w:top w:val="nil"/>
              <w:left w:val="nil"/>
              <w:bottom w:val="single" w:sz="4" w:space="0" w:color="auto"/>
              <w:right w:val="single" w:sz="4" w:space="0" w:color="auto"/>
            </w:tcBorders>
            <w:hideMark/>
          </w:tcPr>
          <w:p w14:paraId="3087688B"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hideMark/>
          </w:tcPr>
          <w:p w14:paraId="55C26566"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hideMark/>
          </w:tcPr>
          <w:p w14:paraId="1DB8F025"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w:t>
            </w:r>
            <w:r w:rsidRPr="003D1ECE">
              <w:rPr>
                <w:rFonts w:cs="Arial"/>
                <w:iCs w:val="0"/>
                <w:sz w:val="18"/>
                <w:szCs w:val="18"/>
                <w:lang w:val="fr-CH" w:eastAsia="fr-CH"/>
              </w:rPr>
              <w:br/>
              <w:t>&gt; 40'000 Personen</w:t>
            </w:r>
            <w:r w:rsidRPr="003D1ECE">
              <w:rPr>
                <w:rFonts w:cs="Arial"/>
                <w:iCs w:val="0"/>
                <w:sz w:val="18"/>
                <w:szCs w:val="18"/>
                <w:lang w:val="fr-CH" w:eastAsia="fr-CH"/>
              </w:rPr>
              <w:br/>
              <w:t>=10%</w:t>
            </w:r>
          </w:p>
        </w:tc>
      </w:tr>
    </w:tbl>
    <w:p w14:paraId="16EFED75" w14:textId="77777777" w:rsidR="00352C29" w:rsidRPr="003D1ECE" w:rsidRDefault="00352C29" w:rsidP="00352C29">
      <w:pPr>
        <w:jc w:val="both"/>
        <w:rPr>
          <w:i/>
          <w:iCs w:val="0"/>
          <w:lang w:val="de-CH"/>
        </w:rPr>
      </w:pPr>
    </w:p>
    <w:p w14:paraId="0D756385" w14:textId="77777777" w:rsidR="00352C29" w:rsidRPr="003D1ECE" w:rsidRDefault="00352C29" w:rsidP="00352C29">
      <w:pPr>
        <w:jc w:val="both"/>
        <w:rPr>
          <w:i/>
          <w:iCs w:val="0"/>
          <w:lang w:val="de-CH"/>
        </w:rPr>
      </w:pPr>
    </w:p>
    <w:p w14:paraId="6B7799C4" w14:textId="77777777" w:rsidR="00352C29" w:rsidRPr="003D1ECE" w:rsidRDefault="00352C29" w:rsidP="00352C29">
      <w:pPr>
        <w:jc w:val="both"/>
        <w:rPr>
          <w:i/>
          <w:iCs w:val="0"/>
          <w:lang w:val="de-CH"/>
        </w:rPr>
      </w:pPr>
    </w:p>
    <w:p w14:paraId="6652D3BC" w14:textId="3AC54BF6" w:rsidR="00352C29" w:rsidRPr="003D1ECE" w:rsidRDefault="002D55A0" w:rsidP="0076276B">
      <w:pPr>
        <w:pStyle w:val="Titre3"/>
        <w:numPr>
          <w:ilvl w:val="0"/>
          <w:numId w:val="0"/>
        </w:numPr>
        <w:ind w:left="720"/>
      </w:pPr>
      <w:bookmarkStart w:id="595" w:name="_Toc225350758"/>
      <w:r>
        <w:t>20.3.2.</w:t>
      </w:r>
      <w:r>
        <w:tab/>
      </w:r>
      <w:r w:rsidR="00352C29" w:rsidRPr="003D1ECE">
        <w:t>Fehler Haushalte</w:t>
      </w:r>
      <w:bookmarkEnd w:id="595"/>
    </w:p>
    <w:p w14:paraId="1291C3EB" w14:textId="77777777" w:rsidR="00352C29" w:rsidRPr="003D1ECE" w:rsidRDefault="00352C29" w:rsidP="00352C29">
      <w:pPr>
        <w:rPr>
          <w:i/>
          <w:iCs w:val="0"/>
          <w:lang w:val="de-CH"/>
        </w:rPr>
      </w:pPr>
    </w:p>
    <w:p w14:paraId="7D15C211" w14:textId="77777777" w:rsidR="00352C29" w:rsidRPr="003D1ECE" w:rsidRDefault="00352C29" w:rsidP="00352C29">
      <w:pPr>
        <w:jc w:val="both"/>
        <w:rPr>
          <w:iCs w:val="0"/>
          <w:lang w:val="de-CH"/>
        </w:rPr>
      </w:pPr>
      <w:r w:rsidRPr="003D1ECE">
        <w:rPr>
          <w:iCs w:val="0"/>
          <w:noProof/>
          <w:lang w:val="de-CH"/>
        </w:rPr>
        <w:t>Damit aussagekräftige Statistiken über die Haushalte und die Familien erstellt werden können, hat das BFS auch Qualitätsanforderungen für die Haushaltsbildung in den EWR festgelegt.</w:t>
      </w:r>
    </w:p>
    <w:p w14:paraId="46C3131E" w14:textId="77777777" w:rsidR="00352C29" w:rsidRPr="003D1ECE" w:rsidRDefault="00352C29" w:rsidP="00352C29">
      <w:pPr>
        <w:jc w:val="both"/>
        <w:rPr>
          <w:i/>
          <w:iCs w:val="0"/>
          <w:lang w:val="de-CH"/>
        </w:rPr>
      </w:pPr>
    </w:p>
    <w:p w14:paraId="44C13300" w14:textId="77777777" w:rsidR="00352C29" w:rsidRPr="003D1ECE" w:rsidRDefault="00352C29" w:rsidP="00352C29">
      <w:pPr>
        <w:jc w:val="both"/>
        <w:rPr>
          <w:iCs w:val="0"/>
          <w:lang w:val="de-CH"/>
        </w:rPr>
      </w:pPr>
      <w:r w:rsidRPr="003D1ECE">
        <w:rPr>
          <w:b/>
          <w:iCs w:val="0"/>
          <w:noProof/>
          <w:lang w:val="de-CH"/>
        </w:rPr>
        <w:t>Es wird zwischen Fehlern unterschieden</w:t>
      </w:r>
      <w:r w:rsidRPr="003D1ECE">
        <w:rPr>
          <w:iCs w:val="0"/>
          <w:noProof/>
          <w:lang w:val="de-CH"/>
        </w:rPr>
        <w:t xml:space="preserve">, die für die Akzeptanz der gelieferten Daten berücksichtigt werden können oder nicht, </w:t>
      </w:r>
      <w:r w:rsidRPr="003D1ECE">
        <w:rPr>
          <w:b/>
          <w:iCs w:val="0"/>
          <w:noProof/>
          <w:lang w:val="de-CH"/>
        </w:rPr>
        <w:t>und Warnungen</w:t>
      </w:r>
      <w:r w:rsidRPr="003D1ECE">
        <w:rPr>
          <w:iCs w:val="0"/>
          <w:noProof/>
          <w:lang w:val="de-CH"/>
        </w:rPr>
        <w:t>.</w:t>
      </w:r>
      <w:r w:rsidRPr="003D1ECE">
        <w:rPr>
          <w:iCs w:val="0"/>
          <w:lang w:val="de-CH"/>
        </w:rPr>
        <w:t xml:space="preserve"> </w:t>
      </w:r>
      <w:r w:rsidRPr="003D1ECE">
        <w:rPr>
          <w:iCs w:val="0"/>
          <w:noProof/>
          <w:lang w:val="de-CH"/>
        </w:rPr>
        <w:t>Letztere dienen dazu, die Gemeinde auf eine besondere Situation aufmerksam zu machen, die, nach Kontrolle durch die EWK, vorhanden sein kann.</w:t>
      </w:r>
      <w:r w:rsidRPr="003D1ECE">
        <w:rPr>
          <w:iCs w:val="0"/>
          <w:lang w:val="de-CH"/>
        </w:rPr>
        <w:t xml:space="preserve"> </w:t>
      </w:r>
      <w:r w:rsidRPr="003D1ECE">
        <w:rPr>
          <w:iCs w:val="0"/>
          <w:noProof/>
          <w:lang w:val="de-CH"/>
        </w:rPr>
        <w:t>Auch wenn die Zusammensetzung der Haushalte jederzeit ändern kann, können die Warnungen nicht deaktiviert werden, auch nicht nach der Überprüfung durch die EWK.</w:t>
      </w:r>
    </w:p>
    <w:p w14:paraId="42CE5D51" w14:textId="77777777" w:rsidR="00352C29" w:rsidRPr="003D1ECE" w:rsidRDefault="00352C29" w:rsidP="00352C29">
      <w:pPr>
        <w:jc w:val="both"/>
        <w:rPr>
          <w:i/>
          <w:iCs w:val="0"/>
          <w:lang w:val="de-CH"/>
        </w:rPr>
      </w:pPr>
    </w:p>
    <w:p w14:paraId="01DECFDC" w14:textId="77777777" w:rsidR="00352C29" w:rsidRPr="003D1ECE" w:rsidRDefault="00352C29" w:rsidP="00352C29">
      <w:pPr>
        <w:jc w:val="both"/>
        <w:rPr>
          <w:i/>
          <w:iCs w:val="0"/>
          <w:lang w:val="de-CH"/>
        </w:rPr>
      </w:pPr>
    </w:p>
    <w:tbl>
      <w:tblPr>
        <w:tblW w:w="7220" w:type="dxa"/>
        <w:tblInd w:w="55" w:type="dxa"/>
        <w:tblCellMar>
          <w:left w:w="70" w:type="dxa"/>
          <w:right w:w="70" w:type="dxa"/>
        </w:tblCellMar>
        <w:tblLook w:val="04A0" w:firstRow="1" w:lastRow="0" w:firstColumn="1" w:lastColumn="0" w:noHBand="0" w:noVBand="1"/>
      </w:tblPr>
      <w:tblGrid>
        <w:gridCol w:w="2120"/>
        <w:gridCol w:w="821"/>
        <w:gridCol w:w="1497"/>
        <w:gridCol w:w="1391"/>
        <w:gridCol w:w="1391"/>
      </w:tblGrid>
      <w:tr w:rsidR="00352C29" w:rsidRPr="003D1ECE" w14:paraId="0BE3E6E9" w14:textId="77777777" w:rsidTr="00B11679">
        <w:trPr>
          <w:trHeight w:val="960"/>
        </w:trPr>
        <w:tc>
          <w:tcPr>
            <w:tcW w:w="2180" w:type="dxa"/>
            <w:tcBorders>
              <w:top w:val="single" w:sz="4" w:space="0" w:color="auto"/>
              <w:left w:val="single" w:sz="4" w:space="0" w:color="auto"/>
              <w:bottom w:val="single" w:sz="4" w:space="0" w:color="auto"/>
              <w:right w:val="single" w:sz="4" w:space="0" w:color="auto"/>
            </w:tcBorders>
            <w:hideMark/>
          </w:tcPr>
          <w:p w14:paraId="5BD8DFD2" w14:textId="77777777" w:rsidR="00352C29" w:rsidRPr="003D1ECE" w:rsidRDefault="00352C29" w:rsidP="00B11679">
            <w:pPr>
              <w:rPr>
                <w:rFonts w:cs="Arial"/>
                <w:b/>
                <w:bCs/>
                <w:iCs w:val="0"/>
                <w:sz w:val="20"/>
                <w:szCs w:val="20"/>
                <w:lang w:val="fr-CH" w:eastAsia="fr-CH"/>
              </w:rPr>
            </w:pPr>
            <w:r w:rsidRPr="003D1ECE">
              <w:rPr>
                <w:rFonts w:cs="Arial"/>
                <w:b/>
                <w:bCs/>
                <w:iCs w:val="0"/>
                <w:sz w:val="20"/>
                <w:szCs w:val="20"/>
                <w:lang w:val="fr-CH" w:eastAsia="fr-CH"/>
              </w:rPr>
              <w:t>Akzeptanzschwellen für die Haushaltsbildung</w:t>
            </w:r>
          </w:p>
        </w:tc>
        <w:tc>
          <w:tcPr>
            <w:tcW w:w="960" w:type="dxa"/>
            <w:tcBorders>
              <w:top w:val="single" w:sz="4" w:space="0" w:color="auto"/>
              <w:left w:val="nil"/>
              <w:bottom w:val="single" w:sz="4" w:space="0" w:color="auto"/>
              <w:right w:val="single" w:sz="4" w:space="0" w:color="auto"/>
            </w:tcBorders>
            <w:hideMark/>
          </w:tcPr>
          <w:p w14:paraId="2A0F5E46"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Fehler-Nr.</w:t>
            </w:r>
          </w:p>
        </w:tc>
        <w:tc>
          <w:tcPr>
            <w:tcW w:w="1680" w:type="dxa"/>
            <w:tcBorders>
              <w:top w:val="single" w:sz="4" w:space="0" w:color="auto"/>
              <w:left w:val="nil"/>
              <w:bottom w:val="single" w:sz="4" w:space="0" w:color="auto"/>
              <w:right w:val="single" w:sz="4" w:space="0" w:color="auto"/>
            </w:tcBorders>
            <w:hideMark/>
          </w:tcPr>
          <w:p w14:paraId="2AA06BE3"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200" w:type="dxa"/>
            <w:tcBorders>
              <w:top w:val="single" w:sz="4" w:space="0" w:color="auto"/>
              <w:left w:val="nil"/>
              <w:bottom w:val="single" w:sz="4" w:space="0" w:color="auto"/>
              <w:right w:val="single" w:sz="4" w:space="0" w:color="auto"/>
            </w:tcBorders>
            <w:hideMark/>
          </w:tcPr>
          <w:p w14:paraId="6757AFBD"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1000 Personen</w:t>
            </w:r>
          </w:p>
        </w:tc>
        <w:tc>
          <w:tcPr>
            <w:tcW w:w="1200" w:type="dxa"/>
            <w:tcBorders>
              <w:top w:val="single" w:sz="4" w:space="0" w:color="auto"/>
              <w:left w:val="nil"/>
              <w:bottom w:val="single" w:sz="4" w:space="0" w:color="auto"/>
              <w:right w:val="single" w:sz="4" w:space="0" w:color="auto"/>
            </w:tcBorders>
            <w:hideMark/>
          </w:tcPr>
          <w:p w14:paraId="29FDE26B"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1000 Personen</w:t>
            </w:r>
          </w:p>
        </w:tc>
      </w:tr>
      <w:tr w:rsidR="00352C29" w:rsidRPr="003D1ECE" w14:paraId="5CCE81DC" w14:textId="77777777" w:rsidTr="00B11679">
        <w:trPr>
          <w:trHeight w:val="2400"/>
        </w:trPr>
        <w:tc>
          <w:tcPr>
            <w:tcW w:w="2180" w:type="dxa"/>
            <w:tcBorders>
              <w:top w:val="nil"/>
              <w:left w:val="single" w:sz="4" w:space="0" w:color="auto"/>
              <w:bottom w:val="single" w:sz="4" w:space="0" w:color="auto"/>
              <w:right w:val="single" w:sz="4" w:space="0" w:color="auto"/>
            </w:tcBorders>
            <w:hideMark/>
          </w:tcPr>
          <w:p w14:paraId="411E296C" w14:textId="77777777" w:rsidR="00352C29" w:rsidRPr="003D1ECE" w:rsidRDefault="00352C29" w:rsidP="00B11679">
            <w:pPr>
              <w:rPr>
                <w:rFonts w:ascii="Times New Roman" w:hAnsi="Times New Roman"/>
                <w:iCs w:val="0"/>
                <w:color w:val="000000"/>
                <w:sz w:val="20"/>
                <w:szCs w:val="20"/>
                <w:lang w:val="en-US" w:eastAsia="fr-CH"/>
              </w:rPr>
            </w:pPr>
            <w:r w:rsidRPr="003D1ECE">
              <w:rPr>
                <w:rFonts w:cs="Arial"/>
                <w:b/>
                <w:bCs/>
                <w:iCs w:val="0"/>
                <w:color w:val="050505"/>
                <w:sz w:val="18"/>
                <w:szCs w:val="18"/>
                <w:lang w:val="en-US" w:eastAsia="fr-CH"/>
              </w:rPr>
              <w:lastRenderedPageBreak/>
              <w:t>FederalDwellingId / FederalHouseholdId</w:t>
            </w:r>
            <w:r w:rsidRPr="003D1ECE">
              <w:rPr>
                <w:rFonts w:cs="Arial"/>
                <w:b/>
                <w:bCs/>
                <w:iCs w:val="0"/>
                <w:color w:val="050505"/>
                <w:sz w:val="18"/>
                <w:szCs w:val="18"/>
                <w:lang w:val="en-US" w:eastAsia="fr-CH"/>
              </w:rPr>
              <w:br/>
            </w:r>
            <w:r w:rsidRPr="003D1ECE">
              <w:rPr>
                <w:rFonts w:cs="Arial"/>
                <w:i/>
                <w:color w:val="050505"/>
                <w:sz w:val="18"/>
                <w:szCs w:val="18"/>
                <w:lang w:val="en-US" w:eastAsia="fr-CH"/>
              </w:rPr>
              <w:t>EWID / Haushaltsnummer</w:t>
            </w:r>
          </w:p>
        </w:tc>
        <w:tc>
          <w:tcPr>
            <w:tcW w:w="960" w:type="dxa"/>
            <w:tcBorders>
              <w:top w:val="nil"/>
              <w:left w:val="nil"/>
              <w:bottom w:val="single" w:sz="4" w:space="0" w:color="auto"/>
              <w:right w:val="single" w:sz="4" w:space="0" w:color="auto"/>
            </w:tcBorders>
            <w:hideMark/>
          </w:tcPr>
          <w:p w14:paraId="3D27F797"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74.1</w:t>
            </w:r>
          </w:p>
          <w:p w14:paraId="41523026" w14:textId="77777777"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sz w:val="18"/>
                <w:szCs w:val="18"/>
                <w:lang w:val="fr-CH" w:eastAsia="fr-CH"/>
              </w:rPr>
              <w:t>624.6</w:t>
            </w:r>
            <w:r w:rsidRPr="003D1ECE">
              <w:rPr>
                <w:rFonts w:cs="Arial"/>
                <w:iCs w:val="0"/>
                <w:sz w:val="18"/>
                <w:szCs w:val="18"/>
                <w:lang w:val="fr-CH" w:eastAsia="fr-CH"/>
              </w:rPr>
              <w:br/>
              <w:t>625.30</w:t>
            </w:r>
            <w:r w:rsidRPr="003D1ECE">
              <w:rPr>
                <w:rFonts w:cs="Arial"/>
                <w:iCs w:val="0"/>
                <w:sz w:val="18"/>
                <w:szCs w:val="18"/>
                <w:lang w:val="fr-CH" w:eastAsia="fr-CH"/>
              </w:rPr>
              <w:br/>
              <w:t>625.31</w:t>
            </w:r>
            <w:r w:rsidRPr="003D1ECE">
              <w:rPr>
                <w:rFonts w:cs="Arial"/>
                <w:iCs w:val="0"/>
                <w:sz w:val="18"/>
                <w:szCs w:val="18"/>
                <w:lang w:val="fr-CH" w:eastAsia="fr-CH"/>
              </w:rPr>
              <w:br/>
              <w:t>625.32</w:t>
            </w:r>
            <w:r w:rsidRPr="003D1ECE">
              <w:rPr>
                <w:rFonts w:cs="Arial"/>
                <w:iCs w:val="0"/>
                <w:sz w:val="18"/>
                <w:szCs w:val="18"/>
                <w:lang w:val="fr-CH" w:eastAsia="fr-CH"/>
              </w:rPr>
              <w:br/>
              <w:t>100.1</w:t>
            </w:r>
            <w:r w:rsidRPr="003D1ECE">
              <w:rPr>
                <w:rFonts w:cs="Arial"/>
                <w:iCs w:val="0"/>
                <w:sz w:val="18"/>
                <w:szCs w:val="18"/>
                <w:lang w:val="fr-CH" w:eastAsia="fr-CH"/>
              </w:rPr>
              <w:br/>
              <w:t>101.1</w:t>
            </w:r>
            <w:r w:rsidRPr="003D1ECE">
              <w:rPr>
                <w:rFonts w:cs="Arial"/>
                <w:iCs w:val="0"/>
                <w:sz w:val="18"/>
                <w:szCs w:val="18"/>
                <w:lang w:val="fr-CH" w:eastAsia="fr-CH"/>
              </w:rPr>
              <w:br/>
              <w:t>100.2</w:t>
            </w:r>
            <w:r w:rsidRPr="003D1ECE">
              <w:rPr>
                <w:rFonts w:cs="Arial"/>
                <w:iCs w:val="0"/>
                <w:sz w:val="18"/>
                <w:szCs w:val="18"/>
                <w:lang w:val="fr-CH" w:eastAsia="fr-CH"/>
              </w:rPr>
              <w:br/>
              <w:t>101.2</w:t>
            </w:r>
            <w:r w:rsidRPr="003D1ECE">
              <w:rPr>
                <w:rFonts w:cs="Arial"/>
                <w:iCs w:val="0"/>
                <w:sz w:val="18"/>
                <w:szCs w:val="18"/>
                <w:lang w:val="fr-CH" w:eastAsia="fr-CH"/>
              </w:rPr>
              <w:br/>
              <w:t>100.4</w:t>
            </w:r>
            <w:r w:rsidRPr="003D1ECE">
              <w:rPr>
                <w:rFonts w:cs="Arial"/>
                <w:iCs w:val="0"/>
                <w:sz w:val="18"/>
                <w:szCs w:val="18"/>
                <w:lang w:val="fr-CH" w:eastAsia="fr-CH"/>
              </w:rPr>
              <w:br/>
              <w:t>101.8</w:t>
            </w:r>
          </w:p>
        </w:tc>
        <w:tc>
          <w:tcPr>
            <w:tcW w:w="1680" w:type="dxa"/>
            <w:tcBorders>
              <w:top w:val="nil"/>
              <w:left w:val="nil"/>
              <w:bottom w:val="single" w:sz="4" w:space="0" w:color="auto"/>
              <w:right w:val="single" w:sz="4" w:space="0" w:color="auto"/>
            </w:tcBorders>
            <w:hideMark/>
          </w:tcPr>
          <w:p w14:paraId="090E08E9" w14:textId="77777777"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7A7883B8" w14:textId="77777777"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color w:val="050505"/>
                <w:sz w:val="18"/>
                <w:szCs w:val="18"/>
                <w:lang w:val="fr-CH" w:eastAsia="fr-CH"/>
              </w:rPr>
              <w:t>2%</w:t>
            </w:r>
          </w:p>
        </w:tc>
        <w:tc>
          <w:tcPr>
            <w:tcW w:w="1200" w:type="dxa"/>
            <w:tcBorders>
              <w:top w:val="nil"/>
              <w:left w:val="nil"/>
              <w:bottom w:val="single" w:sz="4" w:space="0" w:color="auto"/>
              <w:right w:val="single" w:sz="4" w:space="0" w:color="auto"/>
            </w:tcBorders>
            <w:hideMark/>
          </w:tcPr>
          <w:p w14:paraId="7C622912" w14:textId="77777777"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color w:val="050505"/>
                <w:sz w:val="18"/>
                <w:szCs w:val="18"/>
                <w:lang w:val="fr-CH" w:eastAsia="fr-CH"/>
              </w:rPr>
              <w:t>2%</w:t>
            </w:r>
          </w:p>
        </w:tc>
      </w:tr>
    </w:tbl>
    <w:p w14:paraId="7958CB88" w14:textId="77777777" w:rsidR="00352C29" w:rsidRPr="003D1ECE" w:rsidRDefault="00352C29" w:rsidP="00352C29">
      <w:pPr>
        <w:jc w:val="both"/>
        <w:rPr>
          <w:i/>
          <w:iCs w:val="0"/>
          <w:lang w:val="de-CH"/>
        </w:rPr>
      </w:pPr>
    </w:p>
    <w:p w14:paraId="5E850ED9" w14:textId="77777777" w:rsidR="00352C29" w:rsidRPr="003D1ECE" w:rsidRDefault="00352C29" w:rsidP="00352C29">
      <w:pPr>
        <w:jc w:val="both"/>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6"/>
        <w:gridCol w:w="1566"/>
        <w:gridCol w:w="6486"/>
      </w:tblGrid>
      <w:tr w:rsidR="00352C29" w:rsidRPr="003D1ECE" w14:paraId="6F2B7356" w14:textId="77777777" w:rsidTr="00B11679">
        <w:tc>
          <w:tcPr>
            <w:tcW w:w="1236" w:type="dxa"/>
          </w:tcPr>
          <w:p w14:paraId="31979125" w14:textId="77777777" w:rsidR="00352C29" w:rsidRPr="003D1ECE" w:rsidRDefault="00352C29" w:rsidP="00B11679">
            <w:pPr>
              <w:jc w:val="both"/>
              <w:rPr>
                <w:iCs w:val="0"/>
                <w:sz w:val="20"/>
                <w:lang w:val="de-CH"/>
              </w:rPr>
            </w:pPr>
            <w:r w:rsidRPr="003D1ECE">
              <w:rPr>
                <w:b/>
                <w:iCs w:val="0"/>
                <w:noProof/>
                <w:sz w:val="20"/>
                <w:lang w:val="de-CH"/>
              </w:rPr>
              <w:t>Fehler Nr.</w:t>
            </w:r>
          </w:p>
        </w:tc>
        <w:tc>
          <w:tcPr>
            <w:tcW w:w="1566" w:type="dxa"/>
          </w:tcPr>
          <w:p w14:paraId="1EA80B04" w14:textId="77777777" w:rsidR="00352C29" w:rsidRPr="003D1ECE" w:rsidRDefault="00352C29" w:rsidP="00B11679">
            <w:pPr>
              <w:jc w:val="both"/>
              <w:rPr>
                <w:iCs w:val="0"/>
                <w:sz w:val="20"/>
                <w:lang w:val="de-CH"/>
              </w:rPr>
            </w:pPr>
            <w:r w:rsidRPr="003D1ECE">
              <w:rPr>
                <w:b/>
                <w:iCs w:val="0"/>
                <w:noProof/>
                <w:sz w:val="20"/>
                <w:lang w:val="de-CH"/>
              </w:rPr>
              <w:t>Inbegriffen in</w:t>
            </w:r>
            <w:r w:rsidRPr="003D1ECE">
              <w:rPr>
                <w:b/>
                <w:iCs w:val="0"/>
                <w:sz w:val="20"/>
                <w:lang w:val="de-CH"/>
              </w:rPr>
              <w:t xml:space="preserve"> </w:t>
            </w:r>
          </w:p>
          <w:p w14:paraId="2FBB5260" w14:textId="77777777" w:rsidR="00352C29" w:rsidRPr="003D1ECE" w:rsidRDefault="00352C29" w:rsidP="00E01AF5">
            <w:pPr>
              <w:jc w:val="both"/>
              <w:rPr>
                <w:iCs w:val="0"/>
                <w:sz w:val="20"/>
                <w:lang w:val="de-CH"/>
              </w:rPr>
            </w:pPr>
            <w:r w:rsidRPr="003D1ECE">
              <w:rPr>
                <w:b/>
                <w:iCs w:val="0"/>
                <w:noProof/>
                <w:sz w:val="20"/>
                <w:lang w:val="de-CH"/>
              </w:rPr>
              <w:t>der Schwelle Haushalte</w:t>
            </w:r>
          </w:p>
        </w:tc>
        <w:tc>
          <w:tcPr>
            <w:tcW w:w="6486" w:type="dxa"/>
          </w:tcPr>
          <w:p w14:paraId="4053F003" w14:textId="77777777" w:rsidR="00352C29" w:rsidRPr="003D1ECE" w:rsidRDefault="00352C29" w:rsidP="00B11679">
            <w:pPr>
              <w:jc w:val="both"/>
              <w:rPr>
                <w:iCs w:val="0"/>
                <w:sz w:val="20"/>
                <w:lang w:val="de-CH"/>
              </w:rPr>
            </w:pPr>
            <w:r w:rsidRPr="003D1ECE">
              <w:rPr>
                <w:b/>
                <w:iCs w:val="0"/>
                <w:noProof/>
                <w:sz w:val="20"/>
                <w:lang w:val="de-CH"/>
              </w:rPr>
              <w:t>Beschreibung</w:t>
            </w:r>
          </w:p>
        </w:tc>
      </w:tr>
      <w:tr w:rsidR="00352C29" w:rsidRPr="00DF75E2" w14:paraId="52FD137F" w14:textId="77777777" w:rsidTr="00B11679">
        <w:tc>
          <w:tcPr>
            <w:tcW w:w="1236" w:type="dxa"/>
          </w:tcPr>
          <w:p w14:paraId="70F498AF" w14:textId="77777777" w:rsidR="00352C29" w:rsidRPr="003D1ECE" w:rsidRDefault="00352C29" w:rsidP="00B11679">
            <w:pPr>
              <w:jc w:val="both"/>
              <w:rPr>
                <w:iCs w:val="0"/>
                <w:sz w:val="20"/>
                <w:lang w:val="de-CH"/>
              </w:rPr>
            </w:pPr>
            <w:r w:rsidRPr="003D1ECE">
              <w:rPr>
                <w:iCs w:val="0"/>
                <w:sz w:val="20"/>
                <w:lang w:val="de-CH"/>
              </w:rPr>
              <w:t>100.1</w:t>
            </w:r>
          </w:p>
        </w:tc>
        <w:tc>
          <w:tcPr>
            <w:tcW w:w="1566" w:type="dxa"/>
            <w:vAlign w:val="center"/>
          </w:tcPr>
          <w:p w14:paraId="729267E2"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75A8421C" w14:textId="77777777" w:rsidR="00352C29" w:rsidRPr="003D1ECE" w:rsidRDefault="00352C29" w:rsidP="00E01AF5">
            <w:pPr>
              <w:jc w:val="both"/>
              <w:rPr>
                <w:iCs w:val="0"/>
                <w:sz w:val="20"/>
                <w:lang w:val="de-CH"/>
              </w:rPr>
            </w:pPr>
            <w:r w:rsidRPr="003D1ECE">
              <w:rPr>
                <w:iCs w:val="0"/>
                <w:noProof/>
                <w:sz w:val="20"/>
                <w:lang w:val="de-CH"/>
              </w:rPr>
              <w:t>In der Wohnung dieser Person gibt es eine Vermischung von Personen mit den Kategorien Privathaushalt und Kollektivhaushalt.</w:t>
            </w:r>
          </w:p>
        </w:tc>
      </w:tr>
      <w:tr w:rsidR="00352C29" w:rsidRPr="00DF75E2" w14:paraId="64952AC4" w14:textId="77777777" w:rsidTr="00B11679">
        <w:tc>
          <w:tcPr>
            <w:tcW w:w="1236" w:type="dxa"/>
          </w:tcPr>
          <w:p w14:paraId="51E1DB8F" w14:textId="77777777" w:rsidR="00352C29" w:rsidRPr="003D1ECE" w:rsidRDefault="00352C29" w:rsidP="00B11679">
            <w:pPr>
              <w:jc w:val="both"/>
              <w:rPr>
                <w:iCs w:val="0"/>
                <w:sz w:val="20"/>
                <w:lang w:val="de-CH"/>
              </w:rPr>
            </w:pPr>
            <w:r w:rsidRPr="003D1ECE">
              <w:rPr>
                <w:iCs w:val="0"/>
                <w:sz w:val="20"/>
                <w:lang w:val="de-CH"/>
              </w:rPr>
              <w:t>101.1</w:t>
            </w:r>
          </w:p>
        </w:tc>
        <w:tc>
          <w:tcPr>
            <w:tcW w:w="1566" w:type="dxa"/>
            <w:vAlign w:val="center"/>
          </w:tcPr>
          <w:p w14:paraId="60B0D06B"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7A38800B" w14:textId="77777777" w:rsidR="00352C29" w:rsidRPr="003D1ECE" w:rsidRDefault="00352C29" w:rsidP="00E01AF5">
            <w:pPr>
              <w:jc w:val="both"/>
              <w:rPr>
                <w:iCs w:val="0"/>
                <w:sz w:val="20"/>
                <w:lang w:val="de-CH"/>
              </w:rPr>
            </w:pPr>
            <w:r w:rsidRPr="003D1ECE">
              <w:rPr>
                <w:iCs w:val="0"/>
                <w:noProof/>
                <w:sz w:val="20"/>
                <w:lang w:val="de-CH"/>
              </w:rPr>
              <w:t>Im Haushalt dieser Person gibt es eine Vermischung von Personen mit den Kategorien Privathaushalt und Kollektivhaushalt.</w:t>
            </w:r>
          </w:p>
        </w:tc>
      </w:tr>
      <w:tr w:rsidR="00352C29" w:rsidRPr="00DF75E2" w14:paraId="7CAA54D7" w14:textId="77777777" w:rsidTr="00B11679">
        <w:tc>
          <w:tcPr>
            <w:tcW w:w="1236" w:type="dxa"/>
          </w:tcPr>
          <w:p w14:paraId="49969C4F" w14:textId="77777777" w:rsidR="00352C29" w:rsidRPr="003D1ECE" w:rsidRDefault="00352C29" w:rsidP="00B11679">
            <w:pPr>
              <w:jc w:val="both"/>
              <w:rPr>
                <w:iCs w:val="0"/>
                <w:sz w:val="20"/>
                <w:lang w:val="de-CH"/>
              </w:rPr>
            </w:pPr>
            <w:r w:rsidRPr="003D1ECE">
              <w:rPr>
                <w:iCs w:val="0"/>
                <w:sz w:val="20"/>
                <w:lang w:val="de-CH"/>
              </w:rPr>
              <w:t>100.2</w:t>
            </w:r>
          </w:p>
        </w:tc>
        <w:tc>
          <w:tcPr>
            <w:tcW w:w="1566" w:type="dxa"/>
            <w:vAlign w:val="center"/>
          </w:tcPr>
          <w:p w14:paraId="31F76D40"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7C26EEF6" w14:textId="77777777" w:rsidR="00352C29" w:rsidRPr="003D1ECE" w:rsidRDefault="00352C29" w:rsidP="00E01AF5">
            <w:pPr>
              <w:jc w:val="both"/>
              <w:rPr>
                <w:iCs w:val="0"/>
                <w:sz w:val="20"/>
                <w:lang w:val="de-CH"/>
              </w:rPr>
            </w:pPr>
            <w:r w:rsidRPr="003D1ECE">
              <w:rPr>
                <w:noProof/>
                <w:lang w:val="fr-CH" w:eastAsia="fr-CH"/>
              </w:rPr>
              <w:drawing>
                <wp:anchor distT="0" distB="0" distL="114300" distR="114300" simplePos="0" relativeHeight="251771904" behindDoc="0" locked="1" layoutInCell="1" allowOverlap="1" wp14:anchorId="333F1963" wp14:editId="16BDC555">
                  <wp:simplePos x="0" y="0"/>
                  <wp:positionH relativeFrom="page">
                    <wp:posOffset>3969385</wp:posOffset>
                  </wp:positionH>
                  <wp:positionV relativeFrom="page">
                    <wp:posOffset>-3726815</wp:posOffset>
                  </wp:positionV>
                  <wp:extent cx="791845" cy="440055"/>
                  <wp:effectExtent l="0" t="0" r="8255" b="0"/>
                  <wp:wrapNone/>
                  <wp:docPr id="121" name="Bild 3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sz w:val="20"/>
                <w:lang w:val="de-CH"/>
              </w:rPr>
              <w:t>In der Wohnung dieser Person gibt es nur Personen unter 14 Jahren.</w:t>
            </w:r>
            <w:r w:rsidRPr="003D1ECE">
              <w:rPr>
                <w:iCs w:val="0"/>
                <w:sz w:val="20"/>
                <w:lang w:val="de-CH"/>
              </w:rPr>
              <w:t xml:space="preserve"> </w:t>
            </w:r>
          </w:p>
        </w:tc>
      </w:tr>
      <w:tr w:rsidR="00352C29" w:rsidRPr="00DF75E2" w14:paraId="3936FE35" w14:textId="77777777" w:rsidTr="00B11679">
        <w:tc>
          <w:tcPr>
            <w:tcW w:w="1236" w:type="dxa"/>
          </w:tcPr>
          <w:p w14:paraId="2D85B784" w14:textId="77777777" w:rsidR="00352C29" w:rsidRPr="003D1ECE" w:rsidRDefault="00352C29" w:rsidP="00B11679">
            <w:pPr>
              <w:jc w:val="both"/>
              <w:rPr>
                <w:iCs w:val="0"/>
                <w:sz w:val="20"/>
                <w:lang w:val="de-CH"/>
              </w:rPr>
            </w:pPr>
            <w:r w:rsidRPr="003D1ECE">
              <w:rPr>
                <w:iCs w:val="0"/>
                <w:sz w:val="20"/>
                <w:lang w:val="de-CH"/>
              </w:rPr>
              <w:t>101.2</w:t>
            </w:r>
          </w:p>
        </w:tc>
        <w:tc>
          <w:tcPr>
            <w:tcW w:w="1566" w:type="dxa"/>
            <w:vAlign w:val="center"/>
          </w:tcPr>
          <w:p w14:paraId="7DDDFCB8"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483520C5" w14:textId="77777777" w:rsidR="00352C29" w:rsidRPr="003D1ECE" w:rsidRDefault="00352C29" w:rsidP="00E01AF5">
            <w:pPr>
              <w:jc w:val="both"/>
              <w:rPr>
                <w:iCs w:val="0"/>
                <w:sz w:val="20"/>
                <w:lang w:val="de-CH"/>
              </w:rPr>
            </w:pPr>
            <w:r w:rsidRPr="003D1ECE">
              <w:rPr>
                <w:iCs w:val="0"/>
                <w:noProof/>
                <w:sz w:val="20"/>
                <w:lang w:val="de-CH"/>
              </w:rPr>
              <w:t>Im Haushalt dieser Person gibt es nur Personen unter 14 Jahren.</w:t>
            </w:r>
            <w:r w:rsidRPr="003D1ECE">
              <w:rPr>
                <w:iCs w:val="0"/>
                <w:sz w:val="20"/>
                <w:lang w:val="de-CH"/>
              </w:rPr>
              <w:t xml:space="preserve"> </w:t>
            </w:r>
          </w:p>
        </w:tc>
      </w:tr>
      <w:tr w:rsidR="00352C29" w:rsidRPr="00DF75E2" w14:paraId="6DF034B3" w14:textId="77777777" w:rsidTr="00B11679">
        <w:tc>
          <w:tcPr>
            <w:tcW w:w="1236" w:type="dxa"/>
          </w:tcPr>
          <w:p w14:paraId="0DC30C87" w14:textId="77777777" w:rsidR="00352C29" w:rsidRPr="003D1ECE" w:rsidRDefault="00352C29" w:rsidP="00B11679">
            <w:pPr>
              <w:jc w:val="both"/>
              <w:rPr>
                <w:iCs w:val="0"/>
                <w:sz w:val="20"/>
                <w:lang w:val="de-CH"/>
              </w:rPr>
            </w:pPr>
            <w:r w:rsidRPr="003D1ECE">
              <w:rPr>
                <w:iCs w:val="0"/>
                <w:sz w:val="20"/>
                <w:lang w:val="de-CH"/>
              </w:rPr>
              <w:t>100.3</w:t>
            </w:r>
          </w:p>
        </w:tc>
        <w:tc>
          <w:tcPr>
            <w:tcW w:w="1566" w:type="dxa"/>
            <w:vAlign w:val="center"/>
          </w:tcPr>
          <w:p w14:paraId="0EC43F48" w14:textId="77777777" w:rsidR="00352C29" w:rsidRPr="003D1ECE" w:rsidRDefault="00352C29" w:rsidP="00B11679">
            <w:pPr>
              <w:jc w:val="center"/>
              <w:rPr>
                <w:iCs w:val="0"/>
                <w:sz w:val="20"/>
                <w:lang w:val="de-CH"/>
              </w:rPr>
            </w:pPr>
          </w:p>
        </w:tc>
        <w:tc>
          <w:tcPr>
            <w:tcW w:w="6486" w:type="dxa"/>
          </w:tcPr>
          <w:p w14:paraId="19BC7564"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Es gibt mehr als 12 Personen mit der Kategorie Privat</w:t>
            </w:r>
            <w:r w:rsidRPr="003D1ECE">
              <w:rPr>
                <w:iCs w:val="0"/>
                <w:noProof/>
                <w:sz w:val="20"/>
                <w:lang w:val="de-CH"/>
              </w:rPr>
              <w:softHyphen/>
              <w:t>haushalt in der Wohnung dieser Person.</w:t>
            </w:r>
          </w:p>
        </w:tc>
      </w:tr>
      <w:tr w:rsidR="00352C29" w:rsidRPr="00DF75E2" w14:paraId="0B079BDA" w14:textId="77777777" w:rsidTr="00B11679">
        <w:tc>
          <w:tcPr>
            <w:tcW w:w="1236" w:type="dxa"/>
          </w:tcPr>
          <w:p w14:paraId="332299C9" w14:textId="77777777" w:rsidR="00352C29" w:rsidRPr="003D1ECE" w:rsidRDefault="00352C29" w:rsidP="00B11679">
            <w:pPr>
              <w:jc w:val="both"/>
              <w:rPr>
                <w:iCs w:val="0"/>
                <w:sz w:val="20"/>
                <w:lang w:val="de-CH"/>
              </w:rPr>
            </w:pPr>
            <w:r w:rsidRPr="003D1ECE">
              <w:rPr>
                <w:iCs w:val="0"/>
                <w:sz w:val="20"/>
                <w:lang w:val="de-CH"/>
              </w:rPr>
              <w:t>101.3</w:t>
            </w:r>
          </w:p>
        </w:tc>
        <w:tc>
          <w:tcPr>
            <w:tcW w:w="1566" w:type="dxa"/>
            <w:vAlign w:val="center"/>
          </w:tcPr>
          <w:p w14:paraId="51727714" w14:textId="77777777" w:rsidR="00352C29" w:rsidRPr="003D1ECE" w:rsidRDefault="00352C29" w:rsidP="00B11679">
            <w:pPr>
              <w:jc w:val="center"/>
              <w:rPr>
                <w:iCs w:val="0"/>
                <w:sz w:val="20"/>
                <w:lang w:val="de-CH"/>
              </w:rPr>
            </w:pPr>
          </w:p>
        </w:tc>
        <w:tc>
          <w:tcPr>
            <w:tcW w:w="6486" w:type="dxa"/>
          </w:tcPr>
          <w:p w14:paraId="2F4F29E9"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Es gibt mehr als 12 Personen mit der Kategorie Privat</w:t>
            </w:r>
            <w:r w:rsidRPr="003D1ECE">
              <w:rPr>
                <w:iCs w:val="0"/>
                <w:noProof/>
                <w:sz w:val="20"/>
                <w:lang w:val="de-CH"/>
              </w:rPr>
              <w:softHyphen/>
              <w:t>haushalt im Haushalt dieser Person.</w:t>
            </w:r>
          </w:p>
        </w:tc>
      </w:tr>
      <w:tr w:rsidR="00352C29" w:rsidRPr="00DF75E2" w14:paraId="0DED73C7" w14:textId="77777777" w:rsidTr="00B11679">
        <w:tc>
          <w:tcPr>
            <w:tcW w:w="1236" w:type="dxa"/>
          </w:tcPr>
          <w:p w14:paraId="3DF2A342" w14:textId="77777777" w:rsidR="00352C29" w:rsidRPr="003D1ECE" w:rsidRDefault="00352C29" w:rsidP="00B11679">
            <w:pPr>
              <w:jc w:val="both"/>
              <w:rPr>
                <w:iCs w:val="0"/>
                <w:sz w:val="20"/>
                <w:lang w:val="de-CH"/>
              </w:rPr>
            </w:pPr>
            <w:r w:rsidRPr="003D1ECE">
              <w:rPr>
                <w:iCs w:val="0"/>
                <w:sz w:val="20"/>
                <w:lang w:val="de-CH"/>
              </w:rPr>
              <w:t>100.4</w:t>
            </w:r>
          </w:p>
        </w:tc>
        <w:tc>
          <w:tcPr>
            <w:tcW w:w="1566" w:type="dxa"/>
            <w:vAlign w:val="center"/>
          </w:tcPr>
          <w:p w14:paraId="206DE322"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32AF661F" w14:textId="77777777" w:rsidR="00352C29" w:rsidRPr="003D1ECE" w:rsidRDefault="00352C29" w:rsidP="00E01AF5">
            <w:pPr>
              <w:rPr>
                <w:iCs w:val="0"/>
                <w:sz w:val="20"/>
                <w:lang w:val="de-CH"/>
              </w:rPr>
            </w:pPr>
            <w:r w:rsidRPr="003D1ECE">
              <w:rPr>
                <w:iCs w:val="0"/>
                <w:noProof/>
                <w:sz w:val="20"/>
                <w:lang w:val="de-CH"/>
              </w:rPr>
              <w:t>Es gibt mehr Haushalte als Wohnungen im Gebäude dieser Person.</w:t>
            </w:r>
          </w:p>
        </w:tc>
      </w:tr>
      <w:tr w:rsidR="00352C29" w:rsidRPr="00DF75E2" w14:paraId="72ED9C33" w14:textId="77777777" w:rsidTr="00B11679">
        <w:tc>
          <w:tcPr>
            <w:tcW w:w="1236" w:type="dxa"/>
          </w:tcPr>
          <w:p w14:paraId="697F5BD4" w14:textId="77777777" w:rsidR="00352C29" w:rsidRPr="003D1ECE" w:rsidRDefault="00352C29" w:rsidP="00B11679">
            <w:pPr>
              <w:jc w:val="both"/>
              <w:rPr>
                <w:iCs w:val="0"/>
                <w:sz w:val="20"/>
                <w:lang w:val="de-CH"/>
              </w:rPr>
            </w:pPr>
            <w:r w:rsidRPr="003D1ECE">
              <w:rPr>
                <w:iCs w:val="0"/>
                <w:sz w:val="20"/>
                <w:lang w:val="de-CH"/>
              </w:rPr>
              <w:t>100.5</w:t>
            </w:r>
          </w:p>
        </w:tc>
        <w:tc>
          <w:tcPr>
            <w:tcW w:w="1566" w:type="dxa"/>
            <w:vAlign w:val="center"/>
          </w:tcPr>
          <w:p w14:paraId="55F2B93E" w14:textId="77777777" w:rsidR="00352C29" w:rsidRPr="003D1ECE" w:rsidRDefault="00352C29" w:rsidP="00B11679">
            <w:pPr>
              <w:jc w:val="center"/>
              <w:rPr>
                <w:iCs w:val="0"/>
                <w:sz w:val="20"/>
                <w:lang w:val="de-CH"/>
              </w:rPr>
            </w:pPr>
          </w:p>
        </w:tc>
        <w:tc>
          <w:tcPr>
            <w:tcW w:w="6486" w:type="dxa"/>
          </w:tcPr>
          <w:p w14:paraId="5BB96892"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Im Gebäude dieser Person weisen alle Personen denselben EWID auf.</w:t>
            </w:r>
          </w:p>
        </w:tc>
      </w:tr>
      <w:tr w:rsidR="00352C29" w:rsidRPr="00DF75E2" w14:paraId="28E10A1D" w14:textId="77777777" w:rsidTr="00B11679">
        <w:tc>
          <w:tcPr>
            <w:tcW w:w="1236" w:type="dxa"/>
          </w:tcPr>
          <w:p w14:paraId="208E57B3" w14:textId="77777777" w:rsidR="00352C29" w:rsidRPr="003D1ECE" w:rsidRDefault="00352C29" w:rsidP="00B11679">
            <w:pPr>
              <w:jc w:val="both"/>
              <w:rPr>
                <w:iCs w:val="0"/>
                <w:sz w:val="20"/>
                <w:lang w:val="de-CH"/>
              </w:rPr>
            </w:pPr>
            <w:r w:rsidRPr="003D1ECE">
              <w:rPr>
                <w:iCs w:val="0"/>
                <w:sz w:val="20"/>
                <w:lang w:val="de-CH"/>
              </w:rPr>
              <w:t>101.5</w:t>
            </w:r>
          </w:p>
        </w:tc>
        <w:tc>
          <w:tcPr>
            <w:tcW w:w="1566" w:type="dxa"/>
            <w:vAlign w:val="center"/>
          </w:tcPr>
          <w:p w14:paraId="0FC73B95" w14:textId="77777777" w:rsidR="00352C29" w:rsidRPr="003D1ECE" w:rsidRDefault="00352C29" w:rsidP="00B11679">
            <w:pPr>
              <w:jc w:val="center"/>
              <w:rPr>
                <w:iCs w:val="0"/>
                <w:sz w:val="20"/>
                <w:lang w:val="de-CH"/>
              </w:rPr>
            </w:pPr>
          </w:p>
        </w:tc>
        <w:tc>
          <w:tcPr>
            <w:tcW w:w="6486" w:type="dxa"/>
          </w:tcPr>
          <w:p w14:paraId="69457687"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Im Gebäude dieser Person weisen alle Personen dieselbe Haushaltsnummer auf.</w:t>
            </w:r>
          </w:p>
        </w:tc>
      </w:tr>
      <w:tr w:rsidR="00352C29" w:rsidRPr="00DF75E2" w14:paraId="05B85399" w14:textId="77777777" w:rsidTr="00B11679">
        <w:tc>
          <w:tcPr>
            <w:tcW w:w="1236" w:type="dxa"/>
          </w:tcPr>
          <w:p w14:paraId="5C4DB1AE" w14:textId="77777777" w:rsidR="00352C29" w:rsidRPr="003D1ECE" w:rsidRDefault="00352C29" w:rsidP="00B11679">
            <w:pPr>
              <w:jc w:val="both"/>
              <w:rPr>
                <w:iCs w:val="0"/>
                <w:sz w:val="20"/>
                <w:lang w:val="de-CH"/>
              </w:rPr>
            </w:pPr>
            <w:r w:rsidRPr="003D1ECE">
              <w:rPr>
                <w:iCs w:val="0"/>
                <w:sz w:val="20"/>
                <w:lang w:val="de-CH"/>
              </w:rPr>
              <w:t>100.6</w:t>
            </w:r>
          </w:p>
        </w:tc>
        <w:tc>
          <w:tcPr>
            <w:tcW w:w="1566" w:type="dxa"/>
            <w:vAlign w:val="center"/>
          </w:tcPr>
          <w:p w14:paraId="2BA6546D" w14:textId="77777777" w:rsidR="00352C29" w:rsidRPr="003D1ECE" w:rsidRDefault="00352C29" w:rsidP="00B11679">
            <w:pPr>
              <w:jc w:val="center"/>
              <w:rPr>
                <w:iCs w:val="0"/>
                <w:sz w:val="20"/>
                <w:lang w:val="de-CH"/>
              </w:rPr>
            </w:pPr>
          </w:p>
        </w:tc>
        <w:tc>
          <w:tcPr>
            <w:tcW w:w="6486" w:type="dxa"/>
          </w:tcPr>
          <w:p w14:paraId="2701A8E0"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die Anzahl Personen, welche demselben Haushalt zugeordnet si</w:t>
            </w:r>
            <w:r w:rsidR="003C5220">
              <w:rPr>
                <w:iCs w:val="0"/>
                <w:noProof/>
                <w:sz w:val="20"/>
                <w:lang w:val="de-CH"/>
              </w:rPr>
              <w:t>n</w:t>
            </w:r>
            <w:r w:rsidRPr="003D1ECE">
              <w:rPr>
                <w:iCs w:val="0"/>
                <w:noProof/>
                <w:sz w:val="20"/>
                <w:lang w:val="de-CH"/>
              </w:rPr>
              <w:t>d, wie diese Person, ist sehr hoch inbezug auf die Anzahl Zimmer der Wohnung.</w:t>
            </w:r>
          </w:p>
        </w:tc>
      </w:tr>
      <w:tr w:rsidR="00352C29" w:rsidRPr="00DF75E2" w14:paraId="3F8279E2" w14:textId="77777777" w:rsidTr="00B11679">
        <w:tc>
          <w:tcPr>
            <w:tcW w:w="1236" w:type="dxa"/>
          </w:tcPr>
          <w:p w14:paraId="0B6BCD3B" w14:textId="77777777" w:rsidR="00352C29" w:rsidRPr="003D1ECE" w:rsidRDefault="00352C29" w:rsidP="00B11679">
            <w:pPr>
              <w:jc w:val="both"/>
              <w:rPr>
                <w:iCs w:val="0"/>
                <w:sz w:val="20"/>
                <w:lang w:val="de-CH"/>
              </w:rPr>
            </w:pPr>
            <w:r w:rsidRPr="003D1ECE">
              <w:rPr>
                <w:iCs w:val="0"/>
                <w:sz w:val="20"/>
                <w:lang w:val="de-CH"/>
              </w:rPr>
              <w:t>101.1</w:t>
            </w:r>
          </w:p>
        </w:tc>
        <w:tc>
          <w:tcPr>
            <w:tcW w:w="1566" w:type="dxa"/>
            <w:vAlign w:val="center"/>
          </w:tcPr>
          <w:p w14:paraId="41AD1033"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27533E1C" w14:textId="77777777" w:rsidR="00352C29" w:rsidRPr="003D1ECE" w:rsidRDefault="00352C29" w:rsidP="00E01AF5">
            <w:pPr>
              <w:rPr>
                <w:iCs w:val="0"/>
                <w:sz w:val="20"/>
                <w:lang w:val="de-CH"/>
              </w:rPr>
            </w:pPr>
            <w:r w:rsidRPr="003D1ECE">
              <w:rPr>
                <w:iCs w:val="0"/>
                <w:sz w:val="20"/>
                <w:lang w:val="de-CH"/>
              </w:rPr>
              <w:t>Im Haushalt dieser Person gibt es eine Vermischung von Personen mit den Kategorien Privathaushalt und Kollektivhaushalt.</w:t>
            </w:r>
          </w:p>
        </w:tc>
      </w:tr>
      <w:tr w:rsidR="00352C29" w:rsidRPr="00DF75E2" w14:paraId="363DD355" w14:textId="77777777" w:rsidTr="00B11679">
        <w:tc>
          <w:tcPr>
            <w:tcW w:w="1236" w:type="dxa"/>
          </w:tcPr>
          <w:p w14:paraId="0B8AB868" w14:textId="77777777" w:rsidR="00352C29" w:rsidRPr="003D1ECE" w:rsidRDefault="00352C29" w:rsidP="00B11679">
            <w:pPr>
              <w:jc w:val="both"/>
              <w:rPr>
                <w:iCs w:val="0"/>
                <w:sz w:val="20"/>
                <w:lang w:val="de-CH"/>
              </w:rPr>
            </w:pPr>
            <w:r w:rsidRPr="003D1ECE">
              <w:rPr>
                <w:iCs w:val="0"/>
                <w:sz w:val="20"/>
                <w:lang w:val="de-CH"/>
              </w:rPr>
              <w:t>74.1</w:t>
            </w:r>
          </w:p>
        </w:tc>
        <w:tc>
          <w:tcPr>
            <w:tcW w:w="1566" w:type="dxa"/>
            <w:vAlign w:val="center"/>
          </w:tcPr>
          <w:p w14:paraId="63D1376F"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6C488C5E" w14:textId="77777777" w:rsidR="00352C29" w:rsidRPr="003D1ECE" w:rsidRDefault="00352C29" w:rsidP="00E01AF5">
            <w:pPr>
              <w:rPr>
                <w:iCs w:val="0"/>
                <w:sz w:val="20"/>
                <w:lang w:val="de-CH"/>
              </w:rPr>
            </w:pPr>
            <w:r w:rsidRPr="003D1ECE">
              <w:rPr>
                <w:iCs w:val="0"/>
                <w:noProof/>
                <w:sz w:val="20"/>
                <w:lang w:val="de-CH"/>
              </w:rPr>
              <w:t>Es gibt weder eine Haushaltsnummer, noch einen Wohnungs</w:t>
            </w:r>
            <w:r w:rsidRPr="003D1ECE">
              <w:rPr>
                <w:iCs w:val="0"/>
                <w:noProof/>
                <w:sz w:val="20"/>
                <w:lang w:val="de-CH"/>
              </w:rPr>
              <w:softHyphen/>
              <w:t>identifikator (EWID)</w:t>
            </w:r>
          </w:p>
        </w:tc>
      </w:tr>
      <w:tr w:rsidR="00352C29" w:rsidRPr="00DF75E2" w14:paraId="08D9659E" w14:textId="77777777" w:rsidTr="00B11679">
        <w:tc>
          <w:tcPr>
            <w:tcW w:w="1236" w:type="dxa"/>
          </w:tcPr>
          <w:p w14:paraId="7CE12DFB" w14:textId="77777777" w:rsidR="00352C29" w:rsidRPr="003D1ECE" w:rsidRDefault="00352C29" w:rsidP="00B11679">
            <w:pPr>
              <w:jc w:val="both"/>
              <w:rPr>
                <w:iCs w:val="0"/>
                <w:sz w:val="20"/>
                <w:lang w:val="de-CH"/>
              </w:rPr>
            </w:pPr>
            <w:r w:rsidRPr="003D1ECE">
              <w:rPr>
                <w:iCs w:val="0"/>
                <w:sz w:val="20"/>
                <w:lang w:val="de-CH"/>
              </w:rPr>
              <w:t>625.30</w:t>
            </w:r>
          </w:p>
        </w:tc>
        <w:tc>
          <w:tcPr>
            <w:tcW w:w="1566" w:type="dxa"/>
            <w:vAlign w:val="center"/>
          </w:tcPr>
          <w:p w14:paraId="65ADE8AC"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5BC3FD4D" w14:textId="77777777" w:rsidR="00352C29" w:rsidRPr="003D1ECE" w:rsidRDefault="00352C29" w:rsidP="00E01AF5">
            <w:pPr>
              <w:rPr>
                <w:iCs w:val="0"/>
                <w:sz w:val="20"/>
                <w:lang w:val="de-CH"/>
              </w:rPr>
            </w:pPr>
            <w:r w:rsidRPr="003D1ECE">
              <w:rPr>
                <w:iCs w:val="0"/>
                <w:noProof/>
                <w:sz w:val="20"/>
                <w:lang w:val="de-CH"/>
              </w:rPr>
              <w:t>Der Wohnungsidentifikator (EWID) ist im Gebäude ungültig.</w:t>
            </w:r>
          </w:p>
        </w:tc>
      </w:tr>
      <w:tr w:rsidR="00352C29" w:rsidRPr="00DF75E2" w14:paraId="5B9A2BA6" w14:textId="77777777" w:rsidTr="00B11679">
        <w:tc>
          <w:tcPr>
            <w:tcW w:w="1236" w:type="dxa"/>
          </w:tcPr>
          <w:p w14:paraId="171C0E6E" w14:textId="77777777" w:rsidR="00352C29" w:rsidRPr="003D1ECE" w:rsidRDefault="00352C29" w:rsidP="00B11679">
            <w:pPr>
              <w:jc w:val="both"/>
              <w:rPr>
                <w:iCs w:val="0"/>
                <w:sz w:val="20"/>
                <w:lang w:val="de-CH"/>
              </w:rPr>
            </w:pPr>
            <w:r w:rsidRPr="003D1ECE">
              <w:rPr>
                <w:iCs w:val="0"/>
                <w:sz w:val="20"/>
                <w:lang w:val="de-CH"/>
              </w:rPr>
              <w:t>625.31</w:t>
            </w:r>
          </w:p>
        </w:tc>
        <w:tc>
          <w:tcPr>
            <w:tcW w:w="1566" w:type="dxa"/>
            <w:vAlign w:val="center"/>
          </w:tcPr>
          <w:p w14:paraId="2A6255FF"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1989EEC8" w14:textId="77777777" w:rsidR="00352C29" w:rsidRPr="003D1ECE" w:rsidRDefault="00352C29" w:rsidP="00E01AF5">
            <w:pPr>
              <w:rPr>
                <w:iCs w:val="0"/>
                <w:sz w:val="20"/>
                <w:lang w:val="de-CH"/>
              </w:rPr>
            </w:pPr>
            <w:r w:rsidRPr="003D1ECE">
              <w:rPr>
                <w:iCs w:val="0"/>
                <w:noProof/>
                <w:sz w:val="20"/>
                <w:lang w:val="de-CH"/>
              </w:rPr>
              <w:t>Der Wohnungsidentifikator (EWID) verweist auf eine aufgehobene Wohnung.</w:t>
            </w:r>
          </w:p>
        </w:tc>
      </w:tr>
      <w:tr w:rsidR="00352C29" w:rsidRPr="00DF75E2" w14:paraId="3BF0B252" w14:textId="77777777" w:rsidTr="00B11679">
        <w:tc>
          <w:tcPr>
            <w:tcW w:w="1236" w:type="dxa"/>
          </w:tcPr>
          <w:p w14:paraId="44895399" w14:textId="77777777" w:rsidR="00352C29" w:rsidRPr="003D1ECE" w:rsidRDefault="00352C29" w:rsidP="00B11679">
            <w:pPr>
              <w:jc w:val="both"/>
              <w:rPr>
                <w:iCs w:val="0"/>
                <w:sz w:val="20"/>
                <w:lang w:val="de-CH"/>
              </w:rPr>
            </w:pPr>
            <w:r w:rsidRPr="003D1ECE">
              <w:rPr>
                <w:iCs w:val="0"/>
                <w:sz w:val="20"/>
                <w:lang w:val="de-CH"/>
              </w:rPr>
              <w:t>625.32</w:t>
            </w:r>
          </w:p>
        </w:tc>
        <w:tc>
          <w:tcPr>
            <w:tcW w:w="1566" w:type="dxa"/>
            <w:vAlign w:val="center"/>
          </w:tcPr>
          <w:p w14:paraId="6358FBAE"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67BC4003" w14:textId="77777777" w:rsidR="00352C29" w:rsidRPr="003D1ECE" w:rsidRDefault="00352C29" w:rsidP="00E01AF5">
            <w:pPr>
              <w:rPr>
                <w:iCs w:val="0"/>
                <w:sz w:val="20"/>
                <w:lang w:val="de-CH"/>
              </w:rPr>
            </w:pPr>
            <w:r w:rsidRPr="003D1ECE">
              <w:rPr>
                <w:iCs w:val="0"/>
                <w:noProof/>
                <w:sz w:val="20"/>
                <w:lang w:val="de-CH"/>
              </w:rPr>
              <w:t>Der Wohnungsidentifikator (EWID) verweist auf eine im GWR gelöschte Wohnung.</w:t>
            </w:r>
          </w:p>
        </w:tc>
      </w:tr>
    </w:tbl>
    <w:p w14:paraId="1BF5B79A" w14:textId="77777777" w:rsidR="00352C29" w:rsidRDefault="00352C29" w:rsidP="00352C29">
      <w:pPr>
        <w:jc w:val="both"/>
        <w:rPr>
          <w:i/>
          <w:iCs w:val="0"/>
          <w:lang w:val="de-CH"/>
        </w:rPr>
      </w:pPr>
    </w:p>
    <w:p w14:paraId="3C91512F" w14:textId="77777777" w:rsidR="00DF7261" w:rsidRPr="003D1ECE" w:rsidRDefault="00DF7261" w:rsidP="00352C29">
      <w:pPr>
        <w:jc w:val="both"/>
        <w:rPr>
          <w:i/>
          <w:iCs w:val="0"/>
          <w:lang w:val="de-CH"/>
        </w:rPr>
      </w:pPr>
    </w:p>
    <w:p w14:paraId="2DE4416E" w14:textId="77777777" w:rsidR="00DF7261" w:rsidRPr="00B139AD" w:rsidRDefault="00352C29" w:rsidP="00DF7261">
      <w:pPr>
        <w:jc w:val="both"/>
        <w:rPr>
          <w:iCs w:val="0"/>
          <w:lang w:val="de-CH"/>
        </w:rPr>
      </w:pPr>
      <w:bookmarkStart w:id="596" w:name="_Hlt304314482"/>
      <w:bookmarkStart w:id="597" w:name="_Hlt304314483"/>
      <w:bookmarkStart w:id="598" w:name="_Hlt304314456"/>
      <w:r w:rsidRPr="00B139AD">
        <w:rPr>
          <w:iCs w:val="0"/>
          <w:lang w:val="de-CH"/>
        </w:rPr>
        <w:t xml:space="preserve">Für mehr Details, siehe </w:t>
      </w:r>
    </w:p>
    <w:p w14:paraId="59A59FA7" w14:textId="2B1D781F" w:rsidR="00352C29" w:rsidRDefault="005F7ADE" w:rsidP="00352C29">
      <w:pPr>
        <w:jc w:val="both"/>
        <w:rPr>
          <w:iCs w:val="0"/>
          <w:noProof/>
          <w:lang w:val="de-CH"/>
        </w:rPr>
      </w:pPr>
      <w:hyperlink r:id="rId232" w:history="1">
        <w:r w:rsidRPr="00B139AD">
          <w:rPr>
            <w:rStyle w:val="Lienhypertexte"/>
            <w:lang w:val="de-CH"/>
          </w:rPr>
          <w:t>Lieferung an die Statistik | Bundesamt für Statistik - BFS</w:t>
        </w:r>
      </w:hyperlink>
      <w:r w:rsidRPr="00B139AD">
        <w:rPr>
          <w:lang w:val="de-CH"/>
        </w:rPr>
        <w:t xml:space="preserve"> oder «Validierungs- und Plausibilisierungsregeln für die Datenlieferung an die Statistik V19» </w:t>
      </w:r>
      <w:hyperlink r:id="rId233" w:history="1">
        <w:r w:rsidRPr="00B139AD">
          <w:rPr>
            <w:rStyle w:val="Lienhypertexte"/>
            <w:noProof/>
            <w:lang w:val="de-CH"/>
          </w:rPr>
          <w:t>Erklärung der Fehlermeldungen und Schwellenwerte V19 - | Publikation</w:t>
        </w:r>
      </w:hyperlink>
    </w:p>
    <w:p w14:paraId="6D6EF26B" w14:textId="77777777" w:rsidR="005F7ADE" w:rsidRPr="005F7ADE" w:rsidRDefault="005F7ADE" w:rsidP="00352C29">
      <w:pPr>
        <w:jc w:val="both"/>
        <w:rPr>
          <w:iCs w:val="0"/>
          <w:lang w:val="de-CH"/>
        </w:rPr>
      </w:pPr>
    </w:p>
    <w:p w14:paraId="41EAB890" w14:textId="1E0CDA25" w:rsidR="00352C29" w:rsidRPr="00DF7261" w:rsidRDefault="00494D6E" w:rsidP="00DB7BF6">
      <w:pPr>
        <w:pStyle w:val="Titre2"/>
        <w:numPr>
          <w:ilvl w:val="0"/>
          <w:numId w:val="0"/>
        </w:numPr>
        <w:ind w:left="720"/>
        <w:rPr>
          <w:noProof/>
        </w:rPr>
      </w:pPr>
      <w:bookmarkStart w:id="599" w:name="_Korrekturen_der_Unterschiede"/>
      <w:bookmarkStart w:id="600" w:name="_Corrections_de_divergences"/>
      <w:bookmarkStart w:id="601" w:name="_Toc225350759"/>
      <w:bookmarkEnd w:id="596"/>
      <w:bookmarkEnd w:id="597"/>
      <w:bookmarkEnd w:id="598"/>
      <w:bookmarkEnd w:id="599"/>
      <w:r>
        <w:rPr>
          <w:noProof/>
        </w:rPr>
        <w:t>20.4.</w:t>
      </w:r>
      <w:r>
        <w:rPr>
          <w:noProof/>
        </w:rPr>
        <w:tab/>
      </w:r>
      <w:r w:rsidR="00352C29" w:rsidRPr="00DF7261">
        <w:rPr>
          <w:noProof/>
        </w:rPr>
        <w:t>Korrekturen der Unterschiede zwischen den Bundesregistern und den EWR</w:t>
      </w:r>
      <w:bookmarkEnd w:id="601"/>
    </w:p>
    <w:bookmarkEnd w:id="600"/>
    <w:p w14:paraId="64B73F8E" w14:textId="77777777" w:rsidR="00352C29" w:rsidRPr="003D1ECE" w:rsidRDefault="00352C29" w:rsidP="00352C29">
      <w:pPr>
        <w:jc w:val="both"/>
        <w:rPr>
          <w:i/>
          <w:iCs w:val="0"/>
          <w:lang w:val="de-CH"/>
        </w:rPr>
      </w:pPr>
    </w:p>
    <w:p w14:paraId="650E2338" w14:textId="77777777" w:rsidR="00352C29" w:rsidRPr="003D1ECE" w:rsidRDefault="00352C29" w:rsidP="00352C29">
      <w:pPr>
        <w:autoSpaceDE w:val="0"/>
        <w:autoSpaceDN w:val="0"/>
        <w:adjustRightInd w:val="0"/>
        <w:jc w:val="both"/>
        <w:rPr>
          <w:iCs w:val="0"/>
          <w:lang w:val="de-CH"/>
        </w:rPr>
      </w:pPr>
      <w:r w:rsidRPr="003D1ECE">
        <w:rPr>
          <w:iCs w:val="0"/>
          <w:noProof/>
          <w:lang w:val="de-CH"/>
        </w:rPr>
        <w:t xml:space="preserve">Die Register, die die AHVN13 führen, sind zu einer regelmässigen Kontrolle </w:t>
      </w:r>
      <w:r w:rsidR="003C5220">
        <w:rPr>
          <w:iCs w:val="0"/>
          <w:noProof/>
          <w:lang w:val="de-CH"/>
        </w:rPr>
        <w:t>verpflichtet, ob die Identifika</w:t>
      </w:r>
      <w:r w:rsidRPr="003D1ECE">
        <w:rPr>
          <w:iCs w:val="0"/>
          <w:noProof/>
          <w:lang w:val="de-CH"/>
        </w:rPr>
        <w:t>t</w:t>
      </w:r>
      <w:r w:rsidR="003C5220">
        <w:rPr>
          <w:iCs w:val="0"/>
          <w:noProof/>
          <w:lang w:val="de-CH"/>
        </w:rPr>
        <w:t>i</w:t>
      </w:r>
      <w:r w:rsidRPr="003D1ECE">
        <w:rPr>
          <w:iCs w:val="0"/>
          <w:noProof/>
          <w:lang w:val="de-CH"/>
        </w:rPr>
        <w:t>onsdaten der Personen (amtlicher Name, Name in Pass (nur für ausländische Staatsangehörige), amtliche(r) Vorname(n), Geburtsdatum, Geschlecht und Staats</w:t>
      </w:r>
      <w:r w:rsidRPr="003D1ECE">
        <w:rPr>
          <w:iCs w:val="0"/>
          <w:noProof/>
          <w:lang w:val="de-CH"/>
        </w:rPr>
        <w:softHyphen/>
        <w:t>angehörigkeit) in ihren Registern den Daten in der Datenbank UPI entsprechen.</w:t>
      </w:r>
      <w:r w:rsidRPr="003D1ECE">
        <w:rPr>
          <w:iCs w:val="0"/>
          <w:lang w:val="de-CH"/>
        </w:rPr>
        <w:t xml:space="preserve"> </w:t>
      </w:r>
      <w:r w:rsidRPr="003D1ECE">
        <w:rPr>
          <w:iCs w:val="0"/>
          <w:noProof/>
          <w:lang w:val="de-CH"/>
        </w:rPr>
        <w:t xml:space="preserve">Damit sie </w:t>
      </w:r>
      <w:r w:rsidRPr="003D1ECE">
        <w:rPr>
          <w:iCs w:val="0"/>
          <w:noProof/>
          <w:lang w:val="de-CH"/>
        </w:rPr>
        <w:lastRenderedPageBreak/>
        <w:t>dieser gesetzlichen Verpflichtung nachkommen können, stellt die ZAS den systematischen Nutzern der AHVN13 gewisse Instrumente in Form von technischen Mitteln und Informationen zur Verfügung, mit denen sie den Stand ihrer eigenen Register mit der UPI synchronisieren können.</w:t>
      </w:r>
      <w:r w:rsidRPr="003D1ECE">
        <w:rPr>
          <w:iCs w:val="0"/>
          <w:lang w:val="de-CH"/>
        </w:rPr>
        <w:t xml:space="preserve"> </w:t>
      </w:r>
      <w:r w:rsidRPr="003D1ECE">
        <w:rPr>
          <w:iCs w:val="0"/>
          <w:noProof/>
          <w:lang w:val="de-CH"/>
        </w:rPr>
        <w:t>Damit wird ermöglicht, die aktualisierten offiziellen Daten einer Person über die UPI einzusehen und es lassen sich auch allfällige Unstimmigkeiten, die von UPI wiedergegeben werden, zwischen den Daten der Personenregister des Bundes (Infostar oder SYMIC) und den Daten in den EWR zurückverfolgen.</w:t>
      </w:r>
      <w:r w:rsidRPr="003D1ECE">
        <w:rPr>
          <w:iCs w:val="0"/>
          <w:lang w:val="de-CH"/>
        </w:rPr>
        <w:t xml:space="preserve"> </w:t>
      </w:r>
      <w:r w:rsidRPr="003D1ECE">
        <w:rPr>
          <w:iCs w:val="0"/>
          <w:noProof/>
          <w:lang w:val="de-CH"/>
        </w:rPr>
        <w:t>Wenn die festgestellten Unstimmigkeiten oder Fehler auf die Bundesregister zurückzuführen sind, müssen sie zwingend im betreffenden Quellregister, zum Beispiel Infostar oder SYMIC, angepasst werden.</w:t>
      </w:r>
    </w:p>
    <w:p w14:paraId="6A6A061D" w14:textId="77777777" w:rsidR="00352C29" w:rsidRPr="003D1ECE" w:rsidRDefault="00352C29" w:rsidP="00352C29">
      <w:pPr>
        <w:rPr>
          <w:iCs w:val="0"/>
          <w:lang w:val="de-CH"/>
        </w:rPr>
      </w:pPr>
    </w:p>
    <w:p w14:paraId="00798086" w14:textId="364D7247" w:rsidR="00352C29" w:rsidRPr="003D1ECE" w:rsidRDefault="00352C29" w:rsidP="00352C29">
      <w:pPr>
        <w:jc w:val="both"/>
        <w:rPr>
          <w:iCs w:val="0"/>
          <w:noProof/>
          <w:lang w:val="de-CH"/>
        </w:rPr>
      </w:pPr>
      <w:r w:rsidRPr="003D1ECE">
        <w:rPr>
          <w:iCs w:val="0"/>
          <w:noProof/>
          <w:lang w:val="de-CH"/>
        </w:rPr>
        <w:t>Ein solcher Prozess kann entweder durch den betroffenen Bürger selbst oder in bestimmten Fällen auch durch einen systematischen Nutzer der AHVN13, wie zum Beispiel die EWK einer Gemeinde, veranlasst werden.</w:t>
      </w:r>
      <w:r w:rsidRPr="003D1ECE">
        <w:rPr>
          <w:iCs w:val="0"/>
          <w:lang w:val="de-CH"/>
        </w:rPr>
        <w:t xml:space="preserve"> </w:t>
      </w:r>
      <w:r w:rsidRPr="003D1ECE">
        <w:rPr>
          <w:iCs w:val="0"/>
          <w:noProof/>
          <w:lang w:val="de-CH"/>
        </w:rPr>
        <w:t>Das Verfahren zur Fehlerkorrektur im Quellregister wird „verteilter Clearingprozess“ genannt</w:t>
      </w:r>
      <w:r w:rsidR="005F7ADE">
        <w:rPr>
          <w:iCs w:val="0"/>
          <w:noProof/>
          <w:lang w:val="de-CH"/>
        </w:rPr>
        <w:t>.</w:t>
      </w:r>
    </w:p>
    <w:p w14:paraId="50443D11" w14:textId="77777777" w:rsidR="00352C29" w:rsidRPr="003D1ECE" w:rsidRDefault="00352C29" w:rsidP="00352C29">
      <w:pPr>
        <w:jc w:val="both"/>
        <w:rPr>
          <w:iCs w:val="0"/>
          <w:noProof/>
          <w:lang w:val="de-CH"/>
        </w:rPr>
      </w:pPr>
    </w:p>
    <w:p w14:paraId="32735296" w14:textId="77777777" w:rsidR="00352C29" w:rsidRPr="003D1ECE" w:rsidRDefault="00352C29" w:rsidP="00352C29">
      <w:pPr>
        <w:autoSpaceDE w:val="0"/>
        <w:autoSpaceDN w:val="0"/>
        <w:adjustRightInd w:val="0"/>
        <w:jc w:val="both"/>
        <w:rPr>
          <w:i/>
          <w:iCs w:val="0"/>
          <w:lang w:val="de-CH"/>
        </w:rPr>
      </w:pPr>
      <w:r w:rsidRPr="003D1ECE">
        <w:rPr>
          <w:iCs w:val="0"/>
          <w:noProof/>
          <w:lang w:val="de-CH"/>
        </w:rPr>
        <w:t>Wird der Prozess durch den Bürger selbst veranlasst, ist die Gemeinde für die korrekte Bearbeitung des Falls verantwortlich, sobald die Einwohnerkontrolle dessen Antrag erhält.</w:t>
      </w:r>
      <w:r w:rsidRPr="003D1ECE">
        <w:rPr>
          <w:iCs w:val="0"/>
          <w:lang w:val="de-CH"/>
        </w:rPr>
        <w:t xml:space="preserve"> </w:t>
      </w:r>
      <w:r w:rsidRPr="003D1ECE">
        <w:rPr>
          <w:iCs w:val="0"/>
          <w:noProof/>
          <w:lang w:val="de-CH"/>
        </w:rPr>
        <w:t xml:space="preserve">Die Gemeinde ist auch verpflichtet, das Dossier mit den zuständigen Ämtern (Zivilstandsamt </w:t>
      </w:r>
      <w:r w:rsidRPr="003D1ECE">
        <w:rPr>
          <w:noProof/>
          <w:lang w:val="fr-CH" w:eastAsia="fr-CH"/>
        </w:rPr>
        <w:drawing>
          <wp:anchor distT="0" distB="0" distL="114300" distR="114300" simplePos="0" relativeHeight="251772928" behindDoc="0" locked="1" layoutInCell="1" allowOverlap="1" wp14:anchorId="0948039B" wp14:editId="2ABF0DDA">
            <wp:simplePos x="0" y="0"/>
            <wp:positionH relativeFrom="page">
              <wp:posOffset>6659880</wp:posOffset>
            </wp:positionH>
            <wp:positionV relativeFrom="page">
              <wp:posOffset>66040</wp:posOffset>
            </wp:positionV>
            <wp:extent cx="791845" cy="440055"/>
            <wp:effectExtent l="19050" t="0" r="8255" b="0"/>
            <wp:wrapNone/>
            <wp:docPr id="122" name="Bild 3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und/oder BMA) zu bearbeiten und den Bürger über das Ergebnis (Erfolg) seines Antrags zu informieren.</w:t>
      </w:r>
    </w:p>
    <w:p w14:paraId="0D341605" w14:textId="77777777" w:rsidR="00352C29" w:rsidRPr="003D1ECE" w:rsidRDefault="00352C29" w:rsidP="00352C29">
      <w:pPr>
        <w:autoSpaceDE w:val="0"/>
        <w:autoSpaceDN w:val="0"/>
        <w:adjustRightInd w:val="0"/>
        <w:rPr>
          <w:iCs w:val="0"/>
          <w:lang w:val="de-CH"/>
        </w:rPr>
      </w:pPr>
    </w:p>
    <w:p w14:paraId="223D62E8" w14:textId="77777777" w:rsidR="00352C29" w:rsidRPr="003D1ECE" w:rsidRDefault="00352C29" w:rsidP="00352C29">
      <w:pPr>
        <w:autoSpaceDE w:val="0"/>
        <w:autoSpaceDN w:val="0"/>
        <w:adjustRightInd w:val="0"/>
        <w:rPr>
          <w:iCs w:val="0"/>
          <w:lang w:val="de-CH"/>
        </w:rPr>
      </w:pPr>
      <w:r w:rsidRPr="003D1ECE">
        <w:rPr>
          <w:iCs w:val="0"/>
          <w:noProof/>
          <w:lang w:val="de-CH"/>
        </w:rPr>
        <w:t>Für weitere Informationen zur Berichtigung der Daten in den Bundesregistern siehe:</w:t>
      </w:r>
    </w:p>
    <w:p w14:paraId="280834C0" w14:textId="77777777" w:rsidR="00352C29" w:rsidRPr="003D1ECE" w:rsidRDefault="00352C29" w:rsidP="00352C29">
      <w:pPr>
        <w:autoSpaceDE w:val="0"/>
        <w:autoSpaceDN w:val="0"/>
        <w:adjustRightInd w:val="0"/>
        <w:rPr>
          <w:iCs w:val="0"/>
          <w:lang w:val="de-CH"/>
        </w:rPr>
      </w:pPr>
    </w:p>
    <w:p w14:paraId="6D77E322" w14:textId="08F44D72" w:rsidR="00352C29" w:rsidRPr="009C7B3C" w:rsidRDefault="005F7ADE" w:rsidP="002C79D4">
      <w:pPr>
        <w:autoSpaceDE w:val="0"/>
        <w:autoSpaceDN w:val="0"/>
        <w:adjustRightInd w:val="0"/>
        <w:rPr>
          <w:lang w:val="de-CH"/>
        </w:rPr>
      </w:pPr>
      <w:hyperlink r:id="rId234" w:history="1">
        <w:r w:rsidRPr="007302CF">
          <w:rPr>
            <w:rStyle w:val="Lienhypertexte"/>
            <w:noProof/>
            <w:lang w:val="de-CH"/>
          </w:rPr>
          <w:t>Datenberichtigung</w:t>
        </w:r>
      </w:hyperlink>
    </w:p>
    <w:p w14:paraId="2B517315" w14:textId="7A793DBA" w:rsidR="00352C29" w:rsidRPr="003D1ECE" w:rsidRDefault="00352C29" w:rsidP="00AA35D2">
      <w:pPr>
        <w:pStyle w:val="Titre1"/>
        <w:numPr>
          <w:ilvl w:val="0"/>
          <w:numId w:val="0"/>
        </w:numPr>
      </w:pPr>
      <w:bookmarkStart w:id="602" w:name="_Beschwerden_von_einer"/>
      <w:bookmarkEnd w:id="602"/>
    </w:p>
    <w:p w14:paraId="4049CAC9" w14:textId="10917581" w:rsidR="002C79D4" w:rsidRPr="00FB7808" w:rsidRDefault="00494D6E" w:rsidP="00DB7BF6">
      <w:pPr>
        <w:pStyle w:val="Titre2"/>
        <w:numPr>
          <w:ilvl w:val="0"/>
          <w:numId w:val="0"/>
        </w:numPr>
        <w:ind w:left="720"/>
        <w:rPr>
          <w:noProof/>
        </w:rPr>
      </w:pPr>
      <w:bookmarkStart w:id="603" w:name="_Toc225350760"/>
      <w:r>
        <w:rPr>
          <w:noProof/>
        </w:rPr>
        <w:t>20.5.</w:t>
      </w:r>
      <w:r>
        <w:rPr>
          <w:noProof/>
        </w:rPr>
        <w:tab/>
      </w:r>
      <w:r w:rsidR="00947A98" w:rsidRPr="002C79D4">
        <w:rPr>
          <w:noProof/>
        </w:rPr>
        <w:t>Beschwerden von einer Bürgerin/einem Bürger / einer Gemeinde</w:t>
      </w:r>
      <w:r w:rsidR="009B1FF9" w:rsidRPr="003D1ECE">
        <w:rPr>
          <w:noProof/>
          <w:lang w:eastAsia="fr-CH"/>
        </w:rPr>
        <w:drawing>
          <wp:anchor distT="0" distB="0" distL="114300" distR="114300" simplePos="0" relativeHeight="251929600" behindDoc="0" locked="1" layoutInCell="1" allowOverlap="1" wp14:anchorId="7E83350A" wp14:editId="0A96C077">
            <wp:simplePos x="0" y="0"/>
            <wp:positionH relativeFrom="rightMargin">
              <wp:align>left</wp:align>
            </wp:positionH>
            <wp:positionV relativeFrom="page">
              <wp:posOffset>137795</wp:posOffset>
            </wp:positionV>
            <wp:extent cx="791845" cy="440055"/>
            <wp:effectExtent l="0" t="0" r="8255" b="0"/>
            <wp:wrapNone/>
            <wp:docPr id="220"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End w:id="603"/>
    </w:p>
    <w:p w14:paraId="69F5565C" w14:textId="4C8908DC" w:rsidR="00352C29" w:rsidRPr="002C79D4" w:rsidRDefault="00FB7808" w:rsidP="00DB7BF6">
      <w:pPr>
        <w:pStyle w:val="Titre2"/>
        <w:numPr>
          <w:ilvl w:val="0"/>
          <w:numId w:val="0"/>
        </w:numPr>
        <w:ind w:left="720"/>
      </w:pPr>
      <w:bookmarkStart w:id="604" w:name="_Gesetzliche_Grundlagen_8"/>
      <w:bookmarkStart w:id="605" w:name="_Toc461444323"/>
      <w:bookmarkStart w:id="606" w:name="_Bases_légales_7"/>
      <w:bookmarkStart w:id="607" w:name="_Toc225350761"/>
      <w:bookmarkEnd w:id="604"/>
      <w:r>
        <w:rPr>
          <w:noProof/>
        </w:rPr>
        <w:t>20</w:t>
      </w:r>
      <w:r w:rsidR="00D04675" w:rsidRPr="002C79D4">
        <w:rPr>
          <w:noProof/>
        </w:rPr>
        <w:t>.5.1</w:t>
      </w:r>
      <w:r w:rsidR="00352C29" w:rsidRPr="002C79D4">
        <w:rPr>
          <w:noProof/>
        </w:rPr>
        <w:t>.</w:t>
      </w:r>
      <w:r w:rsidR="00352C29" w:rsidRPr="002C79D4">
        <w:rPr>
          <w:noProof/>
        </w:rPr>
        <w:tab/>
        <w:t>Gesetzliche Grundlagen</w:t>
      </w:r>
      <w:bookmarkEnd w:id="605"/>
      <w:bookmarkEnd w:id="607"/>
    </w:p>
    <w:bookmarkEnd w:id="606"/>
    <w:p w14:paraId="03FF035B" w14:textId="77777777" w:rsidR="00352C29" w:rsidRPr="003D1ECE" w:rsidRDefault="00352C29" w:rsidP="00352C29">
      <w:pPr>
        <w:rPr>
          <w:i/>
          <w:iCs w:val="0"/>
          <w:lang w:val="de-CH"/>
        </w:rPr>
      </w:pPr>
    </w:p>
    <w:p w14:paraId="69307E2B" w14:textId="77777777" w:rsidR="00352C29" w:rsidRPr="003D1ECE" w:rsidRDefault="00352C29" w:rsidP="00352C29">
      <w:pPr>
        <w:pStyle w:val="Default"/>
        <w:numPr>
          <w:ilvl w:val="0"/>
          <w:numId w:val="47"/>
        </w:numPr>
        <w:rPr>
          <w:rFonts w:ascii="Arial" w:hAnsi="Arial" w:cs="Times New Roman"/>
          <w:b/>
          <w:lang w:val="de-CH"/>
        </w:rPr>
      </w:pPr>
      <w:hyperlink r:id="rId235" w:history="1">
        <w:r w:rsidRPr="003D1ECE">
          <w:rPr>
            <w:rStyle w:val="Lienhypertexte"/>
            <w:rFonts w:ascii="Arial" w:hAnsi="Arial" w:cs="Arial"/>
            <w:b/>
            <w:bCs/>
            <w:lang w:val="de-CH"/>
          </w:rPr>
          <w:t>Gesetz</w:t>
        </w:r>
        <w:r w:rsidRPr="003D1ECE">
          <w:rPr>
            <w:rStyle w:val="Lienhypertexte"/>
            <w:rFonts w:ascii="Arial" w:hAnsi="Arial"/>
            <w:b/>
            <w:lang w:val="de-CH"/>
          </w:rPr>
          <w:t xml:space="preserve"> über die Einwohnerkontrolle (EKG)</w:t>
        </w:r>
      </w:hyperlink>
    </w:p>
    <w:p w14:paraId="046515BC"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39CE6593" w14:textId="77777777" w:rsidTr="00B11679">
        <w:tc>
          <w:tcPr>
            <w:tcW w:w="9212" w:type="dxa"/>
            <w:shd w:val="clear" w:color="auto" w:fill="F2F2F2"/>
          </w:tcPr>
          <w:p w14:paraId="34FF862B" w14:textId="77777777" w:rsidR="00352C29" w:rsidRPr="003D1ECE" w:rsidRDefault="00352C29" w:rsidP="00B11679">
            <w:pPr>
              <w:autoSpaceDE w:val="0"/>
              <w:autoSpaceDN w:val="0"/>
              <w:adjustRightInd w:val="0"/>
              <w:rPr>
                <w:b/>
                <w:iCs w:val="0"/>
                <w:lang w:val="de-CH"/>
              </w:rPr>
            </w:pPr>
          </w:p>
          <w:p w14:paraId="49CAF44A"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22 Beschwerden</w:t>
            </w:r>
            <w:r w:rsidRPr="003D1ECE">
              <w:rPr>
                <w:rFonts w:ascii="Arial" w:hAnsi="Arial" w:cs="Times New Roman"/>
                <w:b/>
                <w:sz w:val="22"/>
                <w:lang w:val="de-CH"/>
              </w:rPr>
              <w:t xml:space="preserve"> </w:t>
            </w:r>
          </w:p>
          <w:p w14:paraId="0A0A9E77"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in Anwendung dieses Gesetzes getroffenen Entscheide sind mit Beschwerde gemäss dem Gesetz über die Verwaltungsrechtspflege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 Gemeinde ist beschwerde</w:t>
            </w:r>
            <w:r w:rsidRPr="003D1ECE">
              <w:rPr>
                <w:rFonts w:ascii="Arial" w:hAnsi="Arial" w:cs="Times New Roman"/>
                <w:noProof/>
                <w:sz w:val="22"/>
                <w:lang w:val="de-CH"/>
              </w:rPr>
              <w:softHyphen/>
              <w:t>berechtigt.</w:t>
            </w:r>
          </w:p>
          <w:p w14:paraId="546DFE11" w14:textId="77777777" w:rsidR="00352C29" w:rsidRPr="003D1ECE" w:rsidRDefault="00352C29" w:rsidP="00B11679">
            <w:pPr>
              <w:autoSpaceDE w:val="0"/>
              <w:autoSpaceDN w:val="0"/>
              <w:adjustRightInd w:val="0"/>
              <w:rPr>
                <w:iCs w:val="0"/>
                <w:color w:val="000000"/>
                <w:lang w:val="de-CH"/>
              </w:rPr>
            </w:pPr>
            <w:r w:rsidRPr="003D1ECE">
              <w:rPr>
                <w:iCs w:val="0"/>
                <w:noProof/>
                <w:vertAlign w:val="superscript"/>
                <w:lang w:val="de-CH"/>
              </w:rPr>
              <w:t>2</w:t>
            </w:r>
            <w:r w:rsidRPr="003D1ECE">
              <w:rPr>
                <w:iCs w:val="0"/>
                <w:noProof/>
                <w:lang w:val="de-CH"/>
              </w:rPr>
              <w:t xml:space="preserve"> Gegen Entscheide des Vorstehers ist vorgängig beim Gemeinderat Einsprache zu erheben</w:t>
            </w:r>
            <w:r w:rsidR="003C5220">
              <w:rPr>
                <w:iCs w:val="0"/>
                <w:noProof/>
                <w:lang w:val="de-CH"/>
              </w:rPr>
              <w:t>.</w:t>
            </w:r>
          </w:p>
          <w:p w14:paraId="1AB8ACEB" w14:textId="77777777" w:rsidR="00352C29" w:rsidRPr="003D1ECE" w:rsidRDefault="00352C29" w:rsidP="00B11679">
            <w:pPr>
              <w:autoSpaceDE w:val="0"/>
              <w:autoSpaceDN w:val="0"/>
              <w:adjustRightInd w:val="0"/>
              <w:rPr>
                <w:i/>
                <w:iCs w:val="0"/>
                <w:lang w:val="de-CH"/>
              </w:rPr>
            </w:pPr>
          </w:p>
        </w:tc>
      </w:tr>
    </w:tbl>
    <w:p w14:paraId="3E1B86B4" w14:textId="77777777" w:rsidR="00352C29" w:rsidRPr="003D1ECE" w:rsidRDefault="00352C29" w:rsidP="00352C29">
      <w:pPr>
        <w:rPr>
          <w:i/>
          <w:iCs w:val="0"/>
          <w:lang w:val="de-CH"/>
        </w:rPr>
      </w:pPr>
    </w:p>
    <w:bookmarkStart w:id="608" w:name="_Hlt304354445"/>
    <w:p w14:paraId="410B7A1D" w14:textId="77777777" w:rsidR="00352C29" w:rsidRPr="003D1ECE" w:rsidRDefault="00352C29" w:rsidP="00352C29">
      <w:pPr>
        <w:pStyle w:val="Default"/>
        <w:numPr>
          <w:ilvl w:val="0"/>
          <w:numId w:val="47"/>
        </w:numPr>
        <w:rPr>
          <w:rFonts w:ascii="Arial" w:hAnsi="Arial" w:cs="Times New Roman"/>
          <w:b/>
          <w:lang w:val="de-CH"/>
        </w:rPr>
      </w:pPr>
      <w:r w:rsidRPr="003D1ECE">
        <w:rPr>
          <w:lang w:val="de-CH"/>
        </w:rPr>
        <w:fldChar w:fldCharType="begin"/>
      </w:r>
      <w:r w:rsidRPr="003D1ECE">
        <w:rPr>
          <w:lang w:val="de-CH"/>
        </w:rPr>
        <w:instrText>HYPERLINK "http://bdlf.fr.ch/data/140.1/de"</w:instrText>
      </w:r>
      <w:r w:rsidRPr="003D1ECE">
        <w:rPr>
          <w:lang w:val="de-CH"/>
        </w:rPr>
      </w:r>
      <w:r w:rsidRPr="003D1ECE">
        <w:rPr>
          <w:lang w:val="de-CH"/>
        </w:rPr>
        <w:fldChar w:fldCharType="separate"/>
      </w:r>
      <w:r w:rsidRPr="003D1ECE">
        <w:rPr>
          <w:rStyle w:val="Lienhypertexte"/>
          <w:rFonts w:ascii="Arial" w:hAnsi="Arial"/>
          <w:b/>
          <w:noProof/>
          <w:lang w:val="de-CH"/>
        </w:rPr>
        <w:t xml:space="preserve">Gesetz </w:t>
      </w:r>
      <w:r w:rsidRPr="003D1ECE">
        <w:rPr>
          <w:rStyle w:val="Lienhypertexte"/>
          <w:rFonts w:ascii="Arial" w:hAnsi="Arial" w:cs="Arial"/>
          <w:b/>
          <w:bCs/>
          <w:lang w:val="de-CH"/>
        </w:rPr>
        <w:t>über</w:t>
      </w:r>
      <w:r w:rsidRPr="003D1ECE">
        <w:rPr>
          <w:rStyle w:val="Lienhypertexte"/>
          <w:rFonts w:ascii="Arial" w:hAnsi="Arial"/>
          <w:b/>
          <w:noProof/>
          <w:lang w:val="de-CH"/>
        </w:rPr>
        <w:t xml:space="preserve"> die Gemeinden</w:t>
      </w:r>
      <w:r w:rsidRPr="003D1ECE">
        <w:rPr>
          <w:lang w:val="de-CH"/>
        </w:rPr>
        <w:fldChar w:fldCharType="end"/>
      </w:r>
    </w:p>
    <w:bookmarkEnd w:id="608"/>
    <w:p w14:paraId="70587264"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3E3A06A5" w14:textId="77777777" w:rsidTr="00B11679">
        <w:tc>
          <w:tcPr>
            <w:tcW w:w="9212" w:type="dxa"/>
            <w:shd w:val="clear" w:color="auto" w:fill="F2F2F2"/>
          </w:tcPr>
          <w:p w14:paraId="0C294797" w14:textId="77777777" w:rsidR="00352C29" w:rsidRPr="003D1ECE" w:rsidRDefault="00352C29" w:rsidP="00B11679">
            <w:pPr>
              <w:autoSpaceDE w:val="0"/>
              <w:autoSpaceDN w:val="0"/>
              <w:adjustRightInd w:val="0"/>
              <w:rPr>
                <w:b/>
                <w:iCs w:val="0"/>
                <w:lang w:val="de-CH"/>
              </w:rPr>
            </w:pPr>
          </w:p>
          <w:p w14:paraId="26AC16A4"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153 Gemeindeverfügungen</w:t>
            </w:r>
            <w:r w:rsidRPr="003D1ECE">
              <w:rPr>
                <w:rFonts w:ascii="Arial" w:hAnsi="Arial" w:cs="Times New Roman"/>
                <w:noProof/>
                <w:sz w:val="22"/>
                <w:lang w:val="de-CH"/>
              </w:rPr>
              <w:t xml:space="preserve"> </w:t>
            </w:r>
            <w:r w:rsidRPr="003D1ECE">
              <w:rPr>
                <w:rFonts w:ascii="Arial" w:hAnsi="Arial" w:cs="Times New Roman"/>
                <w:b/>
                <w:noProof/>
                <w:sz w:val="22"/>
                <w:lang w:val="de-CH"/>
              </w:rPr>
              <w:t>a) Privatbeschwerde</w:t>
            </w:r>
            <w:r w:rsidRPr="003D1ECE">
              <w:rPr>
                <w:rFonts w:ascii="Arial" w:hAnsi="Arial" w:cs="Times New Roman"/>
                <w:b/>
                <w:sz w:val="22"/>
                <w:lang w:val="de-CH"/>
              </w:rPr>
              <w:t xml:space="preserve"> </w:t>
            </w:r>
          </w:p>
          <w:p w14:paraId="32ED608E"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Jede vom Gemeinderat gegenüber einem Privaten oder einem Mitglied des Gemeinde</w:t>
            </w:r>
            <w:r w:rsidRPr="003D1ECE">
              <w:rPr>
                <w:rFonts w:ascii="Arial" w:hAnsi="Arial" w:cs="Times New Roman"/>
                <w:noProof/>
                <w:sz w:val="22"/>
                <w:lang w:val="de-CH"/>
              </w:rPr>
              <w:softHyphen/>
              <w:t>personals getroffene Verfügung kann innert dreissig Tagen durch Beschwerde an den Oberamtmann angefochten werden.</w:t>
            </w:r>
            <w:r w:rsidRPr="003D1ECE">
              <w:rPr>
                <w:rFonts w:ascii="Arial" w:hAnsi="Arial" w:cs="Times New Roman"/>
                <w:sz w:val="22"/>
                <w:lang w:val="de-CH"/>
              </w:rPr>
              <w:t xml:space="preserve"> </w:t>
            </w:r>
          </w:p>
          <w:p w14:paraId="579DEC4B"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lastRenderedPageBreak/>
              <w:t>2</w:t>
            </w:r>
            <w:r w:rsidRPr="003D1ECE">
              <w:rPr>
                <w:rFonts w:ascii="Arial" w:hAnsi="Arial" w:cs="Times New Roman"/>
                <w:noProof/>
                <w:sz w:val="22"/>
                <w:lang w:val="de-CH"/>
              </w:rPr>
              <w:t xml:space="preserve"> Wenn eine solche Verfügung von einem dem Gemeinderat untergeordneten Organ oder von einem Rechtsträger kommunaler Aufgabendelegation ausgeht, kann der Betroffene innert dreissig Tagen beim Gemeinderat Einsprache erheben.</w:t>
            </w:r>
            <w:r w:rsidRPr="003D1ECE">
              <w:rPr>
                <w:rFonts w:ascii="Arial" w:hAnsi="Arial" w:cs="Times New Roman"/>
                <w:sz w:val="22"/>
                <w:lang w:val="de-CH"/>
              </w:rPr>
              <w:t xml:space="preserve"> </w:t>
            </w:r>
          </w:p>
          <w:p w14:paraId="607EE8BD" w14:textId="77777777" w:rsidR="00352C29" w:rsidRPr="003D1ECE" w:rsidRDefault="00352C29" w:rsidP="00B11679">
            <w:pPr>
              <w:autoSpaceDE w:val="0"/>
              <w:autoSpaceDN w:val="0"/>
              <w:adjustRightInd w:val="0"/>
              <w:jc w:val="both"/>
              <w:rPr>
                <w:i/>
                <w:iCs w:val="0"/>
                <w:lang w:val="de-CH"/>
              </w:rPr>
            </w:pPr>
            <w:r w:rsidRPr="003D1ECE">
              <w:rPr>
                <w:iCs w:val="0"/>
                <w:noProof/>
                <w:vertAlign w:val="superscript"/>
                <w:lang w:val="de-CH"/>
              </w:rPr>
              <w:t>3</w:t>
            </w:r>
            <w:r w:rsidRPr="003D1ECE">
              <w:rPr>
                <w:iCs w:val="0"/>
                <w:noProof/>
                <w:lang w:val="de-CH"/>
              </w:rPr>
              <w:t xml:space="preserve"> Sieht ein Gemeindereglement es vor, so ist gegen eine Verfügung des Gemeinderates innert dreissig Tagen vorgängig beim Gemeinderat selbst Einsprache zu erheben.</w:t>
            </w:r>
            <w:r w:rsidRPr="003D1ECE">
              <w:rPr>
                <w:i/>
                <w:iCs w:val="0"/>
                <w:lang w:val="de-CH"/>
              </w:rPr>
              <w:t xml:space="preserve"> </w:t>
            </w:r>
          </w:p>
          <w:p w14:paraId="7FB37F49"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155 c) Entscheid des Oberamtmannes</w:t>
            </w:r>
            <w:r w:rsidRPr="003D1ECE">
              <w:rPr>
                <w:rFonts w:ascii="Arial" w:hAnsi="Arial" w:cs="Times New Roman"/>
                <w:b/>
                <w:sz w:val="22"/>
                <w:lang w:val="de-CH"/>
              </w:rPr>
              <w:t xml:space="preserve"> </w:t>
            </w:r>
          </w:p>
          <w:p w14:paraId="2427118D"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Oberamtmann entscheidet innert sechzig Tagen nach Einreichung der Beschwerde.</w:t>
            </w:r>
          </w:p>
          <w:p w14:paraId="09D915C8" w14:textId="77777777" w:rsidR="00352C29" w:rsidRPr="003D1ECE" w:rsidRDefault="00352C29" w:rsidP="00B11679">
            <w:pPr>
              <w:pStyle w:val="Default"/>
              <w:pageBreakBefore/>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Sein Entscheid ist durch Beschwerde gemäss dem Gesetz über die Verwaltungs</w:t>
            </w:r>
            <w:r w:rsidRPr="003D1ECE">
              <w:rPr>
                <w:rFonts w:ascii="Arial" w:hAnsi="Arial" w:cs="Times New Roman"/>
                <w:noProof/>
                <w:sz w:val="22"/>
                <w:lang w:val="de-CH"/>
              </w:rPr>
              <w:softHyphen/>
              <w:t>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Diese Beschwerde kann auch vom Gemeinderat erhoben werden.</w:t>
            </w:r>
            <w:r w:rsidRPr="003D1ECE">
              <w:rPr>
                <w:rFonts w:ascii="Arial" w:hAnsi="Arial" w:cs="Times New Roman"/>
                <w:sz w:val="22"/>
                <w:lang w:val="de-CH"/>
              </w:rPr>
              <w:t xml:space="preserve"> </w:t>
            </w:r>
          </w:p>
          <w:p w14:paraId="68255F0A"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156 d) Verfahren</w:t>
            </w:r>
            <w:r w:rsidRPr="003D1ECE">
              <w:rPr>
                <w:rFonts w:ascii="Arial" w:hAnsi="Arial" w:cs="Times New Roman"/>
                <w:b/>
                <w:sz w:val="22"/>
                <w:lang w:val="de-CH"/>
              </w:rPr>
              <w:t xml:space="preserve"> </w:t>
            </w:r>
          </w:p>
          <w:p w14:paraId="7CBBE41C"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Das Beschwerdeverfahren wird durch das Gesetz über die Verwaltungsrechtspflege geregelt.</w:t>
            </w:r>
            <w:r w:rsidRPr="003D1ECE">
              <w:rPr>
                <w:rFonts w:ascii="Arial" w:hAnsi="Arial" w:cs="Times New Roman"/>
                <w:sz w:val="22"/>
                <w:lang w:val="de-CH"/>
              </w:rPr>
              <w:t xml:space="preserve"> </w:t>
            </w:r>
          </w:p>
          <w:p w14:paraId="4F2B1270" w14:textId="77777777" w:rsidR="00352C29" w:rsidRPr="003D1ECE" w:rsidRDefault="00352C29" w:rsidP="00B11679">
            <w:pPr>
              <w:autoSpaceDE w:val="0"/>
              <w:autoSpaceDN w:val="0"/>
              <w:adjustRightInd w:val="0"/>
              <w:jc w:val="both"/>
              <w:rPr>
                <w:i/>
                <w:iCs w:val="0"/>
                <w:lang w:val="de-CH"/>
              </w:rPr>
            </w:pPr>
            <w:r w:rsidRPr="003D1ECE">
              <w:rPr>
                <w:iCs w:val="0"/>
                <w:noProof/>
                <w:vertAlign w:val="superscript"/>
                <w:lang w:val="de-CH"/>
              </w:rPr>
              <w:t>2</w:t>
            </w:r>
            <w:r w:rsidRPr="003D1ECE">
              <w:rPr>
                <w:iCs w:val="0"/>
                <w:noProof/>
                <w:lang w:val="de-CH"/>
              </w:rPr>
              <w:t xml:space="preserve"> Die Anfechtung wegen Unangemessenheit ist jedoch unzulässig, ausser wenn eine besondere Bestimmung diesen Beschwerdegrund vorsieht.</w:t>
            </w:r>
          </w:p>
          <w:p w14:paraId="426F2DBA" w14:textId="77777777" w:rsidR="00352C29" w:rsidRPr="003D1ECE" w:rsidRDefault="00352C29" w:rsidP="00B11679">
            <w:pPr>
              <w:autoSpaceDE w:val="0"/>
              <w:autoSpaceDN w:val="0"/>
              <w:adjustRightInd w:val="0"/>
              <w:rPr>
                <w:i/>
                <w:iCs w:val="0"/>
                <w:lang w:val="de-CH"/>
              </w:rPr>
            </w:pPr>
          </w:p>
        </w:tc>
      </w:tr>
    </w:tbl>
    <w:p w14:paraId="531DCC1F" w14:textId="77777777" w:rsidR="00352C29" w:rsidRPr="002C79D4" w:rsidRDefault="00352C29" w:rsidP="00352C29">
      <w:pPr>
        <w:rPr>
          <w:iCs w:val="0"/>
          <w:lang w:val="de-CH"/>
        </w:rPr>
      </w:pPr>
    </w:p>
    <w:p w14:paraId="392C957B" w14:textId="3A393925" w:rsidR="00352C29" w:rsidRPr="002C79D4" w:rsidRDefault="00494D6E" w:rsidP="00DB7BF6">
      <w:pPr>
        <w:pStyle w:val="Titre2"/>
        <w:numPr>
          <w:ilvl w:val="0"/>
          <w:numId w:val="0"/>
        </w:numPr>
        <w:ind w:left="720"/>
        <w:rPr>
          <w:noProof/>
        </w:rPr>
      </w:pPr>
      <w:bookmarkStart w:id="609" w:name="_Anfechtbarkeit_des_Entscheids"/>
      <w:bookmarkStart w:id="610" w:name="_Toc461444324"/>
      <w:bookmarkStart w:id="611" w:name="_Décision_susceptible_de"/>
      <w:bookmarkStart w:id="612" w:name="_Toc225350762"/>
      <w:bookmarkEnd w:id="609"/>
      <w:r>
        <w:rPr>
          <w:noProof/>
        </w:rPr>
        <w:t>20.6.</w:t>
      </w:r>
      <w:r>
        <w:rPr>
          <w:noProof/>
        </w:rPr>
        <w:tab/>
      </w:r>
      <w:r w:rsidR="00352C29" w:rsidRPr="002C79D4">
        <w:rPr>
          <w:noProof/>
        </w:rPr>
        <w:t>Anfechtbarkeit des Entscheids durch Beschwerde</w:t>
      </w:r>
      <w:bookmarkEnd w:id="610"/>
      <w:bookmarkEnd w:id="612"/>
    </w:p>
    <w:bookmarkEnd w:id="611"/>
    <w:p w14:paraId="37016F37" w14:textId="77777777" w:rsidR="00FB7808" w:rsidRDefault="00352C29" w:rsidP="00FB7808">
      <w:pPr>
        <w:spacing w:before="100" w:beforeAutospacing="1" w:after="100" w:afterAutospacing="1"/>
        <w:rPr>
          <w:iCs w:val="0"/>
          <w:noProof/>
          <w:lang w:val="de-CH"/>
        </w:rPr>
      </w:pPr>
      <w:r w:rsidRPr="003D1ECE">
        <w:rPr>
          <w:iCs w:val="0"/>
          <w:noProof/>
          <w:lang w:val="de-CH"/>
        </w:rPr>
        <w:t>Wenn die EWK einen Entscheid trifft, ist dieser immer durch Beschwerde anfechtbar.</w:t>
      </w:r>
      <w:r w:rsidRPr="003D1ECE">
        <w:rPr>
          <w:iCs w:val="0"/>
          <w:lang w:val="de-CH"/>
        </w:rPr>
        <w:t xml:space="preserve"> </w:t>
      </w:r>
      <w:r w:rsidRPr="003D1ECE">
        <w:rPr>
          <w:iCs w:val="0"/>
          <w:noProof/>
          <w:lang w:val="de-CH"/>
        </w:rPr>
        <w:t>Es ist sinnvoll, zwischen zwei verschiedenen Entscheiden zu differenzieren.</w:t>
      </w:r>
    </w:p>
    <w:p w14:paraId="1421807E" w14:textId="3BB201F2" w:rsidR="00352C29" w:rsidRPr="00FB7808" w:rsidRDefault="00352C29" w:rsidP="00FB7808">
      <w:pPr>
        <w:spacing w:before="100" w:beforeAutospacing="1" w:after="100" w:afterAutospacing="1"/>
        <w:rPr>
          <w:iCs w:val="0"/>
          <w:lang w:val="de-CH"/>
        </w:rPr>
      </w:pPr>
      <w:r w:rsidRPr="003D1ECE">
        <w:rPr>
          <w:noProof/>
          <w:lang w:val="fr-CH" w:eastAsia="fr-CH"/>
        </w:rPr>
        <w:drawing>
          <wp:anchor distT="0" distB="0" distL="114300" distR="114300" simplePos="0" relativeHeight="251774976" behindDoc="0" locked="1" layoutInCell="1" allowOverlap="1" wp14:anchorId="54624436" wp14:editId="58DFA12F">
            <wp:simplePos x="0" y="0"/>
            <wp:positionH relativeFrom="page">
              <wp:posOffset>6593205</wp:posOffset>
            </wp:positionH>
            <wp:positionV relativeFrom="page">
              <wp:posOffset>142240</wp:posOffset>
            </wp:positionV>
            <wp:extent cx="791845" cy="440055"/>
            <wp:effectExtent l="19050" t="0" r="8255" b="0"/>
            <wp:wrapNone/>
            <wp:docPr id="124" name="Bild 3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FB7808">
        <w:rPr>
          <w:lang w:val="de-CH"/>
        </w:rPr>
        <w:t>Positiver Entscheid zur Zufriedenstellung beider Parteien</w:t>
      </w:r>
    </w:p>
    <w:p w14:paraId="644B140C"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Wenn die EWK einen positiven Entscheid trifft, der beide Parteien zufriedenstellt, ist nicht davon auszugehen, dass eine Beschwerde eingereicht wird, denn es wurde zwischen den Parteien eine Einigung erreicht.</w:t>
      </w:r>
      <w:r w:rsidRPr="003D1ECE">
        <w:rPr>
          <w:iCs w:val="0"/>
          <w:lang w:val="de-CH"/>
        </w:rPr>
        <w:t xml:space="preserve"> </w:t>
      </w:r>
      <w:r w:rsidRPr="003D1ECE">
        <w:rPr>
          <w:iCs w:val="0"/>
          <w:noProof/>
          <w:lang w:val="de-CH"/>
        </w:rPr>
        <w:t>Diesbezüglich ist daran zu erinnern, dass das einfache Ausstellen einer Niederlassungsbescheinigung für eine Person, beispielsweise, einen Entscheid der EWK darstellt, die dadurch den Antrag der betreffenden Person akzeptiert.</w:t>
      </w:r>
    </w:p>
    <w:p w14:paraId="2F4D0BFE"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In einem solchen Fall ist es klar, dass die EWK ihren Entscheid nicht schriftlich und unter Angabe der Fristen und Rechtsmittel mitteilt.</w:t>
      </w:r>
    </w:p>
    <w:p w14:paraId="39D1DDE0" w14:textId="19BA5886" w:rsidR="00352C29" w:rsidRPr="003D1ECE" w:rsidRDefault="00352C29" w:rsidP="00295FE6">
      <w:pPr>
        <w:pStyle w:val="Titre3"/>
        <w:numPr>
          <w:ilvl w:val="2"/>
          <w:numId w:val="142"/>
        </w:numPr>
      </w:pPr>
      <w:bookmarkStart w:id="613" w:name="_Toc225350763"/>
      <w:r w:rsidRPr="003D1ECE">
        <w:t>Negativer Entscheid (Ablehnung)</w:t>
      </w:r>
      <w:bookmarkEnd w:id="613"/>
    </w:p>
    <w:p w14:paraId="4339A29B"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Wenn die EWK einen Entscheid trifft, der die Ablehnung eines Antrag</w:t>
      </w:r>
      <w:r w:rsidR="003C5220">
        <w:rPr>
          <w:iCs w:val="0"/>
          <w:noProof/>
          <w:lang w:val="de-CH"/>
        </w:rPr>
        <w:t>s</w:t>
      </w:r>
      <w:r w:rsidRPr="003D1ECE">
        <w:rPr>
          <w:iCs w:val="0"/>
          <w:noProof/>
          <w:lang w:val="de-CH"/>
        </w:rPr>
        <w:t xml:space="preserve"> beinhaltet, ist es wichtig und zwingend notwendig, den Entscheid der Person schriftlich zu übermitteln.</w:t>
      </w:r>
    </w:p>
    <w:p w14:paraId="151FF20C" w14:textId="77777777" w:rsidR="00352C29" w:rsidRPr="003D1ECE" w:rsidRDefault="00352C29" w:rsidP="00352C29">
      <w:pPr>
        <w:spacing w:before="100" w:beforeAutospacing="1" w:after="100" w:afterAutospacing="1"/>
        <w:jc w:val="both"/>
        <w:rPr>
          <w:iCs w:val="0"/>
          <w:noProof/>
          <w:lang w:val="de-CH"/>
        </w:rPr>
      </w:pPr>
      <w:r w:rsidRPr="003D1ECE">
        <w:rPr>
          <w:iCs w:val="0"/>
          <w:noProof/>
          <w:lang w:val="de-CH"/>
        </w:rPr>
        <w:t>Wenn die EWK ihren Entscheid schriftlich mitteilt, sind bestimmte formelle Aspekte zu berücksichtigen, damit der Entscheid in rechtlicher Hinsicht gültig ist:</w:t>
      </w:r>
    </w:p>
    <w:p w14:paraId="059572C1" w14:textId="77777777" w:rsidR="00352C29" w:rsidRPr="003D1ECE" w:rsidRDefault="00352C29" w:rsidP="00352C29">
      <w:pPr>
        <w:numPr>
          <w:ilvl w:val="0"/>
          <w:numId w:val="48"/>
        </w:numPr>
        <w:jc w:val="both"/>
        <w:rPr>
          <w:rFonts w:cs="Arial"/>
          <w:szCs w:val="22"/>
          <w:lang w:val="de-CH"/>
        </w:rPr>
      </w:pPr>
      <w:r w:rsidRPr="003D1ECE">
        <w:rPr>
          <w:rFonts w:cs="Arial"/>
          <w:szCs w:val="22"/>
          <w:lang w:val="de-CH"/>
        </w:rPr>
        <w:t>Der Entscheid hat in Form eines Ausführungserlasses des EKG zu erfolgen.</w:t>
      </w:r>
    </w:p>
    <w:p w14:paraId="51601906" w14:textId="77777777" w:rsidR="00352C29" w:rsidRPr="003D1ECE" w:rsidRDefault="00352C29" w:rsidP="00352C29">
      <w:pPr>
        <w:numPr>
          <w:ilvl w:val="0"/>
          <w:numId w:val="48"/>
        </w:numPr>
        <w:jc w:val="both"/>
        <w:rPr>
          <w:rFonts w:cs="Arial"/>
          <w:szCs w:val="22"/>
          <w:lang w:val="de-CH"/>
        </w:rPr>
      </w:pPr>
      <w:r w:rsidRPr="003D1ECE">
        <w:rPr>
          <w:rFonts w:cs="Arial"/>
          <w:szCs w:val="22"/>
          <w:lang w:val="de-CH"/>
        </w:rPr>
        <w:t>Er muss die entsprechenden gesetzlichen Bestimmungen erwähnen und muss eine Begründung enthalten.</w:t>
      </w:r>
    </w:p>
    <w:p w14:paraId="6EACDCE2" w14:textId="77777777" w:rsidR="00352C29" w:rsidRPr="003D1ECE" w:rsidRDefault="00352C29" w:rsidP="00352C29">
      <w:pPr>
        <w:numPr>
          <w:ilvl w:val="0"/>
          <w:numId w:val="48"/>
        </w:numPr>
        <w:jc w:val="both"/>
        <w:rPr>
          <w:rFonts w:cs="Arial"/>
          <w:szCs w:val="22"/>
          <w:lang w:val="de-CH"/>
        </w:rPr>
      </w:pPr>
      <w:r w:rsidRPr="003D1ECE">
        <w:rPr>
          <w:rFonts w:cs="Arial"/>
          <w:szCs w:val="22"/>
          <w:lang w:val="de-CH"/>
        </w:rPr>
        <w:t>Er muss die Rechtsmittel und Beschwerdefristen erwähnen.</w:t>
      </w:r>
    </w:p>
    <w:p w14:paraId="78A2C4E8" w14:textId="77777777" w:rsidR="00352C29" w:rsidRPr="003D1ECE" w:rsidRDefault="00352C29" w:rsidP="00352C29">
      <w:pPr>
        <w:numPr>
          <w:ilvl w:val="0"/>
          <w:numId w:val="48"/>
        </w:numPr>
        <w:jc w:val="both"/>
        <w:rPr>
          <w:rFonts w:cs="Arial"/>
          <w:szCs w:val="22"/>
          <w:lang w:val="de-CH"/>
        </w:rPr>
      </w:pPr>
      <w:r w:rsidRPr="003D1ECE">
        <w:rPr>
          <w:rFonts w:cs="Arial"/>
          <w:szCs w:val="22"/>
          <w:lang w:val="de-CH"/>
        </w:rPr>
        <w:t>Die betreffende Person und/oder die von ihr bevollmächtigte Person muss persönlich vom Entscheid Kenntnis erhalten.</w:t>
      </w:r>
    </w:p>
    <w:p w14:paraId="1768ED66" w14:textId="77777777" w:rsidR="00352C29" w:rsidRPr="003D1ECE" w:rsidRDefault="00352C29" w:rsidP="00352C29">
      <w:pPr>
        <w:numPr>
          <w:ilvl w:val="0"/>
          <w:numId w:val="48"/>
        </w:numPr>
        <w:jc w:val="both"/>
        <w:rPr>
          <w:iCs w:val="0"/>
          <w:lang w:val="de-CH"/>
        </w:rPr>
      </w:pPr>
      <w:r w:rsidRPr="003D1ECE">
        <w:rPr>
          <w:rFonts w:cs="Arial"/>
          <w:szCs w:val="22"/>
          <w:lang w:val="de-CH"/>
        </w:rPr>
        <w:t>Der Entscheid darf nicht willkürlich sein und darf keine ungleiche Behandlung beinh</w:t>
      </w:r>
      <w:r w:rsidRPr="003D1ECE">
        <w:rPr>
          <w:iCs w:val="0"/>
          <w:noProof/>
          <w:lang w:val="de-CH"/>
        </w:rPr>
        <w:t>alten.</w:t>
      </w:r>
    </w:p>
    <w:p w14:paraId="2F6811EF"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lastRenderedPageBreak/>
        <w:t xml:space="preserve">Es ist ausserdem wichtig, dass der Entscheid der betreffenden Person oder der von ihr bevollmächtigten Person per eingeschriebener Post gesendet wird, wodurch im Fall einer Beschwerde die Einhaltung der Frist von zehn Tagen überprüft werden kann (Abholfrist bei der Post / Möglichkeit zur Kontrolle auf </w:t>
      </w:r>
      <w:hyperlink r:id="rId236" w:history="1">
        <w:r w:rsidR="002C79D4" w:rsidRPr="003D1ECE">
          <w:rPr>
            <w:rStyle w:val="Lienhypertexte"/>
            <w:iCs w:val="0"/>
            <w:noProof/>
            <w:lang w:val="de-CH"/>
          </w:rPr>
          <w:t>www.post.ch</w:t>
        </w:r>
      </w:hyperlink>
      <w:r w:rsidRPr="003D1ECE">
        <w:rPr>
          <w:iCs w:val="0"/>
          <w:noProof/>
          <w:lang w:val="de-CH"/>
        </w:rPr>
        <w:t xml:space="preserve"> Sendungsverfolgung) und sichergestellt werden kann, dass der Entscheid dem Empfänger zugestellt werden konnte.</w:t>
      </w:r>
      <w:r w:rsidRPr="003D1ECE">
        <w:rPr>
          <w:iCs w:val="0"/>
          <w:lang w:val="de-CH"/>
        </w:rPr>
        <w:t xml:space="preserve"> </w:t>
      </w:r>
      <w:r w:rsidRPr="003D1ECE">
        <w:rPr>
          <w:iCs w:val="0"/>
          <w:noProof/>
          <w:lang w:val="de-CH"/>
        </w:rPr>
        <w:t>Wird der eingeschriebene Brief nicht angenommen, ist er als gewöhnliche Sendung erneut zu senden oder durch einen öffentlichen Bediensteten zustellen zu lassen.</w:t>
      </w:r>
    </w:p>
    <w:p w14:paraId="4684DA49" w14:textId="61AD2B78" w:rsidR="00352C29" w:rsidRPr="002C79D4" w:rsidRDefault="00352C29" w:rsidP="00DB7BF6">
      <w:pPr>
        <w:pStyle w:val="Titre2"/>
        <w:numPr>
          <w:ilvl w:val="1"/>
          <w:numId w:val="142"/>
        </w:numPr>
      </w:pPr>
      <w:bookmarkStart w:id="614" w:name="_Fristberechnung"/>
      <w:bookmarkStart w:id="615" w:name="_Computation_des_délais"/>
      <w:bookmarkStart w:id="616" w:name="_Toc225350764"/>
      <w:bookmarkEnd w:id="614"/>
      <w:r w:rsidRPr="002C79D4">
        <w:rPr>
          <w:noProof/>
        </w:rPr>
        <w:t>Fristberechnung</w:t>
      </w:r>
      <w:bookmarkEnd w:id="616"/>
    </w:p>
    <w:bookmarkEnd w:id="615"/>
    <w:p w14:paraId="71B701E7" w14:textId="77777777" w:rsidR="00352C29" w:rsidRPr="003D1ECE" w:rsidRDefault="00352C29" w:rsidP="00352C29">
      <w:pPr>
        <w:pStyle w:val="NormalWeb"/>
        <w:spacing w:before="0" w:beforeAutospacing="0" w:after="0" w:afterAutospacing="0"/>
        <w:jc w:val="both"/>
        <w:rPr>
          <w:rFonts w:ascii="Arial" w:hAnsi="Arial"/>
          <w:sz w:val="20"/>
          <w:lang w:val="de-CH"/>
        </w:rPr>
      </w:pPr>
    </w:p>
    <w:p w14:paraId="14D0DD8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in Tagen festgelegte Frist beginnt am Tag nach der Mitteilung oder des Ereignisses, das die Frist auslöst.</w:t>
      </w:r>
    </w:p>
    <w:p w14:paraId="2BCF3905" w14:textId="77777777" w:rsidR="00352C29" w:rsidRPr="002C79D4" w:rsidRDefault="00352C29" w:rsidP="00352C29">
      <w:pPr>
        <w:rPr>
          <w:iCs w:val="0"/>
          <w:lang w:val="de-CH"/>
        </w:rPr>
      </w:pPr>
    </w:p>
    <w:p w14:paraId="47CB3867" w14:textId="51F021F8" w:rsidR="00352C29" w:rsidRPr="002C79D4" w:rsidRDefault="00352C29" w:rsidP="00DB7BF6">
      <w:pPr>
        <w:pStyle w:val="Titre2"/>
        <w:numPr>
          <w:ilvl w:val="1"/>
          <w:numId w:val="142"/>
        </w:numPr>
      </w:pPr>
      <w:bookmarkStart w:id="617" w:name="_Beschwerde"/>
      <w:bookmarkStart w:id="618" w:name="_Recours"/>
      <w:bookmarkStart w:id="619" w:name="_Toc225350765"/>
      <w:bookmarkEnd w:id="617"/>
      <w:r w:rsidRPr="002C79D4">
        <w:rPr>
          <w:noProof/>
        </w:rPr>
        <w:t>Beschwerde</w:t>
      </w:r>
      <w:bookmarkEnd w:id="619"/>
    </w:p>
    <w:bookmarkEnd w:id="618"/>
    <w:p w14:paraId="5A3F9B1D" w14:textId="77777777" w:rsidR="00352C29" w:rsidRPr="002C79D4" w:rsidRDefault="00352C29" w:rsidP="00352C29">
      <w:pPr>
        <w:pStyle w:val="NormalWeb"/>
        <w:spacing w:before="0" w:beforeAutospacing="0" w:after="0" w:afterAutospacing="0"/>
        <w:rPr>
          <w:rFonts w:ascii="Arial" w:hAnsi="Arial"/>
          <w:b/>
          <w:sz w:val="22"/>
          <w:lang w:val="de-CH"/>
        </w:rPr>
      </w:pPr>
    </w:p>
    <w:p w14:paraId="552E7D41"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Im Beschwerdefall ist diese innert 30 Tagen nach Mitteilung des Entscheids beim Gemeinderat einzureichen.</w:t>
      </w:r>
      <w:r w:rsidRPr="003D1ECE">
        <w:rPr>
          <w:rFonts w:ascii="Arial" w:hAnsi="Arial"/>
          <w:sz w:val="22"/>
          <w:lang w:val="de-CH"/>
        </w:rPr>
        <w:t xml:space="preserve"> </w:t>
      </w:r>
      <w:r w:rsidRPr="003D1ECE">
        <w:rPr>
          <w:rFonts w:ascii="Arial" w:hAnsi="Arial"/>
          <w:noProof/>
          <w:sz w:val="22"/>
          <w:lang w:val="de-CH"/>
        </w:rPr>
        <w:t>Das Problem der Fristberechnung bleibt vorbehalten.</w:t>
      </w:r>
    </w:p>
    <w:p w14:paraId="7387F8A8" w14:textId="77777777" w:rsidR="00352C29" w:rsidRPr="003D1ECE" w:rsidRDefault="00352C29" w:rsidP="00352C29">
      <w:pPr>
        <w:pStyle w:val="NormalWeb"/>
        <w:spacing w:before="0" w:beforeAutospacing="0" w:after="0" w:afterAutospacing="0"/>
        <w:rPr>
          <w:rFonts w:ascii="Arial" w:hAnsi="Arial"/>
          <w:sz w:val="22"/>
          <w:lang w:val="de-CH"/>
        </w:rPr>
      </w:pPr>
    </w:p>
    <w:p w14:paraId="425B4143"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Der Gemeinderat prüft die Beschwerde und kann, wenn er es wünscht, die betroffene Person und die EWK anhören (Recht auf Anhörung).</w:t>
      </w:r>
    </w:p>
    <w:p w14:paraId="41E38779" w14:textId="77777777" w:rsidR="00352C29" w:rsidRPr="003D1ECE" w:rsidRDefault="00352C29" w:rsidP="00352C29">
      <w:pPr>
        <w:pStyle w:val="NormalWeb"/>
        <w:spacing w:before="0" w:beforeAutospacing="0" w:after="0" w:afterAutospacing="0"/>
        <w:rPr>
          <w:rFonts w:ascii="Arial" w:hAnsi="Arial"/>
          <w:sz w:val="22"/>
          <w:lang w:val="de-CH"/>
        </w:rPr>
      </w:pPr>
    </w:p>
    <w:p w14:paraId="50D10885" w14:textId="77777777"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Der Gemeinderat stellt der Beschwerdeführerin seinen Entscheid zu, der ebenfalls durch Beschwerde an das Oberamt anfechtbar ist.</w:t>
      </w:r>
      <w:r w:rsidRPr="003D1ECE">
        <w:rPr>
          <w:rFonts w:ascii="Arial" w:hAnsi="Arial"/>
          <w:sz w:val="22"/>
          <w:lang w:val="de-CH"/>
        </w:rPr>
        <w:t xml:space="preserve"> </w:t>
      </w:r>
    </w:p>
    <w:p w14:paraId="7E40AECE" w14:textId="77777777" w:rsidR="00352C29" w:rsidRPr="003D1ECE" w:rsidRDefault="00352C29" w:rsidP="00AA35D2">
      <w:pPr>
        <w:pStyle w:val="Titre1"/>
        <w:numPr>
          <w:ilvl w:val="0"/>
          <w:numId w:val="142"/>
        </w:numPr>
        <w:rPr>
          <w:i/>
        </w:rPr>
      </w:pPr>
      <w:bookmarkStart w:id="620" w:name="_Identitätskarte"/>
      <w:bookmarkEnd w:id="620"/>
      <w:r w:rsidRPr="003D1ECE">
        <w:br w:type="page"/>
      </w:r>
      <w:bookmarkStart w:id="621" w:name="_Toc225350766"/>
      <w:r w:rsidRPr="002C79D4">
        <w:rPr>
          <w:lang w:val="fr-CH" w:eastAsia="fr-CH"/>
        </w:rPr>
        <w:lastRenderedPageBreak/>
        <w:drawing>
          <wp:anchor distT="0" distB="0" distL="114300" distR="114300" simplePos="0" relativeHeight="251776000" behindDoc="0" locked="1" layoutInCell="1" allowOverlap="1" wp14:anchorId="1637728D" wp14:editId="683242F8">
            <wp:simplePos x="0" y="0"/>
            <wp:positionH relativeFrom="page">
              <wp:posOffset>6669405</wp:posOffset>
            </wp:positionH>
            <wp:positionV relativeFrom="page">
              <wp:posOffset>113665</wp:posOffset>
            </wp:positionV>
            <wp:extent cx="791845" cy="440055"/>
            <wp:effectExtent l="19050" t="0" r="8255" b="0"/>
            <wp:wrapNone/>
            <wp:docPr id="125" name="Bild 3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Identitätskarte</w:t>
      </w:r>
      <w:bookmarkEnd w:id="621"/>
    </w:p>
    <w:p w14:paraId="127F0289" w14:textId="77777777" w:rsidR="00352C29" w:rsidRPr="003D1ECE" w:rsidRDefault="00352C29" w:rsidP="00352C29">
      <w:pPr>
        <w:rPr>
          <w:iCs w:val="0"/>
          <w:lang w:val="de-CH"/>
        </w:rPr>
      </w:pPr>
    </w:p>
    <w:p w14:paraId="2D90F240" w14:textId="4E5D8D14" w:rsidR="00352C29" w:rsidRPr="002C79D4" w:rsidRDefault="00494D6E" w:rsidP="00DB7BF6">
      <w:pPr>
        <w:pStyle w:val="Titre2"/>
        <w:numPr>
          <w:ilvl w:val="0"/>
          <w:numId w:val="0"/>
        </w:numPr>
        <w:ind w:left="720"/>
      </w:pPr>
      <w:bookmarkStart w:id="622" w:name="_Gesetzliche_Grundlagen_1"/>
      <w:bookmarkStart w:id="623" w:name="_Bases_légales_12"/>
      <w:bookmarkStart w:id="624" w:name="_Toc225350767"/>
      <w:bookmarkEnd w:id="622"/>
      <w:r>
        <w:rPr>
          <w:noProof/>
        </w:rPr>
        <w:t>21.1.</w:t>
      </w:r>
      <w:r>
        <w:rPr>
          <w:noProof/>
        </w:rPr>
        <w:tab/>
      </w:r>
      <w:r w:rsidR="00352C29" w:rsidRPr="002C79D4">
        <w:rPr>
          <w:noProof/>
        </w:rPr>
        <w:t>Gesetzliche Grundlagen</w:t>
      </w:r>
      <w:bookmarkEnd w:id="624"/>
    </w:p>
    <w:bookmarkEnd w:id="623"/>
    <w:p w14:paraId="2CAA48BC" w14:textId="77777777" w:rsidR="00352C29" w:rsidRPr="003D1ECE" w:rsidRDefault="00352C29" w:rsidP="00352C29">
      <w:pPr>
        <w:rPr>
          <w:iCs w:val="0"/>
          <w:lang w:val="de-CH"/>
        </w:rPr>
      </w:pPr>
    </w:p>
    <w:bookmarkStart w:id="625" w:name="_Hlt304360708"/>
    <w:p w14:paraId="1BB512B7" w14:textId="77777777" w:rsidR="002C79D4" w:rsidRPr="008F798D" w:rsidRDefault="002C79D4" w:rsidP="002C79D4">
      <w:pPr>
        <w:pStyle w:val="Default"/>
        <w:numPr>
          <w:ilvl w:val="0"/>
          <w:numId w:val="61"/>
        </w:numPr>
        <w:rPr>
          <w:rStyle w:val="Lienhypertexte"/>
          <w:rFonts w:ascii="Arial" w:hAnsi="Arial"/>
          <w:b/>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"https://www.fr.ch/sites/default/files/contens/publ/_www/files/pdf15/2003_001_d.pdf" </w:instrText>
      </w:r>
      <w:r>
        <w:rPr>
          <w:rFonts w:ascii="Arial" w:hAnsi="Arial" w:cs="Times New Roman"/>
          <w:b/>
          <w:noProof/>
          <w:lang w:val="de-CH"/>
        </w:rPr>
      </w:r>
      <w:r>
        <w:rPr>
          <w:rFonts w:ascii="Arial" w:hAnsi="Arial" w:cs="Times New Roman"/>
          <w:b/>
          <w:noProof/>
          <w:lang w:val="de-CH"/>
        </w:rPr>
        <w:fldChar w:fldCharType="separate"/>
      </w:r>
      <w:r w:rsidRPr="008F798D">
        <w:rPr>
          <w:rStyle w:val="Lienhypertexte"/>
          <w:rFonts w:ascii="Arial" w:hAnsi="Arial"/>
          <w:b/>
          <w:noProof/>
          <w:lang w:val="de-CH"/>
        </w:rPr>
        <w:t>Verordnung vom 17. Dezember 2002 über die Ausweise</w:t>
      </w:r>
    </w:p>
    <w:bookmarkEnd w:id="625"/>
    <w:p w14:paraId="0C9BB5B9" w14:textId="77777777" w:rsidR="00352C29" w:rsidRPr="003D1ECE" w:rsidRDefault="002C79D4" w:rsidP="002C79D4">
      <w:pPr>
        <w:pStyle w:val="Default"/>
        <w:rPr>
          <w:rFonts w:ascii="Arial" w:hAnsi="Arial" w:cs="Times New Roman"/>
          <w:b/>
          <w:lang w:val="de-CH"/>
        </w:rPr>
      </w:pPr>
      <w:r>
        <w:rPr>
          <w:rFonts w:ascii="Arial" w:hAnsi="Arial" w:cs="Times New Roman"/>
          <w:b/>
          <w:noProof/>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7A854121" w14:textId="77777777" w:rsidTr="00B11679">
        <w:trPr>
          <w:cantSplit/>
        </w:trPr>
        <w:tc>
          <w:tcPr>
            <w:tcW w:w="9212" w:type="dxa"/>
            <w:shd w:val="clear" w:color="auto" w:fill="F2F2F2"/>
          </w:tcPr>
          <w:p w14:paraId="4C97395F" w14:textId="77777777" w:rsidR="00352C29" w:rsidRPr="003D1ECE" w:rsidRDefault="00352C29" w:rsidP="00B11679">
            <w:pPr>
              <w:autoSpaceDE w:val="0"/>
              <w:autoSpaceDN w:val="0"/>
              <w:adjustRightInd w:val="0"/>
              <w:rPr>
                <w:b/>
                <w:iCs w:val="0"/>
                <w:lang w:val="de-CH"/>
              </w:rPr>
            </w:pPr>
          </w:p>
          <w:p w14:paraId="6080D012" w14:textId="77777777"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2 Ausstellende Behörde</w:t>
            </w:r>
            <w:r w:rsidRPr="003D1ECE">
              <w:rPr>
                <w:rFonts w:ascii="Arial" w:hAnsi="Arial" w:cs="Times New Roman"/>
                <w:b/>
                <w:sz w:val="22"/>
                <w:lang w:val="de-CH"/>
              </w:rPr>
              <w:t xml:space="preserve"> </w:t>
            </w:r>
          </w:p>
          <w:p w14:paraId="48BB2538" w14:textId="77777777" w:rsidR="00352C29" w:rsidRPr="003D1ECE" w:rsidRDefault="00352C29" w:rsidP="00B11679">
            <w:pPr>
              <w:pStyle w:val="NormalWeb"/>
              <w:spacing w:before="0" w:beforeAutospacing="0" w:after="0" w:afterAutospacing="0"/>
              <w:rPr>
                <w:rFonts w:ascii="Arial" w:hAnsi="Arial"/>
                <w:sz w:val="22"/>
                <w:lang w:val="de-CH"/>
              </w:rPr>
            </w:pPr>
            <w:r w:rsidRPr="003D1ECE">
              <w:rPr>
                <w:rFonts w:ascii="Arial" w:hAnsi="Arial"/>
                <w:noProof/>
                <w:sz w:val="22"/>
                <w:lang w:val="de-CH"/>
              </w:rPr>
              <w:t>Das Amt für Bevölkerung und Migration (das Amt) ist die für die Ausstellung der Ausweise zuständige Behörde.</w:t>
            </w:r>
          </w:p>
          <w:p w14:paraId="4E8FB7A6" w14:textId="77777777" w:rsidR="00352C29" w:rsidRPr="003D1ECE" w:rsidRDefault="00352C29" w:rsidP="00B11679">
            <w:pPr>
              <w:pStyle w:val="NormalWeb"/>
              <w:spacing w:before="0" w:beforeAutospacing="0" w:after="0" w:afterAutospacing="0"/>
              <w:jc w:val="both"/>
              <w:rPr>
                <w:rFonts w:ascii="Arial" w:hAnsi="Arial"/>
                <w:sz w:val="20"/>
                <w:lang w:val="de-CH"/>
              </w:rPr>
            </w:pPr>
          </w:p>
        </w:tc>
      </w:tr>
    </w:tbl>
    <w:p w14:paraId="6520896B" w14:textId="77777777" w:rsidR="00352C29" w:rsidRPr="002C79D4" w:rsidRDefault="00352C29" w:rsidP="00352C29">
      <w:pPr>
        <w:rPr>
          <w:iCs w:val="0"/>
          <w:lang w:val="de-CH"/>
        </w:rPr>
      </w:pPr>
    </w:p>
    <w:p w14:paraId="2C44C695" w14:textId="0C89DA19" w:rsidR="00352C29" w:rsidRPr="002C79D4" w:rsidRDefault="00494D6E" w:rsidP="00DB7BF6">
      <w:pPr>
        <w:pStyle w:val="Titre2"/>
        <w:numPr>
          <w:ilvl w:val="0"/>
          <w:numId w:val="0"/>
        </w:numPr>
        <w:ind w:left="720"/>
      </w:pPr>
      <w:bookmarkStart w:id="626" w:name="_Anweisungen"/>
      <w:bookmarkStart w:id="627" w:name="_Instructions"/>
      <w:bookmarkStart w:id="628" w:name="_Toc225350768"/>
      <w:bookmarkEnd w:id="626"/>
      <w:r>
        <w:rPr>
          <w:noProof/>
        </w:rPr>
        <w:t>21.2.</w:t>
      </w:r>
      <w:r>
        <w:rPr>
          <w:noProof/>
        </w:rPr>
        <w:tab/>
      </w:r>
      <w:r w:rsidR="00352C29" w:rsidRPr="002C79D4">
        <w:rPr>
          <w:noProof/>
        </w:rPr>
        <w:t>Anweisungen</w:t>
      </w:r>
      <w:bookmarkEnd w:id="628"/>
    </w:p>
    <w:bookmarkEnd w:id="627"/>
    <w:p w14:paraId="65830D81" w14:textId="77777777" w:rsidR="00352C29" w:rsidRPr="002C79D4" w:rsidRDefault="00352C29" w:rsidP="00352C29">
      <w:pPr>
        <w:rPr>
          <w:iCs w:val="0"/>
          <w:lang w:val="de-CH"/>
        </w:rPr>
      </w:pPr>
    </w:p>
    <w:p w14:paraId="6FAA03B9" w14:textId="77777777" w:rsidR="00352C29" w:rsidRPr="003D1ECE" w:rsidRDefault="00352C29" w:rsidP="00352C29">
      <w:pPr>
        <w:rPr>
          <w:iCs w:val="0"/>
          <w:lang w:val="de-CH"/>
        </w:rPr>
      </w:pPr>
      <w:r w:rsidRPr="003D1ECE">
        <w:rPr>
          <w:iCs w:val="0"/>
          <w:noProof/>
          <w:lang w:val="de-CH"/>
        </w:rPr>
        <w:t>Die Freiburger Bürgerinnen und Bürger haben folgende Möglichkeiten für die Ausstellung einer Identitätskarte:</w:t>
      </w:r>
      <w:r w:rsidRPr="003D1ECE">
        <w:rPr>
          <w:iCs w:val="0"/>
          <w:lang w:val="de-CH"/>
        </w:rPr>
        <w:t xml:space="preserve"> </w:t>
      </w:r>
    </w:p>
    <w:p w14:paraId="685DC5B1" w14:textId="77777777" w:rsidR="00352C29" w:rsidRPr="003D1ECE" w:rsidRDefault="00352C29" w:rsidP="00352C29">
      <w:pPr>
        <w:rPr>
          <w:iCs w:val="0"/>
          <w:lang w:val="de-CH"/>
        </w:rPr>
      </w:pPr>
    </w:p>
    <w:p w14:paraId="7076104F" w14:textId="77777777" w:rsidR="00352C29" w:rsidRPr="003D1ECE" w:rsidRDefault="00352C29" w:rsidP="00352C29">
      <w:pPr>
        <w:numPr>
          <w:ilvl w:val="0"/>
          <w:numId w:val="49"/>
        </w:numPr>
        <w:spacing w:after="100" w:afterAutospacing="1" w:line="276" w:lineRule="auto"/>
        <w:ind w:left="714" w:hanging="357"/>
        <w:rPr>
          <w:b/>
          <w:iCs w:val="0"/>
          <w:lang w:val="de-CH"/>
        </w:rPr>
      </w:pPr>
      <w:bookmarkStart w:id="629" w:name="_Hlt304361573"/>
      <w:bookmarkStart w:id="630" w:name="_Hlt304361574"/>
      <w:bookmarkStart w:id="631" w:name="_Hlt304361617"/>
      <w:r w:rsidRPr="003D1ECE">
        <w:rPr>
          <w:szCs w:val="22"/>
          <w:lang w:val="de-CH"/>
        </w:rPr>
        <w:t>das</w:t>
      </w:r>
      <w:r w:rsidRPr="003D1ECE">
        <w:rPr>
          <w:iCs w:val="0"/>
          <w:noProof/>
          <w:lang w:val="de-CH"/>
        </w:rPr>
        <w:t xml:space="preserve"> </w:t>
      </w:r>
      <w:hyperlink r:id="rId237" w:history="1">
        <w:r w:rsidR="00526B4C" w:rsidRPr="003D1ECE">
          <w:rPr>
            <w:rStyle w:val="Lienhypertexte"/>
            <w:iCs w:val="0"/>
            <w:noProof/>
            <w:lang w:val="de-CH"/>
          </w:rPr>
          <w:t>Amt für Bevölkerung und Migration /BMA</w:t>
        </w:r>
      </w:hyperlink>
      <w:r w:rsidRPr="003D1ECE">
        <w:rPr>
          <w:iCs w:val="0"/>
          <w:noProof/>
          <w:lang w:val="de-CH"/>
        </w:rPr>
        <w:t xml:space="preserve"> direkt über das </w:t>
      </w:r>
      <w:hyperlink r:id="rId238" w:history="1">
        <w:r w:rsidR="00526B4C" w:rsidRPr="008F798D">
          <w:rPr>
            <w:rStyle w:val="Lienhypertexte"/>
            <w:iCs w:val="0"/>
            <w:noProof/>
            <w:lang w:val="de-CH"/>
          </w:rPr>
          <w:t>Internet</w:t>
        </w:r>
      </w:hyperlink>
      <w:r w:rsidRPr="003D1ECE">
        <w:rPr>
          <w:iCs w:val="0"/>
          <w:noProof/>
          <w:lang w:val="de-CH"/>
        </w:rPr>
        <w:t xml:space="preserve"> kontaktieren </w:t>
      </w:r>
      <w:r w:rsidRPr="003D1ECE">
        <w:rPr>
          <w:b/>
          <w:iCs w:val="0"/>
          <w:noProof/>
          <w:lang w:val="de-CH"/>
        </w:rPr>
        <w:t>oder</w:t>
      </w:r>
    </w:p>
    <w:bookmarkEnd w:id="629"/>
    <w:bookmarkEnd w:id="630"/>
    <w:bookmarkEnd w:id="631"/>
    <w:p w14:paraId="7C5C8DF2" w14:textId="77777777" w:rsidR="00352C29" w:rsidRPr="003D1ECE" w:rsidRDefault="00352C29" w:rsidP="00352C29">
      <w:pPr>
        <w:numPr>
          <w:ilvl w:val="0"/>
          <w:numId w:val="49"/>
        </w:numPr>
        <w:spacing w:after="100" w:afterAutospacing="1" w:line="276" w:lineRule="auto"/>
        <w:ind w:left="714" w:hanging="357"/>
        <w:rPr>
          <w:b/>
          <w:iCs w:val="0"/>
          <w:lang w:val="de-CH"/>
        </w:rPr>
      </w:pPr>
      <w:r w:rsidRPr="003D1ECE">
        <w:rPr>
          <w:szCs w:val="22"/>
          <w:lang w:val="de-CH"/>
        </w:rPr>
        <w:t>per</w:t>
      </w:r>
      <w:r w:rsidRPr="003D1ECE">
        <w:rPr>
          <w:iCs w:val="0"/>
          <w:noProof/>
          <w:lang w:val="de-CH"/>
        </w:rPr>
        <w:t xml:space="preserve"> Telefon (026 305 15 26), </w:t>
      </w:r>
      <w:r w:rsidRPr="003D1ECE">
        <w:rPr>
          <w:b/>
          <w:iCs w:val="0"/>
          <w:noProof/>
          <w:lang w:val="de-CH"/>
        </w:rPr>
        <w:t>oder</w:t>
      </w:r>
    </w:p>
    <w:p w14:paraId="05BE88CF" w14:textId="77777777" w:rsidR="00352C29" w:rsidRPr="003D1ECE" w:rsidRDefault="00352C29" w:rsidP="00352C29">
      <w:pPr>
        <w:numPr>
          <w:ilvl w:val="0"/>
          <w:numId w:val="49"/>
        </w:numPr>
        <w:spacing w:after="100" w:afterAutospacing="1" w:line="276" w:lineRule="auto"/>
        <w:ind w:left="714" w:hanging="357"/>
        <w:rPr>
          <w:iCs w:val="0"/>
          <w:lang w:val="de-CH"/>
        </w:rPr>
      </w:pPr>
      <w:bookmarkStart w:id="632" w:name="_Hlt304361701"/>
      <w:r w:rsidRPr="003D1ECE">
        <w:rPr>
          <w:iCs w:val="0"/>
          <w:noProof/>
          <w:lang w:val="de-CH"/>
        </w:rPr>
        <w:t xml:space="preserve">bei der </w:t>
      </w:r>
      <w:hyperlink r:id="rId239" w:history="1">
        <w:r w:rsidR="00526B4C" w:rsidRPr="003D1ECE">
          <w:rPr>
            <w:rStyle w:val="Lienhypertexte"/>
            <w:iCs w:val="0"/>
            <w:noProof/>
            <w:lang w:val="de-CH"/>
          </w:rPr>
          <w:t>Wohnsitzgemeinde</w:t>
        </w:r>
      </w:hyperlink>
      <w:r w:rsidRPr="003D1ECE">
        <w:rPr>
          <w:iCs w:val="0"/>
          <w:noProof/>
          <w:lang w:val="de-CH"/>
        </w:rPr>
        <w:t xml:space="preserve"> vorbeigehen.</w:t>
      </w:r>
    </w:p>
    <w:bookmarkEnd w:id="632"/>
    <w:p w14:paraId="79932578" w14:textId="77777777" w:rsidR="00352C29" w:rsidRPr="003D1ECE" w:rsidRDefault="00352C29" w:rsidP="00352C29">
      <w:pPr>
        <w:rPr>
          <w:iCs w:val="0"/>
          <w:lang w:val="de-CH"/>
        </w:rPr>
      </w:pPr>
      <w:r w:rsidRPr="003D1ECE">
        <w:rPr>
          <w:iCs w:val="0"/>
          <w:noProof/>
          <w:lang w:val="de-CH"/>
        </w:rPr>
        <w:t>Bestellung bei der Wohnsitzgemeinde</w:t>
      </w:r>
    </w:p>
    <w:p w14:paraId="1D11563F" w14:textId="77777777" w:rsidR="00352C29" w:rsidRPr="003D1ECE" w:rsidRDefault="00352C29" w:rsidP="00352C29">
      <w:pPr>
        <w:rPr>
          <w:b/>
          <w:iCs w:val="0"/>
          <w:lang w:val="de-CH"/>
        </w:rPr>
      </w:pPr>
    </w:p>
    <w:p w14:paraId="3D2666DC" w14:textId="77777777" w:rsidR="00352C29" w:rsidRPr="003D1ECE" w:rsidRDefault="00352C29" w:rsidP="00352C29">
      <w:pPr>
        <w:rPr>
          <w:b/>
          <w:iCs w:val="0"/>
          <w:lang w:val="de-CH"/>
        </w:rPr>
      </w:pPr>
      <w:r w:rsidRPr="003D1ECE">
        <w:rPr>
          <w:b/>
          <w:iCs w:val="0"/>
          <w:noProof/>
          <w:lang w:val="de-CH"/>
        </w:rPr>
        <w:t>Welche Dokument</w:t>
      </w:r>
      <w:r w:rsidR="00526B4C">
        <w:rPr>
          <w:b/>
          <w:iCs w:val="0"/>
          <w:noProof/>
          <w:lang w:val="de-CH"/>
        </w:rPr>
        <w:t>e</w:t>
      </w:r>
      <w:r w:rsidRPr="003D1ECE">
        <w:rPr>
          <w:b/>
          <w:iCs w:val="0"/>
          <w:noProof/>
          <w:lang w:val="de-CH"/>
        </w:rPr>
        <w:t xml:space="preserve"> muss die Bürgerin/ der Bürger mitbringen?</w:t>
      </w:r>
    </w:p>
    <w:p w14:paraId="0544D3B4" w14:textId="77777777" w:rsidR="00352C29" w:rsidRPr="003D1ECE" w:rsidRDefault="00352C29" w:rsidP="00352C29">
      <w:pPr>
        <w:rPr>
          <w:b/>
          <w:iCs w:val="0"/>
          <w:lang w:val="de-CH"/>
        </w:rPr>
      </w:pPr>
    </w:p>
    <w:p w14:paraId="3C7A4255" w14:textId="77777777" w:rsidR="00352C29" w:rsidRPr="003D1ECE" w:rsidRDefault="00352C29" w:rsidP="00352C29">
      <w:pPr>
        <w:rPr>
          <w:iCs w:val="0"/>
          <w:lang w:val="de-CH"/>
        </w:rPr>
      </w:pPr>
      <w:r w:rsidRPr="003D1ECE">
        <w:rPr>
          <w:iCs w:val="0"/>
          <w:noProof/>
          <w:lang w:val="de-CH"/>
        </w:rPr>
        <w:t>Die alte Identitätskarte zur Annullierung.</w:t>
      </w:r>
    </w:p>
    <w:p w14:paraId="394F9B95" w14:textId="77777777" w:rsidR="00352C29" w:rsidRPr="003D1ECE" w:rsidRDefault="00352C29" w:rsidP="00352C29">
      <w:pPr>
        <w:rPr>
          <w:b/>
          <w:iCs w:val="0"/>
          <w:lang w:val="de-CH"/>
        </w:rPr>
      </w:pPr>
    </w:p>
    <w:p w14:paraId="3E1081C4" w14:textId="77777777" w:rsidR="00352C29" w:rsidRPr="003D1ECE" w:rsidRDefault="00352C29" w:rsidP="00352C29">
      <w:pPr>
        <w:rPr>
          <w:b/>
          <w:iCs w:val="0"/>
          <w:lang w:val="de-CH"/>
        </w:rPr>
      </w:pPr>
      <w:r w:rsidRPr="003D1ECE">
        <w:rPr>
          <w:b/>
          <w:iCs w:val="0"/>
          <w:noProof/>
          <w:lang w:val="de-CH"/>
        </w:rPr>
        <w:t>Preis – Bezahlung</w:t>
      </w:r>
    </w:p>
    <w:p w14:paraId="1A4EFF7E" w14:textId="77777777" w:rsidR="00352C29" w:rsidRPr="003D1ECE" w:rsidRDefault="00352C29" w:rsidP="00352C29">
      <w:pPr>
        <w:rPr>
          <w:b/>
          <w:iCs w:val="0"/>
          <w:lang w:val="de-CH"/>
        </w:rPr>
      </w:pPr>
    </w:p>
    <w:p w14:paraId="63AC3C98" w14:textId="77777777" w:rsidR="00352C29" w:rsidRPr="003D1ECE" w:rsidRDefault="00352C29" w:rsidP="00352C29">
      <w:pPr>
        <w:rPr>
          <w:iCs w:val="0"/>
          <w:lang w:val="de-CH"/>
        </w:rPr>
      </w:pPr>
      <w:hyperlink r:id="rId240" w:history="1">
        <w:r w:rsidRPr="003D1ECE">
          <w:rPr>
            <w:rStyle w:val="Lienhypertexte"/>
            <w:iCs w:val="0"/>
            <w:noProof/>
            <w:lang w:val="de-CH"/>
          </w:rPr>
          <w:t>Preisliste</w:t>
        </w:r>
      </w:hyperlink>
    </w:p>
    <w:p w14:paraId="619D796B" w14:textId="77777777" w:rsidR="00352C29" w:rsidRPr="003D1ECE" w:rsidRDefault="00352C29" w:rsidP="00352C29">
      <w:pPr>
        <w:rPr>
          <w:iCs w:val="0"/>
          <w:lang w:val="de-CH"/>
        </w:rPr>
      </w:pPr>
      <w:r w:rsidRPr="003D1ECE">
        <w:rPr>
          <w:iCs w:val="0"/>
          <w:noProof/>
          <w:lang w:val="de-CH"/>
        </w:rPr>
        <w:t>Bezahlung vor Ort oder gemäss den von der Gemeinde akzeptierten Modalitäten.</w:t>
      </w:r>
    </w:p>
    <w:p w14:paraId="7147F4C8" w14:textId="77777777" w:rsidR="00352C29" w:rsidRPr="003D1ECE" w:rsidRDefault="00352C29" w:rsidP="00352C29">
      <w:pPr>
        <w:rPr>
          <w:b/>
          <w:iCs w:val="0"/>
          <w:lang w:val="de-CH"/>
        </w:rPr>
      </w:pPr>
    </w:p>
    <w:p w14:paraId="7086809C" w14:textId="77777777" w:rsidR="00352C29" w:rsidRPr="003D1ECE" w:rsidRDefault="00352C29" w:rsidP="00352C29">
      <w:pPr>
        <w:rPr>
          <w:b/>
          <w:iCs w:val="0"/>
          <w:lang w:val="de-CH"/>
        </w:rPr>
      </w:pPr>
      <w:r w:rsidRPr="003D1ECE">
        <w:rPr>
          <w:b/>
          <w:iCs w:val="0"/>
          <w:noProof/>
          <w:lang w:val="de-CH"/>
        </w:rPr>
        <w:t>Foto</w:t>
      </w:r>
    </w:p>
    <w:p w14:paraId="7300C67F" w14:textId="77777777" w:rsidR="00352C29" w:rsidRPr="003D1ECE" w:rsidRDefault="00352C29" w:rsidP="00352C29">
      <w:pPr>
        <w:rPr>
          <w:b/>
          <w:iCs w:val="0"/>
          <w:lang w:val="de-CH"/>
        </w:rPr>
      </w:pPr>
    </w:p>
    <w:p w14:paraId="7FCBF0A4" w14:textId="77777777" w:rsidR="00352C29" w:rsidRPr="003D1ECE" w:rsidRDefault="00352C29" w:rsidP="00352C29">
      <w:pPr>
        <w:jc w:val="both"/>
        <w:rPr>
          <w:iCs w:val="0"/>
          <w:lang w:val="de-CH"/>
        </w:rPr>
      </w:pPr>
      <w:r w:rsidRPr="003D1ECE">
        <w:rPr>
          <w:iCs w:val="0"/>
          <w:noProof/>
          <w:lang w:val="de-CH"/>
        </w:rPr>
        <w:t>Das Mitbringen eines Fotos ist nur notwendig, wenn die Bestellung über die Wohnsitz</w:t>
      </w:r>
      <w:r w:rsidRPr="003D1ECE">
        <w:rPr>
          <w:iCs w:val="0"/>
          <w:noProof/>
          <w:lang w:val="de-CH"/>
        </w:rPr>
        <w:softHyphen/>
        <w:t>gemeinde gemacht wird.</w:t>
      </w:r>
    </w:p>
    <w:p w14:paraId="4DDBC32E" w14:textId="77777777" w:rsidR="00352C29" w:rsidRPr="003D1ECE" w:rsidRDefault="00352C29" w:rsidP="00352C29">
      <w:pPr>
        <w:rPr>
          <w:iCs w:val="0"/>
          <w:lang w:val="de-CH"/>
        </w:rPr>
      </w:pPr>
    </w:p>
    <w:p w14:paraId="02DBA271" w14:textId="77777777" w:rsidR="00352C29" w:rsidRPr="003D1ECE" w:rsidRDefault="00352C29" w:rsidP="00352C29">
      <w:pPr>
        <w:rPr>
          <w:iCs w:val="0"/>
          <w:u w:val="single"/>
          <w:lang w:val="de-CH"/>
        </w:rPr>
      </w:pPr>
    </w:p>
    <w:p w14:paraId="3EF37DA7" w14:textId="77777777" w:rsidR="00352C29" w:rsidRPr="003D1ECE" w:rsidRDefault="00352C29" w:rsidP="00352C29">
      <w:pPr>
        <w:rPr>
          <w:b/>
          <w:iCs w:val="0"/>
          <w:lang w:val="de-CH"/>
        </w:rPr>
      </w:pPr>
      <w:r w:rsidRPr="003D1ECE">
        <w:rPr>
          <w:b/>
          <w:iCs w:val="0"/>
          <w:noProof/>
          <w:lang w:val="de-CH"/>
        </w:rPr>
        <w:t>Hinweis</w:t>
      </w:r>
    </w:p>
    <w:p w14:paraId="1E2836C8" w14:textId="77777777" w:rsidR="00352C29" w:rsidRPr="003D1ECE" w:rsidRDefault="00352C29" w:rsidP="00352C29">
      <w:pPr>
        <w:rPr>
          <w:b/>
          <w:iCs w:val="0"/>
          <w:lang w:val="de-CH"/>
        </w:rPr>
      </w:pPr>
    </w:p>
    <w:p w14:paraId="07CA493D" w14:textId="77777777" w:rsidR="00352C29" w:rsidRPr="003D1ECE" w:rsidRDefault="00352C29" w:rsidP="00352C29">
      <w:pPr>
        <w:rPr>
          <w:iCs w:val="0"/>
          <w:lang w:val="de-CH"/>
        </w:rPr>
      </w:pPr>
      <w:bookmarkStart w:id="633" w:name="_Hlt304362515"/>
      <w:bookmarkStart w:id="634" w:name="_Hlt304362516"/>
      <w:r w:rsidRPr="003D1ECE">
        <w:rPr>
          <w:iCs w:val="0"/>
          <w:noProof/>
          <w:lang w:val="de-CH"/>
        </w:rPr>
        <w:t xml:space="preserve">Die gleichzeitige Bestellung eines Passes und einer Identitätskarte kann nur beim </w:t>
      </w:r>
      <w:hyperlink r:id="rId241" w:history="1">
        <w:r w:rsidR="00526B4C" w:rsidRPr="007A3E3E">
          <w:rPr>
            <w:rStyle w:val="Lienhypertexte"/>
            <w:iCs w:val="0"/>
            <w:noProof/>
            <w:lang w:val="de-CH"/>
          </w:rPr>
          <w:t>BMA</w:t>
        </w:r>
      </w:hyperlink>
      <w:r w:rsidR="00526B4C" w:rsidRPr="003D1ECE">
        <w:rPr>
          <w:iCs w:val="0"/>
          <w:noProof/>
          <w:lang w:val="de-CH"/>
        </w:rPr>
        <w:t xml:space="preserve"> </w:t>
      </w:r>
      <w:r w:rsidRPr="003D1ECE">
        <w:rPr>
          <w:iCs w:val="0"/>
          <w:noProof/>
          <w:lang w:val="de-CH"/>
        </w:rPr>
        <w:t>vorgenommen werden.</w:t>
      </w:r>
      <w:r w:rsidRPr="003D1ECE">
        <w:rPr>
          <w:iCs w:val="0"/>
          <w:lang w:val="de-CH"/>
        </w:rPr>
        <w:t xml:space="preserve"> </w:t>
      </w:r>
    </w:p>
    <w:p w14:paraId="76684D93" w14:textId="77777777" w:rsidR="00352C29" w:rsidRPr="003D1ECE" w:rsidRDefault="00352C29" w:rsidP="00AA35D2">
      <w:pPr>
        <w:pStyle w:val="Titre1"/>
        <w:numPr>
          <w:ilvl w:val="0"/>
          <w:numId w:val="142"/>
        </w:numPr>
        <w:rPr>
          <w:i/>
        </w:rPr>
      </w:pPr>
      <w:bookmarkStart w:id="635" w:name="_Erneuerung_der_Schriften"/>
      <w:bookmarkStart w:id="636" w:name="_Renouvellement_des_papiers"/>
      <w:bookmarkEnd w:id="633"/>
      <w:bookmarkEnd w:id="634"/>
      <w:bookmarkEnd w:id="635"/>
      <w:r w:rsidRPr="003D1ECE">
        <w:br w:type="page"/>
      </w:r>
      <w:bookmarkStart w:id="637" w:name="_Toc225350769"/>
      <w:r w:rsidRPr="00526B4C">
        <w:rPr>
          <w:lang w:val="fr-CH" w:eastAsia="fr-CH"/>
        </w:rPr>
        <w:lastRenderedPageBreak/>
        <w:drawing>
          <wp:anchor distT="0" distB="0" distL="114300" distR="114300" simplePos="0" relativeHeight="251777024" behindDoc="0" locked="1" layoutInCell="1" allowOverlap="1" wp14:anchorId="6B400353" wp14:editId="11CC8230">
            <wp:simplePos x="0" y="0"/>
            <wp:positionH relativeFrom="page">
              <wp:posOffset>6726555</wp:posOffset>
            </wp:positionH>
            <wp:positionV relativeFrom="page">
              <wp:posOffset>56515</wp:posOffset>
            </wp:positionV>
            <wp:extent cx="791845" cy="440055"/>
            <wp:effectExtent l="19050" t="0" r="8255" b="0"/>
            <wp:wrapNone/>
            <wp:docPr id="126" name="Bild 3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Erneuerung der Schriften</w:t>
      </w:r>
      <w:bookmarkEnd w:id="637"/>
    </w:p>
    <w:bookmarkEnd w:id="636"/>
    <w:p w14:paraId="1A74E4E2" w14:textId="77777777" w:rsidR="00352C29" w:rsidRPr="003D1ECE" w:rsidRDefault="00352C29" w:rsidP="00352C29">
      <w:pPr>
        <w:rPr>
          <w:iCs w:val="0"/>
          <w:lang w:val="de-CH"/>
        </w:rPr>
      </w:pPr>
    </w:p>
    <w:p w14:paraId="117D7BE9" w14:textId="23BF4600" w:rsidR="00352C29" w:rsidRPr="00526B4C" w:rsidRDefault="00494D6E" w:rsidP="00DB7BF6">
      <w:pPr>
        <w:pStyle w:val="Titre2"/>
        <w:numPr>
          <w:ilvl w:val="0"/>
          <w:numId w:val="0"/>
        </w:numPr>
        <w:ind w:left="720"/>
      </w:pPr>
      <w:bookmarkStart w:id="638" w:name="_Gesetzliche_Grundlagen_9"/>
      <w:bookmarkStart w:id="639" w:name="_Bases_légales_15"/>
      <w:bookmarkStart w:id="640" w:name="_Toc225350770"/>
      <w:bookmarkEnd w:id="638"/>
      <w:r>
        <w:rPr>
          <w:noProof/>
        </w:rPr>
        <w:t>22.1.</w:t>
      </w:r>
      <w:r>
        <w:rPr>
          <w:noProof/>
        </w:rPr>
        <w:tab/>
      </w:r>
      <w:r w:rsidR="00352C29" w:rsidRPr="00526B4C">
        <w:rPr>
          <w:noProof/>
        </w:rPr>
        <w:t>Gesetzliche Grundlagen</w:t>
      </w:r>
      <w:bookmarkEnd w:id="640"/>
    </w:p>
    <w:bookmarkEnd w:id="639"/>
    <w:p w14:paraId="160749E7" w14:textId="77777777" w:rsidR="00352C29" w:rsidRPr="003D1ECE" w:rsidRDefault="00352C29" w:rsidP="00352C29">
      <w:pPr>
        <w:rPr>
          <w:iCs w:val="0"/>
          <w:lang w:val="de-CH"/>
        </w:rPr>
      </w:pPr>
    </w:p>
    <w:p w14:paraId="30AAD57F" w14:textId="77777777" w:rsidR="00352C29" w:rsidRPr="003D1ECE" w:rsidRDefault="00352C29" w:rsidP="00352C29">
      <w:pPr>
        <w:pStyle w:val="Default"/>
        <w:numPr>
          <w:ilvl w:val="0"/>
          <w:numId w:val="62"/>
        </w:numPr>
        <w:rPr>
          <w:rFonts w:ascii="Arial" w:hAnsi="Arial" w:cs="Times New Roman"/>
          <w:b/>
          <w:lang w:val="de-CH"/>
        </w:rPr>
      </w:pPr>
      <w:hyperlink r:id="rId242" w:history="1">
        <w:r w:rsidRPr="003D1ECE">
          <w:rPr>
            <w:rStyle w:val="Lienhypertexte"/>
            <w:rFonts w:ascii="Arial" w:hAnsi="Arial"/>
            <w:b/>
            <w:lang w:val="de-CH"/>
          </w:rPr>
          <w:t>Gesetz über die Einwohnerkontrolle (EKG)</w:t>
        </w:r>
      </w:hyperlink>
    </w:p>
    <w:p w14:paraId="24CD33EB" w14:textId="77777777" w:rsidR="00352C29" w:rsidRPr="003D1ECE" w:rsidRDefault="00352C29" w:rsidP="00526B4C">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6AE0D39D" w14:textId="77777777" w:rsidTr="00B11679">
        <w:trPr>
          <w:cantSplit/>
        </w:trPr>
        <w:tc>
          <w:tcPr>
            <w:tcW w:w="9212" w:type="dxa"/>
            <w:shd w:val="clear" w:color="auto" w:fill="F2F2F2"/>
          </w:tcPr>
          <w:p w14:paraId="6F4D7C7C" w14:textId="77777777" w:rsidR="00352C29" w:rsidRPr="003D1ECE" w:rsidRDefault="00352C29" w:rsidP="00B11679">
            <w:pPr>
              <w:autoSpaceDE w:val="0"/>
              <w:autoSpaceDN w:val="0"/>
              <w:adjustRightInd w:val="0"/>
              <w:rPr>
                <w:b/>
                <w:iCs w:val="0"/>
                <w:lang w:val="de-CH"/>
              </w:rPr>
            </w:pPr>
          </w:p>
          <w:p w14:paraId="0AAD9125"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9 Bescheinigung</w:t>
            </w:r>
          </w:p>
          <w:p w14:paraId="3FA5E1BA"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r w:rsidRPr="003D1ECE">
              <w:rPr>
                <w:rFonts w:ascii="Arial" w:hAnsi="Arial" w:cs="Times New Roman"/>
                <w:color w:val="auto"/>
                <w:sz w:val="22"/>
                <w:lang w:val="de-CH"/>
              </w:rPr>
              <w:t xml:space="preserve"> </w:t>
            </w:r>
          </w:p>
          <w:p w14:paraId="59D179A1" w14:textId="77777777" w:rsidR="00352C29" w:rsidRPr="003D1ECE" w:rsidRDefault="00352C29" w:rsidP="00B11679">
            <w:pPr>
              <w:pStyle w:val="NormalWeb"/>
              <w:spacing w:before="0" w:beforeAutospacing="0" w:after="0" w:afterAutospacing="0"/>
              <w:jc w:val="both"/>
              <w:rPr>
                <w:rFonts w:ascii="Arial" w:hAnsi="Arial"/>
                <w:sz w:val="22"/>
                <w:lang w:val="de-CH"/>
              </w:rPr>
            </w:pPr>
            <w:r w:rsidRPr="003D1ECE">
              <w:rPr>
                <w:rFonts w:ascii="Arial" w:hAnsi="Arial"/>
                <w:noProof/>
                <w:sz w:val="22"/>
                <w:vertAlign w:val="superscript"/>
                <w:lang w:val="de-CH"/>
              </w:rPr>
              <w:t>2</w:t>
            </w:r>
            <w:r w:rsidRPr="003D1ECE">
              <w:rPr>
                <w:rFonts w:ascii="Arial" w:hAnsi="Arial"/>
                <w:noProof/>
                <w:sz w:val="22"/>
                <w:lang w:val="de-CH"/>
              </w:rPr>
              <w:t xml:space="preserve"> Wer sich in einer Gemeinde als Aufenthalter anmeldet, erhält eine Aufenthalts</w:t>
            </w:r>
            <w:r w:rsidRPr="003D1ECE">
              <w:rPr>
                <w:rFonts w:ascii="Arial" w:hAnsi="Arial"/>
                <w:noProof/>
                <w:sz w:val="22"/>
                <w:lang w:val="de-CH"/>
              </w:rPr>
              <w:softHyphen/>
              <w:t>bescheinigung.</w:t>
            </w:r>
            <w:r w:rsidRPr="003D1ECE">
              <w:rPr>
                <w:rFonts w:ascii="Arial" w:hAnsi="Arial"/>
                <w:sz w:val="22"/>
                <w:lang w:val="de-CH"/>
              </w:rPr>
              <w:t xml:space="preserve"> </w:t>
            </w:r>
            <w:r w:rsidRPr="003D1ECE">
              <w:rPr>
                <w:rFonts w:ascii="Arial" w:hAnsi="Arial"/>
                <w:noProof/>
                <w:sz w:val="22"/>
                <w:lang w:val="de-CH"/>
              </w:rPr>
              <w:t>Diese wird für die Dauer eines Jahres ausgestellt; sie kann erneuert werden.</w:t>
            </w:r>
          </w:p>
          <w:p w14:paraId="54340641" w14:textId="77777777" w:rsidR="00352C29" w:rsidRPr="003D1ECE" w:rsidRDefault="00352C29" w:rsidP="00B11679">
            <w:pPr>
              <w:pStyle w:val="NormalWeb"/>
              <w:spacing w:before="0" w:beforeAutospacing="0" w:after="0" w:afterAutospacing="0"/>
              <w:jc w:val="both"/>
              <w:rPr>
                <w:rFonts w:ascii="Arial" w:hAnsi="Arial"/>
                <w:sz w:val="20"/>
                <w:lang w:val="de-CH"/>
              </w:rPr>
            </w:pPr>
          </w:p>
        </w:tc>
      </w:tr>
    </w:tbl>
    <w:p w14:paraId="4E230C5F" w14:textId="77777777" w:rsidR="00352C29" w:rsidRPr="00526B4C" w:rsidRDefault="00352C29" w:rsidP="00352C29">
      <w:pPr>
        <w:rPr>
          <w:i/>
          <w:iCs w:val="0"/>
          <w:lang w:val="de-CH"/>
        </w:rPr>
      </w:pPr>
    </w:p>
    <w:p w14:paraId="319E665D" w14:textId="2C33360D" w:rsidR="00352C29" w:rsidRPr="002C79D4" w:rsidRDefault="00494D6E" w:rsidP="00DB7BF6">
      <w:pPr>
        <w:pStyle w:val="Titre2"/>
        <w:numPr>
          <w:ilvl w:val="0"/>
          <w:numId w:val="0"/>
        </w:numPr>
        <w:ind w:left="720"/>
      </w:pPr>
      <w:bookmarkStart w:id="641" w:name="_Anwendung_1"/>
      <w:bookmarkStart w:id="642" w:name="_Application_1"/>
      <w:bookmarkStart w:id="643" w:name="_Toc225350771"/>
      <w:bookmarkEnd w:id="641"/>
      <w:r>
        <w:rPr>
          <w:noProof/>
        </w:rPr>
        <w:t>22.2.</w:t>
      </w:r>
      <w:r>
        <w:rPr>
          <w:noProof/>
        </w:rPr>
        <w:tab/>
      </w:r>
      <w:r w:rsidR="00352C29" w:rsidRPr="002C79D4">
        <w:rPr>
          <w:noProof/>
        </w:rPr>
        <w:t>Anwendung</w:t>
      </w:r>
      <w:bookmarkEnd w:id="643"/>
    </w:p>
    <w:bookmarkEnd w:id="642"/>
    <w:p w14:paraId="24C9CD10" w14:textId="77777777" w:rsidR="00352C29" w:rsidRPr="00526B4C" w:rsidRDefault="00352C29" w:rsidP="00352C29">
      <w:pPr>
        <w:pStyle w:val="NormalWeb"/>
        <w:spacing w:before="0" w:beforeAutospacing="0" w:after="0" w:afterAutospacing="0"/>
        <w:rPr>
          <w:rFonts w:ascii="Arial" w:hAnsi="Arial"/>
          <w:sz w:val="22"/>
          <w:lang w:val="de-CH"/>
        </w:rPr>
      </w:pPr>
    </w:p>
    <w:p w14:paraId="6CCC9908"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Erneuerung der Schriften betrifft vor allem jene Bürger, die in einer Gemeinde niedergelassen sind und als Aufenthalter in einer anderen oder sogar dritten Gemeinde wohnen.</w:t>
      </w:r>
      <w:r w:rsidRPr="003D1ECE">
        <w:rPr>
          <w:rFonts w:ascii="Arial" w:hAnsi="Arial"/>
          <w:sz w:val="22"/>
          <w:lang w:val="de-CH"/>
        </w:rPr>
        <w:t xml:space="preserve"> </w:t>
      </w:r>
      <w:r w:rsidRPr="003D1ECE">
        <w:rPr>
          <w:rFonts w:ascii="Arial" w:hAnsi="Arial"/>
          <w:noProof/>
          <w:sz w:val="22"/>
          <w:lang w:val="de-CH"/>
        </w:rPr>
        <w:t>Es ist zu unterscheiden zwischen Dokumenten, die ausgestellt werden, und Dokumenten, die erneuert werden können.</w:t>
      </w:r>
    </w:p>
    <w:p w14:paraId="0017A6EB" w14:textId="77777777" w:rsidR="00352C29" w:rsidRPr="00526B4C" w:rsidRDefault="00352C29" w:rsidP="00352C29">
      <w:pPr>
        <w:rPr>
          <w:iCs w:val="0"/>
          <w:lang w:val="de-CH"/>
        </w:rPr>
      </w:pPr>
    </w:p>
    <w:p w14:paraId="266B4523" w14:textId="2253BF0A" w:rsidR="00352C29" w:rsidRPr="003D1ECE" w:rsidRDefault="00352C29" w:rsidP="00295FE6">
      <w:pPr>
        <w:pStyle w:val="Titre3"/>
        <w:numPr>
          <w:ilvl w:val="2"/>
          <w:numId w:val="143"/>
        </w:numPr>
      </w:pPr>
      <w:bookmarkStart w:id="644" w:name="_Toc225350772"/>
      <w:r w:rsidRPr="003D1ECE">
        <w:t>Niederlassungsbescheinigung</w:t>
      </w:r>
      <w:bookmarkEnd w:id="644"/>
    </w:p>
    <w:p w14:paraId="7C48194B"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74FF47F5"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Wer sich in einer Gemeinde niederlässt, erhält eine Niederlassungsbescheinigung, die für eine unbeschränkte Dauer ausgestellt wird.</w:t>
      </w:r>
    </w:p>
    <w:p w14:paraId="007869A2" w14:textId="77777777" w:rsidR="00352C29" w:rsidRPr="00526B4C" w:rsidRDefault="00352C29" w:rsidP="00352C29">
      <w:pPr>
        <w:pStyle w:val="Default"/>
        <w:jc w:val="both"/>
        <w:rPr>
          <w:rFonts w:ascii="Arial" w:hAnsi="Arial" w:cs="Times New Roman"/>
          <w:sz w:val="22"/>
          <w:lang w:val="de-CH"/>
        </w:rPr>
      </w:pPr>
    </w:p>
    <w:p w14:paraId="2679276C" w14:textId="75E9E430" w:rsidR="00352C29" w:rsidRPr="003D1ECE" w:rsidRDefault="00352C29" w:rsidP="00295FE6">
      <w:pPr>
        <w:pStyle w:val="Titre3"/>
        <w:numPr>
          <w:ilvl w:val="2"/>
          <w:numId w:val="144"/>
        </w:numPr>
      </w:pPr>
      <w:bookmarkStart w:id="645" w:name="_Toc225350773"/>
      <w:r w:rsidRPr="003D1ECE">
        <w:t>Aufenthaltsbescheinigung (Heimatausweis</w:t>
      </w:r>
      <w:r w:rsidR="00526B4C">
        <w:t>)</w:t>
      </w:r>
      <w:bookmarkEnd w:id="645"/>
    </w:p>
    <w:p w14:paraId="10EA1D3A" w14:textId="77777777" w:rsidR="00352C29" w:rsidRPr="00526B4C" w:rsidRDefault="00352C29" w:rsidP="00352C29">
      <w:pPr>
        <w:pStyle w:val="Default"/>
        <w:jc w:val="both"/>
        <w:rPr>
          <w:rFonts w:ascii="Arial" w:hAnsi="Arial" w:cs="Times New Roman"/>
          <w:sz w:val="22"/>
          <w:lang w:val="de-CH"/>
        </w:rPr>
      </w:pPr>
    </w:p>
    <w:p w14:paraId="006FE186" w14:textId="77777777" w:rsidR="00352C29" w:rsidRPr="003D1ECE" w:rsidRDefault="00352C29" w:rsidP="00352C29">
      <w:pPr>
        <w:pStyle w:val="NormalWeb"/>
        <w:spacing w:before="0" w:beforeAutospacing="0" w:after="0" w:afterAutospacing="0"/>
        <w:jc w:val="both"/>
        <w:rPr>
          <w:rFonts w:ascii="Arial" w:hAnsi="Arial" w:cs="Arial"/>
          <w:sz w:val="22"/>
          <w:lang w:val="de-CH"/>
        </w:rPr>
      </w:pPr>
      <w:bookmarkStart w:id="646" w:name="_Hlt304362811"/>
      <w:r w:rsidRPr="003D1ECE">
        <w:rPr>
          <w:rFonts w:ascii="Arial" w:hAnsi="Arial"/>
          <w:noProof/>
          <w:sz w:val="22"/>
          <w:lang w:val="de-CH"/>
        </w:rPr>
        <w:t>Wer sich in einer Gemeinde als Aufenthalter anmeldet, erhält eine Aufenthaltsbescheinigung.</w:t>
      </w:r>
      <w:r w:rsidRPr="003D1ECE">
        <w:rPr>
          <w:rFonts w:ascii="Arial" w:hAnsi="Arial"/>
          <w:sz w:val="22"/>
          <w:lang w:val="de-CH"/>
        </w:rPr>
        <w:t xml:space="preserve"> </w:t>
      </w:r>
      <w:r w:rsidRPr="003D1ECE">
        <w:rPr>
          <w:rFonts w:ascii="Arial" w:hAnsi="Arial"/>
          <w:noProof/>
          <w:sz w:val="22"/>
          <w:lang w:val="de-CH"/>
        </w:rPr>
        <w:t xml:space="preserve">Diese wird für die Dauer eines Jahres ausgestellt; sie kann </w:t>
      </w:r>
      <w:r w:rsidRPr="003D1ECE">
        <w:rPr>
          <w:rFonts w:ascii="Arial" w:hAnsi="Arial" w:cs="Arial"/>
          <w:noProof/>
          <w:sz w:val="22"/>
          <w:lang w:val="de-CH"/>
        </w:rPr>
        <w:t>erneuert werden.</w:t>
      </w:r>
      <w:r w:rsidRPr="003D1ECE">
        <w:rPr>
          <w:rFonts w:ascii="Arial" w:hAnsi="Arial" w:cs="Arial"/>
          <w:sz w:val="22"/>
          <w:lang w:val="de-CH"/>
        </w:rPr>
        <w:t xml:space="preserve"> </w:t>
      </w:r>
      <w:hyperlink w:anchor="_Vorlage_und_Hinterlegung" w:history="1">
        <w:r w:rsidRPr="003D1ECE">
          <w:rPr>
            <w:rStyle w:val="Lienhypertexte"/>
            <w:rFonts w:ascii="Arial" w:hAnsi="Arial" w:cs="Arial"/>
            <w:noProof/>
            <w:sz w:val="22"/>
            <w:lang w:val="de-CH"/>
          </w:rPr>
          <w:t>Siehe Kapitel 10.3.</w:t>
        </w:r>
      </w:hyperlink>
    </w:p>
    <w:bookmarkEnd w:id="646"/>
    <w:p w14:paraId="5F2B8A49" w14:textId="77777777" w:rsidR="00352C29" w:rsidRPr="00526B4C" w:rsidRDefault="00352C29" w:rsidP="00352C29">
      <w:pPr>
        <w:tabs>
          <w:tab w:val="left" w:pos="5655"/>
        </w:tabs>
        <w:rPr>
          <w:i/>
          <w:iCs w:val="0"/>
          <w:lang w:val="de-CH"/>
        </w:rPr>
      </w:pPr>
    </w:p>
    <w:p w14:paraId="52FE024B" w14:textId="0DBBA13D" w:rsidR="00352C29" w:rsidRPr="00FB7808" w:rsidRDefault="00352C29" w:rsidP="00AA35D2">
      <w:pPr>
        <w:pStyle w:val="Titre1"/>
        <w:numPr>
          <w:ilvl w:val="0"/>
          <w:numId w:val="144"/>
        </w:numPr>
      </w:pPr>
      <w:bookmarkStart w:id="647" w:name="_Obtention_de_divers"/>
      <w:bookmarkStart w:id="648" w:name="_Erhalt_verschiedener_amtlicher"/>
      <w:bookmarkEnd w:id="648"/>
      <w:r w:rsidRPr="003D1ECE">
        <w:br w:type="page"/>
      </w:r>
      <w:bookmarkStart w:id="649" w:name="_Toc225350774"/>
      <w:r w:rsidRPr="003D1ECE">
        <w:lastRenderedPageBreak/>
        <w:t>Erhalt verschiedener amtlicher Dokumente</w:t>
      </w:r>
      <w:bookmarkEnd w:id="647"/>
      <w:r w:rsidRPr="003D1ECE">
        <w:rPr>
          <w:lang w:eastAsia="fr-CH"/>
        </w:rPr>
        <w:drawing>
          <wp:anchor distT="0" distB="0" distL="114300" distR="114300" simplePos="0" relativeHeight="251778048" behindDoc="0" locked="1" layoutInCell="1" allowOverlap="1" wp14:anchorId="6DAB28CD" wp14:editId="5A49379B">
            <wp:simplePos x="0" y="0"/>
            <wp:positionH relativeFrom="rightMargin">
              <wp:align>left</wp:align>
            </wp:positionH>
            <wp:positionV relativeFrom="page">
              <wp:posOffset>56515</wp:posOffset>
            </wp:positionV>
            <wp:extent cx="791845" cy="440055"/>
            <wp:effectExtent l="0" t="0" r="8255" b="0"/>
            <wp:wrapNone/>
            <wp:docPr id="127" name="Bild 3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End w:id="649"/>
    </w:p>
    <w:p w14:paraId="75AAC76B" w14:textId="66619812" w:rsidR="00352C29" w:rsidRPr="002C79D4" w:rsidRDefault="00F87FBD" w:rsidP="00DB7BF6">
      <w:pPr>
        <w:pStyle w:val="Titre2"/>
        <w:numPr>
          <w:ilvl w:val="0"/>
          <w:numId w:val="0"/>
        </w:numPr>
        <w:ind w:left="720"/>
      </w:pPr>
      <w:bookmarkStart w:id="650" w:name="_Divers_documents_administratifs"/>
      <w:bookmarkStart w:id="651" w:name="_23.1._Diverse_Verwaltungsdokumente"/>
      <w:bookmarkStart w:id="652" w:name="_Toc225350775"/>
      <w:bookmarkEnd w:id="651"/>
      <w:r>
        <w:rPr>
          <w:noProof/>
        </w:rPr>
        <w:t>23.1.</w:t>
      </w:r>
      <w:r>
        <w:rPr>
          <w:noProof/>
        </w:rPr>
        <w:tab/>
      </w:r>
      <w:r w:rsidR="00352C29" w:rsidRPr="002C79D4">
        <w:rPr>
          <w:noProof/>
        </w:rPr>
        <w:t>Diverse Verwaltungsdokumente</w:t>
      </w:r>
      <w:bookmarkEnd w:id="652"/>
    </w:p>
    <w:bookmarkEnd w:id="650"/>
    <w:p w14:paraId="33B13B59" w14:textId="77777777" w:rsidR="00352C29" w:rsidRPr="00360327" w:rsidRDefault="00352C29" w:rsidP="00352C29">
      <w:pPr>
        <w:rPr>
          <w:iCs w:val="0"/>
          <w:szCs w:val="16"/>
          <w:lang w:val="de-CH"/>
        </w:rPr>
      </w:pPr>
    </w:p>
    <w:p w14:paraId="313E9954"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Um die zahlreichen Personen, die sich über verschiedene Dokumente erkundigen, bestmöglich informieren zu können, scheint es sinnvoll, eine (nicht abschliessende) Liste der verschiedenen Dokumente oder Dienstleistungen und deren Bezugsort aufzustellen.</w:t>
      </w:r>
    </w:p>
    <w:p w14:paraId="498CF6BE" w14:textId="77777777" w:rsidR="00352C29" w:rsidRPr="00B300CC" w:rsidRDefault="00352C29" w:rsidP="00352C29">
      <w:pPr>
        <w:pStyle w:val="NormalWeb"/>
        <w:spacing w:before="0" w:beforeAutospacing="0" w:after="0" w:afterAutospacing="0"/>
        <w:jc w:val="both"/>
        <w:rPr>
          <w:rFonts w:ascii="Arial" w:hAnsi="Arial"/>
          <w:sz w:val="22"/>
          <w:szCs w:val="16"/>
          <w:lang w:val="de-CH"/>
        </w:rPr>
      </w:pPr>
    </w:p>
    <w:p w14:paraId="3FE2BEF3" w14:textId="77777777" w:rsidR="00352C29" w:rsidRPr="003D1ECE" w:rsidRDefault="00352C29" w:rsidP="00352C29">
      <w:pPr>
        <w:pStyle w:val="NormalWeb"/>
        <w:spacing w:before="0" w:beforeAutospacing="0" w:after="0" w:afterAutospacing="0"/>
        <w:jc w:val="both"/>
        <w:rPr>
          <w:rFonts w:ascii="Arial" w:hAnsi="Arial"/>
          <w:sz w:val="22"/>
          <w:lang w:val="de-CH"/>
        </w:rPr>
      </w:pPr>
      <w:r w:rsidRPr="00B139AD">
        <w:rPr>
          <w:rFonts w:ascii="Arial" w:hAnsi="Arial"/>
          <w:noProof/>
          <w:sz w:val="22"/>
          <w:lang w:val="de-CH"/>
        </w:rPr>
        <w:t>Die untenstehenden Angaben dienen lediglich zu Informationszwecken.</w:t>
      </w:r>
    </w:p>
    <w:p w14:paraId="78C447A4" w14:textId="77777777" w:rsidR="00352C29" w:rsidRPr="00B300CC" w:rsidRDefault="00352C29" w:rsidP="00352C29">
      <w:pPr>
        <w:pStyle w:val="NormalWeb"/>
        <w:spacing w:before="0" w:beforeAutospacing="0" w:after="0" w:afterAutospacing="0"/>
        <w:jc w:val="both"/>
        <w:rPr>
          <w:rFonts w:ascii="Arial" w:hAnsi="Arial"/>
          <w:sz w:val="22"/>
          <w:szCs w:val="10"/>
          <w:lang w:val="de-CH"/>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0"/>
        <w:gridCol w:w="6124"/>
      </w:tblGrid>
      <w:tr w:rsidR="00352C29" w:rsidRPr="003D1ECE" w14:paraId="1DD0A75E" w14:textId="77777777" w:rsidTr="00B11679">
        <w:trPr>
          <w:cantSplit/>
        </w:trPr>
        <w:tc>
          <w:tcPr>
            <w:tcW w:w="1684" w:type="pct"/>
          </w:tcPr>
          <w:p w14:paraId="1CFD56D7" w14:textId="77777777" w:rsidR="00352C29" w:rsidRPr="003D1ECE" w:rsidRDefault="00352C29" w:rsidP="00B11679">
            <w:pPr>
              <w:spacing w:before="100" w:beforeAutospacing="1" w:after="100" w:afterAutospacing="1"/>
              <w:rPr>
                <w:iCs w:val="0"/>
                <w:lang w:val="de-CH"/>
              </w:rPr>
            </w:pPr>
            <w:r w:rsidRPr="003D1ECE">
              <w:rPr>
                <w:b/>
                <w:iCs w:val="0"/>
                <w:noProof/>
                <w:lang w:val="de-CH"/>
              </w:rPr>
              <w:t>Was</w:t>
            </w:r>
          </w:p>
        </w:tc>
        <w:tc>
          <w:tcPr>
            <w:tcW w:w="3316" w:type="pct"/>
          </w:tcPr>
          <w:p w14:paraId="3DF93E1D" w14:textId="77777777" w:rsidR="00352C29" w:rsidRPr="003D1ECE" w:rsidRDefault="00352C29" w:rsidP="00B11679">
            <w:pPr>
              <w:spacing w:before="100" w:beforeAutospacing="1" w:after="100" w:afterAutospacing="1"/>
              <w:rPr>
                <w:iCs w:val="0"/>
                <w:lang w:val="de-CH"/>
              </w:rPr>
            </w:pPr>
            <w:r w:rsidRPr="003D1ECE">
              <w:rPr>
                <w:b/>
                <w:iCs w:val="0"/>
                <w:noProof/>
                <w:lang w:val="de-CH"/>
              </w:rPr>
              <w:t>Wo</w:t>
            </w:r>
          </w:p>
        </w:tc>
      </w:tr>
      <w:tr w:rsidR="00352C29" w:rsidRPr="003D1ECE" w14:paraId="05C0B773" w14:textId="77777777" w:rsidTr="00B11679">
        <w:trPr>
          <w:cantSplit/>
        </w:trPr>
        <w:tc>
          <w:tcPr>
            <w:tcW w:w="1684" w:type="pct"/>
          </w:tcPr>
          <w:p w14:paraId="68B189E7" w14:textId="77777777" w:rsidR="00352C29" w:rsidRPr="003D1ECE" w:rsidRDefault="00352C29" w:rsidP="005D7A1F">
            <w:pPr>
              <w:spacing w:before="100" w:beforeAutospacing="1" w:after="100" w:afterAutospacing="1"/>
              <w:rPr>
                <w:iCs w:val="0"/>
                <w:lang w:val="de-CH"/>
              </w:rPr>
            </w:pPr>
            <w:r w:rsidRPr="003D1ECE">
              <w:rPr>
                <w:iCs w:val="0"/>
                <w:noProof/>
                <w:lang w:val="de-CH"/>
              </w:rPr>
              <w:t>Leumundszeugnis</w:t>
            </w:r>
          </w:p>
        </w:tc>
        <w:tc>
          <w:tcPr>
            <w:tcW w:w="3316" w:type="pct"/>
          </w:tcPr>
          <w:p w14:paraId="7E044B11" w14:textId="77777777" w:rsidR="00352C29" w:rsidRPr="003D1ECE" w:rsidRDefault="00352C29" w:rsidP="005D7A1F">
            <w:pPr>
              <w:spacing w:before="100" w:beforeAutospacing="1" w:after="100" w:afterAutospacing="1"/>
              <w:rPr>
                <w:iCs w:val="0"/>
                <w:lang w:val="de-CH"/>
              </w:rPr>
            </w:pPr>
            <w:r w:rsidRPr="003D1ECE">
              <w:rPr>
                <w:iCs w:val="0"/>
                <w:noProof/>
                <w:lang w:val="de-CH"/>
              </w:rPr>
              <w:t>Gemeindesekretariat des Niederlassungsorts</w:t>
            </w:r>
          </w:p>
        </w:tc>
      </w:tr>
      <w:tr w:rsidR="00352C29" w:rsidRPr="00DF75E2" w14:paraId="3FC31073" w14:textId="77777777" w:rsidTr="00B11679">
        <w:trPr>
          <w:cantSplit/>
        </w:trPr>
        <w:tc>
          <w:tcPr>
            <w:tcW w:w="1684" w:type="pct"/>
          </w:tcPr>
          <w:p w14:paraId="4D4A7C63" w14:textId="77777777" w:rsidR="00352C29" w:rsidRPr="003D1ECE" w:rsidRDefault="00352C29" w:rsidP="005D7A1F">
            <w:pPr>
              <w:spacing w:before="100" w:beforeAutospacing="1" w:after="100" w:afterAutospacing="1"/>
              <w:rPr>
                <w:iCs w:val="0"/>
                <w:lang w:val="de-CH"/>
              </w:rPr>
            </w:pPr>
            <w:r w:rsidRPr="003D1ECE">
              <w:rPr>
                <w:iCs w:val="0"/>
                <w:noProof/>
                <w:lang w:val="de-CH"/>
              </w:rPr>
              <w:t>Todesschein</w:t>
            </w:r>
          </w:p>
        </w:tc>
        <w:tc>
          <w:tcPr>
            <w:tcW w:w="3316" w:type="pct"/>
          </w:tcPr>
          <w:p w14:paraId="3D92B1FD"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der Gemeinde, in der die Person gestorben ist.</w:t>
            </w:r>
          </w:p>
        </w:tc>
      </w:tr>
      <w:tr w:rsidR="00352C29" w:rsidRPr="00DF75E2" w14:paraId="3B214E8A" w14:textId="77777777" w:rsidTr="00B11679">
        <w:trPr>
          <w:cantSplit/>
        </w:trPr>
        <w:tc>
          <w:tcPr>
            <w:tcW w:w="1684" w:type="pct"/>
          </w:tcPr>
          <w:p w14:paraId="395AE7F1" w14:textId="77777777" w:rsidR="00352C29" w:rsidRPr="003D1ECE" w:rsidRDefault="00352C29" w:rsidP="005D7A1F">
            <w:pPr>
              <w:spacing w:before="100" w:beforeAutospacing="1" w:after="100" w:afterAutospacing="1"/>
              <w:rPr>
                <w:iCs w:val="0"/>
                <w:lang w:val="de-CH"/>
              </w:rPr>
            </w:pPr>
            <w:r w:rsidRPr="003D1ECE">
              <w:rPr>
                <w:iCs w:val="0"/>
                <w:noProof/>
                <w:lang w:val="de-CH"/>
              </w:rPr>
              <w:t>Familienschein</w:t>
            </w:r>
          </w:p>
        </w:tc>
        <w:tc>
          <w:tcPr>
            <w:tcW w:w="3316" w:type="pct"/>
          </w:tcPr>
          <w:p w14:paraId="6F80CC0F"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das für die Herkunftsgemeinde zuständig ist.</w:t>
            </w:r>
          </w:p>
        </w:tc>
      </w:tr>
      <w:tr w:rsidR="00352C29" w:rsidRPr="00DF75E2" w14:paraId="2AE8AA61" w14:textId="77777777" w:rsidTr="00B11679">
        <w:trPr>
          <w:cantSplit/>
        </w:trPr>
        <w:tc>
          <w:tcPr>
            <w:tcW w:w="1684" w:type="pct"/>
          </w:tcPr>
          <w:p w14:paraId="07CEDDFA" w14:textId="77777777" w:rsidR="00352C29" w:rsidRPr="003D1ECE" w:rsidRDefault="00352C29" w:rsidP="005D7A1F">
            <w:pPr>
              <w:spacing w:before="100" w:beforeAutospacing="1" w:after="100" w:afterAutospacing="1"/>
              <w:rPr>
                <w:iCs w:val="0"/>
                <w:lang w:val="de-CH"/>
              </w:rPr>
            </w:pPr>
            <w:r w:rsidRPr="003D1ECE">
              <w:rPr>
                <w:iCs w:val="0"/>
                <w:noProof/>
                <w:lang w:val="de-CH"/>
              </w:rPr>
              <w:t>Eheschein</w:t>
            </w:r>
          </w:p>
        </w:tc>
        <w:tc>
          <w:tcPr>
            <w:tcW w:w="3316" w:type="pct"/>
          </w:tcPr>
          <w:p w14:paraId="26266B21"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der Gemeinde, in der die Ehe geschlossen worden ist.</w:t>
            </w:r>
          </w:p>
        </w:tc>
      </w:tr>
      <w:tr w:rsidR="00352C29" w:rsidRPr="003D1ECE" w14:paraId="1B205087" w14:textId="77777777" w:rsidTr="00B11679">
        <w:trPr>
          <w:cantSplit/>
        </w:trPr>
        <w:tc>
          <w:tcPr>
            <w:tcW w:w="1684" w:type="pct"/>
          </w:tcPr>
          <w:p w14:paraId="3ADD1977" w14:textId="77777777" w:rsidR="00352C29" w:rsidRPr="003D1ECE" w:rsidRDefault="00352C29" w:rsidP="005D7A1F">
            <w:pPr>
              <w:spacing w:before="100" w:beforeAutospacing="1" w:after="100" w:afterAutospacing="1"/>
              <w:rPr>
                <w:iCs w:val="0"/>
                <w:lang w:val="de-CH"/>
              </w:rPr>
            </w:pPr>
            <w:r w:rsidRPr="003D1ECE">
              <w:rPr>
                <w:iCs w:val="0"/>
                <w:noProof/>
                <w:lang w:val="de-CH"/>
              </w:rPr>
              <w:t>Geburtsschein</w:t>
            </w:r>
          </w:p>
        </w:tc>
        <w:tc>
          <w:tcPr>
            <w:tcW w:w="3316" w:type="pct"/>
          </w:tcPr>
          <w:p w14:paraId="4F26B5FB"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des Geburtsorts</w:t>
            </w:r>
          </w:p>
        </w:tc>
      </w:tr>
      <w:tr w:rsidR="00352C29" w:rsidRPr="00DF75E2" w14:paraId="34FF7606" w14:textId="77777777" w:rsidTr="00B11679">
        <w:trPr>
          <w:cantSplit/>
        </w:trPr>
        <w:tc>
          <w:tcPr>
            <w:tcW w:w="1684" w:type="pct"/>
          </w:tcPr>
          <w:p w14:paraId="41BE0590" w14:textId="77777777" w:rsidR="00352C29" w:rsidRPr="003D1ECE" w:rsidRDefault="00352C29" w:rsidP="005D7A1F">
            <w:pPr>
              <w:spacing w:before="100" w:beforeAutospacing="1" w:after="100" w:afterAutospacing="1"/>
              <w:rPr>
                <w:iCs w:val="0"/>
                <w:lang w:val="de-CH"/>
              </w:rPr>
            </w:pPr>
            <w:r w:rsidRPr="003D1ECE">
              <w:rPr>
                <w:iCs w:val="0"/>
                <w:noProof/>
                <w:lang w:val="de-CH"/>
              </w:rPr>
              <w:t>Heimatschein</w:t>
            </w:r>
          </w:p>
        </w:tc>
        <w:tc>
          <w:tcPr>
            <w:tcW w:w="3316" w:type="pct"/>
          </w:tcPr>
          <w:p w14:paraId="31E839D5"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das für die Herkunftsgemeinde zuständig ist.</w:t>
            </w:r>
          </w:p>
        </w:tc>
      </w:tr>
      <w:tr w:rsidR="00352C29" w:rsidRPr="003D1ECE" w14:paraId="1A1CD357" w14:textId="77777777" w:rsidTr="00B11679">
        <w:trPr>
          <w:cantSplit/>
        </w:trPr>
        <w:tc>
          <w:tcPr>
            <w:tcW w:w="1684" w:type="pct"/>
          </w:tcPr>
          <w:p w14:paraId="475F8F42" w14:textId="77777777" w:rsidR="00352C29" w:rsidRPr="003D1ECE" w:rsidRDefault="00352C29" w:rsidP="005D7A1F">
            <w:pPr>
              <w:spacing w:before="100" w:beforeAutospacing="1" w:after="100" w:afterAutospacing="1"/>
              <w:rPr>
                <w:iCs w:val="0"/>
                <w:lang w:val="de-CH"/>
              </w:rPr>
            </w:pPr>
            <w:r w:rsidRPr="003D1ECE">
              <w:rPr>
                <w:iCs w:val="0"/>
                <w:noProof/>
                <w:lang w:val="de-CH"/>
              </w:rPr>
              <w:t>Abmeldebescheinigung</w:t>
            </w:r>
          </w:p>
        </w:tc>
        <w:tc>
          <w:tcPr>
            <w:tcW w:w="3316" w:type="pct"/>
          </w:tcPr>
          <w:p w14:paraId="3807B0F7" w14:textId="77777777" w:rsidR="00352C29" w:rsidRPr="003D1ECE" w:rsidRDefault="00352C29" w:rsidP="005D7A1F">
            <w:pPr>
              <w:spacing w:before="100" w:beforeAutospacing="1" w:after="100" w:afterAutospacing="1"/>
              <w:rPr>
                <w:iCs w:val="0"/>
                <w:lang w:val="de-CH"/>
              </w:rPr>
            </w:pPr>
            <w:r w:rsidRPr="003D1ECE">
              <w:rPr>
                <w:iCs w:val="0"/>
                <w:noProof/>
                <w:lang w:val="de-CH"/>
              </w:rPr>
              <w:t>EWK der Wegzugsgemeinde</w:t>
            </w:r>
          </w:p>
        </w:tc>
      </w:tr>
      <w:tr w:rsidR="00352C29" w:rsidRPr="003D1ECE" w14:paraId="1EA16F11" w14:textId="77777777" w:rsidTr="00B11679">
        <w:trPr>
          <w:cantSplit/>
        </w:trPr>
        <w:tc>
          <w:tcPr>
            <w:tcW w:w="1684" w:type="pct"/>
          </w:tcPr>
          <w:p w14:paraId="5EE481C0" w14:textId="77777777" w:rsidR="00352C29" w:rsidRPr="009E1668" w:rsidRDefault="00352C29" w:rsidP="005D7A1F">
            <w:pPr>
              <w:spacing w:before="100" w:beforeAutospacing="1" w:after="100" w:afterAutospacing="1"/>
              <w:rPr>
                <w:iCs w:val="0"/>
                <w:highlight w:val="yellow"/>
                <w:lang w:val="de-CH"/>
              </w:rPr>
            </w:pPr>
            <w:r w:rsidRPr="00545EB6">
              <w:rPr>
                <w:iCs w:val="0"/>
                <w:noProof/>
                <w:lang w:val="de-CH"/>
              </w:rPr>
              <w:t>Aufenthaltsbescheinigung (Heimatausweis</w:t>
            </w:r>
          </w:p>
        </w:tc>
        <w:tc>
          <w:tcPr>
            <w:tcW w:w="3316" w:type="pct"/>
          </w:tcPr>
          <w:p w14:paraId="7F529816" w14:textId="77777777" w:rsidR="00352C29" w:rsidRPr="009E1668" w:rsidRDefault="00352C29" w:rsidP="005D7A1F">
            <w:pPr>
              <w:spacing w:before="100" w:beforeAutospacing="1" w:after="100" w:afterAutospacing="1"/>
              <w:rPr>
                <w:iCs w:val="0"/>
                <w:highlight w:val="yellow"/>
                <w:lang w:val="de-CH"/>
              </w:rPr>
            </w:pPr>
            <w:r w:rsidRPr="00545EB6">
              <w:rPr>
                <w:iCs w:val="0"/>
                <w:noProof/>
                <w:lang w:val="de-CH"/>
              </w:rPr>
              <w:t>EWK des Aufenthaltsorts</w:t>
            </w:r>
          </w:p>
        </w:tc>
      </w:tr>
      <w:tr w:rsidR="00352C29" w:rsidRPr="00DF75E2" w14:paraId="3807F14A" w14:textId="77777777" w:rsidTr="00B11679">
        <w:trPr>
          <w:cantSplit/>
        </w:trPr>
        <w:tc>
          <w:tcPr>
            <w:tcW w:w="1684" w:type="pct"/>
          </w:tcPr>
          <w:p w14:paraId="322EA862" w14:textId="77777777" w:rsidR="00352C29" w:rsidRPr="003D1ECE" w:rsidRDefault="00352C29" w:rsidP="005D7A1F">
            <w:pPr>
              <w:spacing w:before="100" w:beforeAutospacing="1" w:after="100" w:afterAutospacing="1"/>
              <w:rPr>
                <w:iCs w:val="0"/>
                <w:lang w:val="de-CH"/>
              </w:rPr>
            </w:pPr>
            <w:r w:rsidRPr="003D1ECE">
              <w:rPr>
                <w:iCs w:val="0"/>
                <w:noProof/>
                <w:lang w:val="de-CH"/>
              </w:rPr>
              <w:t>Lebenbescheinigung</w:t>
            </w:r>
          </w:p>
        </w:tc>
        <w:tc>
          <w:tcPr>
            <w:tcW w:w="3316" w:type="pct"/>
          </w:tcPr>
          <w:p w14:paraId="42FE7CD6" w14:textId="77777777" w:rsidR="00352C29" w:rsidRPr="003D1ECE" w:rsidRDefault="00352C29" w:rsidP="005D7A1F">
            <w:pPr>
              <w:spacing w:before="100" w:beforeAutospacing="1" w:after="100" w:afterAutospacing="1"/>
              <w:rPr>
                <w:iCs w:val="0"/>
                <w:lang w:val="de-CH"/>
              </w:rPr>
            </w:pPr>
            <w:r w:rsidRPr="003D1ECE">
              <w:rPr>
                <w:iCs w:val="0"/>
                <w:noProof/>
                <w:lang w:val="de-CH"/>
              </w:rPr>
              <w:t>Gemeindesekretariat (ev.</w:t>
            </w:r>
            <w:r w:rsidRPr="003D1ECE">
              <w:rPr>
                <w:iCs w:val="0"/>
                <w:lang w:val="de-CH"/>
              </w:rPr>
              <w:t xml:space="preserve"> </w:t>
            </w:r>
            <w:r w:rsidRPr="003D1ECE">
              <w:rPr>
                <w:iCs w:val="0"/>
                <w:noProof/>
                <w:lang w:val="de-CH"/>
              </w:rPr>
              <w:t>EWK) des Niederlassungsorts</w:t>
            </w:r>
          </w:p>
        </w:tc>
      </w:tr>
      <w:tr w:rsidR="00352C29" w:rsidRPr="003D1ECE" w14:paraId="1E86287B" w14:textId="77777777" w:rsidTr="00B11679">
        <w:trPr>
          <w:cantSplit/>
        </w:trPr>
        <w:tc>
          <w:tcPr>
            <w:tcW w:w="1684" w:type="pct"/>
          </w:tcPr>
          <w:p w14:paraId="23C06BAB" w14:textId="77777777" w:rsidR="00352C29" w:rsidRPr="003D1ECE" w:rsidRDefault="00352C29" w:rsidP="00B11679">
            <w:pPr>
              <w:spacing w:before="100" w:beforeAutospacing="1" w:after="100" w:afterAutospacing="1"/>
              <w:rPr>
                <w:iCs w:val="0"/>
                <w:lang w:val="de-CH"/>
              </w:rPr>
            </w:pPr>
            <w:r w:rsidRPr="003D1ECE">
              <w:rPr>
                <w:iCs w:val="0"/>
                <w:noProof/>
                <w:lang w:val="de-CH"/>
              </w:rPr>
              <w:t>Niederlassungsbescheinigung</w:t>
            </w:r>
          </w:p>
        </w:tc>
        <w:tc>
          <w:tcPr>
            <w:tcW w:w="3316" w:type="pct"/>
          </w:tcPr>
          <w:p w14:paraId="27EF330C" w14:textId="77777777" w:rsidR="00352C29" w:rsidRPr="003D1ECE" w:rsidRDefault="00352C29" w:rsidP="005D7A1F">
            <w:pPr>
              <w:spacing w:before="100" w:beforeAutospacing="1" w:after="100" w:afterAutospacing="1"/>
              <w:rPr>
                <w:iCs w:val="0"/>
                <w:lang w:val="de-CH"/>
              </w:rPr>
            </w:pPr>
            <w:r w:rsidRPr="003D1ECE">
              <w:rPr>
                <w:iCs w:val="0"/>
                <w:noProof/>
                <w:lang w:val="de-CH"/>
              </w:rPr>
              <w:t>EWK) des Niederlassungsorts</w:t>
            </w:r>
          </w:p>
        </w:tc>
      </w:tr>
      <w:tr w:rsidR="00352C29" w:rsidRPr="00DF75E2" w14:paraId="175D38D3" w14:textId="77777777" w:rsidTr="00B11679">
        <w:trPr>
          <w:cantSplit/>
        </w:trPr>
        <w:tc>
          <w:tcPr>
            <w:tcW w:w="1684" w:type="pct"/>
          </w:tcPr>
          <w:p w14:paraId="1BCBB759" w14:textId="77777777" w:rsidR="00352C29" w:rsidRPr="003D1ECE" w:rsidRDefault="00352C29" w:rsidP="005D7A1F">
            <w:pPr>
              <w:spacing w:before="100" w:beforeAutospacing="1" w:after="100" w:afterAutospacing="1"/>
              <w:rPr>
                <w:iCs w:val="0"/>
                <w:lang w:val="de-CH"/>
              </w:rPr>
            </w:pPr>
            <w:r w:rsidRPr="003D1ECE">
              <w:rPr>
                <w:iCs w:val="0"/>
                <w:noProof/>
                <w:lang w:val="de-CH"/>
              </w:rPr>
              <w:t>Beglaubigung der Unterschrift eines Gemeinde- oder Kantonsbeamten</w:t>
            </w:r>
          </w:p>
        </w:tc>
        <w:tc>
          <w:tcPr>
            <w:tcW w:w="3316" w:type="pct"/>
          </w:tcPr>
          <w:p w14:paraId="7145A1CD" w14:textId="77777777" w:rsidR="00352C29" w:rsidRPr="003D1ECE" w:rsidRDefault="00352C29" w:rsidP="005D7A1F">
            <w:pPr>
              <w:spacing w:before="100" w:beforeAutospacing="1" w:after="100" w:afterAutospacing="1"/>
              <w:rPr>
                <w:iCs w:val="0"/>
                <w:lang w:val="de-CH"/>
              </w:rPr>
            </w:pPr>
            <w:r w:rsidRPr="003D1ECE">
              <w:rPr>
                <w:iCs w:val="0"/>
                <w:noProof/>
                <w:lang w:val="de-CH"/>
              </w:rPr>
              <w:t>Staatskanzlei des Kantons Freiburg</w:t>
            </w:r>
            <w:r w:rsidRPr="003D1ECE">
              <w:rPr>
                <w:iCs w:val="0"/>
                <w:lang w:val="de-CH"/>
              </w:rPr>
              <w:br/>
            </w:r>
            <w:r w:rsidRPr="003D1ECE">
              <w:rPr>
                <w:iCs w:val="0"/>
                <w:noProof/>
                <w:lang w:val="de-CH"/>
              </w:rPr>
              <w:t>Chorherrengasse 17, 1701 Freiburg</w:t>
            </w:r>
          </w:p>
        </w:tc>
      </w:tr>
      <w:tr w:rsidR="00352C29" w:rsidRPr="00DF75E2" w14:paraId="6F510262" w14:textId="77777777" w:rsidTr="00B11679">
        <w:trPr>
          <w:cantSplit/>
        </w:trPr>
        <w:tc>
          <w:tcPr>
            <w:tcW w:w="1684" w:type="pct"/>
          </w:tcPr>
          <w:p w14:paraId="6E59BA29" w14:textId="77777777" w:rsidR="00352C29" w:rsidRPr="003D1ECE" w:rsidRDefault="00352C29" w:rsidP="005D7A1F">
            <w:pPr>
              <w:spacing w:before="100" w:beforeAutospacing="1" w:after="100" w:afterAutospacing="1"/>
              <w:rPr>
                <w:iCs w:val="0"/>
                <w:lang w:val="de-CH"/>
              </w:rPr>
            </w:pPr>
            <w:r w:rsidRPr="003D1ECE">
              <w:rPr>
                <w:iCs w:val="0"/>
                <w:noProof/>
                <w:lang w:val="de-CH"/>
              </w:rPr>
              <w:t>Beglaubigung der Unterschrift einer Person</w:t>
            </w:r>
          </w:p>
        </w:tc>
        <w:tc>
          <w:tcPr>
            <w:tcW w:w="3316" w:type="pct"/>
          </w:tcPr>
          <w:p w14:paraId="0347A9FD" w14:textId="77777777" w:rsidR="00352C29" w:rsidRPr="003D1ECE" w:rsidRDefault="00352C29" w:rsidP="005D7A1F">
            <w:pPr>
              <w:spacing w:before="100" w:beforeAutospacing="1" w:after="100" w:afterAutospacing="1"/>
              <w:rPr>
                <w:iCs w:val="0"/>
                <w:lang w:val="de-CH"/>
              </w:rPr>
            </w:pPr>
            <w:r w:rsidRPr="003D1ECE">
              <w:rPr>
                <w:iCs w:val="0"/>
                <w:noProof/>
                <w:lang w:val="de-CH"/>
              </w:rPr>
              <w:t>Notare, Oberämter und Gemeinden, die von der Staatskanzlei ermächtigt worden sind.</w:t>
            </w:r>
          </w:p>
        </w:tc>
      </w:tr>
      <w:tr w:rsidR="00352C29" w:rsidRPr="003D1ECE" w14:paraId="6BADF7B3" w14:textId="77777777" w:rsidTr="00B11679">
        <w:trPr>
          <w:cantSplit/>
        </w:trPr>
        <w:tc>
          <w:tcPr>
            <w:tcW w:w="1684" w:type="pct"/>
          </w:tcPr>
          <w:p w14:paraId="11D561A4" w14:textId="77777777" w:rsidR="00352C29" w:rsidRPr="003D1ECE" w:rsidRDefault="00352C29" w:rsidP="005D7A1F">
            <w:pPr>
              <w:spacing w:before="100" w:beforeAutospacing="1" w:after="100" w:afterAutospacing="1"/>
              <w:rPr>
                <w:iCs w:val="0"/>
                <w:lang w:val="de-CH"/>
              </w:rPr>
            </w:pPr>
            <w:r w:rsidRPr="003D1ECE">
              <w:rPr>
                <w:iCs w:val="0"/>
                <w:noProof/>
                <w:lang w:val="de-CH"/>
              </w:rPr>
              <w:t>Beglaubigung der Kopie eines Dokuments</w:t>
            </w:r>
          </w:p>
        </w:tc>
        <w:tc>
          <w:tcPr>
            <w:tcW w:w="3316" w:type="pct"/>
          </w:tcPr>
          <w:p w14:paraId="420F9AAF" w14:textId="77777777" w:rsidR="00352C29" w:rsidRPr="003D1ECE" w:rsidRDefault="00352C29" w:rsidP="005D7A1F">
            <w:pPr>
              <w:spacing w:before="100" w:beforeAutospacing="1" w:after="100" w:afterAutospacing="1"/>
              <w:rPr>
                <w:iCs w:val="0"/>
                <w:lang w:val="de-CH"/>
              </w:rPr>
            </w:pPr>
            <w:r w:rsidRPr="003D1ECE">
              <w:rPr>
                <w:iCs w:val="0"/>
                <w:noProof/>
                <w:lang w:val="de-CH"/>
              </w:rPr>
              <w:t>Gemeindesekretariat</w:t>
            </w:r>
          </w:p>
        </w:tc>
      </w:tr>
      <w:tr w:rsidR="00352C29" w:rsidRPr="00DF75E2" w14:paraId="77A1B16F" w14:textId="77777777" w:rsidTr="00B11679">
        <w:trPr>
          <w:cantSplit/>
        </w:trPr>
        <w:tc>
          <w:tcPr>
            <w:tcW w:w="1684" w:type="pct"/>
          </w:tcPr>
          <w:p w14:paraId="0C047CDA" w14:textId="77777777" w:rsidR="00352C29" w:rsidRPr="003D1ECE" w:rsidRDefault="00352C29" w:rsidP="005D7A1F">
            <w:pPr>
              <w:spacing w:before="100" w:beforeAutospacing="1" w:after="100" w:afterAutospacing="1"/>
              <w:rPr>
                <w:iCs w:val="0"/>
                <w:lang w:val="de-CH"/>
              </w:rPr>
            </w:pPr>
            <w:r w:rsidRPr="003D1ECE">
              <w:rPr>
                <w:iCs w:val="0"/>
                <w:noProof/>
                <w:lang w:val="de-CH"/>
              </w:rPr>
              <w:t>AHV/IV-Versicherungsausweis</w:t>
            </w:r>
          </w:p>
        </w:tc>
        <w:tc>
          <w:tcPr>
            <w:tcW w:w="3316" w:type="pct"/>
          </w:tcPr>
          <w:p w14:paraId="23365D30" w14:textId="77777777" w:rsidR="00352C29" w:rsidRPr="003D1ECE" w:rsidRDefault="00352C29" w:rsidP="005D7A1F">
            <w:pPr>
              <w:spacing w:before="100" w:beforeAutospacing="1" w:after="100" w:afterAutospacing="1"/>
              <w:rPr>
                <w:iCs w:val="0"/>
                <w:lang w:val="de-CH"/>
              </w:rPr>
            </w:pPr>
            <w:r w:rsidRPr="003D1ECE">
              <w:rPr>
                <w:iCs w:val="0"/>
                <w:noProof/>
                <w:lang w:val="de-CH"/>
              </w:rPr>
              <w:t>AHV-Gemeindeagentur oder direkt bei der Ausgleichskasse des Kantons Freiburg.</w:t>
            </w:r>
          </w:p>
        </w:tc>
      </w:tr>
      <w:tr w:rsidR="00352C29" w:rsidRPr="00DF75E2" w14:paraId="67180A92" w14:textId="77777777" w:rsidTr="00B11679">
        <w:trPr>
          <w:cantSplit/>
        </w:trPr>
        <w:tc>
          <w:tcPr>
            <w:tcW w:w="1684" w:type="pct"/>
          </w:tcPr>
          <w:p w14:paraId="1120D59B" w14:textId="77777777" w:rsidR="00352C29" w:rsidRPr="003D1ECE" w:rsidRDefault="00352C29" w:rsidP="005D7A1F">
            <w:pPr>
              <w:spacing w:before="100" w:beforeAutospacing="1" w:after="100" w:afterAutospacing="1"/>
              <w:rPr>
                <w:iCs w:val="0"/>
                <w:lang w:val="de-CH"/>
              </w:rPr>
            </w:pPr>
            <w:r w:rsidRPr="003D1ECE">
              <w:rPr>
                <w:iCs w:val="0"/>
                <w:noProof/>
                <w:lang w:val="de-CH"/>
              </w:rPr>
              <w:t>Bescheinigung der Handlungsfähigkeit</w:t>
            </w:r>
          </w:p>
        </w:tc>
        <w:tc>
          <w:tcPr>
            <w:tcW w:w="3316" w:type="pct"/>
          </w:tcPr>
          <w:p w14:paraId="33AF4C8A" w14:textId="77777777" w:rsidR="00352C29" w:rsidRPr="003D1ECE" w:rsidRDefault="00352C29" w:rsidP="005D7A1F">
            <w:pPr>
              <w:spacing w:before="100" w:beforeAutospacing="1" w:after="100" w:afterAutospacing="1"/>
              <w:rPr>
                <w:iCs w:val="0"/>
                <w:lang w:val="de-CH"/>
              </w:rPr>
            </w:pPr>
            <w:r w:rsidRPr="003D1ECE">
              <w:rPr>
                <w:iCs w:val="0"/>
                <w:noProof/>
                <w:lang w:val="de-CH"/>
              </w:rPr>
              <w:t>Friedensgericht am Wohnsitz der Antrag stellenden Person</w:t>
            </w:r>
          </w:p>
        </w:tc>
      </w:tr>
      <w:tr w:rsidR="00352C29" w:rsidRPr="00DF75E2" w14:paraId="29ED42BA" w14:textId="77777777" w:rsidTr="00B11679">
        <w:trPr>
          <w:cantSplit/>
        </w:trPr>
        <w:tc>
          <w:tcPr>
            <w:tcW w:w="1684" w:type="pct"/>
          </w:tcPr>
          <w:p w14:paraId="205A64F9" w14:textId="77777777" w:rsidR="00352C29" w:rsidRPr="003D1ECE" w:rsidRDefault="00352C29" w:rsidP="005D7A1F">
            <w:pPr>
              <w:spacing w:before="100" w:beforeAutospacing="1" w:after="100" w:afterAutospacing="1"/>
              <w:rPr>
                <w:iCs w:val="0"/>
                <w:lang w:val="de-CH"/>
              </w:rPr>
            </w:pPr>
            <w:r w:rsidRPr="003D1ECE">
              <w:rPr>
                <w:iCs w:val="0"/>
                <w:noProof/>
                <w:lang w:val="de-CH"/>
              </w:rPr>
              <w:t>Erbbescheinigung</w:t>
            </w:r>
          </w:p>
        </w:tc>
        <w:tc>
          <w:tcPr>
            <w:tcW w:w="3316" w:type="pct"/>
          </w:tcPr>
          <w:p w14:paraId="46E06771" w14:textId="77777777" w:rsidR="00352C29" w:rsidRPr="003D1ECE" w:rsidRDefault="00352C29" w:rsidP="005D7A1F">
            <w:pPr>
              <w:spacing w:before="100" w:beforeAutospacing="1" w:after="100" w:afterAutospacing="1"/>
              <w:rPr>
                <w:iCs w:val="0"/>
                <w:lang w:val="de-CH"/>
              </w:rPr>
            </w:pPr>
            <w:r w:rsidRPr="003D1ECE">
              <w:rPr>
                <w:iCs w:val="0"/>
                <w:noProof/>
                <w:lang w:val="de-CH"/>
              </w:rPr>
              <w:t>Friedensgericht des Kreises, der den Nachlass der verstorbenen Person eröffnet hat (in der Regel, am letzten Niederlassungsort der verstorbenen Person).</w:t>
            </w:r>
          </w:p>
        </w:tc>
      </w:tr>
      <w:tr w:rsidR="00352C29" w:rsidRPr="00DF75E2" w14:paraId="7A4B6733" w14:textId="77777777" w:rsidTr="00B11679">
        <w:trPr>
          <w:cantSplit/>
        </w:trPr>
        <w:tc>
          <w:tcPr>
            <w:tcW w:w="1684" w:type="pct"/>
          </w:tcPr>
          <w:p w14:paraId="0E25A9E6" w14:textId="77777777" w:rsidR="00352C29" w:rsidRPr="001322C2" w:rsidRDefault="00352C29" w:rsidP="00B11679">
            <w:pPr>
              <w:spacing w:before="100" w:beforeAutospacing="1" w:after="100" w:afterAutospacing="1"/>
              <w:rPr>
                <w:iCs w:val="0"/>
                <w:noProof/>
                <w:lang w:val="de-CH"/>
              </w:rPr>
            </w:pPr>
            <w:r w:rsidRPr="001322C2">
              <w:rPr>
                <w:iCs w:val="0"/>
                <w:noProof/>
                <w:lang w:val="de-CH"/>
              </w:rPr>
              <w:t>Zivileinzelausweis für Schweizer Staatsangehörige</w:t>
            </w:r>
          </w:p>
        </w:tc>
        <w:tc>
          <w:tcPr>
            <w:tcW w:w="3316" w:type="pct"/>
          </w:tcPr>
          <w:p w14:paraId="55F3853D" w14:textId="77777777" w:rsidR="00352C29" w:rsidRPr="003D1ECE" w:rsidRDefault="00352C29" w:rsidP="005D7A1F">
            <w:pPr>
              <w:spacing w:before="100" w:beforeAutospacing="1" w:after="100" w:afterAutospacing="1"/>
              <w:rPr>
                <w:iCs w:val="0"/>
                <w:lang w:val="de-CH"/>
              </w:rPr>
            </w:pPr>
            <w:bookmarkStart w:id="653" w:name="_Hlt304366894"/>
            <w:r w:rsidRPr="001322C2">
              <w:rPr>
                <w:iCs w:val="0"/>
                <w:noProof/>
                <w:lang w:val="de-CH"/>
              </w:rPr>
              <w:t>Zivilstandsamt, das für die Heimatgemeinde zuständig ist</w:t>
            </w:r>
            <w:bookmarkEnd w:id="653"/>
          </w:p>
        </w:tc>
      </w:tr>
      <w:tr w:rsidR="00352C29" w:rsidRPr="00DF75E2" w14:paraId="55A9D7F7" w14:textId="77777777" w:rsidTr="00B11679">
        <w:trPr>
          <w:cantSplit/>
        </w:trPr>
        <w:tc>
          <w:tcPr>
            <w:tcW w:w="1684" w:type="pct"/>
          </w:tcPr>
          <w:p w14:paraId="39C2FAE6" w14:textId="77777777" w:rsidR="00352C29" w:rsidRPr="003D1ECE" w:rsidRDefault="00352C29" w:rsidP="00B11679">
            <w:pPr>
              <w:spacing w:before="100" w:beforeAutospacing="1" w:after="100" w:afterAutospacing="1"/>
              <w:rPr>
                <w:iCs w:val="0"/>
                <w:lang w:val="de-CH"/>
              </w:rPr>
            </w:pPr>
            <w:r w:rsidRPr="003D1ECE">
              <w:rPr>
                <w:iCs w:val="0"/>
                <w:noProof/>
                <w:lang w:val="de-CH"/>
              </w:rPr>
              <w:t>Garantieerklärung</w:t>
            </w:r>
            <w:r w:rsidRPr="003D1ECE">
              <w:rPr>
                <w:iCs w:val="0"/>
                <w:lang w:val="de-CH"/>
              </w:rPr>
              <w:t xml:space="preserve"> </w:t>
            </w:r>
          </w:p>
        </w:tc>
        <w:tc>
          <w:tcPr>
            <w:tcW w:w="3316" w:type="pct"/>
          </w:tcPr>
          <w:p w14:paraId="08202EA3" w14:textId="77777777" w:rsidR="00352C29" w:rsidRPr="003D1ECE" w:rsidRDefault="00352C29" w:rsidP="005D7A1F">
            <w:pPr>
              <w:spacing w:before="100" w:beforeAutospacing="1" w:after="100" w:afterAutospacing="1"/>
              <w:rPr>
                <w:iCs w:val="0"/>
                <w:lang w:val="de-CH"/>
              </w:rPr>
            </w:pPr>
            <w:r w:rsidRPr="003D1ECE">
              <w:rPr>
                <w:iCs w:val="0"/>
                <w:noProof/>
                <w:lang w:val="de-CH"/>
              </w:rPr>
              <w:t>Schweizer Botschaft oder Konsulat am Wohnort der eingeladenen Person.</w:t>
            </w:r>
            <w:r w:rsidRPr="003D1ECE">
              <w:rPr>
                <w:iCs w:val="0"/>
                <w:lang w:val="de-CH"/>
              </w:rPr>
              <w:t xml:space="preserve"> </w:t>
            </w:r>
            <w:r w:rsidRPr="003D1ECE">
              <w:rPr>
                <w:iCs w:val="0"/>
                <w:noProof/>
                <w:lang w:val="de-CH"/>
              </w:rPr>
              <w:t>Ist durch den Gemeinderat des Nieder</w:t>
            </w:r>
            <w:r w:rsidRPr="003D1ECE">
              <w:rPr>
                <w:iCs w:val="0"/>
                <w:noProof/>
                <w:lang w:val="de-CH"/>
              </w:rPr>
              <w:softHyphen/>
              <w:t>lass</w:t>
            </w:r>
            <w:r w:rsidRPr="003D1ECE">
              <w:rPr>
                <w:iCs w:val="0"/>
                <w:noProof/>
                <w:lang w:val="de-CH"/>
              </w:rPr>
              <w:softHyphen/>
              <w:t>ungsorts der einladenden Person gegenzuzeichnen.</w:t>
            </w:r>
          </w:p>
        </w:tc>
      </w:tr>
      <w:tr w:rsidR="00352C29" w:rsidRPr="00DF75E2" w14:paraId="2A2D08A8" w14:textId="77777777" w:rsidTr="00B11679">
        <w:trPr>
          <w:cantSplit/>
        </w:trPr>
        <w:tc>
          <w:tcPr>
            <w:tcW w:w="1684" w:type="pct"/>
          </w:tcPr>
          <w:p w14:paraId="6FCEF3C6" w14:textId="77777777" w:rsidR="00352C29" w:rsidRPr="003D1ECE" w:rsidRDefault="00352C29" w:rsidP="00B11679">
            <w:pPr>
              <w:spacing w:before="100" w:beforeAutospacing="1" w:after="100" w:afterAutospacing="1"/>
              <w:rPr>
                <w:iCs w:val="0"/>
                <w:lang w:val="de-CH"/>
              </w:rPr>
            </w:pPr>
            <w:r w:rsidRPr="003D1ECE">
              <w:rPr>
                <w:iCs w:val="0"/>
                <w:noProof/>
                <w:lang w:val="de-CH"/>
              </w:rPr>
              <w:t>Auszug aus dem Schweizerischen Strafregister</w:t>
            </w:r>
          </w:p>
        </w:tc>
        <w:tc>
          <w:tcPr>
            <w:tcW w:w="3316" w:type="pct"/>
          </w:tcPr>
          <w:p w14:paraId="716AD2FC" w14:textId="77777777" w:rsidR="00352C29" w:rsidRPr="003D1ECE" w:rsidRDefault="00352C29" w:rsidP="00B11679">
            <w:pPr>
              <w:spacing w:before="100" w:beforeAutospacing="1" w:after="100" w:afterAutospacing="1"/>
              <w:rPr>
                <w:iCs w:val="0"/>
                <w:lang w:val="de-CH"/>
              </w:rPr>
            </w:pPr>
            <w:r w:rsidRPr="003D1ECE">
              <w:rPr>
                <w:iCs w:val="0"/>
                <w:noProof/>
                <w:lang w:val="de-CH"/>
              </w:rPr>
              <w:t>Das Formular kann bei der Post bezogen werden oder Online auf der Seite:</w:t>
            </w:r>
            <w:r w:rsidRPr="003D1ECE">
              <w:rPr>
                <w:iCs w:val="0"/>
                <w:lang w:val="de-CH"/>
              </w:rPr>
              <w:br/>
            </w:r>
            <w:hyperlink r:id="rId243" w:history="1">
              <w:r w:rsidR="0019575B" w:rsidRPr="009F7F38">
                <w:rPr>
                  <w:rStyle w:val="Lienhypertexte"/>
                  <w:lang w:val="de-CH"/>
                </w:rPr>
                <w:t>https://www.e-service.admin.ch/crex/cms/content/strafregister/uebersicht_de</w:t>
              </w:r>
            </w:hyperlink>
          </w:p>
        </w:tc>
      </w:tr>
      <w:tr w:rsidR="00352C29" w:rsidRPr="00DF75E2" w14:paraId="3F0D9C74" w14:textId="77777777" w:rsidTr="00B11679">
        <w:trPr>
          <w:cantSplit/>
        </w:trPr>
        <w:tc>
          <w:tcPr>
            <w:tcW w:w="1684" w:type="pct"/>
          </w:tcPr>
          <w:p w14:paraId="1CB1D94B" w14:textId="77777777" w:rsidR="00352C29" w:rsidRPr="003D1ECE" w:rsidRDefault="00352C29" w:rsidP="00B11679">
            <w:pPr>
              <w:spacing w:before="100" w:beforeAutospacing="1" w:after="100" w:afterAutospacing="1"/>
              <w:rPr>
                <w:iCs w:val="0"/>
                <w:lang w:val="de-CH"/>
              </w:rPr>
            </w:pPr>
            <w:r>
              <w:rPr>
                <w:iCs w:val="0"/>
                <w:noProof/>
                <w:lang w:val="de-CH"/>
              </w:rPr>
              <w:lastRenderedPageBreak/>
              <w:t>Familienausweis</w:t>
            </w:r>
            <w:r w:rsidRPr="003D1ECE">
              <w:rPr>
                <w:iCs w:val="0"/>
                <w:noProof/>
                <w:lang w:val="de-CH"/>
              </w:rPr>
              <w:t xml:space="preserve"> (früher:</w:t>
            </w:r>
            <w:r w:rsidRPr="003D1ECE">
              <w:rPr>
                <w:iCs w:val="0"/>
                <w:lang w:val="de-CH"/>
              </w:rPr>
              <w:t xml:space="preserve"> </w:t>
            </w:r>
            <w:r w:rsidRPr="003D1ECE">
              <w:rPr>
                <w:iCs w:val="0"/>
                <w:noProof/>
                <w:lang w:val="de-CH"/>
              </w:rPr>
              <w:t>Familienbüchlein)</w:t>
            </w:r>
          </w:p>
        </w:tc>
        <w:tc>
          <w:tcPr>
            <w:tcW w:w="3316" w:type="pct"/>
          </w:tcPr>
          <w:p w14:paraId="6DE9D7ED"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des Ortes der Eheschliessung, wenn die Trauung in der Schweiz stattgefunden hat, oder Zivilstands</w:t>
            </w:r>
            <w:r w:rsidRPr="003D1ECE">
              <w:rPr>
                <w:iCs w:val="0"/>
                <w:noProof/>
                <w:lang w:val="de-CH"/>
              </w:rPr>
              <w:softHyphen/>
              <w:t>amt, das für die Herkunftsgemeinde zuständig ist für ein Duplikat oder wenn die Ehe im Ausland geschlossen wurde.</w:t>
            </w:r>
          </w:p>
        </w:tc>
      </w:tr>
      <w:tr w:rsidR="00352C29" w:rsidRPr="00DF75E2" w14:paraId="0F4F024B" w14:textId="77777777" w:rsidTr="00B11679">
        <w:trPr>
          <w:cantSplit/>
        </w:trPr>
        <w:tc>
          <w:tcPr>
            <w:tcW w:w="1684" w:type="pct"/>
          </w:tcPr>
          <w:p w14:paraId="0837E3A3" w14:textId="77777777" w:rsidR="00352C29" w:rsidRPr="003D1ECE" w:rsidRDefault="00352C29" w:rsidP="00B11679">
            <w:pPr>
              <w:spacing w:before="100" w:beforeAutospacing="1" w:after="100" w:afterAutospacing="1"/>
              <w:rPr>
                <w:iCs w:val="0"/>
                <w:lang w:val="de-CH"/>
              </w:rPr>
            </w:pPr>
            <w:r w:rsidRPr="003D1ECE">
              <w:rPr>
                <w:iCs w:val="0"/>
                <w:noProof/>
                <w:lang w:val="de-CH"/>
              </w:rPr>
              <w:t>Internationaler Führerausweis</w:t>
            </w:r>
          </w:p>
        </w:tc>
        <w:tc>
          <w:tcPr>
            <w:tcW w:w="3316" w:type="pct"/>
          </w:tcPr>
          <w:p w14:paraId="6324A15B" w14:textId="77777777" w:rsidR="00352C29" w:rsidRPr="003D1ECE" w:rsidRDefault="00352C29" w:rsidP="005D7A1F">
            <w:pPr>
              <w:spacing w:before="100" w:beforeAutospacing="1" w:after="100" w:afterAutospacing="1"/>
              <w:rPr>
                <w:iCs w:val="0"/>
                <w:lang w:val="de-CH"/>
              </w:rPr>
            </w:pPr>
            <w:bookmarkStart w:id="654" w:name="_Hlt304367674"/>
            <w:r w:rsidRPr="003D1ECE">
              <w:rPr>
                <w:iCs w:val="0"/>
                <w:noProof/>
                <w:lang w:val="de-CH"/>
              </w:rPr>
              <w:t>Amt für Strassenverkehr und Schiffahrt des Kantons Freiburg:</w:t>
            </w:r>
            <w:r w:rsidRPr="003D1ECE">
              <w:rPr>
                <w:iCs w:val="0"/>
                <w:lang w:val="de-CH"/>
              </w:rPr>
              <w:br/>
            </w:r>
            <w:hyperlink r:id="rId244" w:history="1">
              <w:r w:rsidR="00B300CC">
                <w:rPr>
                  <w:rStyle w:val="Lienhypertexte"/>
                  <w:iCs w:val="0"/>
                  <w:noProof/>
                  <w:lang w:val="de-CH"/>
                </w:rPr>
                <w:t>https://www.ocn.ch/de</w:t>
              </w:r>
            </w:hyperlink>
            <w:bookmarkEnd w:id="654"/>
          </w:p>
        </w:tc>
      </w:tr>
    </w:tbl>
    <w:p w14:paraId="6517AFBD" w14:textId="77777777" w:rsidR="00352C29" w:rsidRPr="002C79D4" w:rsidRDefault="00352C29" w:rsidP="00DB7BF6">
      <w:pPr>
        <w:pStyle w:val="Titre2"/>
        <w:numPr>
          <w:ilvl w:val="0"/>
          <w:numId w:val="0"/>
        </w:numPr>
      </w:pPr>
      <w:bookmarkStart w:id="655" w:name="_Divers_formulaires_cantonaux"/>
      <w:bookmarkEnd w:id="655"/>
    </w:p>
    <w:p w14:paraId="58BDE436" w14:textId="40A5716E" w:rsidR="00352C29" w:rsidRPr="002C79D4" w:rsidRDefault="00352C29" w:rsidP="00DB7BF6">
      <w:pPr>
        <w:pStyle w:val="Titre2"/>
        <w:numPr>
          <w:ilvl w:val="1"/>
          <w:numId w:val="144"/>
        </w:numPr>
      </w:pPr>
      <w:bookmarkStart w:id="656" w:name="_Verschiedene_Formulare_der"/>
      <w:bookmarkStart w:id="657" w:name="_Toc225350776"/>
      <w:bookmarkEnd w:id="656"/>
      <w:r w:rsidRPr="002C79D4">
        <w:rPr>
          <w:noProof/>
        </w:rPr>
        <w:t>Verschiedene Formulare der Einwohnerkontrolle</w:t>
      </w:r>
      <w:bookmarkEnd w:id="657"/>
    </w:p>
    <w:p w14:paraId="07E8E3CE" w14:textId="77777777" w:rsidR="00352C29" w:rsidRPr="003D1ECE" w:rsidRDefault="00352C29" w:rsidP="00352C29">
      <w:pPr>
        <w:rPr>
          <w:iCs w:val="0"/>
          <w:sz w:val="20"/>
          <w:lang w:val="de-CH"/>
        </w:rPr>
      </w:pPr>
    </w:p>
    <w:bookmarkStart w:id="658" w:name="_Hlt304367712"/>
    <w:p w14:paraId="0C7816CD" w14:textId="77777777" w:rsidR="00352C29" w:rsidRPr="003D1ECE" w:rsidRDefault="00352C29" w:rsidP="00352C29">
      <w:pPr>
        <w:rPr>
          <w:iCs w:val="0"/>
          <w:lang w:val="de-CH"/>
        </w:rPr>
      </w:pPr>
      <w:r w:rsidRPr="003D1ECE">
        <w:rPr>
          <w:iCs w:val="0"/>
          <w:noProof/>
          <w:lang w:val="de-CH"/>
        </w:rPr>
        <w:fldChar w:fldCharType="begin"/>
      </w:r>
      <w:r w:rsidRPr="003D1ECE">
        <w:rPr>
          <w:iCs w:val="0"/>
          <w:noProof/>
          <w:lang w:val="de-CH"/>
        </w:rPr>
        <w:instrText>HYPERLINK  \l "_Ausweispapiere"</w:instrText>
      </w:r>
      <w:r w:rsidRPr="003D1ECE">
        <w:rPr>
          <w:iCs w:val="0"/>
          <w:noProof/>
          <w:lang w:val="de-CH"/>
        </w:rPr>
      </w:r>
      <w:r w:rsidRPr="003D1ECE">
        <w:rPr>
          <w:iCs w:val="0"/>
          <w:noProof/>
          <w:lang w:val="de-CH"/>
        </w:rPr>
        <w:fldChar w:fldCharType="separate"/>
      </w:r>
      <w:r w:rsidRPr="003D1ECE">
        <w:rPr>
          <w:rStyle w:val="Lienhypertexte"/>
          <w:iCs w:val="0"/>
          <w:noProof/>
          <w:lang w:val="de-CH"/>
        </w:rPr>
        <w:t>Siehe Kapitel 10.</w:t>
      </w:r>
      <w:r w:rsidRPr="003D1ECE">
        <w:rPr>
          <w:iCs w:val="0"/>
          <w:noProof/>
          <w:lang w:val="de-CH"/>
        </w:rPr>
        <w:fldChar w:fldCharType="end"/>
      </w:r>
    </w:p>
    <w:bookmarkEnd w:id="658"/>
    <w:p w14:paraId="760F7C74" w14:textId="77777777" w:rsidR="00352C29" w:rsidRPr="003D1ECE" w:rsidRDefault="00352C29" w:rsidP="00352C29">
      <w:pPr>
        <w:rPr>
          <w:i/>
          <w:iCs w:val="0"/>
          <w:sz w:val="20"/>
          <w:lang w:val="de-CH"/>
        </w:rPr>
      </w:pPr>
      <w:r w:rsidRPr="003D1ECE">
        <w:rPr>
          <w:noProof/>
          <w:lang w:val="fr-CH" w:eastAsia="fr-CH"/>
        </w:rPr>
        <w:drawing>
          <wp:anchor distT="0" distB="0" distL="114300" distR="114300" simplePos="0" relativeHeight="251779072" behindDoc="0" locked="1" layoutInCell="1" allowOverlap="1" wp14:anchorId="45E72E51" wp14:editId="50E8C0AD">
            <wp:simplePos x="0" y="0"/>
            <wp:positionH relativeFrom="rightMargin">
              <wp:align>left</wp:align>
            </wp:positionH>
            <wp:positionV relativeFrom="page">
              <wp:posOffset>75565</wp:posOffset>
            </wp:positionV>
            <wp:extent cx="791845" cy="440055"/>
            <wp:effectExtent l="0" t="0" r="8255" b="0"/>
            <wp:wrapNone/>
            <wp:docPr id="128" name="Bild 3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1A644EBD" w14:textId="1481CAA9" w:rsidR="00B300CC" w:rsidRPr="009E1668" w:rsidRDefault="00352C29" w:rsidP="00AA35D2">
      <w:pPr>
        <w:pStyle w:val="Titre1"/>
        <w:numPr>
          <w:ilvl w:val="0"/>
          <w:numId w:val="144"/>
        </w:numPr>
      </w:pPr>
      <w:bookmarkStart w:id="659" w:name="_Pässe"/>
      <w:bookmarkStart w:id="660" w:name="_Passeports"/>
      <w:bookmarkEnd w:id="659"/>
      <w:r w:rsidRPr="003D1ECE">
        <w:br w:type="page"/>
      </w:r>
      <w:bookmarkStart w:id="661" w:name="_Toc225350777"/>
      <w:r w:rsidRPr="00B300CC">
        <w:rPr>
          <w:lang w:val="fr-CH" w:eastAsia="fr-CH"/>
        </w:rPr>
        <w:lastRenderedPageBreak/>
        <w:drawing>
          <wp:anchor distT="0" distB="0" distL="114300" distR="114300" simplePos="0" relativeHeight="251780096" behindDoc="0" locked="1" layoutInCell="1" allowOverlap="1" wp14:anchorId="0C34923B" wp14:editId="57DA8BB1">
            <wp:simplePos x="0" y="0"/>
            <wp:positionH relativeFrom="rightMargin">
              <wp:align>left</wp:align>
            </wp:positionH>
            <wp:positionV relativeFrom="page">
              <wp:posOffset>104140</wp:posOffset>
            </wp:positionV>
            <wp:extent cx="791845" cy="440055"/>
            <wp:effectExtent l="0" t="0" r="8255" b="0"/>
            <wp:wrapNone/>
            <wp:docPr id="129" name="Bild 3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t>P</w:t>
      </w:r>
      <w:r w:rsidRPr="003D1ECE">
        <w:t>ässe</w:t>
      </w:r>
      <w:bookmarkEnd w:id="660"/>
      <w:bookmarkEnd w:id="661"/>
    </w:p>
    <w:p w14:paraId="152D674E" w14:textId="4B70CA49" w:rsidR="00352C29" w:rsidRPr="003D1ECE" w:rsidRDefault="00F87FBD" w:rsidP="00DB7BF6">
      <w:pPr>
        <w:pStyle w:val="Titre2"/>
        <w:numPr>
          <w:ilvl w:val="0"/>
          <w:numId w:val="0"/>
        </w:numPr>
        <w:ind w:left="720"/>
      </w:pPr>
      <w:bookmarkStart w:id="662" w:name="_Gesetzliche_Grundlagen_7"/>
      <w:bookmarkStart w:id="663" w:name="_Bases_légales_14"/>
      <w:bookmarkStart w:id="664" w:name="_Toc225350778"/>
      <w:bookmarkEnd w:id="662"/>
      <w:r>
        <w:rPr>
          <w:noProof/>
        </w:rPr>
        <w:t>24.1.</w:t>
      </w:r>
      <w:r>
        <w:rPr>
          <w:noProof/>
        </w:rPr>
        <w:tab/>
      </w:r>
      <w:r w:rsidR="00352C29" w:rsidRPr="003D1ECE">
        <w:rPr>
          <w:noProof/>
        </w:rPr>
        <w:t>Gesetzliche Grundlagen</w:t>
      </w:r>
      <w:bookmarkEnd w:id="664"/>
    </w:p>
    <w:bookmarkEnd w:id="663"/>
    <w:p w14:paraId="09E0C91F" w14:textId="77777777" w:rsidR="00352C29" w:rsidRPr="003D1ECE" w:rsidRDefault="00352C29" w:rsidP="00352C29">
      <w:pPr>
        <w:jc w:val="center"/>
        <w:rPr>
          <w:i/>
          <w:iCs w:val="0"/>
          <w:lang w:val="de-CH"/>
        </w:rPr>
      </w:pPr>
    </w:p>
    <w:p w14:paraId="0F905D11" w14:textId="77777777" w:rsidR="00B300CC" w:rsidRPr="00351FE2" w:rsidRDefault="00B300CC" w:rsidP="00B300CC">
      <w:pPr>
        <w:pStyle w:val="Default"/>
        <w:numPr>
          <w:ilvl w:val="0"/>
          <w:numId w:val="63"/>
        </w:numPr>
        <w:rPr>
          <w:rStyle w:val="Lienhypertexte"/>
          <w:rFonts w:ascii="Arial" w:hAnsi="Arial"/>
          <w:b/>
          <w:lang w:val="de-CH"/>
        </w:rPr>
      </w:pPr>
      <w:r>
        <w:rPr>
          <w:rFonts w:ascii="Arial" w:hAnsi="Arial" w:cs="Times New Roman"/>
          <w:b/>
          <w:lang w:val="de-CH"/>
        </w:rPr>
        <w:fldChar w:fldCharType="begin"/>
      </w:r>
      <w:r>
        <w:rPr>
          <w:rFonts w:ascii="Arial" w:hAnsi="Arial" w:cs="Times New Roman"/>
          <w:b/>
          <w:lang w:val="de-CH"/>
        </w:rPr>
        <w:instrText xml:space="preserve"> HYPERLINK "https://bdlf.fr.ch/app/de/texts_of_law/114.3.11" </w:instrText>
      </w:r>
      <w:r>
        <w:rPr>
          <w:rFonts w:ascii="Arial" w:hAnsi="Arial" w:cs="Times New Roman"/>
          <w:b/>
          <w:lang w:val="de-CH"/>
        </w:rPr>
      </w:r>
      <w:r>
        <w:rPr>
          <w:rFonts w:ascii="Arial" w:hAnsi="Arial" w:cs="Times New Roman"/>
          <w:b/>
          <w:lang w:val="de-CH"/>
        </w:rPr>
        <w:fldChar w:fldCharType="separate"/>
      </w:r>
      <w:r w:rsidRPr="00351FE2">
        <w:rPr>
          <w:rStyle w:val="Lienhypertexte"/>
          <w:rFonts w:ascii="Arial" w:hAnsi="Arial"/>
          <w:b/>
          <w:lang w:val="de-CH"/>
        </w:rPr>
        <w:t>Verordnung vom 17. Dezember 2002 über die Ausweise</w:t>
      </w:r>
    </w:p>
    <w:p w14:paraId="304F0E7F" w14:textId="77777777" w:rsidR="00352C29" w:rsidRPr="003D1ECE" w:rsidRDefault="00B300CC" w:rsidP="00B300CC">
      <w:pPr>
        <w:pStyle w:val="Default"/>
        <w:ind w:left="786"/>
        <w:rPr>
          <w:rFonts w:ascii="Arial" w:hAnsi="Arial" w:cs="Times New Roman"/>
          <w:b/>
          <w:lang w:val="de-CH"/>
        </w:rPr>
      </w:pPr>
      <w:r>
        <w:rPr>
          <w:rFonts w:ascii="Arial" w:hAnsi="Arial" w:cs="Times New Roman"/>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DF75E2" w14:paraId="7891BE20" w14:textId="77777777" w:rsidTr="00B11679">
        <w:trPr>
          <w:cantSplit/>
        </w:trPr>
        <w:tc>
          <w:tcPr>
            <w:tcW w:w="9212" w:type="dxa"/>
            <w:shd w:val="clear" w:color="auto" w:fill="F2F2F2"/>
          </w:tcPr>
          <w:p w14:paraId="63EBF640" w14:textId="77777777" w:rsidR="00352C29" w:rsidRPr="003D1ECE" w:rsidRDefault="00352C29" w:rsidP="00B11679">
            <w:pPr>
              <w:autoSpaceDE w:val="0"/>
              <w:autoSpaceDN w:val="0"/>
              <w:adjustRightInd w:val="0"/>
              <w:rPr>
                <w:b/>
                <w:iCs w:val="0"/>
                <w:lang w:val="de-CH"/>
              </w:rPr>
            </w:pPr>
          </w:p>
          <w:p w14:paraId="6E52E677"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 Ausstellende Behörde</w:t>
            </w:r>
            <w:r w:rsidRPr="003D1ECE">
              <w:rPr>
                <w:rFonts w:ascii="Arial" w:hAnsi="Arial" w:cs="Times New Roman"/>
                <w:b/>
                <w:sz w:val="22"/>
                <w:lang w:val="de-CH"/>
              </w:rPr>
              <w:t xml:space="preserve"> </w:t>
            </w:r>
          </w:p>
          <w:p w14:paraId="7D604EAD" w14:textId="77777777" w:rsidR="00352C29" w:rsidRPr="003D1ECE" w:rsidRDefault="00352C29" w:rsidP="00B1167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Das Amt für Bevölkerung und Migration (das Amt) ist die für die Ausstellung der Ausweise zuständige Behörde.</w:t>
            </w:r>
          </w:p>
          <w:p w14:paraId="72B72EF7" w14:textId="77777777" w:rsidR="00352C29" w:rsidRPr="003D1ECE" w:rsidRDefault="00352C29" w:rsidP="00B11679">
            <w:pPr>
              <w:pStyle w:val="NormalWeb"/>
              <w:spacing w:before="0" w:beforeAutospacing="0" w:after="0" w:afterAutospacing="0"/>
              <w:jc w:val="both"/>
              <w:rPr>
                <w:rFonts w:ascii="Arial" w:hAnsi="Arial"/>
                <w:sz w:val="20"/>
                <w:lang w:val="de-CH"/>
              </w:rPr>
            </w:pPr>
          </w:p>
        </w:tc>
      </w:tr>
    </w:tbl>
    <w:p w14:paraId="0A37D055" w14:textId="77777777" w:rsidR="00352C29" w:rsidRPr="003D1ECE" w:rsidRDefault="00352C29" w:rsidP="00352C29">
      <w:pPr>
        <w:rPr>
          <w:i/>
          <w:iCs w:val="0"/>
          <w:sz w:val="20"/>
          <w:lang w:val="de-CH"/>
        </w:rPr>
      </w:pPr>
    </w:p>
    <w:p w14:paraId="1A40065A" w14:textId="77777777" w:rsidR="00352C29" w:rsidRPr="003D1ECE" w:rsidRDefault="00352C29" w:rsidP="00352C29">
      <w:pPr>
        <w:rPr>
          <w:b/>
          <w:iCs w:val="0"/>
          <w:lang w:val="de-CH"/>
        </w:rPr>
      </w:pPr>
      <w:r w:rsidRPr="003D1ECE">
        <w:rPr>
          <w:b/>
          <w:iCs w:val="0"/>
          <w:noProof/>
          <w:lang w:val="de-CH"/>
        </w:rPr>
        <w:t>Anweisungen</w:t>
      </w:r>
    </w:p>
    <w:p w14:paraId="25406A63" w14:textId="77777777" w:rsidR="00352C29" w:rsidRPr="003D1ECE" w:rsidRDefault="00352C29" w:rsidP="00352C29">
      <w:pPr>
        <w:rPr>
          <w:b/>
          <w:i/>
          <w:iCs w:val="0"/>
          <w:lang w:val="de-CH"/>
        </w:rPr>
      </w:pPr>
    </w:p>
    <w:p w14:paraId="333E1A94" w14:textId="77777777" w:rsidR="00352C29" w:rsidRPr="003D1ECE" w:rsidRDefault="00352C29" w:rsidP="00352C29">
      <w:pPr>
        <w:jc w:val="both"/>
        <w:rPr>
          <w:iCs w:val="0"/>
          <w:noProof/>
          <w:lang w:val="de-CH"/>
        </w:rPr>
      </w:pPr>
      <w:r w:rsidRPr="003D1ECE">
        <w:rPr>
          <w:iCs w:val="0"/>
          <w:noProof/>
          <w:lang w:val="de-CH"/>
        </w:rPr>
        <w:t>Das BMA ist die zuständige Behörde für die Ausstellung von gewöhnlichen Pässen und von provisorischen Pässen (Not-Pässen).</w:t>
      </w:r>
      <w:r w:rsidRPr="003D1ECE">
        <w:rPr>
          <w:iCs w:val="0"/>
          <w:lang w:val="de-CH"/>
        </w:rPr>
        <w:t xml:space="preserve"> </w:t>
      </w:r>
      <w:r w:rsidRPr="003D1ECE">
        <w:rPr>
          <w:iCs w:val="0"/>
          <w:noProof/>
          <w:lang w:val="de-CH"/>
        </w:rPr>
        <w:t>Für die Ausstellung eines Passes</w:t>
      </w:r>
      <w:r w:rsidR="003C5220">
        <w:rPr>
          <w:iCs w:val="0"/>
          <w:noProof/>
          <w:lang w:val="de-CH"/>
        </w:rPr>
        <w:t xml:space="preserve"> </w:t>
      </w:r>
      <w:r w:rsidRPr="003D1ECE">
        <w:rPr>
          <w:iCs w:val="0"/>
          <w:noProof/>
          <w:lang w:val="de-CH"/>
        </w:rPr>
        <w:t>kontaktieren die Freiburger Bürgerinnen und Bürger direkt das Amt für Bevölkerung und Migration (BMA):</w:t>
      </w:r>
    </w:p>
    <w:p w14:paraId="708E6599" w14:textId="77777777" w:rsidR="00352C29" w:rsidRPr="003D1ECE" w:rsidRDefault="00352C29" w:rsidP="00352C29">
      <w:pPr>
        <w:rPr>
          <w:i/>
          <w:iCs w:val="0"/>
          <w:lang w:val="de-CH"/>
        </w:rPr>
      </w:pPr>
    </w:p>
    <w:p w14:paraId="21DC8383" w14:textId="77777777" w:rsidR="00352C29" w:rsidRPr="003D1ECE" w:rsidRDefault="00352C29" w:rsidP="00352C29">
      <w:pPr>
        <w:numPr>
          <w:ilvl w:val="0"/>
          <w:numId w:val="50"/>
        </w:numPr>
        <w:rPr>
          <w:iCs w:val="0"/>
          <w:lang w:val="de-CH"/>
        </w:rPr>
      </w:pPr>
      <w:bookmarkStart w:id="665" w:name="_Hlt304368602"/>
      <w:bookmarkStart w:id="666" w:name="_Hlt304368603"/>
      <w:r w:rsidRPr="003D1ECE">
        <w:rPr>
          <w:iCs w:val="0"/>
          <w:noProof/>
          <w:lang w:val="de-CH"/>
        </w:rPr>
        <w:t xml:space="preserve">Per </w:t>
      </w:r>
      <w:hyperlink r:id="rId245" w:history="1">
        <w:r w:rsidR="00B300CC" w:rsidRPr="00351FE2">
          <w:rPr>
            <w:rStyle w:val="Lienhypertexte"/>
            <w:rFonts w:cs="Arial"/>
            <w:szCs w:val="22"/>
            <w:lang w:val="de-CH"/>
          </w:rPr>
          <w:t>Internet</w:t>
        </w:r>
      </w:hyperlink>
    </w:p>
    <w:bookmarkEnd w:id="665"/>
    <w:bookmarkEnd w:id="666"/>
    <w:p w14:paraId="23AE05D8" w14:textId="77777777" w:rsidR="00352C29" w:rsidRPr="003D1ECE" w:rsidRDefault="00352C29" w:rsidP="00352C29">
      <w:pPr>
        <w:numPr>
          <w:ilvl w:val="0"/>
          <w:numId w:val="50"/>
        </w:numPr>
        <w:rPr>
          <w:iCs w:val="0"/>
          <w:lang w:val="de-CH"/>
        </w:rPr>
      </w:pPr>
      <w:r w:rsidRPr="003D1ECE">
        <w:rPr>
          <w:iCs w:val="0"/>
          <w:noProof/>
          <w:lang w:val="de-CH"/>
        </w:rPr>
        <w:t>Oder per Telefon an 026 305 15 26.</w:t>
      </w:r>
    </w:p>
    <w:p w14:paraId="6622ED5C" w14:textId="77777777" w:rsidR="00352C29" w:rsidRPr="003D1ECE" w:rsidRDefault="00352C29" w:rsidP="00352C29">
      <w:pPr>
        <w:rPr>
          <w:i/>
          <w:iCs w:val="0"/>
          <w:lang w:val="de-CH"/>
        </w:rPr>
      </w:pPr>
    </w:p>
    <w:p w14:paraId="64F8BD9C" w14:textId="77777777" w:rsidR="00352C29" w:rsidRPr="003D1ECE" w:rsidRDefault="00352C29" w:rsidP="00352C29">
      <w:pPr>
        <w:rPr>
          <w:b/>
          <w:iCs w:val="0"/>
          <w:lang w:val="de-CH"/>
        </w:rPr>
      </w:pPr>
      <w:r w:rsidRPr="003D1ECE">
        <w:rPr>
          <w:b/>
          <w:iCs w:val="0"/>
          <w:noProof/>
          <w:lang w:val="de-CH"/>
        </w:rPr>
        <w:t>Kontakt</w:t>
      </w:r>
    </w:p>
    <w:p w14:paraId="358EE5AF" w14:textId="77777777" w:rsidR="00352C29" w:rsidRPr="003D1ECE" w:rsidRDefault="00352C29" w:rsidP="00352C29">
      <w:pPr>
        <w:rPr>
          <w:b/>
          <w:i/>
          <w:iCs w:val="0"/>
          <w:lang w:val="de-CH"/>
        </w:rPr>
      </w:pPr>
    </w:p>
    <w:bookmarkStart w:id="667" w:name="_Hlt304368624"/>
    <w:bookmarkStart w:id="668" w:name="_Hlt304369304"/>
    <w:p w14:paraId="460E4683" w14:textId="77777777" w:rsidR="00B300CC" w:rsidRPr="00351FE2" w:rsidRDefault="00B300CC" w:rsidP="00B300CC">
      <w:pPr>
        <w:numPr>
          <w:ilvl w:val="0"/>
          <w:numId w:val="50"/>
        </w:numPr>
        <w:rPr>
          <w:rStyle w:val="Lienhypertexte"/>
          <w:iCs w:val="0"/>
          <w:lang w:val="de-CH"/>
        </w:rPr>
      </w:pPr>
      <w:r>
        <w:rPr>
          <w:rStyle w:val="Lienhypertexte"/>
          <w:rFonts w:cs="Arial"/>
          <w:szCs w:val="22"/>
          <w:lang w:val="de-CH"/>
        </w:rPr>
        <w:fldChar w:fldCharType="begin"/>
      </w:r>
      <w:r>
        <w:rPr>
          <w:rStyle w:val="Lienhypertexte"/>
          <w:rFonts w:cs="Arial"/>
          <w:szCs w:val="22"/>
          <w:lang w:val="de-CH"/>
        </w:rPr>
        <w:instrText xml:space="preserve"> HYPERLINK "https://www.fr.ch/de/sjd/bma/das-amt-fuer-bevoelkerung-und-migration-kontaktieren?dir=SPOMI" </w:instrText>
      </w:r>
      <w:r>
        <w:rPr>
          <w:rStyle w:val="Lienhypertexte"/>
          <w:rFonts w:cs="Arial"/>
          <w:szCs w:val="22"/>
          <w:lang w:val="de-CH"/>
        </w:rPr>
      </w:r>
      <w:r>
        <w:rPr>
          <w:rStyle w:val="Lienhypertexte"/>
          <w:rFonts w:cs="Arial"/>
          <w:szCs w:val="22"/>
          <w:lang w:val="de-CH"/>
        </w:rPr>
        <w:fldChar w:fldCharType="separate"/>
      </w:r>
      <w:r w:rsidRPr="00351FE2">
        <w:rPr>
          <w:rStyle w:val="Lienhypertexte"/>
          <w:rFonts w:cs="Arial"/>
          <w:szCs w:val="22"/>
          <w:lang w:val="de-CH"/>
        </w:rPr>
        <w:t>BMA</w:t>
      </w:r>
    </w:p>
    <w:bookmarkEnd w:id="667"/>
    <w:bookmarkEnd w:id="668"/>
    <w:p w14:paraId="2CB3E48F" w14:textId="77777777" w:rsidR="00352C29" w:rsidRPr="003D1ECE" w:rsidRDefault="00B300CC" w:rsidP="00B300CC">
      <w:pPr>
        <w:numPr>
          <w:ilvl w:val="0"/>
          <w:numId w:val="50"/>
        </w:numPr>
        <w:rPr>
          <w:iCs w:val="0"/>
          <w:lang w:val="de-CH"/>
        </w:rPr>
      </w:pPr>
      <w:r>
        <w:rPr>
          <w:rStyle w:val="Lienhypertexte"/>
          <w:rFonts w:cs="Arial"/>
          <w:szCs w:val="22"/>
          <w:lang w:val="de-CH"/>
        </w:rPr>
        <w:fldChar w:fldCharType="end"/>
      </w:r>
      <w:r w:rsidR="00352C29" w:rsidRPr="003D1ECE">
        <w:rPr>
          <w:iCs w:val="0"/>
          <w:noProof/>
          <w:lang w:val="de-CH"/>
        </w:rPr>
        <w:t>Telefon:</w:t>
      </w:r>
      <w:r w:rsidR="00352C29" w:rsidRPr="003D1ECE">
        <w:rPr>
          <w:iCs w:val="0"/>
          <w:lang w:val="de-CH"/>
        </w:rPr>
        <w:t xml:space="preserve"> 026 305 15 26.</w:t>
      </w:r>
    </w:p>
    <w:p w14:paraId="0C541B0B" w14:textId="77777777" w:rsidR="00352C29" w:rsidRPr="003D1ECE" w:rsidRDefault="00352C29" w:rsidP="00352C29">
      <w:pPr>
        <w:rPr>
          <w:i/>
          <w:iCs w:val="0"/>
          <w:lang w:val="de-CH"/>
        </w:rPr>
      </w:pPr>
    </w:p>
    <w:p w14:paraId="119E275A" w14:textId="77777777" w:rsidR="00352C29" w:rsidRPr="003D1ECE" w:rsidRDefault="00352C29" w:rsidP="00352C29">
      <w:pPr>
        <w:rPr>
          <w:b/>
          <w:iCs w:val="0"/>
          <w:lang w:val="de-CH"/>
        </w:rPr>
      </w:pPr>
      <w:r w:rsidRPr="003D1ECE">
        <w:rPr>
          <w:b/>
          <w:iCs w:val="0"/>
          <w:noProof/>
          <w:lang w:val="de-CH"/>
        </w:rPr>
        <w:t>Hinweis</w:t>
      </w:r>
    </w:p>
    <w:p w14:paraId="7B585D91" w14:textId="77777777" w:rsidR="00352C29" w:rsidRPr="003D1ECE" w:rsidRDefault="00352C29" w:rsidP="00352C29">
      <w:pPr>
        <w:rPr>
          <w:b/>
          <w:i/>
          <w:iCs w:val="0"/>
          <w:lang w:val="de-CH"/>
        </w:rPr>
      </w:pPr>
    </w:p>
    <w:p w14:paraId="080A7486" w14:textId="77777777" w:rsidR="00352C29" w:rsidRPr="003D1ECE" w:rsidRDefault="00352C29" w:rsidP="00352C29">
      <w:pPr>
        <w:jc w:val="both"/>
        <w:rPr>
          <w:iCs w:val="0"/>
          <w:lang w:val="de-CH"/>
        </w:rPr>
      </w:pPr>
      <w:r w:rsidRPr="003D1ECE">
        <w:rPr>
          <w:iCs w:val="0"/>
          <w:lang w:val="de-CH"/>
        </w:rPr>
        <w:t xml:space="preserve">Die gleichzeitige Bestellung eines Passes und einer Identitätskarte kann nur beim </w:t>
      </w:r>
      <w:hyperlink r:id="rId246" w:history="1">
        <w:r w:rsidRPr="00B300CC">
          <w:rPr>
            <w:iCs w:val="0"/>
            <w:lang w:val="de-CH"/>
          </w:rPr>
          <w:t>BMA</w:t>
        </w:r>
      </w:hyperlink>
      <w:r w:rsidRPr="00B300CC">
        <w:rPr>
          <w:iCs w:val="0"/>
          <w:lang w:val="de-CH"/>
        </w:rPr>
        <w:t xml:space="preserve"> </w:t>
      </w:r>
      <w:r w:rsidRPr="003D1ECE">
        <w:rPr>
          <w:iCs w:val="0"/>
          <w:lang w:val="de-CH"/>
        </w:rPr>
        <w:t>vorgenommen werden.</w:t>
      </w:r>
    </w:p>
    <w:p w14:paraId="1424DB13" w14:textId="77777777" w:rsidR="00B223DF" w:rsidRDefault="00B223DF">
      <w:pPr>
        <w:spacing w:after="200" w:line="276" w:lineRule="auto"/>
        <w:rPr>
          <w:b/>
          <w:iCs w:val="0"/>
          <w:noProof/>
          <w:kern w:val="32"/>
          <w:sz w:val="24"/>
          <w:lang w:val="de-CH"/>
        </w:rPr>
      </w:pPr>
      <w:bookmarkStart w:id="669" w:name="_Index_1"/>
      <w:bookmarkEnd w:id="669"/>
      <w:r w:rsidRPr="00424265">
        <w:rPr>
          <w:lang w:val="de-CH"/>
        </w:rPr>
        <w:br w:type="page"/>
      </w:r>
    </w:p>
    <w:p w14:paraId="6A76CE52" w14:textId="75281A6D" w:rsidR="00E263C0" w:rsidRPr="003D1ECE" w:rsidRDefault="00E263C0" w:rsidP="00352C29">
      <w:pPr>
        <w:rPr>
          <w:i/>
          <w:iCs w:val="0"/>
          <w:lang w:val="de-CH"/>
        </w:rPr>
        <w:sectPr w:rsidR="00E263C0" w:rsidRPr="003D1ECE" w:rsidSect="00B11679">
          <w:footerReference w:type="default" r:id="rId247"/>
          <w:type w:val="continuous"/>
          <w:pgSz w:w="11906" w:h="16838"/>
          <w:pgMar w:top="1417" w:right="1417" w:bottom="1417" w:left="1417" w:header="708" w:footer="708" w:gutter="0"/>
          <w:cols w:space="708"/>
          <w:docGrid w:linePitch="360"/>
        </w:sectPr>
      </w:pPr>
    </w:p>
    <w:p w14:paraId="33D2823B" w14:textId="14DBF99D" w:rsidR="00E263C0" w:rsidRPr="00A5405A" w:rsidRDefault="00352C29" w:rsidP="00E263C0">
      <w:pPr>
        <w:pStyle w:val="Titre1"/>
        <w:numPr>
          <w:ilvl w:val="0"/>
          <w:numId w:val="144"/>
        </w:numPr>
      </w:pPr>
      <w:bookmarkStart w:id="670" w:name="_Annexe_1_:"/>
      <w:bookmarkStart w:id="671" w:name="_Toc225350779"/>
      <w:bookmarkEnd w:id="670"/>
      <w:r w:rsidRPr="003D1ECE">
        <w:lastRenderedPageBreak/>
        <w:t>Anhan</w:t>
      </w:r>
      <w:r w:rsidR="00A5405A">
        <w:t>g</w:t>
      </w:r>
      <w:bookmarkEnd w:id="671"/>
    </w:p>
    <w:p w14:paraId="483BB3B4" w14:textId="2833FE04" w:rsidR="00492877" w:rsidRPr="00A24689" w:rsidRDefault="0076276B" w:rsidP="00DB7BF6">
      <w:pPr>
        <w:pStyle w:val="Titre2"/>
        <w:numPr>
          <w:ilvl w:val="0"/>
          <w:numId w:val="0"/>
        </w:numPr>
        <w:ind w:left="720"/>
        <w:rPr>
          <w:noProof/>
        </w:rPr>
      </w:pPr>
      <w:bookmarkStart w:id="672" w:name="_Toc225350780"/>
      <w:r>
        <w:rPr>
          <w:noProof/>
        </w:rPr>
        <w:t>25.1.</w:t>
      </w:r>
      <w:r>
        <w:rPr>
          <w:noProof/>
        </w:rPr>
        <w:tab/>
      </w:r>
      <w:r w:rsidR="00352C29" w:rsidRPr="00E263C0">
        <w:rPr>
          <w:noProof/>
        </w:rPr>
        <w:t>Anhang</w:t>
      </w:r>
      <w:r w:rsidR="00352C29" w:rsidRPr="002C79D4">
        <w:rPr>
          <w:noProof/>
        </w:rPr>
        <w:t xml:space="preserve"> </w:t>
      </w:r>
      <w:bookmarkStart w:id="673" w:name="_Annexe_2_:_2"/>
      <w:bookmarkStart w:id="674" w:name="_Toc461444345"/>
      <w:bookmarkEnd w:id="673"/>
      <w:r w:rsidR="00A24689">
        <w:rPr>
          <w:noProof/>
        </w:rPr>
        <w:t>1</w:t>
      </w:r>
      <w:r w:rsidR="000C752B">
        <w:rPr>
          <w:noProof/>
        </w:rPr>
        <w:t xml:space="preserve"> Bescheinigung Ankunftsmeldung</w:t>
      </w:r>
      <w:r w:rsidR="0024328E">
        <w:rPr>
          <w:noProof/>
        </w:rPr>
        <w:t xml:space="preserve"> </w:t>
      </w:r>
      <w:r w:rsidR="0024328E" w:rsidRPr="00501BBF">
        <w:rPr>
          <w:b w:val="0"/>
          <w:noProof/>
          <w:color w:val="4BACC6" w:themeColor="accent5"/>
          <w:sz w:val="44"/>
          <w:szCs w:val="44"/>
        </w:rPr>
        <w:sym w:font="Webdings" w:char="F04E"/>
      </w:r>
      <w:bookmarkEnd w:id="672"/>
    </w:p>
    <w:p w14:paraId="3569E864" w14:textId="77777777" w:rsidR="00492877" w:rsidRDefault="00492877" w:rsidP="00DB7BF6">
      <w:pPr>
        <w:pStyle w:val="Titre2"/>
        <w:numPr>
          <w:ilvl w:val="0"/>
          <w:numId w:val="0"/>
        </w:numPr>
        <w:ind w:left="720"/>
      </w:pPr>
    </w:p>
    <w:p w14:paraId="0F9A2564" w14:textId="77777777" w:rsidR="00A24689" w:rsidRPr="006360A2" w:rsidRDefault="00A24689" w:rsidP="00A24689">
      <w:pPr>
        <w:pStyle w:val="Adresse"/>
        <w:ind w:left="5529"/>
        <w:rPr>
          <w:rFonts w:ascii="Arial" w:hAnsi="Arial" w:cs="Arial"/>
          <w:szCs w:val="24"/>
          <w:lang w:val="de-CH"/>
        </w:rPr>
      </w:pPr>
      <w:r w:rsidRPr="006360A2">
        <w:rPr>
          <w:rFonts w:ascii="Arial" w:hAnsi="Arial" w:cs="Arial"/>
          <w:szCs w:val="24"/>
          <w:lang w:val="de-CH"/>
        </w:rPr>
        <w:t>An interessierte</w:t>
      </w:r>
    </w:p>
    <w:p w14:paraId="27993689" w14:textId="77777777" w:rsidR="00A24689" w:rsidRPr="006360A2" w:rsidRDefault="00A24689" w:rsidP="00A24689">
      <w:pPr>
        <w:pStyle w:val="Adresse"/>
        <w:ind w:left="5529"/>
        <w:rPr>
          <w:rFonts w:ascii="Arial" w:hAnsi="Arial" w:cs="Arial"/>
          <w:sz w:val="30"/>
          <w:lang w:val="de-CH"/>
        </w:rPr>
      </w:pPr>
    </w:p>
    <w:p w14:paraId="3BCDEB01" w14:textId="77777777" w:rsidR="00A24689" w:rsidRPr="006360A2" w:rsidRDefault="00A24689" w:rsidP="00A24689">
      <w:pPr>
        <w:pStyle w:val="Adresse"/>
        <w:ind w:left="5529"/>
        <w:rPr>
          <w:rFonts w:ascii="Arial" w:hAnsi="Arial"/>
          <w:sz w:val="30"/>
          <w:lang w:val="de-CH"/>
        </w:rPr>
      </w:pPr>
    </w:p>
    <w:p w14:paraId="65BD58E8" w14:textId="77777777" w:rsidR="00A24689" w:rsidRPr="006360A2" w:rsidRDefault="00A24689" w:rsidP="00A24689">
      <w:pPr>
        <w:pStyle w:val="Adresse"/>
        <w:ind w:left="5529"/>
        <w:rPr>
          <w:rFonts w:ascii="Arial" w:hAnsi="Arial"/>
          <w:szCs w:val="24"/>
          <w:lang w:val="de-CH"/>
        </w:rPr>
      </w:pPr>
    </w:p>
    <w:p w14:paraId="2C08AA6D" w14:textId="77777777" w:rsidR="00A24689" w:rsidRPr="006360A2" w:rsidRDefault="00A24689" w:rsidP="00A24689">
      <w:pPr>
        <w:pStyle w:val="Adresse"/>
        <w:tabs>
          <w:tab w:val="left" w:pos="5529"/>
        </w:tabs>
        <w:ind w:left="0"/>
        <w:rPr>
          <w:rFonts w:ascii="Arial" w:hAnsi="Arial"/>
          <w:szCs w:val="24"/>
          <w:lang w:val="de-CH"/>
        </w:rPr>
      </w:pPr>
      <w:r w:rsidRPr="006360A2">
        <w:rPr>
          <w:rFonts w:ascii="Arial" w:hAnsi="Arial"/>
          <w:szCs w:val="24"/>
          <w:lang w:val="de-CH"/>
        </w:rPr>
        <w:tab/>
      </w:r>
      <w:r w:rsidRPr="006360A2">
        <w:rPr>
          <w:rFonts w:ascii="Arial" w:hAnsi="Arial"/>
          <w:szCs w:val="24"/>
          <w:lang w:val="de-CH"/>
        </w:rPr>
        <w:tab/>
        <w:t xml:space="preserve">Gemeinde, Datum </w:t>
      </w:r>
    </w:p>
    <w:p w14:paraId="637EF1E2" w14:textId="77777777" w:rsidR="00A24689" w:rsidRPr="006360A2" w:rsidRDefault="00A24689" w:rsidP="00A24689">
      <w:pPr>
        <w:pStyle w:val="Adresse"/>
        <w:rPr>
          <w:rFonts w:ascii="Arial" w:hAnsi="Arial"/>
          <w:sz w:val="30"/>
          <w:lang w:val="de-CH"/>
        </w:rPr>
      </w:pPr>
    </w:p>
    <w:p w14:paraId="18126696" w14:textId="77777777" w:rsidR="00A24689" w:rsidRPr="006360A2" w:rsidRDefault="00A24689" w:rsidP="00A24689">
      <w:pPr>
        <w:pStyle w:val="Adresse"/>
        <w:rPr>
          <w:rFonts w:ascii="Arial" w:hAnsi="Arial"/>
          <w:lang w:val="de-CH"/>
        </w:rPr>
      </w:pPr>
    </w:p>
    <w:p w14:paraId="14F64929" w14:textId="77777777" w:rsidR="00A24689" w:rsidRPr="006360A2" w:rsidRDefault="00A24689" w:rsidP="00A24689">
      <w:pPr>
        <w:pStyle w:val="Adresse"/>
        <w:ind w:left="567"/>
        <w:rPr>
          <w:rFonts w:ascii="Arial" w:hAnsi="Arial"/>
          <w:lang w:val="de-CH"/>
        </w:rPr>
      </w:pPr>
    </w:p>
    <w:p w14:paraId="47615401" w14:textId="381635EE" w:rsidR="00A24689" w:rsidRPr="00BF5670" w:rsidRDefault="00A24689" w:rsidP="00A24689">
      <w:pPr>
        <w:pStyle w:val="Adresse"/>
        <w:pBdr>
          <w:top w:val="single" w:sz="4" w:space="1" w:color="auto"/>
          <w:left w:val="single" w:sz="4" w:space="4" w:color="auto"/>
          <w:bottom w:val="single" w:sz="4" w:space="1" w:color="auto"/>
          <w:right w:val="single" w:sz="4" w:space="4" w:color="auto"/>
        </w:pBdr>
        <w:ind w:left="284" w:right="141"/>
        <w:jc w:val="center"/>
        <w:rPr>
          <w:rFonts w:ascii="Arial" w:hAnsi="Arial"/>
          <w:bCs/>
          <w:sz w:val="40"/>
          <w:lang w:val="de-CH"/>
        </w:rPr>
      </w:pPr>
      <w:r>
        <w:rPr>
          <w:rFonts w:ascii="Arial" w:hAnsi="Arial"/>
          <w:bCs/>
          <w:sz w:val="40"/>
          <w:lang w:val="de-CH"/>
        </w:rPr>
        <w:t>B</w:t>
      </w:r>
      <w:r w:rsidRPr="00BF5670">
        <w:rPr>
          <w:rFonts w:ascii="Arial" w:hAnsi="Arial"/>
          <w:bCs/>
          <w:sz w:val="40"/>
          <w:lang w:val="de-CH"/>
        </w:rPr>
        <w:t>escheinigung</w:t>
      </w:r>
      <w:r>
        <w:rPr>
          <w:rFonts w:ascii="Arial" w:hAnsi="Arial"/>
          <w:bCs/>
          <w:sz w:val="40"/>
          <w:lang w:val="de-CH"/>
        </w:rPr>
        <w:t xml:space="preserve"> </w:t>
      </w:r>
      <w:r w:rsidRPr="00BF5670">
        <w:rPr>
          <w:rFonts w:ascii="Arial" w:hAnsi="Arial"/>
          <w:bCs/>
          <w:sz w:val="40"/>
          <w:lang w:val="de-CH"/>
        </w:rPr>
        <w:t>Ankunfts</w:t>
      </w:r>
      <w:r>
        <w:rPr>
          <w:rFonts w:ascii="Arial" w:hAnsi="Arial"/>
          <w:bCs/>
          <w:sz w:val="40"/>
          <w:lang w:val="de-CH"/>
        </w:rPr>
        <w:t>meldung</w:t>
      </w:r>
    </w:p>
    <w:p w14:paraId="7BE08759" w14:textId="77777777" w:rsidR="00A24689" w:rsidRPr="006360A2" w:rsidRDefault="00A24689" w:rsidP="00A24689">
      <w:pPr>
        <w:pStyle w:val="Adresse"/>
        <w:ind w:left="284" w:right="141"/>
        <w:rPr>
          <w:rFonts w:ascii="Arial" w:hAnsi="Arial"/>
          <w:lang w:val="de-CH"/>
        </w:rPr>
      </w:pPr>
    </w:p>
    <w:p w14:paraId="6FB54B21" w14:textId="77777777" w:rsidR="00A24689" w:rsidRPr="006360A2" w:rsidRDefault="00A24689" w:rsidP="00A24689">
      <w:pPr>
        <w:pStyle w:val="Adresse"/>
        <w:ind w:left="284" w:right="141"/>
        <w:rPr>
          <w:rFonts w:ascii="Arial" w:hAnsi="Arial"/>
          <w:lang w:val="de-CH"/>
        </w:rPr>
      </w:pPr>
    </w:p>
    <w:p w14:paraId="19101D1D" w14:textId="77777777" w:rsidR="00A24689" w:rsidRPr="006360A2" w:rsidRDefault="00A24689" w:rsidP="00A24689">
      <w:pPr>
        <w:pStyle w:val="Adresse"/>
        <w:ind w:left="284" w:right="141"/>
        <w:rPr>
          <w:rFonts w:ascii="Arial" w:hAnsi="Arial"/>
          <w:szCs w:val="24"/>
          <w:lang w:val="de-CH"/>
        </w:rPr>
      </w:pPr>
    </w:p>
    <w:p w14:paraId="1A399936" w14:textId="77777777" w:rsidR="00A24689" w:rsidRPr="00BF5670" w:rsidRDefault="00A24689" w:rsidP="00A24689">
      <w:pPr>
        <w:pStyle w:val="Adresse"/>
        <w:ind w:left="284" w:right="141"/>
        <w:rPr>
          <w:rFonts w:ascii="Arial" w:hAnsi="Arial" w:cs="Arial"/>
          <w:lang w:val="de-CH"/>
        </w:rPr>
      </w:pPr>
      <w:r w:rsidRPr="006360A2">
        <w:rPr>
          <w:rFonts w:ascii="Arial" w:hAnsi="Arial" w:cs="Arial"/>
          <w:szCs w:val="24"/>
          <w:lang w:val="de-CH"/>
        </w:rPr>
        <w:t xml:space="preserve">Die Einwohnerkontrolle der Gemeinde </w:t>
      </w:r>
      <w:r w:rsidRPr="006360A2">
        <w:rPr>
          <w:rFonts w:ascii="Arial" w:hAnsi="Arial" w:cs="Arial"/>
          <w:b/>
          <w:bCs/>
          <w:lang w:val="de-CH"/>
        </w:rPr>
        <w:t>[</w:t>
      </w:r>
      <w:r>
        <w:rPr>
          <w:rFonts w:ascii="Arial" w:hAnsi="Arial" w:cs="Arial"/>
          <w:b/>
          <w:bCs/>
          <w:lang w:val="de-CH"/>
        </w:rPr>
        <w:t>Gemeindenamen</w:t>
      </w:r>
      <w:r w:rsidRPr="006360A2">
        <w:rPr>
          <w:rFonts w:ascii="Arial" w:hAnsi="Arial" w:cs="Arial"/>
          <w:b/>
          <w:bCs/>
          <w:lang w:val="de-CH"/>
        </w:rPr>
        <w:t>]</w:t>
      </w:r>
      <w:r w:rsidRPr="006360A2">
        <w:rPr>
          <w:rFonts w:ascii="Arial" w:hAnsi="Arial" w:cs="Arial"/>
          <w:lang w:val="de-CH"/>
        </w:rPr>
        <w:t xml:space="preserve"> </w:t>
      </w:r>
      <w:r w:rsidRPr="006360A2">
        <w:rPr>
          <w:rFonts w:ascii="Arial" w:hAnsi="Arial" w:cs="Arial"/>
          <w:szCs w:val="24"/>
          <w:lang w:val="de-CH"/>
        </w:rPr>
        <w:t>bestätigt hiermit, dass</w:t>
      </w:r>
    </w:p>
    <w:p w14:paraId="2EB75E85" w14:textId="77777777" w:rsidR="00A24689" w:rsidRPr="006360A2" w:rsidRDefault="00A24689" w:rsidP="00A24689">
      <w:pPr>
        <w:pStyle w:val="Adresse"/>
        <w:ind w:left="284" w:right="141"/>
        <w:rPr>
          <w:rFonts w:ascii="Arial" w:hAnsi="Arial" w:cs="Arial"/>
          <w:szCs w:val="24"/>
          <w:lang w:val="de-CH"/>
        </w:rPr>
      </w:pPr>
    </w:p>
    <w:p w14:paraId="4BB1ED1B" w14:textId="77777777" w:rsidR="00A24689" w:rsidRPr="006360A2" w:rsidRDefault="00A24689" w:rsidP="00A24689">
      <w:pPr>
        <w:pStyle w:val="Adresse"/>
        <w:ind w:left="284" w:right="141"/>
        <w:rPr>
          <w:rFonts w:ascii="Arial" w:hAnsi="Arial" w:cs="Arial"/>
          <w:b/>
          <w:lang w:val="de-CH"/>
        </w:rPr>
      </w:pPr>
      <w:r w:rsidRPr="006360A2">
        <w:rPr>
          <w:rFonts w:ascii="Arial" w:hAnsi="Arial" w:cs="Arial"/>
          <w:b/>
          <w:lang w:val="de-CH"/>
        </w:rPr>
        <w:t>Frau / Herr [vollständiger Name], geboren am …</w:t>
      </w:r>
    </w:p>
    <w:p w14:paraId="03E20805" w14:textId="77777777" w:rsidR="00A24689" w:rsidRPr="006360A2" w:rsidRDefault="00A24689" w:rsidP="00A24689">
      <w:pPr>
        <w:pStyle w:val="Adresse"/>
        <w:tabs>
          <w:tab w:val="clear" w:pos="2268"/>
        </w:tabs>
        <w:ind w:left="284" w:right="141"/>
        <w:rPr>
          <w:rFonts w:ascii="Arial" w:hAnsi="Arial" w:cs="Arial"/>
          <w:b/>
          <w:szCs w:val="24"/>
          <w:lang w:val="de-CH"/>
        </w:rPr>
      </w:pPr>
    </w:p>
    <w:p w14:paraId="115A47D0" w14:textId="77777777" w:rsidR="00A24689" w:rsidRPr="006360A2" w:rsidRDefault="00A24689" w:rsidP="00A24689">
      <w:pPr>
        <w:pStyle w:val="Adresse"/>
        <w:ind w:left="284" w:right="141"/>
        <w:rPr>
          <w:rFonts w:ascii="Arial" w:hAnsi="Arial" w:cs="Arial"/>
          <w:lang w:val="de-CH"/>
        </w:rPr>
      </w:pPr>
      <w:r w:rsidRPr="006360A2">
        <w:rPr>
          <w:rFonts w:ascii="Arial" w:hAnsi="Arial" w:cs="Arial"/>
          <w:lang w:val="de-CH"/>
        </w:rPr>
        <w:t xml:space="preserve">am </w:t>
      </w:r>
      <w:r w:rsidRPr="006360A2">
        <w:rPr>
          <w:rFonts w:ascii="Arial" w:hAnsi="Arial" w:cs="Arial"/>
          <w:b/>
          <w:bCs/>
          <w:lang w:val="de-CH"/>
        </w:rPr>
        <w:t>[Datum]</w:t>
      </w:r>
      <w:r w:rsidRPr="006360A2">
        <w:rPr>
          <w:rFonts w:ascii="Arial" w:hAnsi="Arial" w:cs="Arial"/>
          <w:lang w:val="de-CH"/>
        </w:rPr>
        <w:t xml:space="preserve"> seine / ihre </w:t>
      </w:r>
      <w:r w:rsidRPr="006360A2">
        <w:rPr>
          <w:rFonts w:ascii="Arial" w:hAnsi="Arial" w:cs="Arial"/>
          <w:b/>
          <w:bCs/>
          <w:lang w:val="de-CH"/>
        </w:rPr>
        <w:t>Ankunft in unserer Gemeinde</w:t>
      </w:r>
      <w:r w:rsidRPr="006360A2">
        <w:rPr>
          <w:rFonts w:ascii="Arial" w:hAnsi="Arial" w:cs="Arial"/>
          <w:lang w:val="de-CH"/>
        </w:rPr>
        <w:t xml:space="preserve"> gemeldet hat, </w:t>
      </w:r>
      <w:r w:rsidRPr="006360A2">
        <w:rPr>
          <w:rFonts w:ascii="Arial" w:hAnsi="Arial" w:cs="Arial"/>
          <w:b/>
          <w:bCs/>
          <w:lang w:val="de-CH"/>
        </w:rPr>
        <w:t>aus [Land] kommend</w:t>
      </w:r>
      <w:r w:rsidRPr="006360A2">
        <w:rPr>
          <w:rFonts w:ascii="Arial" w:hAnsi="Arial" w:cs="Arial"/>
          <w:lang w:val="de-CH"/>
        </w:rPr>
        <w:t>.</w:t>
      </w:r>
    </w:p>
    <w:p w14:paraId="4F81BF8B" w14:textId="77777777" w:rsidR="00A24689" w:rsidRPr="006360A2" w:rsidRDefault="00A24689" w:rsidP="00A24689">
      <w:pPr>
        <w:pStyle w:val="Adresse"/>
        <w:ind w:left="284" w:right="141"/>
        <w:rPr>
          <w:rFonts w:ascii="Arial" w:hAnsi="Arial" w:cs="Arial"/>
          <w:szCs w:val="24"/>
          <w:lang w:val="de-CH"/>
        </w:rPr>
      </w:pPr>
    </w:p>
    <w:p w14:paraId="3F9E0E30" w14:textId="77777777" w:rsidR="00A24689" w:rsidRPr="006360A2" w:rsidRDefault="00A24689" w:rsidP="00A24689">
      <w:pPr>
        <w:pStyle w:val="Adresse"/>
        <w:ind w:left="284" w:right="141"/>
        <w:rPr>
          <w:rFonts w:ascii="Arial" w:hAnsi="Arial" w:cs="Arial"/>
          <w:szCs w:val="24"/>
          <w:lang w:val="de-CH"/>
        </w:rPr>
      </w:pPr>
    </w:p>
    <w:p w14:paraId="2D932759" w14:textId="77777777" w:rsidR="00A24689" w:rsidRPr="006360A2" w:rsidRDefault="00A24689" w:rsidP="00A24689">
      <w:pPr>
        <w:pStyle w:val="Adresse"/>
        <w:ind w:left="284" w:right="141"/>
        <w:rPr>
          <w:rFonts w:ascii="Arial" w:hAnsi="Arial" w:cs="Arial"/>
          <w:lang w:val="de-CH"/>
        </w:rPr>
      </w:pPr>
      <w:r w:rsidRPr="006360A2">
        <w:rPr>
          <w:rFonts w:ascii="Arial" w:hAnsi="Arial" w:cs="Arial"/>
          <w:b/>
          <w:bCs/>
          <w:lang w:val="de-CH"/>
        </w:rPr>
        <w:t>Wohnadresse:</w:t>
      </w:r>
      <w:r w:rsidRPr="006360A2">
        <w:rPr>
          <w:rFonts w:ascii="Arial" w:hAnsi="Arial" w:cs="Arial"/>
          <w:lang w:val="de-CH"/>
        </w:rPr>
        <w:br/>
      </w:r>
      <w:r w:rsidRPr="006360A2">
        <w:rPr>
          <w:rFonts w:ascii="Arial" w:hAnsi="Arial" w:cs="Arial"/>
          <w:i/>
          <w:iCs/>
          <w:lang w:val="de-CH"/>
        </w:rPr>
        <w:t>Strasse</w:t>
      </w:r>
      <w:r w:rsidRPr="006360A2">
        <w:rPr>
          <w:rFonts w:ascii="Arial" w:hAnsi="Arial" w:cs="Arial"/>
          <w:lang w:val="de-CH"/>
        </w:rPr>
        <w:br/>
      </w:r>
      <w:r w:rsidRPr="006360A2">
        <w:rPr>
          <w:rFonts w:ascii="Arial" w:hAnsi="Arial" w:cs="Arial"/>
          <w:i/>
          <w:iCs/>
          <w:lang w:val="de-CH"/>
        </w:rPr>
        <w:t>Ort</w:t>
      </w:r>
    </w:p>
    <w:p w14:paraId="015947FE" w14:textId="77777777" w:rsidR="00A24689" w:rsidRPr="006360A2" w:rsidRDefault="00A24689" w:rsidP="00A24689">
      <w:pPr>
        <w:pStyle w:val="Adresse"/>
        <w:ind w:left="284" w:right="141"/>
        <w:rPr>
          <w:rFonts w:ascii="Arial" w:hAnsi="Arial" w:cs="Arial"/>
          <w:szCs w:val="24"/>
          <w:lang w:val="de-CH"/>
        </w:rPr>
      </w:pPr>
    </w:p>
    <w:p w14:paraId="592B99C3" w14:textId="77777777" w:rsidR="00A24689" w:rsidRPr="006360A2" w:rsidRDefault="00A24689" w:rsidP="00A24689">
      <w:pPr>
        <w:pStyle w:val="Adresse"/>
        <w:ind w:left="284" w:right="141"/>
        <w:rPr>
          <w:rFonts w:ascii="Arial" w:hAnsi="Arial" w:cs="Arial"/>
          <w:lang w:val="de-CH"/>
        </w:rPr>
      </w:pPr>
      <w:r w:rsidRPr="006360A2">
        <w:rPr>
          <w:rFonts w:ascii="Arial" w:hAnsi="Arial" w:cs="Arial"/>
          <w:lang w:val="de-CH"/>
        </w:rPr>
        <w:t xml:space="preserve">Das </w:t>
      </w:r>
      <w:r w:rsidRPr="006360A2">
        <w:rPr>
          <w:rFonts w:ascii="Arial" w:hAnsi="Arial" w:cs="Arial"/>
          <w:b/>
          <w:bCs/>
          <w:lang w:val="de-CH"/>
        </w:rPr>
        <w:t>Gesuch um Aufenthaltsbewilligung</w:t>
      </w:r>
      <w:r w:rsidRPr="006360A2">
        <w:rPr>
          <w:rFonts w:ascii="Arial" w:hAnsi="Arial" w:cs="Arial"/>
          <w:lang w:val="de-CH"/>
        </w:rPr>
        <w:t xml:space="preserve"> ist beim </w:t>
      </w:r>
      <w:r w:rsidRPr="006360A2">
        <w:rPr>
          <w:rFonts w:ascii="Arial" w:hAnsi="Arial" w:cs="Arial"/>
          <w:b/>
          <w:bCs/>
          <w:lang w:val="de-CH"/>
        </w:rPr>
        <w:t>Amt für Bevölkerung und Migration des Kantons Freiburg</w:t>
      </w:r>
      <w:r w:rsidRPr="006360A2">
        <w:rPr>
          <w:rFonts w:ascii="Arial" w:hAnsi="Arial" w:cs="Arial"/>
          <w:lang w:val="de-CH"/>
        </w:rPr>
        <w:t xml:space="preserve"> hängig.</w:t>
      </w:r>
    </w:p>
    <w:p w14:paraId="78B6BA69" w14:textId="77777777" w:rsidR="00A24689" w:rsidRPr="006360A2" w:rsidRDefault="00A24689" w:rsidP="00A24689">
      <w:pPr>
        <w:pStyle w:val="Adresse"/>
        <w:ind w:left="284" w:right="141"/>
        <w:rPr>
          <w:rFonts w:ascii="Arial" w:hAnsi="Arial" w:cs="Arial"/>
          <w:szCs w:val="24"/>
          <w:lang w:val="de-CH"/>
        </w:rPr>
      </w:pPr>
    </w:p>
    <w:p w14:paraId="151A3B05" w14:textId="77777777" w:rsidR="00A24689" w:rsidRPr="006360A2" w:rsidRDefault="00A24689" w:rsidP="00A24689">
      <w:pPr>
        <w:pStyle w:val="Adresse"/>
        <w:ind w:left="284" w:right="141"/>
        <w:jc w:val="both"/>
        <w:rPr>
          <w:rFonts w:ascii="Arial" w:hAnsi="Arial" w:cs="Arial"/>
          <w:lang w:val="de-CH"/>
        </w:rPr>
      </w:pPr>
      <w:r w:rsidRPr="006360A2">
        <w:rPr>
          <w:rFonts w:ascii="Arial" w:hAnsi="Arial" w:cs="Arial"/>
          <w:lang w:val="de-CH"/>
        </w:rPr>
        <w:t>Die Eintragung im Einwohnerregister wird vorgenommen</w:t>
      </w:r>
      <w:r w:rsidRPr="006360A2">
        <w:rPr>
          <w:rFonts w:ascii="Arial" w:hAnsi="Arial" w:cs="Arial"/>
          <w:b/>
          <w:bCs/>
          <w:lang w:val="de-CH"/>
        </w:rPr>
        <w:t xml:space="preserve">, sobald die Aufenthaltsbewilligung erteilt </w:t>
      </w:r>
      <w:r w:rsidRPr="006360A2">
        <w:rPr>
          <w:rFonts w:ascii="Arial" w:hAnsi="Arial" w:cs="Arial"/>
          <w:lang w:val="de-CH"/>
        </w:rPr>
        <w:t xml:space="preserve">und die von der </w:t>
      </w:r>
      <w:r w:rsidRPr="006360A2">
        <w:rPr>
          <w:rFonts w:ascii="Arial" w:hAnsi="Arial" w:cs="Arial"/>
          <w:b/>
          <w:bCs/>
          <w:lang w:val="de-CH"/>
        </w:rPr>
        <w:t>Einwohner</w:t>
      </w:r>
      <w:r>
        <w:rPr>
          <w:rFonts w:ascii="Arial" w:hAnsi="Arial" w:cs="Arial"/>
          <w:b/>
          <w:bCs/>
          <w:lang w:val="de-CH"/>
        </w:rPr>
        <w:t xml:space="preserve">kontrolle </w:t>
      </w:r>
      <w:r w:rsidRPr="006360A2">
        <w:rPr>
          <w:rFonts w:ascii="Arial" w:hAnsi="Arial" w:cs="Arial"/>
          <w:b/>
          <w:bCs/>
          <w:lang w:val="de-CH"/>
        </w:rPr>
        <w:t xml:space="preserve">verlangten Unterlagen </w:t>
      </w:r>
      <w:r w:rsidRPr="006360A2">
        <w:rPr>
          <w:rFonts w:ascii="Arial" w:hAnsi="Arial" w:cs="Arial"/>
          <w:lang w:val="de-CH"/>
        </w:rPr>
        <w:t>eingereicht worden sind.</w:t>
      </w:r>
    </w:p>
    <w:p w14:paraId="2A56DF72" w14:textId="77777777" w:rsidR="00A24689" w:rsidRPr="006360A2" w:rsidRDefault="00A24689" w:rsidP="00A24689">
      <w:pPr>
        <w:pStyle w:val="Adresse"/>
        <w:ind w:left="284" w:right="141"/>
        <w:jc w:val="both"/>
        <w:rPr>
          <w:rFonts w:ascii="Arial" w:hAnsi="Arial" w:cs="Arial"/>
          <w:b/>
          <w:bCs/>
          <w:lang w:val="de-CH"/>
        </w:rPr>
      </w:pPr>
    </w:p>
    <w:p w14:paraId="61C6EDD5" w14:textId="77777777" w:rsidR="00A24689" w:rsidRPr="006360A2" w:rsidRDefault="00A24689" w:rsidP="00A24689">
      <w:pPr>
        <w:pStyle w:val="Adresse"/>
        <w:ind w:left="284" w:right="141"/>
        <w:jc w:val="both"/>
        <w:rPr>
          <w:rFonts w:ascii="Arial" w:hAnsi="Arial" w:cs="Arial"/>
          <w:lang w:val="de-CH"/>
        </w:rPr>
      </w:pPr>
      <w:r w:rsidRPr="006360A2">
        <w:rPr>
          <w:rFonts w:ascii="Arial" w:hAnsi="Arial" w:cs="Arial"/>
          <w:lang w:val="de-CH"/>
        </w:rPr>
        <w:t>Mit freundlichen Grüssen</w:t>
      </w:r>
    </w:p>
    <w:p w14:paraId="279EE0EB" w14:textId="77777777" w:rsidR="00A24689" w:rsidRPr="00BF5670" w:rsidRDefault="00A24689" w:rsidP="00A24689">
      <w:pPr>
        <w:pStyle w:val="Adresse"/>
        <w:ind w:left="284" w:right="141"/>
        <w:jc w:val="both"/>
        <w:rPr>
          <w:rFonts w:ascii="Arial" w:hAnsi="Arial" w:cs="Arial"/>
          <w:szCs w:val="24"/>
          <w:lang w:val="de-CH"/>
        </w:rPr>
      </w:pPr>
      <w:r w:rsidRPr="00BF5670">
        <w:rPr>
          <w:rFonts w:ascii="Arial" w:hAnsi="Arial" w:cs="Arial"/>
          <w:szCs w:val="24"/>
          <w:lang w:val="de-CH"/>
        </w:rPr>
        <w:t>.</w:t>
      </w:r>
    </w:p>
    <w:p w14:paraId="1527575D" w14:textId="77777777" w:rsidR="00A24689" w:rsidRPr="00BF5670" w:rsidRDefault="00A24689" w:rsidP="00A24689">
      <w:pPr>
        <w:pStyle w:val="Adresse"/>
        <w:ind w:left="0" w:right="141"/>
        <w:jc w:val="both"/>
        <w:rPr>
          <w:rFonts w:ascii="Arial" w:hAnsi="Arial" w:cs="Arial"/>
          <w:sz w:val="30"/>
          <w:lang w:val="de-CH"/>
        </w:rPr>
      </w:pPr>
    </w:p>
    <w:p w14:paraId="214F42E9" w14:textId="77777777" w:rsidR="00A24689" w:rsidRPr="00BF5670" w:rsidRDefault="00A24689" w:rsidP="00A24689">
      <w:pPr>
        <w:pStyle w:val="Adresse"/>
        <w:ind w:left="0" w:right="141"/>
        <w:jc w:val="both"/>
        <w:rPr>
          <w:rFonts w:ascii="Arial" w:hAnsi="Arial"/>
          <w:bCs/>
          <w:szCs w:val="24"/>
          <w:lang w:val="de-CH"/>
        </w:rPr>
      </w:pP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Cs/>
          <w:szCs w:val="24"/>
          <w:lang w:val="de-CH"/>
        </w:rPr>
        <w:t>Einwohnerkontrolle</w:t>
      </w:r>
      <w:r w:rsidRPr="00BF5670">
        <w:rPr>
          <w:rFonts w:ascii="Arial" w:hAnsi="Arial"/>
          <w:bCs/>
          <w:szCs w:val="24"/>
          <w:lang w:val="de-CH"/>
        </w:rPr>
        <w:tab/>
      </w:r>
    </w:p>
    <w:p w14:paraId="78C699FE" w14:textId="77777777" w:rsidR="00A24689" w:rsidRPr="00BF5670" w:rsidRDefault="00A24689" w:rsidP="00A24689">
      <w:pPr>
        <w:pStyle w:val="Adresse"/>
        <w:ind w:left="0" w:right="141"/>
        <w:jc w:val="both"/>
        <w:rPr>
          <w:rFonts w:ascii="Arial" w:hAnsi="Arial"/>
          <w:b/>
          <w:szCs w:val="24"/>
          <w:lang w:val="de-CH"/>
        </w:rPr>
      </w:pP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p>
    <w:p w14:paraId="760E8BB3" w14:textId="77777777" w:rsidR="00A24689" w:rsidRPr="00BF5670" w:rsidRDefault="00A24689" w:rsidP="00A24689">
      <w:pPr>
        <w:pStyle w:val="CorpsActif"/>
        <w:tabs>
          <w:tab w:val="left" w:pos="5670"/>
        </w:tabs>
        <w:ind w:left="4821" w:firstLine="142"/>
        <w:jc w:val="left"/>
        <w:rPr>
          <w:rFonts w:ascii="Arial" w:hAnsi="Arial"/>
          <w:sz w:val="30"/>
          <w:lang w:val="de-CH"/>
        </w:rPr>
      </w:pPr>
      <w:r w:rsidRPr="00BF5670">
        <w:rPr>
          <w:rFonts w:ascii="Arial" w:hAnsi="Arial"/>
          <w:sz w:val="30"/>
          <w:lang w:val="de-CH"/>
        </w:rPr>
        <w:tab/>
      </w:r>
    </w:p>
    <w:p w14:paraId="2712378F" w14:textId="77777777" w:rsidR="00A24689" w:rsidRPr="00BF5670" w:rsidRDefault="00A24689" w:rsidP="00A24689">
      <w:pPr>
        <w:rPr>
          <w:lang w:val="de-CH"/>
        </w:rPr>
      </w:pPr>
    </w:p>
    <w:p w14:paraId="4C8ED076" w14:textId="77777777" w:rsidR="00A24689" w:rsidRPr="00BF5670" w:rsidRDefault="00A24689" w:rsidP="00A24689">
      <w:pPr>
        <w:rPr>
          <w:lang w:val="de-CH"/>
        </w:rPr>
      </w:pPr>
    </w:p>
    <w:p w14:paraId="3B0522AA" w14:textId="0D285495" w:rsidR="00E263C0" w:rsidRPr="00A24689" w:rsidRDefault="00A24689" w:rsidP="00A24689">
      <w:pPr>
        <w:rPr>
          <w:rFonts w:cs="Arial"/>
          <w:sz w:val="20"/>
          <w:lang w:val="de-CH"/>
        </w:rPr>
      </w:pPr>
      <w:r w:rsidRPr="00BF5670">
        <w:rPr>
          <w:rFonts w:cs="Arial"/>
          <w:sz w:val="20"/>
          <w:lang w:val="de-CH"/>
        </w:rPr>
        <w:t>Gemeindegebühr</w:t>
      </w:r>
      <w:r w:rsidRPr="00A24689">
        <w:rPr>
          <w:rFonts w:cs="Arial"/>
          <w:sz w:val="20"/>
          <w:lang w:val="de-CH"/>
        </w:rPr>
        <w:t>:</w:t>
      </w:r>
      <w:r w:rsidRPr="00BF5670">
        <w:rPr>
          <w:rFonts w:cs="Arial"/>
          <w:sz w:val="20"/>
          <w:lang w:val="de-CH"/>
        </w:rPr>
        <w:t xml:space="preserve"> CHF 10.–</w:t>
      </w:r>
      <w:r w:rsidR="00352C29" w:rsidRPr="002C79D4">
        <w:rPr>
          <w:noProof/>
          <w:sz w:val="18"/>
          <w:szCs w:val="18"/>
          <w:lang w:val="de-CH"/>
        </w:rPr>
        <w:br w:type="page"/>
      </w:r>
    </w:p>
    <w:p w14:paraId="4F0FA188" w14:textId="3265801F" w:rsidR="00352C29" w:rsidRPr="00E263C0" w:rsidRDefault="00E263C0" w:rsidP="00DB7BF6">
      <w:pPr>
        <w:pStyle w:val="Titre2"/>
        <w:numPr>
          <w:ilvl w:val="1"/>
          <w:numId w:val="144"/>
        </w:numPr>
        <w:rPr>
          <w:noProof/>
        </w:rPr>
      </w:pPr>
      <w:bookmarkStart w:id="675" w:name="_Toc225350781"/>
      <w:r>
        <w:rPr>
          <w:noProof/>
        </w:rPr>
        <w:lastRenderedPageBreak/>
        <w:t>A</w:t>
      </w:r>
      <w:r w:rsidR="00352C29" w:rsidRPr="00E263C0">
        <w:rPr>
          <w:noProof/>
        </w:rPr>
        <w:t xml:space="preserve">nhang 2: </w:t>
      </w:r>
      <w:r w:rsidR="00741AD9" w:rsidRPr="00E263C0">
        <w:rPr>
          <w:noProof/>
        </w:rPr>
        <w:t>Beistandschaft</w:t>
      </w:r>
      <w:r w:rsidR="00352C29" w:rsidRPr="00E263C0">
        <w:rPr>
          <w:noProof/>
        </w:rPr>
        <w:t xml:space="preserve"> – Anfechtung des Wohnsitzwechsels – Brief</w:t>
      </w:r>
      <w:bookmarkEnd w:id="674"/>
      <w:bookmarkEnd w:id="675"/>
    </w:p>
    <w:p w14:paraId="25B4CD14" w14:textId="77777777" w:rsidR="00352C29" w:rsidRPr="003D1ECE" w:rsidRDefault="00352C29" w:rsidP="00352C29">
      <w:pPr>
        <w:tabs>
          <w:tab w:val="left" w:pos="5103"/>
        </w:tabs>
        <w:rPr>
          <w:i/>
          <w:iCs w:val="0"/>
          <w:sz w:val="18"/>
          <w:lang w:val="de-CH"/>
        </w:rPr>
      </w:pPr>
    </w:p>
    <w:p w14:paraId="242C369C" w14:textId="77777777" w:rsidR="00352C29" w:rsidRPr="003D1ECE" w:rsidRDefault="00352C29" w:rsidP="00352C29">
      <w:pPr>
        <w:tabs>
          <w:tab w:val="left" w:pos="5103"/>
        </w:tabs>
        <w:rPr>
          <w:i/>
          <w:iCs w:val="0"/>
          <w:sz w:val="18"/>
          <w:lang w:val="de-CH"/>
        </w:rPr>
      </w:pPr>
    </w:p>
    <w:p w14:paraId="4F37B6F1" w14:textId="77777777" w:rsidR="00352C29" w:rsidRPr="003D1ECE" w:rsidRDefault="00352C29" w:rsidP="00352C29">
      <w:pPr>
        <w:tabs>
          <w:tab w:val="left" w:pos="5103"/>
        </w:tabs>
        <w:rPr>
          <w:iCs w:val="0"/>
          <w:sz w:val="18"/>
          <w:lang w:val="de-CH"/>
        </w:rPr>
      </w:pPr>
      <w:r w:rsidRPr="003D1ECE">
        <w:rPr>
          <w:iCs w:val="0"/>
          <w:sz w:val="18"/>
          <w:lang w:val="de-CH"/>
        </w:rPr>
        <w:tab/>
      </w:r>
      <w:r w:rsidRPr="003D1ECE">
        <w:rPr>
          <w:iCs w:val="0"/>
          <w:noProof/>
          <w:sz w:val="18"/>
          <w:lang w:val="de-CH"/>
        </w:rPr>
        <w:t>Eingeschrieben</w:t>
      </w:r>
    </w:p>
    <w:p w14:paraId="27722534" w14:textId="77777777" w:rsidR="00352C29" w:rsidRPr="003D1ECE" w:rsidRDefault="00352C29" w:rsidP="00352C29">
      <w:pPr>
        <w:tabs>
          <w:tab w:val="left" w:pos="5103"/>
        </w:tabs>
        <w:rPr>
          <w:iCs w:val="0"/>
          <w:sz w:val="18"/>
          <w:lang w:val="de-CH"/>
        </w:rPr>
      </w:pPr>
    </w:p>
    <w:p w14:paraId="6109F3B6" w14:textId="77777777" w:rsidR="00352C29" w:rsidRPr="003D1ECE" w:rsidRDefault="00352C29" w:rsidP="00352C29">
      <w:pPr>
        <w:tabs>
          <w:tab w:val="left" w:pos="5103"/>
        </w:tabs>
        <w:rPr>
          <w:iCs w:val="0"/>
          <w:lang w:val="de-CH"/>
        </w:rPr>
      </w:pPr>
      <w:r w:rsidRPr="003D1ECE">
        <w:rPr>
          <w:iCs w:val="0"/>
          <w:sz w:val="18"/>
          <w:lang w:val="de-CH"/>
        </w:rPr>
        <w:tab/>
      </w:r>
      <w:r w:rsidRPr="003D1ECE">
        <w:rPr>
          <w:iCs w:val="0"/>
          <w:noProof/>
          <w:lang w:val="de-CH"/>
        </w:rPr>
        <w:t>Frau/Herr Xxxx Yyyyyy</w:t>
      </w:r>
    </w:p>
    <w:p w14:paraId="55D77352" w14:textId="77777777" w:rsidR="00352C29" w:rsidRPr="003D1ECE" w:rsidRDefault="00352C29" w:rsidP="00352C29">
      <w:pPr>
        <w:tabs>
          <w:tab w:val="left" w:pos="5103"/>
        </w:tabs>
        <w:rPr>
          <w:iCs w:val="0"/>
          <w:lang w:val="de-CH"/>
        </w:rPr>
      </w:pPr>
      <w:r w:rsidRPr="003D1ECE">
        <w:rPr>
          <w:iCs w:val="0"/>
          <w:lang w:val="de-CH"/>
        </w:rPr>
        <w:tab/>
      </w:r>
      <w:r w:rsidRPr="003D1ECE">
        <w:rPr>
          <w:iCs w:val="0"/>
          <w:noProof/>
          <w:lang w:val="de-CH"/>
        </w:rPr>
        <w:t>Amtsvormundin – Amtsvormund</w:t>
      </w:r>
    </w:p>
    <w:p w14:paraId="456FE156" w14:textId="77777777" w:rsidR="00352C29" w:rsidRPr="003D1ECE" w:rsidRDefault="00352C29" w:rsidP="00352C29">
      <w:pPr>
        <w:tabs>
          <w:tab w:val="left" w:pos="5103"/>
        </w:tabs>
        <w:rPr>
          <w:b/>
          <w:iCs w:val="0"/>
          <w:lang w:val="de-CH"/>
        </w:rPr>
      </w:pPr>
      <w:r w:rsidRPr="003D1ECE">
        <w:rPr>
          <w:iCs w:val="0"/>
          <w:lang w:val="de-CH"/>
        </w:rPr>
        <w:tab/>
      </w:r>
      <w:r w:rsidRPr="003D1ECE">
        <w:rPr>
          <w:b/>
          <w:iCs w:val="0"/>
          <w:noProof/>
          <w:lang w:val="de-CH"/>
        </w:rPr>
        <w:t>Route du Sapin</w:t>
      </w:r>
    </w:p>
    <w:p w14:paraId="70248432" w14:textId="77777777" w:rsidR="00352C29" w:rsidRPr="003D1ECE" w:rsidRDefault="00352C29" w:rsidP="00352C29">
      <w:pPr>
        <w:tabs>
          <w:tab w:val="left" w:pos="5103"/>
        </w:tabs>
        <w:rPr>
          <w:b/>
          <w:iCs w:val="0"/>
          <w:lang w:val="de-CH"/>
        </w:rPr>
      </w:pPr>
      <w:r w:rsidRPr="003D1ECE">
        <w:rPr>
          <w:iCs w:val="0"/>
          <w:lang w:val="de-CH"/>
        </w:rPr>
        <w:tab/>
      </w:r>
      <w:r w:rsidRPr="003D1ECE">
        <w:rPr>
          <w:b/>
          <w:iCs w:val="0"/>
          <w:noProof/>
          <w:lang w:val="de-CH"/>
        </w:rPr>
        <w:t>NNNN Xxxxxxxxxx</w:t>
      </w:r>
    </w:p>
    <w:p w14:paraId="43F057D8" w14:textId="77777777" w:rsidR="00352C29" w:rsidRPr="003D1ECE" w:rsidRDefault="00352C29" w:rsidP="00352C29">
      <w:pPr>
        <w:tabs>
          <w:tab w:val="left" w:pos="5103"/>
        </w:tabs>
        <w:rPr>
          <w:iCs w:val="0"/>
          <w:lang w:val="de-CH"/>
        </w:rPr>
      </w:pPr>
      <w:r w:rsidRPr="003D1ECE">
        <w:rPr>
          <w:iCs w:val="0"/>
          <w:lang w:val="de-CH"/>
        </w:rPr>
        <w:tab/>
      </w:r>
    </w:p>
    <w:p w14:paraId="7666BFAC" w14:textId="77777777" w:rsidR="00352C29" w:rsidRPr="003D1ECE" w:rsidRDefault="00352C29" w:rsidP="00352C29">
      <w:pPr>
        <w:tabs>
          <w:tab w:val="left" w:pos="5103"/>
        </w:tabs>
        <w:rPr>
          <w:iCs w:val="0"/>
          <w:lang w:val="de-CH"/>
        </w:rPr>
      </w:pPr>
    </w:p>
    <w:p w14:paraId="5ED43141" w14:textId="77777777" w:rsidR="00352C29" w:rsidRPr="003D1ECE" w:rsidRDefault="00352C29" w:rsidP="00352C29">
      <w:pPr>
        <w:tabs>
          <w:tab w:val="left" w:pos="5103"/>
        </w:tabs>
        <w:rPr>
          <w:iCs w:val="0"/>
          <w:lang w:val="de-CH"/>
        </w:rPr>
      </w:pPr>
    </w:p>
    <w:p w14:paraId="0D72698D" w14:textId="77777777" w:rsidR="00352C29" w:rsidRPr="003D1ECE" w:rsidRDefault="00352C29" w:rsidP="00352C29">
      <w:pPr>
        <w:tabs>
          <w:tab w:val="left" w:pos="5103"/>
        </w:tabs>
        <w:rPr>
          <w:iCs w:val="0"/>
          <w:lang w:val="de-CH"/>
        </w:rPr>
      </w:pPr>
      <w:r w:rsidRPr="003D1ECE">
        <w:rPr>
          <w:iCs w:val="0"/>
          <w:lang w:val="de-CH"/>
        </w:rPr>
        <w:tab/>
      </w:r>
      <w:r w:rsidRPr="003D1ECE">
        <w:rPr>
          <w:iCs w:val="0"/>
          <w:lang w:val="de-CH"/>
        </w:rPr>
        <w:fldChar w:fldCharType="begin"/>
      </w:r>
      <w:r w:rsidRPr="003D1ECE">
        <w:rPr>
          <w:iCs w:val="0"/>
          <w:lang w:val="de-CH"/>
        </w:rPr>
        <w:instrText xml:space="preserve"> QUOTE  Ankunftsgemeinde  \* MERGEFORMAT </w:instrText>
      </w:r>
      <w:r w:rsidRPr="003D1ECE">
        <w:rPr>
          <w:iCs w:val="0"/>
          <w:lang w:val="de-CH"/>
        </w:rPr>
        <w:fldChar w:fldCharType="separate"/>
      </w:r>
      <w:r w:rsidRPr="003D1ECE">
        <w:rPr>
          <w:iCs w:val="0"/>
          <w:lang w:val="de-CH"/>
        </w:rPr>
        <w:t>Ankunftsgemeinde</w:t>
      </w:r>
      <w:r w:rsidRPr="003D1ECE">
        <w:rPr>
          <w:iCs w:val="0"/>
          <w:lang w:val="de-CH"/>
        </w:rPr>
        <w:fldChar w:fldCharType="end"/>
      </w:r>
      <w:r w:rsidRPr="003D1ECE">
        <w:rPr>
          <w:iCs w:val="0"/>
          <w:noProof/>
          <w:lang w:val="de-CH"/>
        </w:rPr>
        <w:t>, den TT.MM.JJJJ</w:t>
      </w:r>
    </w:p>
    <w:p w14:paraId="7947FF04" w14:textId="77777777" w:rsidR="00352C29" w:rsidRPr="003D1ECE" w:rsidRDefault="00352C29" w:rsidP="00352C29">
      <w:pPr>
        <w:tabs>
          <w:tab w:val="left" w:pos="5103"/>
        </w:tabs>
        <w:rPr>
          <w:iCs w:val="0"/>
          <w:lang w:val="de-CH"/>
        </w:rPr>
      </w:pPr>
    </w:p>
    <w:p w14:paraId="5A0F3084" w14:textId="77777777" w:rsidR="00352C29" w:rsidRPr="003D1ECE" w:rsidRDefault="00352C29" w:rsidP="00352C29">
      <w:pPr>
        <w:tabs>
          <w:tab w:val="left" w:pos="5103"/>
        </w:tabs>
        <w:rPr>
          <w:iCs w:val="0"/>
          <w:lang w:val="de-CH"/>
        </w:rPr>
      </w:pPr>
    </w:p>
    <w:p w14:paraId="13C51FBB" w14:textId="77777777" w:rsidR="00352C29" w:rsidRPr="003D1ECE" w:rsidRDefault="00352C29" w:rsidP="00352C29">
      <w:pPr>
        <w:tabs>
          <w:tab w:val="left" w:pos="5103"/>
        </w:tabs>
        <w:rPr>
          <w:iCs w:val="0"/>
          <w:lang w:val="de-CH"/>
        </w:rPr>
      </w:pPr>
    </w:p>
    <w:p w14:paraId="0C5F125E" w14:textId="77777777" w:rsidR="00352C29" w:rsidRPr="003D1ECE" w:rsidRDefault="00352C29" w:rsidP="00352C29">
      <w:pPr>
        <w:tabs>
          <w:tab w:val="left" w:pos="5103"/>
        </w:tabs>
        <w:rPr>
          <w:iCs w:val="0"/>
          <w:lang w:val="de-CH"/>
        </w:rPr>
      </w:pPr>
    </w:p>
    <w:p w14:paraId="365053ED" w14:textId="77777777" w:rsidR="00352C29" w:rsidRPr="003D1ECE" w:rsidRDefault="00352C29" w:rsidP="00352C29">
      <w:pPr>
        <w:tabs>
          <w:tab w:val="left" w:pos="5103"/>
        </w:tabs>
        <w:rPr>
          <w:b/>
          <w:iCs w:val="0"/>
          <w:lang w:val="de-CH"/>
        </w:rPr>
      </w:pPr>
      <w:r w:rsidRPr="003D1ECE">
        <w:rPr>
          <w:b/>
          <w:iCs w:val="0"/>
          <w:noProof/>
          <w:lang w:val="de-CH"/>
        </w:rPr>
        <w:t>Niederlassung der bevormundeten Person Peter Muster, geboren am TT.MM.JJJJ, in Ankunftsgemeinde</w:t>
      </w:r>
    </w:p>
    <w:p w14:paraId="42B07248" w14:textId="77777777" w:rsidR="00352C29" w:rsidRPr="003D1ECE" w:rsidRDefault="00352C29" w:rsidP="00352C29">
      <w:pPr>
        <w:tabs>
          <w:tab w:val="left" w:pos="5103"/>
        </w:tabs>
        <w:rPr>
          <w:b/>
          <w:iCs w:val="0"/>
          <w:lang w:val="de-CH"/>
        </w:rPr>
      </w:pPr>
    </w:p>
    <w:p w14:paraId="061CFD11" w14:textId="77777777" w:rsidR="00352C29" w:rsidRPr="003D1ECE" w:rsidRDefault="00352C29" w:rsidP="00352C29">
      <w:pPr>
        <w:tabs>
          <w:tab w:val="left" w:pos="5103"/>
        </w:tabs>
        <w:rPr>
          <w:b/>
          <w:iCs w:val="0"/>
          <w:lang w:val="de-CH"/>
        </w:rPr>
      </w:pPr>
    </w:p>
    <w:p w14:paraId="21251E8A" w14:textId="77777777" w:rsidR="00352C29" w:rsidRPr="003D1ECE" w:rsidRDefault="00352C29" w:rsidP="00352C29">
      <w:pPr>
        <w:tabs>
          <w:tab w:val="left" w:pos="5103"/>
        </w:tabs>
        <w:rPr>
          <w:iCs w:val="0"/>
          <w:lang w:val="de-CH"/>
        </w:rPr>
      </w:pPr>
      <w:r w:rsidRPr="003D1ECE">
        <w:rPr>
          <w:iCs w:val="0"/>
          <w:noProof/>
          <w:lang w:val="de-CH"/>
        </w:rPr>
        <w:t>Sehr geehrte Frau Amtsvormundin/Sehr geehrter Herr Amtsvormund</w:t>
      </w:r>
    </w:p>
    <w:p w14:paraId="281151CD" w14:textId="77777777" w:rsidR="00352C29" w:rsidRPr="003D1ECE" w:rsidRDefault="00352C29" w:rsidP="00352C29">
      <w:pPr>
        <w:tabs>
          <w:tab w:val="left" w:pos="5103"/>
        </w:tabs>
        <w:rPr>
          <w:iCs w:val="0"/>
          <w:lang w:val="de-CH"/>
        </w:rPr>
      </w:pPr>
    </w:p>
    <w:p w14:paraId="3B7BEBC2" w14:textId="77777777" w:rsidR="00352C29" w:rsidRPr="003D1ECE" w:rsidRDefault="00352C29" w:rsidP="00352C29">
      <w:pPr>
        <w:jc w:val="both"/>
        <w:rPr>
          <w:noProof/>
          <w:lang w:val="de-CH"/>
        </w:rPr>
      </w:pPr>
      <w:r w:rsidRPr="003D1ECE">
        <w:rPr>
          <w:noProof/>
          <w:lang w:val="de-CH"/>
        </w:rPr>
        <w:t xml:space="preserve">Der </w:t>
      </w:r>
      <w:r w:rsidRPr="003D1ECE">
        <w:rPr>
          <w:lang w:val="de-CH"/>
        </w:rPr>
        <w:t>Wechsel</w:t>
      </w:r>
      <w:r w:rsidRPr="003D1ECE">
        <w:rPr>
          <w:noProof/>
          <w:lang w:val="de-CH"/>
        </w:rPr>
        <w:t xml:space="preserve"> des Wohnsitzes einer bevormundeten Person unterliegt den Bestimmungen von Artikel 377 ZGB, der in Absatz 1 Folgendes vorsieht: „Ein Wechsel des Wohnsitz</w:t>
      </w:r>
      <w:r w:rsidR="00741AD9">
        <w:rPr>
          <w:noProof/>
          <w:lang w:val="de-CH"/>
        </w:rPr>
        <w:t>es kann nur mit Zustimmung der Beistands</w:t>
      </w:r>
      <w:r w:rsidRPr="003D1ECE">
        <w:rPr>
          <w:noProof/>
          <w:lang w:val="de-CH"/>
        </w:rPr>
        <w:t>chaftsbehörde stattfinden.“</w:t>
      </w:r>
    </w:p>
    <w:p w14:paraId="1C10337E" w14:textId="77777777" w:rsidR="00352C29" w:rsidRPr="003D1ECE" w:rsidRDefault="00352C29" w:rsidP="00352C29">
      <w:pPr>
        <w:tabs>
          <w:tab w:val="num" w:pos="360"/>
          <w:tab w:val="left" w:pos="5103"/>
        </w:tabs>
        <w:overflowPunct w:val="0"/>
        <w:autoSpaceDE w:val="0"/>
        <w:autoSpaceDN w:val="0"/>
        <w:adjustRightInd w:val="0"/>
        <w:ind w:left="720" w:hanging="360"/>
        <w:jc w:val="both"/>
        <w:textAlignment w:val="baseline"/>
        <w:rPr>
          <w:iCs w:val="0"/>
          <w:noProof/>
          <w:lang w:val="de-CH"/>
        </w:rPr>
      </w:pPr>
    </w:p>
    <w:p w14:paraId="34941D39" w14:textId="77777777" w:rsidR="00352C29" w:rsidRPr="003D1ECE" w:rsidRDefault="00352C29" w:rsidP="00352C29">
      <w:pPr>
        <w:jc w:val="both"/>
        <w:rPr>
          <w:noProof/>
          <w:lang w:val="de-CH"/>
        </w:rPr>
      </w:pPr>
      <w:r w:rsidRPr="003D1ECE">
        <w:rPr>
          <w:noProof/>
          <w:lang w:val="de-CH"/>
        </w:rPr>
        <w:t xml:space="preserve">Damit wir die Übertragung der Schriften der von Ihnen bevormundeten Person vollziehen können, bitten wir Sie, uns die </w:t>
      </w:r>
      <w:r w:rsidRPr="003D1ECE">
        <w:rPr>
          <w:lang w:val="de-CH"/>
        </w:rPr>
        <w:t>Zustimmung</w:t>
      </w:r>
      <w:r w:rsidRPr="003D1ECE">
        <w:rPr>
          <w:noProof/>
          <w:lang w:val="de-CH"/>
        </w:rPr>
        <w:t xml:space="preserve"> der </w:t>
      </w:r>
      <w:r w:rsidR="00741AD9">
        <w:rPr>
          <w:noProof/>
          <w:lang w:val="de-CH"/>
        </w:rPr>
        <w:t>Beistands</w:t>
      </w:r>
      <w:r w:rsidR="00741AD9" w:rsidRPr="003D1ECE">
        <w:rPr>
          <w:noProof/>
          <w:lang w:val="de-CH"/>
        </w:rPr>
        <w:t>chaftsbehörde</w:t>
      </w:r>
      <w:r w:rsidRPr="003D1ECE">
        <w:rPr>
          <w:noProof/>
          <w:lang w:val="de-CH"/>
        </w:rPr>
        <w:t xml:space="preserve">, mit welcher diese gemäss Art. 421 Ziff. 14 ZGB die Verlegung des Wohnsitzes der bevormundeten Person bewilligt, zuzustellen. </w:t>
      </w:r>
    </w:p>
    <w:p w14:paraId="3131F33E" w14:textId="77777777" w:rsidR="00352C29" w:rsidRPr="003D1ECE" w:rsidRDefault="00352C29" w:rsidP="00352C29">
      <w:pPr>
        <w:tabs>
          <w:tab w:val="num" w:pos="360"/>
          <w:tab w:val="left" w:pos="5103"/>
        </w:tabs>
        <w:overflowPunct w:val="0"/>
        <w:autoSpaceDE w:val="0"/>
        <w:autoSpaceDN w:val="0"/>
        <w:adjustRightInd w:val="0"/>
        <w:ind w:left="720" w:hanging="360"/>
        <w:jc w:val="both"/>
        <w:textAlignment w:val="baseline"/>
        <w:rPr>
          <w:iCs w:val="0"/>
          <w:noProof/>
          <w:lang w:val="de-CH"/>
        </w:rPr>
      </w:pPr>
    </w:p>
    <w:p w14:paraId="644D5BB3" w14:textId="77777777" w:rsidR="00352C29" w:rsidRPr="003D1ECE" w:rsidRDefault="00352C29" w:rsidP="00352C29">
      <w:pPr>
        <w:jc w:val="both"/>
        <w:rPr>
          <w:noProof/>
          <w:lang w:val="de-CH"/>
        </w:rPr>
      </w:pPr>
      <w:r w:rsidRPr="003D1ECE">
        <w:rPr>
          <w:noProof/>
          <w:lang w:val="de-CH"/>
        </w:rPr>
        <w:t xml:space="preserve">In der Zwischenzeit senden wir Ihnen die Schriften der bevormundeten Person zurück. Wir möchten Sie darauf </w:t>
      </w:r>
      <w:r w:rsidRPr="003D1ECE">
        <w:rPr>
          <w:lang w:val="de-CH"/>
        </w:rPr>
        <w:t>hinweisen</w:t>
      </w:r>
      <w:r w:rsidRPr="003D1ECE">
        <w:rPr>
          <w:noProof/>
          <w:lang w:val="de-CH"/>
        </w:rPr>
        <w:t>, dass die bevormundete Person in unserer Gemeinde im Nebenwohnsitz (als Aufenthalter) angemeldet werden kann, wenn Sie uns eine Wohnsitzbescheinigung ihrer aktuellen Gemeinde zukommen lassen.</w:t>
      </w:r>
    </w:p>
    <w:p w14:paraId="06C3DB7D" w14:textId="77777777" w:rsidR="00352C29" w:rsidRPr="003D1ECE" w:rsidRDefault="00352C29" w:rsidP="00352C29">
      <w:pPr>
        <w:tabs>
          <w:tab w:val="left" w:pos="5103"/>
        </w:tabs>
        <w:jc w:val="both"/>
        <w:rPr>
          <w:iCs w:val="0"/>
          <w:lang w:val="de-CH"/>
        </w:rPr>
      </w:pPr>
    </w:p>
    <w:p w14:paraId="22C80EBF" w14:textId="77777777" w:rsidR="00352C29" w:rsidRPr="003D1ECE" w:rsidRDefault="00352C29" w:rsidP="00352C29">
      <w:pPr>
        <w:tabs>
          <w:tab w:val="left" w:pos="5103"/>
        </w:tabs>
        <w:jc w:val="both"/>
        <w:rPr>
          <w:iCs w:val="0"/>
          <w:lang w:val="de-CH"/>
        </w:rPr>
      </w:pPr>
      <w:r w:rsidRPr="003D1ECE">
        <w:rPr>
          <w:iCs w:val="0"/>
          <w:noProof/>
          <w:lang w:val="de-CH"/>
        </w:rPr>
        <w:t>Wir danken Ihnen für Ihr Verständnis.</w:t>
      </w:r>
    </w:p>
    <w:p w14:paraId="6FEA8209" w14:textId="77777777" w:rsidR="00352C29" w:rsidRPr="003D1ECE" w:rsidRDefault="00352C29" w:rsidP="00352C29">
      <w:pPr>
        <w:tabs>
          <w:tab w:val="left" w:pos="5103"/>
        </w:tabs>
        <w:jc w:val="both"/>
        <w:rPr>
          <w:iCs w:val="0"/>
          <w:lang w:val="de-CH"/>
        </w:rPr>
      </w:pPr>
    </w:p>
    <w:p w14:paraId="128B8C82" w14:textId="77777777" w:rsidR="00352C29" w:rsidRPr="003D1ECE" w:rsidRDefault="00352C29" w:rsidP="00352C29">
      <w:pPr>
        <w:tabs>
          <w:tab w:val="left" w:pos="5103"/>
        </w:tabs>
        <w:jc w:val="both"/>
        <w:rPr>
          <w:b/>
          <w:iCs w:val="0"/>
          <w:lang w:val="de-CH"/>
        </w:rPr>
      </w:pPr>
      <w:r w:rsidRPr="003D1ECE">
        <w:rPr>
          <w:iCs w:val="0"/>
          <w:noProof/>
          <w:lang w:val="de-CH"/>
        </w:rPr>
        <w:t>Freundliche Grüsse</w:t>
      </w:r>
    </w:p>
    <w:p w14:paraId="0E9A06CF" w14:textId="77777777" w:rsidR="00352C29" w:rsidRPr="003D1ECE" w:rsidRDefault="00352C29" w:rsidP="00352C29">
      <w:pPr>
        <w:tabs>
          <w:tab w:val="left" w:pos="5103"/>
        </w:tabs>
        <w:rPr>
          <w:iCs w:val="0"/>
          <w:lang w:val="de-CH"/>
        </w:rPr>
      </w:pPr>
    </w:p>
    <w:p w14:paraId="4603F3CA" w14:textId="77777777" w:rsidR="00352C29" w:rsidRPr="003D1ECE" w:rsidRDefault="00352C29" w:rsidP="00352C29">
      <w:pPr>
        <w:tabs>
          <w:tab w:val="center" w:pos="6804"/>
        </w:tabs>
        <w:jc w:val="both"/>
        <w:rPr>
          <w:iCs w:val="0"/>
          <w:lang w:val="de-CH"/>
        </w:rPr>
      </w:pPr>
    </w:p>
    <w:p w14:paraId="20AC55E4" w14:textId="77777777" w:rsidR="00352C29" w:rsidRPr="003D1ECE" w:rsidRDefault="00352C29" w:rsidP="00352C29">
      <w:pPr>
        <w:tabs>
          <w:tab w:val="center" w:pos="6804"/>
        </w:tabs>
        <w:jc w:val="both"/>
        <w:rPr>
          <w:iCs w:val="0"/>
          <w:lang w:val="de-CH"/>
        </w:rPr>
      </w:pPr>
    </w:p>
    <w:p w14:paraId="0E67C693" w14:textId="77777777" w:rsidR="00352C29" w:rsidRPr="003D1ECE" w:rsidRDefault="00352C29" w:rsidP="00352C29">
      <w:pPr>
        <w:tabs>
          <w:tab w:val="center" w:pos="2552"/>
        </w:tabs>
        <w:jc w:val="both"/>
        <w:rPr>
          <w:iCs w:val="0"/>
          <w:lang w:val="de-CH"/>
        </w:rPr>
      </w:pP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noProof/>
          <w:lang w:val="de-CH"/>
        </w:rPr>
        <w:t>Der Vorsteher der Einwohnerkontrolle:</w:t>
      </w:r>
    </w:p>
    <w:p w14:paraId="3E39B877" w14:textId="77777777" w:rsidR="00352C29" w:rsidRPr="003D1ECE" w:rsidRDefault="00352C29" w:rsidP="00352C29">
      <w:pPr>
        <w:tabs>
          <w:tab w:val="center" w:pos="2552"/>
        </w:tabs>
        <w:jc w:val="both"/>
        <w:rPr>
          <w:iCs w:val="0"/>
          <w:lang w:val="de-CH"/>
        </w:rPr>
      </w:pPr>
    </w:p>
    <w:p w14:paraId="47667683" w14:textId="77777777" w:rsidR="00352C29" w:rsidRPr="003D1ECE" w:rsidRDefault="00352C29" w:rsidP="00352C29">
      <w:pPr>
        <w:tabs>
          <w:tab w:val="center" w:pos="2552"/>
        </w:tabs>
        <w:jc w:val="both"/>
        <w:rPr>
          <w:iCs w:val="0"/>
          <w:lang w:val="de-CH"/>
        </w:rPr>
      </w:pP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lang w:val="de-CH"/>
        </w:rPr>
        <w:tab/>
      </w:r>
    </w:p>
    <w:p w14:paraId="40DD4BCB" w14:textId="77777777" w:rsidR="00352C29" w:rsidRPr="003D1ECE" w:rsidRDefault="00352C29" w:rsidP="00352C29">
      <w:pPr>
        <w:tabs>
          <w:tab w:val="center" w:pos="2552"/>
        </w:tabs>
        <w:jc w:val="both"/>
        <w:rPr>
          <w:iCs w:val="0"/>
          <w:lang w:val="de-CH"/>
        </w:rPr>
      </w:pPr>
    </w:p>
    <w:p w14:paraId="04B17A2D" w14:textId="77777777" w:rsidR="00352C29" w:rsidRPr="003D1ECE" w:rsidRDefault="00352C29" w:rsidP="00352C29">
      <w:pPr>
        <w:tabs>
          <w:tab w:val="left" w:pos="5103"/>
          <w:tab w:val="center" w:pos="6804"/>
        </w:tabs>
        <w:jc w:val="both"/>
        <w:rPr>
          <w:iCs w:val="0"/>
          <w:lang w:val="de-CH"/>
        </w:rPr>
      </w:pPr>
    </w:p>
    <w:p w14:paraId="27A8B224" w14:textId="77777777" w:rsidR="00352C29" w:rsidRPr="003D1ECE" w:rsidRDefault="00352C29" w:rsidP="00352C29">
      <w:pPr>
        <w:tabs>
          <w:tab w:val="left" w:pos="5103"/>
          <w:tab w:val="center" w:pos="6804"/>
        </w:tabs>
        <w:jc w:val="both"/>
        <w:rPr>
          <w:iCs w:val="0"/>
          <w:lang w:val="de-CH"/>
        </w:rPr>
      </w:pPr>
      <w:r w:rsidRPr="003D1ECE">
        <w:rPr>
          <w:iCs w:val="0"/>
          <w:noProof/>
          <w:lang w:val="de-CH"/>
        </w:rPr>
        <w:t>Anhang erwähnt</w:t>
      </w:r>
    </w:p>
    <w:p w14:paraId="0DC6E5D9" w14:textId="77777777" w:rsidR="00352C29" w:rsidRPr="003D1ECE" w:rsidRDefault="00352C29" w:rsidP="00352C29">
      <w:pPr>
        <w:tabs>
          <w:tab w:val="left" w:pos="5103"/>
          <w:tab w:val="center" w:pos="6804"/>
        </w:tabs>
        <w:jc w:val="both"/>
        <w:rPr>
          <w:iCs w:val="0"/>
          <w:lang w:val="de-CH"/>
        </w:rPr>
      </w:pPr>
    </w:p>
    <w:p w14:paraId="226C7659" w14:textId="77777777" w:rsidR="00352C29" w:rsidRPr="003D1ECE" w:rsidRDefault="00352C29" w:rsidP="00352C29">
      <w:pPr>
        <w:tabs>
          <w:tab w:val="left" w:pos="1134"/>
          <w:tab w:val="center" w:pos="6804"/>
        </w:tabs>
        <w:jc w:val="both"/>
        <w:rPr>
          <w:iCs w:val="0"/>
          <w:lang w:val="de-CH"/>
        </w:rPr>
      </w:pPr>
    </w:p>
    <w:p w14:paraId="3604F6DF" w14:textId="77777777" w:rsidR="00352C29" w:rsidRPr="003D1ECE" w:rsidRDefault="00352C29" w:rsidP="00352C29">
      <w:pPr>
        <w:tabs>
          <w:tab w:val="left" w:pos="1134"/>
          <w:tab w:val="center" w:pos="6804"/>
        </w:tabs>
        <w:jc w:val="both"/>
        <w:rPr>
          <w:iCs w:val="0"/>
          <w:lang w:val="de-CH"/>
        </w:rPr>
      </w:pPr>
      <w:r w:rsidRPr="003D1ECE">
        <w:rPr>
          <w:iCs w:val="0"/>
          <w:noProof/>
          <w:lang w:val="de-CH"/>
        </w:rPr>
        <w:t>Mitteilung an:</w:t>
      </w:r>
      <w:r w:rsidRPr="003D1ECE">
        <w:rPr>
          <w:iCs w:val="0"/>
          <w:lang w:val="de-CH"/>
        </w:rPr>
        <w:t xml:space="preserve"> </w:t>
      </w:r>
      <w:r w:rsidRPr="003D1ECE">
        <w:rPr>
          <w:iCs w:val="0"/>
          <w:noProof/>
          <w:lang w:val="de-CH"/>
        </w:rPr>
        <w:t>Wegzugsgemeinde</w:t>
      </w:r>
      <w:r w:rsidRPr="003D1ECE">
        <w:rPr>
          <w:iCs w:val="0"/>
          <w:lang w:val="de-CH"/>
        </w:rPr>
        <w:tab/>
      </w:r>
    </w:p>
    <w:p w14:paraId="777F87E0" w14:textId="12ED74B0" w:rsidR="00352C29" w:rsidRPr="002C79D4" w:rsidRDefault="00352C29" w:rsidP="00DB7BF6">
      <w:pPr>
        <w:pStyle w:val="Titre2"/>
        <w:numPr>
          <w:ilvl w:val="1"/>
          <w:numId w:val="144"/>
        </w:numPr>
        <w:rPr>
          <w:noProof/>
        </w:rPr>
      </w:pPr>
      <w:bookmarkStart w:id="676" w:name="_/Anhang_3:_Erinnerung"/>
      <w:bookmarkEnd w:id="676"/>
      <w:r w:rsidRPr="002C79D4">
        <w:rPr>
          <w:noProof/>
        </w:rPr>
        <w:br w:type="page"/>
      </w:r>
      <w:bookmarkStart w:id="677" w:name="_Toc225350782"/>
      <w:r w:rsidRPr="002C79D4">
        <w:rPr>
          <w:noProof/>
        </w:rPr>
        <w:lastRenderedPageBreak/>
        <w:t>Anhang 3: Erinnerung der Meldepflicht bei Ankunft und Erhalt einer Niederlassungs- oder Aufenthaltsbescheinigung</w:t>
      </w:r>
      <w:bookmarkEnd w:id="677"/>
    </w:p>
    <w:p w14:paraId="728C856C" w14:textId="77777777" w:rsidR="00352C29" w:rsidRPr="003D1ECE" w:rsidRDefault="00352C29" w:rsidP="00352C29">
      <w:pPr>
        <w:tabs>
          <w:tab w:val="left" w:pos="5529"/>
        </w:tabs>
        <w:rPr>
          <w:iCs w:val="0"/>
          <w:lang w:val="de-CH"/>
        </w:rPr>
      </w:pPr>
      <w:r w:rsidRPr="003D1ECE">
        <w:rPr>
          <w:b/>
          <w:i/>
          <w:iCs w:val="0"/>
          <w:sz w:val="20"/>
          <w:lang w:val="de-CH"/>
        </w:rPr>
        <w:tab/>
      </w:r>
    </w:p>
    <w:tbl>
      <w:tblPr>
        <w:tblW w:w="0" w:type="auto"/>
        <w:tblInd w:w="5457" w:type="dxa"/>
        <w:tblLayout w:type="fixed"/>
        <w:tblCellMar>
          <w:left w:w="70" w:type="dxa"/>
          <w:right w:w="70" w:type="dxa"/>
        </w:tblCellMar>
        <w:tblLook w:val="0000" w:firstRow="0" w:lastRow="0" w:firstColumn="0" w:lastColumn="0" w:noHBand="0" w:noVBand="0"/>
      </w:tblPr>
      <w:tblGrid>
        <w:gridCol w:w="3472"/>
      </w:tblGrid>
      <w:tr w:rsidR="00352C29" w:rsidRPr="003D1ECE" w14:paraId="6B0C0027" w14:textId="77777777" w:rsidTr="00B11679">
        <w:trPr>
          <w:trHeight w:val="1543"/>
        </w:trPr>
        <w:tc>
          <w:tcPr>
            <w:tcW w:w="3472" w:type="dxa"/>
          </w:tcPr>
          <w:p w14:paraId="13E7738D"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14:paraId="3148B0AE"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14:paraId="4CAECF7D"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14:paraId="695AC4CD"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14:paraId="5A3CD6DF" w14:textId="77777777" w:rsidR="00352C29" w:rsidRPr="003D1ECE" w:rsidRDefault="00352C29" w:rsidP="00B11679">
            <w:pPr>
              <w:tabs>
                <w:tab w:val="left" w:pos="355"/>
                <w:tab w:val="left" w:pos="5954"/>
              </w:tabs>
              <w:ind w:left="72"/>
              <w:rPr>
                <w:b/>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p>
        </w:tc>
      </w:tr>
    </w:tbl>
    <w:p w14:paraId="466EBB86" w14:textId="77777777" w:rsidR="00352C29" w:rsidRPr="003D1ECE" w:rsidRDefault="00352C29" w:rsidP="00352C29">
      <w:pPr>
        <w:rPr>
          <w:iCs w:val="0"/>
          <w:lang w:val="de-CH"/>
        </w:rPr>
      </w:pPr>
    </w:p>
    <w:p w14:paraId="211CD820" w14:textId="77777777" w:rsidR="00352C29" w:rsidRPr="003D1ECE" w:rsidRDefault="00352C29" w:rsidP="00352C29">
      <w:pPr>
        <w:widowControl w:val="0"/>
        <w:tabs>
          <w:tab w:val="left" w:pos="5529"/>
        </w:tabs>
        <w:autoSpaceDE w:val="0"/>
        <w:autoSpaceDN w:val="0"/>
        <w:adjustRightInd w:val="0"/>
        <w:rPr>
          <w:iCs w:val="0"/>
          <w:sz w:val="20"/>
          <w:lang w:val="de-CH"/>
        </w:rPr>
      </w:pPr>
      <w:r w:rsidRPr="003D1ECE">
        <w:rPr>
          <w:iCs w:val="0"/>
          <w:sz w:val="20"/>
          <w:lang w:val="de-CH"/>
        </w:rPr>
        <w:tab/>
      </w:r>
      <w:r w:rsidRPr="003D1ECE">
        <w:rPr>
          <w:iCs w:val="0"/>
          <w:noProof/>
          <w:sz w:val="20"/>
          <w:lang w:val="de-CH"/>
        </w:rPr>
        <w:t>Gemeinde MUSTER, den TT.MM.JJJJ</w:t>
      </w:r>
    </w:p>
    <w:p w14:paraId="6A9C124C" w14:textId="77777777" w:rsidR="00352C29" w:rsidRPr="003D1ECE" w:rsidRDefault="00352C29" w:rsidP="00352C29">
      <w:pPr>
        <w:widowControl w:val="0"/>
        <w:autoSpaceDE w:val="0"/>
        <w:autoSpaceDN w:val="0"/>
        <w:adjustRightInd w:val="0"/>
        <w:jc w:val="both"/>
        <w:rPr>
          <w:iCs w:val="0"/>
          <w:sz w:val="20"/>
          <w:lang w:val="de-CH"/>
        </w:rPr>
      </w:pPr>
    </w:p>
    <w:p w14:paraId="0076E32D" w14:textId="77777777" w:rsidR="00352C29" w:rsidRPr="003D1ECE" w:rsidRDefault="00352C29" w:rsidP="00352C29">
      <w:pPr>
        <w:widowControl w:val="0"/>
        <w:autoSpaceDE w:val="0"/>
        <w:autoSpaceDN w:val="0"/>
        <w:adjustRightInd w:val="0"/>
        <w:jc w:val="both"/>
        <w:rPr>
          <w:iCs w:val="0"/>
          <w:sz w:val="20"/>
          <w:lang w:val="de-CH"/>
        </w:rPr>
      </w:pPr>
    </w:p>
    <w:p w14:paraId="6BF5E899" w14:textId="77777777" w:rsidR="00352C29" w:rsidRPr="003D1ECE" w:rsidRDefault="00352C29" w:rsidP="00352C29">
      <w:pPr>
        <w:rPr>
          <w:b/>
          <w:iCs w:val="0"/>
          <w:noProof/>
          <w:lang w:val="de-CH"/>
        </w:rPr>
      </w:pPr>
      <w:r w:rsidRPr="003D1ECE">
        <w:rPr>
          <w:b/>
          <w:iCs w:val="0"/>
          <w:noProof/>
          <w:lang w:val="de-CH"/>
        </w:rPr>
        <w:t>Ankunftsmeldung Erhalt einer Niederlassungsbescheinigung oder einer Aufenthaltsbescheinigung</w:t>
      </w:r>
    </w:p>
    <w:p w14:paraId="53E918B6" w14:textId="77777777" w:rsidR="00352C29" w:rsidRPr="003D1ECE" w:rsidRDefault="00352C29" w:rsidP="00352C29">
      <w:pPr>
        <w:rPr>
          <w:iCs w:val="0"/>
          <w:sz w:val="20"/>
          <w:lang w:val="de-CH"/>
        </w:rPr>
      </w:pPr>
    </w:p>
    <w:p w14:paraId="3065EF7C" w14:textId="77777777" w:rsidR="00352C29" w:rsidRPr="003D1ECE" w:rsidRDefault="00352C29" w:rsidP="00352C29">
      <w:pPr>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14:paraId="51A13B11" w14:textId="77777777" w:rsidR="00352C29" w:rsidRPr="003D1ECE" w:rsidRDefault="00352C29" w:rsidP="00352C29">
      <w:pPr>
        <w:rPr>
          <w:iCs w:val="0"/>
          <w:sz w:val="20"/>
          <w:lang w:val="de-CH"/>
        </w:rPr>
      </w:pPr>
    </w:p>
    <w:p w14:paraId="3163DEE8" w14:textId="77777777" w:rsidR="00352C29" w:rsidRPr="003D1ECE" w:rsidRDefault="00352C29" w:rsidP="00352C29">
      <w:pPr>
        <w:jc w:val="both"/>
        <w:rPr>
          <w:iCs w:val="0"/>
          <w:sz w:val="20"/>
          <w:lang w:val="de-CH"/>
        </w:rPr>
      </w:pPr>
      <w:r w:rsidRPr="003D1ECE">
        <w:rPr>
          <w:iCs w:val="0"/>
          <w:noProof/>
          <w:sz w:val="20"/>
          <w:lang w:val="de-CH"/>
        </w:rPr>
        <w:t>Sie sind neu in unserer Gemeinde angekommen.</w:t>
      </w:r>
      <w:r w:rsidRPr="003D1ECE">
        <w:rPr>
          <w:iCs w:val="0"/>
          <w:sz w:val="20"/>
          <w:lang w:val="de-CH"/>
        </w:rPr>
        <w:t xml:space="preserve"> </w:t>
      </w:r>
      <w:r w:rsidRPr="003D1ECE">
        <w:rPr>
          <w:iCs w:val="0"/>
          <w:noProof/>
          <w:sz w:val="20"/>
          <w:lang w:val="de-CH"/>
        </w:rPr>
        <w:t>Wir freuen uns sehr, Sie in unserer Gemeinde begrüssen zu dürfen.</w:t>
      </w:r>
    </w:p>
    <w:p w14:paraId="5F6B3B0D" w14:textId="77777777" w:rsidR="00352C29" w:rsidRPr="003D1ECE" w:rsidRDefault="00352C29" w:rsidP="00352C29">
      <w:pPr>
        <w:jc w:val="both"/>
        <w:rPr>
          <w:iCs w:val="0"/>
          <w:sz w:val="20"/>
          <w:lang w:val="de-CH"/>
        </w:rPr>
      </w:pPr>
    </w:p>
    <w:p w14:paraId="2FC55A95" w14:textId="77777777" w:rsidR="00352C29" w:rsidRPr="003D1ECE" w:rsidRDefault="00352C29" w:rsidP="00352C29">
      <w:pPr>
        <w:jc w:val="both"/>
        <w:rPr>
          <w:iCs w:val="0"/>
          <w:sz w:val="20"/>
          <w:lang w:val="de-CH"/>
        </w:rPr>
      </w:pPr>
      <w:r w:rsidRPr="003D1ECE">
        <w:rPr>
          <w:iCs w:val="0"/>
          <w:noProof/>
          <w:sz w:val="20"/>
          <w:lang w:val="de-CH"/>
        </w:rPr>
        <w:t xml:space="preserve">Dennoch erlauben wir uns, Sie darauf hinzuweisen, dass Sie Ihre Ankunft </w:t>
      </w:r>
      <w:r w:rsidRPr="003D1ECE">
        <w:rPr>
          <w:b/>
          <w:iCs w:val="0"/>
          <w:noProof/>
          <w:sz w:val="20"/>
          <w:lang w:val="de-CH"/>
        </w:rPr>
        <w:t>innert der nächsten vierzehn Tagen persönlich auf der Einwohnerkontrolle, Rathausplatz, anmelden</w:t>
      </w:r>
      <w:r w:rsidRPr="003D1ECE">
        <w:rPr>
          <w:iCs w:val="0"/>
          <w:noProof/>
          <w:sz w:val="20"/>
          <w:lang w:val="de-CH"/>
        </w:rPr>
        <w:t xml:space="preserve"> müssen (gemäss Art. 5 EKG – 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14:paraId="4130DF72" w14:textId="77777777" w:rsidR="00352C29" w:rsidRPr="003D1ECE" w:rsidRDefault="00352C29" w:rsidP="00352C29">
      <w:pPr>
        <w:jc w:val="both"/>
        <w:rPr>
          <w:iCs w:val="0"/>
          <w:sz w:val="20"/>
          <w:lang w:val="de-CH"/>
        </w:rPr>
      </w:pPr>
    </w:p>
    <w:p w14:paraId="0AF8DFAD" w14:textId="77777777" w:rsidR="00352C29" w:rsidRPr="003D1ECE" w:rsidRDefault="00352C29" w:rsidP="00352C29">
      <w:pPr>
        <w:jc w:val="both"/>
        <w:rPr>
          <w:b/>
          <w:iCs w:val="0"/>
          <w:sz w:val="20"/>
          <w:lang w:val="de-CH"/>
        </w:rPr>
      </w:pPr>
      <w:r w:rsidRPr="003D1ECE">
        <w:rPr>
          <w:b/>
          <w:iCs w:val="0"/>
          <w:noProof/>
          <w:sz w:val="20"/>
          <w:lang w:val="de-CH"/>
        </w:rPr>
        <w:t>Welche Dokumente müssen Sie mitbringen?</w:t>
      </w:r>
    </w:p>
    <w:p w14:paraId="08A9995D" w14:textId="77777777" w:rsidR="00352C29" w:rsidRPr="003D1ECE" w:rsidRDefault="00352C29" w:rsidP="00352C29">
      <w:pPr>
        <w:jc w:val="both"/>
        <w:rPr>
          <w:iCs w:val="0"/>
          <w:sz w:val="20"/>
          <w:lang w:val="de-CH"/>
        </w:rPr>
      </w:pPr>
    </w:p>
    <w:p w14:paraId="6D6D2A06" w14:textId="77777777" w:rsidR="00352C29" w:rsidRPr="003D1ECE" w:rsidRDefault="00352C29" w:rsidP="00352C29">
      <w:pPr>
        <w:jc w:val="both"/>
        <w:rPr>
          <w:iCs w:val="0"/>
          <w:sz w:val="20"/>
          <w:lang w:val="de-CH"/>
        </w:rPr>
      </w:pPr>
      <w:r w:rsidRPr="003D1ECE">
        <w:rPr>
          <w:iCs w:val="0"/>
          <w:noProof/>
          <w:sz w:val="20"/>
          <w:lang w:val="de-CH"/>
        </w:rPr>
        <w:t>Bei einer Niederlassung:</w:t>
      </w:r>
    </w:p>
    <w:p w14:paraId="0FF20C96" w14:textId="77777777" w:rsidR="00352C29" w:rsidRPr="003D1ECE" w:rsidRDefault="00352C29" w:rsidP="00352C29">
      <w:pPr>
        <w:numPr>
          <w:ilvl w:val="0"/>
          <w:numId w:val="51"/>
        </w:numPr>
        <w:jc w:val="both"/>
        <w:rPr>
          <w:rFonts w:cs="Arial"/>
          <w:sz w:val="20"/>
          <w:szCs w:val="20"/>
          <w:lang w:val="de-CH"/>
        </w:rPr>
      </w:pPr>
      <w:r w:rsidRPr="003D1ECE">
        <w:rPr>
          <w:iCs w:val="0"/>
          <w:noProof/>
          <w:sz w:val="20"/>
          <w:lang w:val="de-CH"/>
        </w:rPr>
        <w:t xml:space="preserve">den </w:t>
      </w:r>
      <w:r w:rsidRPr="003D1ECE">
        <w:rPr>
          <w:rFonts w:cs="Arial"/>
          <w:sz w:val="20"/>
          <w:szCs w:val="20"/>
          <w:lang w:val="de-CH"/>
        </w:rPr>
        <w:t>Heimatschein für Schweizer Bürgerinnen und Bürger,</w:t>
      </w:r>
    </w:p>
    <w:p w14:paraId="53D99941"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14:paraId="5DD92662"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14:paraId="6EA25A49"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656E96CE"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5E9C5971"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14:paraId="2F202083" w14:textId="77777777" w:rsidR="00352C29" w:rsidRPr="003D1ECE" w:rsidRDefault="00352C29" w:rsidP="00352C29">
      <w:pPr>
        <w:jc w:val="both"/>
        <w:rPr>
          <w:iCs w:val="0"/>
          <w:sz w:val="20"/>
          <w:lang w:val="de-CH"/>
        </w:rPr>
      </w:pPr>
    </w:p>
    <w:p w14:paraId="7E8C20F8" w14:textId="77777777" w:rsidR="00352C29" w:rsidRPr="003D1ECE" w:rsidRDefault="00352C29" w:rsidP="00352C29">
      <w:pPr>
        <w:jc w:val="both"/>
        <w:rPr>
          <w:iCs w:val="0"/>
          <w:sz w:val="20"/>
          <w:lang w:val="de-CH"/>
        </w:rPr>
      </w:pPr>
      <w:r w:rsidRPr="003D1ECE">
        <w:rPr>
          <w:iCs w:val="0"/>
          <w:noProof/>
          <w:sz w:val="20"/>
          <w:lang w:val="de-CH"/>
        </w:rPr>
        <w:t>Für Aufenthalter:</w:t>
      </w:r>
    </w:p>
    <w:p w14:paraId="60D9D310"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14:paraId="1F82E827"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14:paraId="7C10E3C0"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2EFE36CF"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698978FD"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 oder einen</w:t>
      </w:r>
      <w:r w:rsidRPr="003D1ECE">
        <w:rPr>
          <w:iCs w:val="0"/>
          <w:noProof/>
          <w:sz w:val="20"/>
          <w:lang w:val="de-CH"/>
        </w:rPr>
        <w:t xml:space="preserve"> Familienschein / eine Geburtsurkunde vorlegen.</w:t>
      </w:r>
    </w:p>
    <w:p w14:paraId="59F38149" w14:textId="77777777" w:rsidR="00352C29" w:rsidRPr="003D1ECE" w:rsidRDefault="00352C29" w:rsidP="00352C29">
      <w:pPr>
        <w:jc w:val="both"/>
        <w:rPr>
          <w:iCs w:val="0"/>
          <w:sz w:val="20"/>
          <w:lang w:val="de-CH"/>
        </w:rPr>
      </w:pPr>
    </w:p>
    <w:p w14:paraId="6DB3C5A1" w14:textId="77777777"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14:paraId="24B191D9" w14:textId="77777777" w:rsidR="00352C29" w:rsidRPr="003D1ECE" w:rsidRDefault="00352C29" w:rsidP="00352C29">
      <w:pPr>
        <w:jc w:val="both"/>
        <w:rPr>
          <w:iCs w:val="0"/>
          <w:sz w:val="20"/>
          <w:lang w:val="de-CH"/>
        </w:rPr>
      </w:pPr>
    </w:p>
    <w:p w14:paraId="4B34FC16" w14:textId="77777777" w:rsidR="00352C29" w:rsidRPr="003D1ECE" w:rsidRDefault="00352C29" w:rsidP="00352C29">
      <w:pPr>
        <w:jc w:val="both"/>
        <w:rPr>
          <w:iCs w:val="0"/>
          <w:sz w:val="20"/>
          <w:lang w:val="de-CH"/>
        </w:rPr>
      </w:pPr>
      <w:r w:rsidRPr="003D1ECE">
        <w:rPr>
          <w:iCs w:val="0"/>
          <w:noProof/>
          <w:sz w:val="20"/>
          <w:lang w:val="de-CH"/>
        </w:rPr>
        <w:t>Wir danken Ihnen für Ihr Verständnis.</w:t>
      </w:r>
    </w:p>
    <w:p w14:paraId="4AB7B20E" w14:textId="77777777" w:rsidR="00352C29" w:rsidRPr="003D1ECE" w:rsidRDefault="00352C29" w:rsidP="00352C29">
      <w:pPr>
        <w:jc w:val="both"/>
        <w:rPr>
          <w:iCs w:val="0"/>
          <w:sz w:val="20"/>
          <w:lang w:val="de-CH"/>
        </w:rPr>
      </w:pPr>
    </w:p>
    <w:p w14:paraId="4017ABC9" w14:textId="5603B7C1" w:rsidR="00352C29" w:rsidRPr="00A5405A" w:rsidRDefault="00352C29" w:rsidP="00A5405A">
      <w:pPr>
        <w:jc w:val="both"/>
        <w:rPr>
          <w:iCs w:val="0"/>
          <w:sz w:val="20"/>
          <w:lang w:val="de-CH"/>
        </w:rPr>
      </w:pPr>
      <w:r w:rsidRPr="003D1ECE">
        <w:rPr>
          <w:iCs w:val="0"/>
          <w:noProof/>
          <w:sz w:val="20"/>
          <w:lang w:val="de-CH"/>
        </w:rPr>
        <w:t>Freundliche Grüsse</w:t>
      </w:r>
      <w:bookmarkStart w:id="678" w:name="_Annexe_2_:"/>
      <w:bookmarkEnd w:id="678"/>
    </w:p>
    <w:p w14:paraId="67260D5E" w14:textId="77777777" w:rsidR="00352C29" w:rsidRPr="002C79D4" w:rsidRDefault="00352C29" w:rsidP="00DB7BF6">
      <w:pPr>
        <w:pStyle w:val="Titre2"/>
        <w:numPr>
          <w:ilvl w:val="1"/>
          <w:numId w:val="144"/>
        </w:numPr>
      </w:pPr>
      <w:bookmarkStart w:id="679" w:name="_Annexe_2_:_1"/>
      <w:bookmarkStart w:id="680" w:name="_Anhang_4:_Erinnerung"/>
      <w:bookmarkEnd w:id="679"/>
      <w:bookmarkEnd w:id="680"/>
      <w:r w:rsidRPr="002C79D4">
        <w:rPr>
          <w:noProof/>
        </w:rPr>
        <w:br w:type="page"/>
      </w:r>
      <w:bookmarkStart w:id="681" w:name="_Toc225350783"/>
      <w:r w:rsidRPr="002C79D4">
        <w:rPr>
          <w:noProof/>
        </w:rPr>
        <w:lastRenderedPageBreak/>
        <w:t>Anhang 4: Erinnerung bei Nichtanmeldung der Ankunft</w:t>
      </w:r>
      <w:bookmarkEnd w:id="681"/>
    </w:p>
    <w:p w14:paraId="39DBB6B3" w14:textId="0B388906" w:rsidR="00352C29" w:rsidRPr="003D1ECE" w:rsidRDefault="00352C29" w:rsidP="00352C29">
      <w:pPr>
        <w:widowControl w:val="0"/>
        <w:autoSpaceDE w:val="0"/>
        <w:autoSpaceDN w:val="0"/>
        <w:adjustRightInd w:val="0"/>
        <w:rPr>
          <w:i/>
          <w:iCs w:val="0"/>
          <w:sz w:val="20"/>
          <w:lang w:val="de-CH"/>
        </w:rPr>
      </w:pPr>
    </w:p>
    <w:p w14:paraId="3CFCCBEA" w14:textId="77777777" w:rsidR="00352C29" w:rsidRPr="003D1ECE" w:rsidRDefault="00352C29" w:rsidP="00352C29">
      <w:pPr>
        <w:widowControl w:val="0"/>
        <w:autoSpaceDE w:val="0"/>
        <w:autoSpaceDN w:val="0"/>
        <w:adjustRightInd w:val="0"/>
        <w:rPr>
          <w:i/>
          <w:iCs w:val="0"/>
          <w:sz w:val="20"/>
          <w:lang w:val="de-CH"/>
        </w:rPr>
      </w:pPr>
    </w:p>
    <w:p w14:paraId="4927B682" w14:textId="77777777" w:rsidR="00352C29" w:rsidRPr="003D1ECE" w:rsidRDefault="00352C29" w:rsidP="00352C29">
      <w:pPr>
        <w:tabs>
          <w:tab w:val="left" w:pos="5529"/>
        </w:tabs>
        <w:rPr>
          <w:i/>
          <w:iCs w:val="0"/>
          <w:lang w:val="de-CH"/>
        </w:rPr>
      </w:pPr>
      <w:r w:rsidRPr="003D1ECE">
        <w:rPr>
          <w:b/>
          <w:i/>
          <w:iCs w:val="0"/>
          <w:sz w:val="20"/>
          <w:lang w:val="de-CH"/>
        </w:rPr>
        <w:tab/>
      </w:r>
    </w:p>
    <w:tbl>
      <w:tblPr>
        <w:tblW w:w="0" w:type="auto"/>
        <w:tblInd w:w="5457" w:type="dxa"/>
        <w:tblLayout w:type="fixed"/>
        <w:tblCellMar>
          <w:left w:w="70" w:type="dxa"/>
          <w:right w:w="70" w:type="dxa"/>
        </w:tblCellMar>
        <w:tblLook w:val="0000" w:firstRow="0" w:lastRow="0" w:firstColumn="0" w:lastColumn="0" w:noHBand="0" w:noVBand="0"/>
      </w:tblPr>
      <w:tblGrid>
        <w:gridCol w:w="3472"/>
      </w:tblGrid>
      <w:tr w:rsidR="00352C29" w:rsidRPr="003D1ECE" w14:paraId="7522C88A" w14:textId="77777777" w:rsidTr="00B11679">
        <w:trPr>
          <w:trHeight w:val="1543"/>
        </w:trPr>
        <w:tc>
          <w:tcPr>
            <w:tcW w:w="3472" w:type="dxa"/>
          </w:tcPr>
          <w:p w14:paraId="139185A7"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14:paraId="50C104C6"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14:paraId="17E1071C"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14:paraId="2EDA7538"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14:paraId="0DCFBA17" w14:textId="77777777" w:rsidR="00352C29" w:rsidRPr="003D1ECE" w:rsidRDefault="00352C29" w:rsidP="00B11679">
            <w:pPr>
              <w:tabs>
                <w:tab w:val="left" w:pos="355"/>
                <w:tab w:val="left" w:pos="5954"/>
              </w:tabs>
              <w:ind w:left="72"/>
              <w:rPr>
                <w:b/>
                <w:i/>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p>
        </w:tc>
      </w:tr>
    </w:tbl>
    <w:p w14:paraId="52743B36" w14:textId="77777777" w:rsidR="00352C29" w:rsidRPr="003D1ECE" w:rsidRDefault="00352C29" w:rsidP="00352C29">
      <w:pPr>
        <w:rPr>
          <w:i/>
          <w:iCs w:val="0"/>
          <w:lang w:val="de-CH"/>
        </w:rPr>
      </w:pPr>
    </w:p>
    <w:p w14:paraId="501061CE" w14:textId="77777777" w:rsidR="00352C29" w:rsidRPr="003D1ECE" w:rsidRDefault="00352C29" w:rsidP="00352C29">
      <w:pPr>
        <w:widowControl w:val="0"/>
        <w:tabs>
          <w:tab w:val="left" w:pos="5103"/>
        </w:tabs>
        <w:autoSpaceDE w:val="0"/>
        <w:autoSpaceDN w:val="0"/>
        <w:adjustRightInd w:val="0"/>
        <w:rPr>
          <w:b/>
          <w:i/>
          <w:iCs w:val="0"/>
          <w:sz w:val="20"/>
          <w:lang w:val="de-CH"/>
        </w:rPr>
      </w:pPr>
    </w:p>
    <w:p w14:paraId="1F84F7DA" w14:textId="77777777" w:rsidR="00352C29" w:rsidRPr="003D1ECE" w:rsidRDefault="00352C29" w:rsidP="00352C29">
      <w:pPr>
        <w:widowControl w:val="0"/>
        <w:tabs>
          <w:tab w:val="left" w:pos="5103"/>
        </w:tabs>
        <w:autoSpaceDE w:val="0"/>
        <w:autoSpaceDN w:val="0"/>
        <w:adjustRightInd w:val="0"/>
        <w:rPr>
          <w:b/>
          <w:i/>
          <w:iCs w:val="0"/>
          <w:sz w:val="20"/>
          <w:lang w:val="de-CH"/>
        </w:rPr>
      </w:pPr>
    </w:p>
    <w:p w14:paraId="4B251BC5" w14:textId="77777777" w:rsidR="00352C29" w:rsidRPr="003D1ECE" w:rsidRDefault="00352C29" w:rsidP="00352C29">
      <w:pPr>
        <w:widowControl w:val="0"/>
        <w:tabs>
          <w:tab w:val="left" w:pos="5529"/>
        </w:tabs>
        <w:autoSpaceDE w:val="0"/>
        <w:autoSpaceDN w:val="0"/>
        <w:adjustRightInd w:val="0"/>
        <w:rPr>
          <w:i/>
          <w:iCs w:val="0"/>
          <w:sz w:val="20"/>
          <w:lang w:val="de-CH"/>
        </w:rPr>
      </w:pPr>
      <w:r w:rsidRPr="003D1ECE">
        <w:rPr>
          <w:i/>
          <w:iCs w:val="0"/>
          <w:sz w:val="20"/>
          <w:lang w:val="de-CH"/>
        </w:rPr>
        <w:tab/>
      </w:r>
      <w:r w:rsidRPr="003D1ECE">
        <w:rPr>
          <w:i/>
          <w:iCs w:val="0"/>
          <w:noProof/>
          <w:sz w:val="20"/>
          <w:lang w:val="de-CH"/>
        </w:rPr>
        <w:t>Gemeinde MUSTER, den TT.MM.JJJJ</w:t>
      </w:r>
    </w:p>
    <w:p w14:paraId="69A72988" w14:textId="77777777" w:rsidR="00352C29" w:rsidRPr="003D1ECE" w:rsidRDefault="00352C29" w:rsidP="00352C29">
      <w:pPr>
        <w:widowControl w:val="0"/>
        <w:tabs>
          <w:tab w:val="left" w:pos="5529"/>
        </w:tabs>
        <w:autoSpaceDE w:val="0"/>
        <w:autoSpaceDN w:val="0"/>
        <w:adjustRightInd w:val="0"/>
        <w:rPr>
          <w:i/>
          <w:iCs w:val="0"/>
          <w:sz w:val="20"/>
          <w:lang w:val="de-CH"/>
        </w:rPr>
      </w:pPr>
    </w:p>
    <w:p w14:paraId="4CF145DC" w14:textId="77777777" w:rsidR="00352C29" w:rsidRPr="003D1ECE" w:rsidRDefault="00352C29" w:rsidP="00352C29">
      <w:pPr>
        <w:widowControl w:val="0"/>
        <w:autoSpaceDE w:val="0"/>
        <w:autoSpaceDN w:val="0"/>
        <w:adjustRightInd w:val="0"/>
        <w:jc w:val="both"/>
        <w:rPr>
          <w:i/>
          <w:iCs w:val="0"/>
          <w:sz w:val="20"/>
          <w:lang w:val="de-CH"/>
        </w:rPr>
      </w:pPr>
    </w:p>
    <w:p w14:paraId="5F11E1A3" w14:textId="77777777" w:rsidR="00352C29" w:rsidRPr="003D1ECE" w:rsidRDefault="00352C29" w:rsidP="00352C29">
      <w:pPr>
        <w:rPr>
          <w:b/>
          <w:iCs w:val="0"/>
          <w:sz w:val="20"/>
          <w:lang w:val="de-CH"/>
        </w:rPr>
      </w:pPr>
      <w:r w:rsidRPr="003D1ECE">
        <w:rPr>
          <w:b/>
          <w:iCs w:val="0"/>
          <w:noProof/>
          <w:lang w:val="de-CH"/>
        </w:rPr>
        <w:t xml:space="preserve">ERINNERUNG – </w:t>
      </w:r>
      <w:r w:rsidRPr="003D1ECE">
        <w:rPr>
          <w:b/>
          <w:iCs w:val="0"/>
          <w:noProof/>
          <w:sz w:val="20"/>
          <w:lang w:val="de-CH"/>
        </w:rPr>
        <w:t>Anmeldung Ihrer Ankunft</w:t>
      </w:r>
      <w:r w:rsidRPr="003D1ECE">
        <w:rPr>
          <w:b/>
          <w:iCs w:val="0"/>
          <w:noProof/>
          <w:lang w:val="de-CH"/>
        </w:rPr>
        <w:t xml:space="preserve"> </w:t>
      </w:r>
      <w:r w:rsidRPr="003D1ECE">
        <w:rPr>
          <w:b/>
          <w:iCs w:val="0"/>
          <w:noProof/>
          <w:sz w:val="20"/>
          <w:lang w:val="de-CH"/>
        </w:rPr>
        <w:t>(Erhalt einer Niederlassungsbescheinigung oder einer Aufenthaltsbescheinigung)</w:t>
      </w:r>
    </w:p>
    <w:p w14:paraId="4C0A0673" w14:textId="77777777" w:rsidR="00352C29" w:rsidRPr="003D1ECE" w:rsidRDefault="00352C29" w:rsidP="00352C29">
      <w:pPr>
        <w:rPr>
          <w:iCs w:val="0"/>
          <w:sz w:val="20"/>
          <w:lang w:val="de-CH"/>
        </w:rPr>
      </w:pPr>
    </w:p>
    <w:p w14:paraId="37A65A9F" w14:textId="77777777" w:rsidR="00352C29" w:rsidRPr="003D1ECE" w:rsidRDefault="00352C29" w:rsidP="00352C29">
      <w:pPr>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14:paraId="03EF4E5F" w14:textId="77777777" w:rsidR="00352C29" w:rsidRPr="003D1ECE" w:rsidRDefault="00352C29" w:rsidP="00352C29">
      <w:pPr>
        <w:rPr>
          <w:iCs w:val="0"/>
          <w:sz w:val="20"/>
          <w:lang w:val="de-CH"/>
        </w:rPr>
      </w:pPr>
    </w:p>
    <w:p w14:paraId="0E9E465E" w14:textId="77777777" w:rsidR="00352C29" w:rsidRPr="003D1ECE" w:rsidRDefault="00352C29" w:rsidP="00352C29">
      <w:pPr>
        <w:jc w:val="both"/>
        <w:rPr>
          <w:iCs w:val="0"/>
          <w:sz w:val="20"/>
          <w:lang w:val="de-CH"/>
        </w:rPr>
      </w:pPr>
      <w:r w:rsidRPr="003D1ECE">
        <w:rPr>
          <w:iCs w:val="0"/>
          <w:noProof/>
          <w:sz w:val="20"/>
          <w:lang w:val="de-CH"/>
        </w:rPr>
        <w:t>Sie sind neu in unserer Gemeinde angekommen.</w:t>
      </w:r>
      <w:r w:rsidRPr="003D1ECE">
        <w:rPr>
          <w:iCs w:val="0"/>
          <w:sz w:val="20"/>
          <w:lang w:val="de-CH"/>
        </w:rPr>
        <w:t xml:space="preserve"> </w:t>
      </w:r>
      <w:r w:rsidRPr="003D1ECE">
        <w:rPr>
          <w:iCs w:val="0"/>
          <w:noProof/>
          <w:sz w:val="20"/>
          <w:lang w:val="de-CH"/>
        </w:rPr>
        <w:t>Wir freuen uns sehr, Sie in unserer Gemeinde begrüssen zu dürfen.</w:t>
      </w:r>
    </w:p>
    <w:p w14:paraId="68FE2BEF" w14:textId="77777777" w:rsidR="00352C29" w:rsidRPr="003D1ECE" w:rsidRDefault="00352C29" w:rsidP="00352C29">
      <w:pPr>
        <w:jc w:val="both"/>
        <w:rPr>
          <w:iCs w:val="0"/>
          <w:sz w:val="20"/>
          <w:lang w:val="de-CH"/>
        </w:rPr>
      </w:pPr>
    </w:p>
    <w:p w14:paraId="79E85AF8" w14:textId="77777777" w:rsidR="00352C29" w:rsidRPr="003D1ECE" w:rsidRDefault="00352C29" w:rsidP="00352C29">
      <w:pPr>
        <w:jc w:val="both"/>
        <w:rPr>
          <w:iCs w:val="0"/>
          <w:sz w:val="20"/>
          <w:lang w:val="de-CH"/>
        </w:rPr>
      </w:pPr>
      <w:r w:rsidRPr="003D1ECE">
        <w:rPr>
          <w:iCs w:val="0"/>
          <w:noProof/>
          <w:sz w:val="20"/>
          <w:lang w:val="de-CH"/>
        </w:rPr>
        <w:t xml:space="preserve">Dennoch erlauben wir uns, Sie darauf hinzuweisen, dass Sie Ihre Ankunft </w:t>
      </w:r>
      <w:r w:rsidRPr="003D1ECE">
        <w:rPr>
          <w:b/>
          <w:iCs w:val="0"/>
          <w:noProof/>
          <w:sz w:val="20"/>
          <w:lang w:val="de-CH"/>
        </w:rPr>
        <w:t>innert der nächsten vierzehn Tagen persönlich auf der Einwohnerkontrolle, Rathausplatz, anmelden</w:t>
      </w:r>
      <w:r w:rsidRPr="003D1ECE">
        <w:rPr>
          <w:iCs w:val="0"/>
          <w:noProof/>
          <w:sz w:val="20"/>
          <w:lang w:val="de-CH"/>
        </w:rPr>
        <w:t xml:space="preserve"> müssen (gemäss Art. 5 EKG – 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14:paraId="61F6D28E" w14:textId="77777777" w:rsidR="00352C29" w:rsidRPr="003D1ECE" w:rsidRDefault="00352C29" w:rsidP="00352C29">
      <w:pPr>
        <w:jc w:val="both"/>
        <w:rPr>
          <w:iCs w:val="0"/>
          <w:sz w:val="20"/>
          <w:lang w:val="de-CH"/>
        </w:rPr>
      </w:pPr>
    </w:p>
    <w:p w14:paraId="54F8722B" w14:textId="77777777" w:rsidR="00352C29" w:rsidRPr="003D1ECE" w:rsidRDefault="00352C29" w:rsidP="00352C29">
      <w:pPr>
        <w:jc w:val="both"/>
        <w:rPr>
          <w:b/>
          <w:iCs w:val="0"/>
          <w:sz w:val="20"/>
          <w:lang w:val="de-CH"/>
        </w:rPr>
      </w:pPr>
      <w:r w:rsidRPr="003D1ECE">
        <w:rPr>
          <w:b/>
          <w:iCs w:val="0"/>
          <w:noProof/>
          <w:sz w:val="20"/>
          <w:lang w:val="de-CH"/>
        </w:rPr>
        <w:t>Welche Dokumente müssen Sie mitbringen?</w:t>
      </w:r>
    </w:p>
    <w:p w14:paraId="5A40BAA1" w14:textId="77777777" w:rsidR="00352C29" w:rsidRPr="003D1ECE" w:rsidRDefault="00352C29" w:rsidP="00352C29">
      <w:pPr>
        <w:jc w:val="both"/>
        <w:rPr>
          <w:iCs w:val="0"/>
          <w:sz w:val="20"/>
          <w:lang w:val="de-CH"/>
        </w:rPr>
      </w:pPr>
    </w:p>
    <w:p w14:paraId="0044989F" w14:textId="77777777" w:rsidR="00352C29" w:rsidRPr="003D1ECE" w:rsidRDefault="00352C29" w:rsidP="00352C29">
      <w:pPr>
        <w:jc w:val="both"/>
        <w:rPr>
          <w:iCs w:val="0"/>
          <w:sz w:val="20"/>
          <w:lang w:val="de-CH"/>
        </w:rPr>
      </w:pPr>
      <w:r w:rsidRPr="003D1ECE">
        <w:rPr>
          <w:iCs w:val="0"/>
          <w:noProof/>
          <w:sz w:val="20"/>
          <w:lang w:val="de-CH"/>
        </w:rPr>
        <w:t>Bei einer Niederlassung:</w:t>
      </w:r>
    </w:p>
    <w:p w14:paraId="629FAEFA" w14:textId="77777777" w:rsidR="00352C29" w:rsidRPr="009A00AF" w:rsidRDefault="00352C29" w:rsidP="00352C29">
      <w:pPr>
        <w:numPr>
          <w:ilvl w:val="0"/>
          <w:numId w:val="51"/>
        </w:numPr>
        <w:jc w:val="both"/>
        <w:rPr>
          <w:rFonts w:cs="Arial"/>
          <w:strike/>
          <w:sz w:val="20"/>
          <w:szCs w:val="20"/>
          <w:highlight w:val="lightGray"/>
          <w:lang w:val="de-CH"/>
        </w:rPr>
      </w:pPr>
      <w:r w:rsidRPr="009A00AF">
        <w:rPr>
          <w:rFonts w:cs="Arial"/>
          <w:strike/>
          <w:sz w:val="20"/>
          <w:szCs w:val="20"/>
          <w:highlight w:val="lightGray"/>
          <w:lang w:val="de-CH"/>
        </w:rPr>
        <w:t>den Heimatschein für Schweizer Bürgerinnen und Bürger,</w:t>
      </w:r>
    </w:p>
    <w:p w14:paraId="230894E6"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14:paraId="1B4508E2"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14:paraId="42728AF6"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3F49D66F"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0EB43CB7"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14:paraId="3389EA89" w14:textId="77777777" w:rsidR="00352C29" w:rsidRPr="003D1ECE" w:rsidRDefault="00352C29" w:rsidP="00352C29">
      <w:pPr>
        <w:jc w:val="both"/>
        <w:rPr>
          <w:iCs w:val="0"/>
          <w:sz w:val="20"/>
          <w:lang w:val="de-CH"/>
        </w:rPr>
      </w:pPr>
    </w:p>
    <w:p w14:paraId="4CF74A22" w14:textId="77777777" w:rsidR="00352C29" w:rsidRPr="003D1ECE" w:rsidRDefault="00352C29" w:rsidP="00352C29">
      <w:pPr>
        <w:jc w:val="both"/>
        <w:rPr>
          <w:iCs w:val="0"/>
          <w:sz w:val="20"/>
          <w:lang w:val="de-CH"/>
        </w:rPr>
      </w:pPr>
      <w:r w:rsidRPr="003D1ECE">
        <w:rPr>
          <w:iCs w:val="0"/>
          <w:noProof/>
          <w:sz w:val="20"/>
          <w:lang w:val="de-CH"/>
        </w:rPr>
        <w:t>Für Aufenthalter:</w:t>
      </w:r>
    </w:p>
    <w:p w14:paraId="45E3D551"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14:paraId="507B4B88"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14:paraId="250D88B5"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13425B9A"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73C0E03C"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w:t>
      </w:r>
      <w:r w:rsidRPr="003D1ECE">
        <w:rPr>
          <w:iCs w:val="0"/>
          <w:noProof/>
          <w:sz w:val="20"/>
          <w:lang w:val="de-CH"/>
        </w:rPr>
        <w:t>ilienbüchlein oder einen Familienschein / eine Geburtsurkunde vorlegen.</w:t>
      </w:r>
    </w:p>
    <w:p w14:paraId="49674DF7" w14:textId="77777777" w:rsidR="00352C29" w:rsidRPr="003D1ECE" w:rsidRDefault="00352C29" w:rsidP="00352C29">
      <w:pPr>
        <w:jc w:val="both"/>
        <w:rPr>
          <w:iCs w:val="0"/>
          <w:sz w:val="20"/>
          <w:lang w:val="de-CH"/>
        </w:rPr>
      </w:pPr>
    </w:p>
    <w:p w14:paraId="1B26D36D" w14:textId="77777777"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14:paraId="3B89B625" w14:textId="77777777" w:rsidR="00352C29" w:rsidRPr="003D1ECE" w:rsidRDefault="00352C29" w:rsidP="00352C29">
      <w:pPr>
        <w:jc w:val="both"/>
        <w:rPr>
          <w:iCs w:val="0"/>
          <w:sz w:val="20"/>
          <w:lang w:val="de-CH"/>
        </w:rPr>
      </w:pPr>
    </w:p>
    <w:p w14:paraId="2D1D701A" w14:textId="77777777" w:rsidR="00352C29" w:rsidRPr="003D1ECE" w:rsidRDefault="00352C29" w:rsidP="00352C29">
      <w:pPr>
        <w:jc w:val="both"/>
        <w:rPr>
          <w:iCs w:val="0"/>
          <w:sz w:val="20"/>
          <w:lang w:val="de-CH"/>
        </w:rPr>
      </w:pPr>
      <w:r w:rsidRPr="003D1ECE">
        <w:rPr>
          <w:iCs w:val="0"/>
          <w:noProof/>
          <w:sz w:val="20"/>
          <w:lang w:val="de-CH"/>
        </w:rPr>
        <w:t>Wir danken Ihnen für Ihr Verständnis.</w:t>
      </w:r>
    </w:p>
    <w:p w14:paraId="5D6253EF" w14:textId="77777777" w:rsidR="00352C29" w:rsidRPr="003D1ECE" w:rsidRDefault="00352C29" w:rsidP="00352C29">
      <w:pPr>
        <w:jc w:val="both"/>
        <w:rPr>
          <w:iCs w:val="0"/>
          <w:sz w:val="20"/>
          <w:lang w:val="de-CH"/>
        </w:rPr>
      </w:pPr>
    </w:p>
    <w:p w14:paraId="203AE466" w14:textId="77777777" w:rsidR="00352C29" w:rsidRPr="003D1ECE" w:rsidRDefault="00352C29" w:rsidP="00352C29">
      <w:pPr>
        <w:jc w:val="both"/>
        <w:rPr>
          <w:iCs w:val="0"/>
          <w:sz w:val="20"/>
          <w:lang w:val="de-CH"/>
        </w:rPr>
      </w:pPr>
      <w:r w:rsidRPr="003D1ECE">
        <w:rPr>
          <w:iCs w:val="0"/>
          <w:noProof/>
          <w:sz w:val="20"/>
          <w:lang w:val="de-CH"/>
        </w:rPr>
        <w:t>Freundliche Grüsse</w:t>
      </w:r>
    </w:p>
    <w:p w14:paraId="0E58D81A" w14:textId="4C7DA53A" w:rsidR="00352C29" w:rsidRPr="002C79D4" w:rsidRDefault="00352C29" w:rsidP="00DB7BF6">
      <w:pPr>
        <w:pStyle w:val="Titre2"/>
        <w:numPr>
          <w:ilvl w:val="1"/>
          <w:numId w:val="144"/>
        </w:numPr>
      </w:pPr>
      <w:bookmarkStart w:id="682" w:name="_/Anhang_5:_Mahnung"/>
      <w:bookmarkEnd w:id="682"/>
      <w:r w:rsidRPr="002C79D4">
        <w:rPr>
          <w:noProof/>
        </w:rPr>
        <w:br w:type="page"/>
      </w:r>
      <w:bookmarkStart w:id="683" w:name="_Toc225350784"/>
      <w:r w:rsidRPr="002C79D4">
        <w:rPr>
          <w:noProof/>
        </w:rPr>
        <w:lastRenderedPageBreak/>
        <w:t>Anhang 5: Mahnung nach Nichtbefolgen der Erinnerung bei versäumter Ankunftsanmeldung</w:t>
      </w:r>
      <w:bookmarkEnd w:id="683"/>
    </w:p>
    <w:p w14:paraId="01671605" w14:textId="77777777" w:rsidR="00352C29" w:rsidRPr="003D1ECE" w:rsidRDefault="00352C29" w:rsidP="00352C29">
      <w:pPr>
        <w:widowControl w:val="0"/>
        <w:autoSpaceDE w:val="0"/>
        <w:autoSpaceDN w:val="0"/>
        <w:adjustRightInd w:val="0"/>
        <w:rPr>
          <w:i/>
          <w:iCs w:val="0"/>
          <w:sz w:val="20"/>
          <w:lang w:val="de-CH"/>
        </w:rPr>
      </w:pPr>
    </w:p>
    <w:p w14:paraId="6AC4769C" w14:textId="77777777" w:rsidR="00352C29" w:rsidRPr="003D1ECE" w:rsidRDefault="00352C29" w:rsidP="00352C29">
      <w:pPr>
        <w:tabs>
          <w:tab w:val="left" w:pos="5529"/>
        </w:tabs>
        <w:overflowPunct w:val="0"/>
        <w:autoSpaceDE w:val="0"/>
        <w:autoSpaceDN w:val="0"/>
        <w:adjustRightInd w:val="0"/>
        <w:rPr>
          <w:i/>
          <w:iCs w:val="0"/>
          <w:lang w:val="de-CH"/>
        </w:rPr>
      </w:pPr>
      <w:r w:rsidRPr="003D1ECE">
        <w:rPr>
          <w:i/>
          <w:iCs w:val="0"/>
          <w:sz w:val="20"/>
          <w:lang w:val="de-CH"/>
        </w:rPr>
        <w:tab/>
      </w:r>
      <w:r w:rsidRPr="003D1ECE">
        <w:rPr>
          <w:i/>
          <w:iCs w:val="0"/>
          <w:noProof/>
          <w:sz w:val="20"/>
          <w:lang w:val="de-CH"/>
        </w:rPr>
        <w:t>Eingeschrieben</w:t>
      </w:r>
    </w:p>
    <w:p w14:paraId="0E0732BE" w14:textId="77777777" w:rsidR="00352C29" w:rsidRPr="003D1ECE" w:rsidRDefault="00352C29" w:rsidP="00352C29">
      <w:pPr>
        <w:tabs>
          <w:tab w:val="left" w:pos="5529"/>
        </w:tabs>
        <w:overflowPunct w:val="0"/>
        <w:autoSpaceDE w:val="0"/>
        <w:autoSpaceDN w:val="0"/>
        <w:adjustRightInd w:val="0"/>
        <w:rPr>
          <w:i/>
          <w:iCs w:val="0"/>
          <w:lang w:val="de-CH"/>
        </w:rPr>
      </w:pPr>
    </w:p>
    <w:tbl>
      <w:tblPr>
        <w:tblW w:w="0" w:type="auto"/>
        <w:tblInd w:w="5457" w:type="dxa"/>
        <w:tblLayout w:type="fixed"/>
        <w:tblCellMar>
          <w:left w:w="70" w:type="dxa"/>
          <w:right w:w="70" w:type="dxa"/>
        </w:tblCellMar>
        <w:tblLook w:val="0000" w:firstRow="0" w:lastRow="0" w:firstColumn="0" w:lastColumn="0" w:noHBand="0" w:noVBand="0"/>
      </w:tblPr>
      <w:tblGrid>
        <w:gridCol w:w="3755"/>
      </w:tblGrid>
      <w:tr w:rsidR="00352C29" w:rsidRPr="003D1ECE" w14:paraId="79FA8FC8" w14:textId="77777777" w:rsidTr="00B11679">
        <w:trPr>
          <w:trHeight w:val="1543"/>
        </w:trPr>
        <w:tc>
          <w:tcPr>
            <w:tcW w:w="3755" w:type="dxa"/>
          </w:tcPr>
          <w:p w14:paraId="45324976"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14:paraId="353914AD"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14:paraId="69DAFE65"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14:paraId="115E68D2"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14:paraId="6DE80AFD" w14:textId="77777777" w:rsidR="00352C29" w:rsidRPr="003D1ECE" w:rsidRDefault="00352C29" w:rsidP="00B11679">
            <w:pPr>
              <w:tabs>
                <w:tab w:val="left" w:pos="5954"/>
              </w:tabs>
              <w:overflowPunct w:val="0"/>
              <w:autoSpaceDE w:val="0"/>
              <w:autoSpaceDN w:val="0"/>
              <w:adjustRightInd w:val="0"/>
              <w:ind w:left="72"/>
              <w:rPr>
                <w:i/>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r w:rsidRPr="003D1ECE">
              <w:rPr>
                <w:i/>
                <w:iCs w:val="0"/>
                <w:lang w:val="de-CH"/>
              </w:rPr>
              <w:t xml:space="preserve"> </w:t>
            </w:r>
          </w:p>
        </w:tc>
      </w:tr>
    </w:tbl>
    <w:p w14:paraId="1C6ADFDF" w14:textId="77777777" w:rsidR="00352C29" w:rsidRPr="003D1ECE" w:rsidRDefault="00352C29" w:rsidP="00352C29">
      <w:pPr>
        <w:widowControl w:val="0"/>
        <w:tabs>
          <w:tab w:val="left" w:pos="5529"/>
        </w:tabs>
        <w:autoSpaceDE w:val="0"/>
        <w:autoSpaceDN w:val="0"/>
        <w:adjustRightInd w:val="0"/>
        <w:rPr>
          <w:iCs w:val="0"/>
          <w:sz w:val="20"/>
          <w:lang w:val="de-CH"/>
        </w:rPr>
      </w:pPr>
      <w:r w:rsidRPr="003D1ECE">
        <w:rPr>
          <w:i/>
          <w:iCs w:val="0"/>
          <w:sz w:val="20"/>
          <w:lang w:val="de-CH"/>
        </w:rPr>
        <w:t xml:space="preserve"> </w:t>
      </w:r>
      <w:r w:rsidRPr="003D1ECE">
        <w:rPr>
          <w:i/>
          <w:iCs w:val="0"/>
          <w:sz w:val="20"/>
          <w:lang w:val="de-CH"/>
        </w:rPr>
        <w:tab/>
      </w:r>
      <w:r w:rsidRPr="003D1ECE">
        <w:rPr>
          <w:iCs w:val="0"/>
          <w:noProof/>
          <w:sz w:val="20"/>
          <w:lang w:val="de-CH"/>
        </w:rPr>
        <w:t>Mustergemeinde, den</w:t>
      </w:r>
      <w:r w:rsidRPr="003D1ECE">
        <w:rPr>
          <w:iCs w:val="0"/>
          <w:sz w:val="20"/>
          <w:lang w:val="de-CH"/>
        </w:rPr>
        <w:t xml:space="preserve"> </w:t>
      </w:r>
    </w:p>
    <w:p w14:paraId="4B1B3D5C" w14:textId="77777777" w:rsidR="00352C29" w:rsidRPr="003D1ECE" w:rsidRDefault="00352C29" w:rsidP="00352C29">
      <w:pPr>
        <w:widowControl w:val="0"/>
        <w:tabs>
          <w:tab w:val="left" w:pos="5529"/>
        </w:tabs>
        <w:autoSpaceDE w:val="0"/>
        <w:autoSpaceDN w:val="0"/>
        <w:adjustRightInd w:val="0"/>
        <w:rPr>
          <w:b/>
          <w:i/>
          <w:iCs w:val="0"/>
          <w:lang w:val="de-CH"/>
        </w:rPr>
      </w:pPr>
    </w:p>
    <w:p w14:paraId="6F0DD9F8" w14:textId="77777777" w:rsidR="00352C29" w:rsidRPr="003D1ECE" w:rsidRDefault="00352C29" w:rsidP="00352C29">
      <w:pPr>
        <w:widowControl w:val="0"/>
        <w:tabs>
          <w:tab w:val="left" w:pos="5529"/>
        </w:tabs>
        <w:autoSpaceDE w:val="0"/>
        <w:autoSpaceDN w:val="0"/>
        <w:adjustRightInd w:val="0"/>
        <w:rPr>
          <w:iCs w:val="0"/>
          <w:lang w:val="de-CH"/>
        </w:rPr>
      </w:pPr>
      <w:r w:rsidRPr="003D1ECE">
        <w:rPr>
          <w:b/>
          <w:iCs w:val="0"/>
          <w:noProof/>
          <w:lang w:val="de-CH"/>
        </w:rPr>
        <w:t>MAHNUNG</w:t>
      </w:r>
      <w:r w:rsidRPr="003D1ECE">
        <w:rPr>
          <w:iCs w:val="0"/>
          <w:sz w:val="20"/>
          <w:lang w:val="de-CH"/>
        </w:rPr>
        <w:t xml:space="preserve"> </w:t>
      </w:r>
    </w:p>
    <w:p w14:paraId="01700059" w14:textId="77777777" w:rsidR="00352C29" w:rsidRPr="003D1ECE" w:rsidRDefault="00352C29" w:rsidP="00352C29">
      <w:pPr>
        <w:widowControl w:val="0"/>
        <w:autoSpaceDE w:val="0"/>
        <w:autoSpaceDN w:val="0"/>
        <w:adjustRightInd w:val="0"/>
        <w:jc w:val="both"/>
        <w:rPr>
          <w:i/>
          <w:iCs w:val="0"/>
          <w:sz w:val="20"/>
          <w:lang w:val="de-CH"/>
        </w:rPr>
      </w:pPr>
    </w:p>
    <w:p w14:paraId="40CA168C" w14:textId="77777777" w:rsidR="00352C29" w:rsidRPr="003D1ECE" w:rsidRDefault="00352C29" w:rsidP="00352C29">
      <w:pPr>
        <w:rPr>
          <w:iCs w:val="0"/>
          <w:lang w:val="de-CH"/>
        </w:rPr>
      </w:pPr>
      <w:r w:rsidRPr="003D1ECE">
        <w:rPr>
          <w:iCs w:val="0"/>
          <w:noProof/>
          <w:lang w:val="de-CH"/>
        </w:rPr>
        <w:t>Anmeldung Ihrer Ankunft (Erhalt einer Niederlassungsbescheinigung oder einer Aufenthaltsbescheinigung)</w:t>
      </w:r>
    </w:p>
    <w:p w14:paraId="23CFC5E4" w14:textId="77777777" w:rsidR="00352C29" w:rsidRPr="003D1ECE" w:rsidRDefault="00352C29" w:rsidP="00352C29">
      <w:pPr>
        <w:jc w:val="both"/>
        <w:rPr>
          <w:i/>
          <w:iCs w:val="0"/>
          <w:sz w:val="20"/>
          <w:lang w:val="de-CH"/>
        </w:rPr>
      </w:pPr>
    </w:p>
    <w:p w14:paraId="74E77046" w14:textId="77777777" w:rsidR="00352C29" w:rsidRPr="003D1ECE" w:rsidRDefault="00352C29" w:rsidP="00352C29">
      <w:pPr>
        <w:jc w:val="both"/>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14:paraId="6DCB3353" w14:textId="77777777" w:rsidR="00352C29" w:rsidRPr="003D1ECE" w:rsidRDefault="00352C29" w:rsidP="00352C29">
      <w:pPr>
        <w:jc w:val="both"/>
        <w:rPr>
          <w:i/>
          <w:iCs w:val="0"/>
          <w:sz w:val="20"/>
          <w:lang w:val="de-CH"/>
        </w:rPr>
      </w:pPr>
    </w:p>
    <w:p w14:paraId="277CE7C5" w14:textId="77777777" w:rsidR="00352C29" w:rsidRPr="003D1ECE" w:rsidRDefault="00352C29" w:rsidP="00352C29">
      <w:pPr>
        <w:jc w:val="both"/>
        <w:rPr>
          <w:iCs w:val="0"/>
          <w:sz w:val="20"/>
          <w:lang w:val="de-CH"/>
        </w:rPr>
      </w:pPr>
      <w:r w:rsidRPr="003D1ECE">
        <w:rPr>
          <w:iCs w:val="0"/>
          <w:noProof/>
          <w:sz w:val="20"/>
          <w:lang w:val="de-CH"/>
        </w:rPr>
        <w:t>Bei der Überprüfung der hängigen Dossiers haben wir festgestellt, dass Sie leider unserer Aufforderung nicht nachgekommen sind.</w:t>
      </w:r>
    </w:p>
    <w:p w14:paraId="7DD44AB4" w14:textId="77777777" w:rsidR="00352C29" w:rsidRPr="003D1ECE" w:rsidRDefault="00352C29" w:rsidP="00352C29">
      <w:pPr>
        <w:jc w:val="both"/>
        <w:rPr>
          <w:i/>
          <w:iCs w:val="0"/>
          <w:sz w:val="20"/>
          <w:lang w:val="de-CH"/>
        </w:rPr>
      </w:pPr>
    </w:p>
    <w:p w14:paraId="5442C8EF" w14:textId="77777777" w:rsidR="00352C29" w:rsidRPr="003D1ECE" w:rsidRDefault="00352C29" w:rsidP="00352C29">
      <w:pPr>
        <w:jc w:val="both"/>
        <w:rPr>
          <w:iCs w:val="0"/>
          <w:sz w:val="20"/>
          <w:lang w:val="de-CH"/>
        </w:rPr>
      </w:pPr>
      <w:r w:rsidRPr="003D1ECE">
        <w:rPr>
          <w:iCs w:val="0"/>
          <w:noProof/>
          <w:sz w:val="20"/>
          <w:lang w:val="de-CH"/>
        </w:rPr>
        <w:t xml:space="preserve">Wir erlauben uns deshalb, Sie darauf hinzuweisen, dass Sie Ihre Ankunft innert der nächsten </w:t>
      </w:r>
      <w:r w:rsidRPr="003D1ECE">
        <w:rPr>
          <w:b/>
          <w:iCs w:val="0"/>
          <w:noProof/>
          <w:sz w:val="20"/>
          <w:lang w:val="de-CH"/>
        </w:rPr>
        <w:t>vierzehn</w:t>
      </w:r>
      <w:r w:rsidRPr="003D1ECE">
        <w:rPr>
          <w:iCs w:val="0"/>
          <w:noProof/>
          <w:sz w:val="20"/>
          <w:lang w:val="de-CH"/>
        </w:rPr>
        <w:t xml:space="preserve"> </w:t>
      </w:r>
      <w:r w:rsidRPr="003D1ECE">
        <w:rPr>
          <w:b/>
          <w:iCs w:val="0"/>
          <w:noProof/>
          <w:sz w:val="20"/>
          <w:lang w:val="de-CH"/>
        </w:rPr>
        <w:t>Tagen</w:t>
      </w:r>
      <w:r w:rsidRPr="003D1ECE">
        <w:rPr>
          <w:iCs w:val="0"/>
          <w:noProof/>
          <w:sz w:val="20"/>
          <w:lang w:val="de-CH"/>
        </w:rPr>
        <w:t xml:space="preserve"> </w:t>
      </w:r>
      <w:r w:rsidRPr="003D1ECE">
        <w:rPr>
          <w:b/>
          <w:iCs w:val="0"/>
          <w:noProof/>
          <w:sz w:val="20"/>
          <w:lang w:val="de-CH"/>
        </w:rPr>
        <w:t>persönlich</w:t>
      </w:r>
      <w:r w:rsidRPr="003D1ECE">
        <w:rPr>
          <w:iCs w:val="0"/>
          <w:noProof/>
          <w:sz w:val="20"/>
          <w:lang w:val="de-CH"/>
        </w:rPr>
        <w:t xml:space="preserve"> auf der </w:t>
      </w:r>
      <w:r w:rsidRPr="003D1ECE">
        <w:rPr>
          <w:b/>
          <w:iCs w:val="0"/>
          <w:noProof/>
          <w:sz w:val="20"/>
          <w:lang w:val="de-CH"/>
        </w:rPr>
        <w:t>Einwohnerkontrolle, Rathausplatz</w:t>
      </w:r>
      <w:r w:rsidRPr="003D1ECE">
        <w:rPr>
          <w:iCs w:val="0"/>
          <w:noProof/>
          <w:sz w:val="20"/>
          <w:lang w:val="de-CH"/>
        </w:rPr>
        <w:t>, anmelden müssen (gemäss Art. 5 EKG – Gebühren Fr.</w:t>
      </w:r>
      <w:r w:rsidRPr="003D1ECE">
        <w:rPr>
          <w:iCs w:val="0"/>
          <w:sz w:val="20"/>
          <w:lang w:val="de-CH"/>
        </w:rPr>
        <w:t xml:space="preserve"> </w:t>
      </w:r>
      <w:r w:rsidRPr="003D1ECE">
        <w:rPr>
          <w:iCs w:val="0"/>
          <w:noProof/>
          <w:sz w:val="20"/>
          <w:lang w:val="de-CH"/>
        </w:rPr>
        <w:t>20.-, Mahngebühren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14:paraId="2123683F" w14:textId="77777777" w:rsidR="00352C29" w:rsidRPr="003D1ECE" w:rsidRDefault="00352C29" w:rsidP="00352C29">
      <w:pPr>
        <w:jc w:val="both"/>
        <w:rPr>
          <w:iCs w:val="0"/>
          <w:sz w:val="20"/>
          <w:lang w:val="de-CH"/>
        </w:rPr>
      </w:pPr>
    </w:p>
    <w:p w14:paraId="6662F02F" w14:textId="77777777" w:rsidR="00352C29" w:rsidRPr="003D1ECE" w:rsidRDefault="00352C29" w:rsidP="00352C29">
      <w:pPr>
        <w:jc w:val="both"/>
        <w:rPr>
          <w:i/>
          <w:iCs w:val="0"/>
          <w:sz w:val="20"/>
          <w:lang w:val="de-CH"/>
        </w:rPr>
      </w:pPr>
    </w:p>
    <w:p w14:paraId="7CA516DC" w14:textId="77777777" w:rsidR="00352C29" w:rsidRPr="003D1ECE" w:rsidRDefault="00352C29" w:rsidP="00352C29">
      <w:pPr>
        <w:jc w:val="both"/>
        <w:rPr>
          <w:b/>
          <w:iCs w:val="0"/>
          <w:sz w:val="20"/>
          <w:lang w:val="de-CH"/>
        </w:rPr>
      </w:pPr>
      <w:r w:rsidRPr="003D1ECE">
        <w:rPr>
          <w:b/>
          <w:iCs w:val="0"/>
          <w:noProof/>
          <w:sz w:val="20"/>
          <w:lang w:val="de-CH"/>
        </w:rPr>
        <w:t>Welche Dokumente müssen Sie mitbringen?</w:t>
      </w:r>
    </w:p>
    <w:p w14:paraId="646AE351" w14:textId="77777777" w:rsidR="00352C29" w:rsidRPr="003D1ECE" w:rsidRDefault="00352C29" w:rsidP="00352C29">
      <w:pPr>
        <w:jc w:val="both"/>
        <w:rPr>
          <w:i/>
          <w:iCs w:val="0"/>
          <w:sz w:val="20"/>
          <w:lang w:val="de-CH"/>
        </w:rPr>
      </w:pPr>
    </w:p>
    <w:p w14:paraId="739F7BC1" w14:textId="77777777" w:rsidR="00352C29" w:rsidRPr="003D1ECE" w:rsidRDefault="00352C29" w:rsidP="00352C29">
      <w:pPr>
        <w:jc w:val="both"/>
        <w:rPr>
          <w:iCs w:val="0"/>
          <w:sz w:val="20"/>
          <w:lang w:val="de-CH"/>
        </w:rPr>
      </w:pPr>
      <w:r w:rsidRPr="003D1ECE">
        <w:rPr>
          <w:iCs w:val="0"/>
          <w:noProof/>
          <w:sz w:val="20"/>
          <w:lang w:val="de-CH"/>
        </w:rPr>
        <w:t>Für Niedergelassene:</w:t>
      </w:r>
    </w:p>
    <w:p w14:paraId="485B9971" w14:textId="77777777" w:rsidR="00352C29" w:rsidRPr="009A00AF" w:rsidRDefault="00352C29" w:rsidP="00352C29">
      <w:pPr>
        <w:numPr>
          <w:ilvl w:val="0"/>
          <w:numId w:val="51"/>
        </w:numPr>
        <w:jc w:val="both"/>
        <w:rPr>
          <w:rFonts w:cs="Arial"/>
          <w:strike/>
          <w:sz w:val="20"/>
          <w:szCs w:val="20"/>
          <w:highlight w:val="lightGray"/>
          <w:lang w:val="de-CH"/>
        </w:rPr>
      </w:pPr>
      <w:r w:rsidRPr="009A00AF">
        <w:rPr>
          <w:rFonts w:cs="Arial"/>
          <w:strike/>
          <w:sz w:val="20"/>
          <w:szCs w:val="20"/>
          <w:highlight w:val="lightGray"/>
          <w:lang w:val="de-CH"/>
        </w:rPr>
        <w:t>den Heimatschein für Schweizer Bürgerinnen und Bürger,</w:t>
      </w:r>
    </w:p>
    <w:p w14:paraId="7D1A677A"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14:paraId="7900B4F1"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14:paraId="2B2A8B0C"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1A250AD4"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1A1D14B9"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14:paraId="68B0CF67" w14:textId="77777777" w:rsidR="00352C29" w:rsidRPr="003D1ECE" w:rsidRDefault="00352C29" w:rsidP="00352C29">
      <w:pPr>
        <w:jc w:val="both"/>
        <w:rPr>
          <w:iCs w:val="0"/>
          <w:sz w:val="20"/>
          <w:lang w:val="de-CH"/>
        </w:rPr>
      </w:pPr>
    </w:p>
    <w:p w14:paraId="62118638" w14:textId="77777777" w:rsidR="00352C29" w:rsidRPr="003D1ECE" w:rsidRDefault="00352C29" w:rsidP="00352C29">
      <w:pPr>
        <w:jc w:val="both"/>
        <w:rPr>
          <w:iCs w:val="0"/>
          <w:sz w:val="20"/>
          <w:lang w:val="de-CH"/>
        </w:rPr>
      </w:pPr>
      <w:r w:rsidRPr="003D1ECE">
        <w:rPr>
          <w:iCs w:val="0"/>
          <w:noProof/>
          <w:sz w:val="20"/>
          <w:lang w:val="de-CH"/>
        </w:rPr>
        <w:t>Für Aufenthalter:</w:t>
      </w:r>
    </w:p>
    <w:p w14:paraId="55571072"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14:paraId="081EDA28"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14:paraId="22A3E3DC"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046932A9"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52C938A9"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14:paraId="0C8F9F3D" w14:textId="77777777" w:rsidR="00352C29" w:rsidRPr="003D1ECE" w:rsidRDefault="00352C29" w:rsidP="00352C29">
      <w:pPr>
        <w:jc w:val="both"/>
        <w:rPr>
          <w:iCs w:val="0"/>
          <w:sz w:val="20"/>
          <w:lang w:val="de-CH"/>
        </w:rPr>
      </w:pPr>
    </w:p>
    <w:p w14:paraId="7CDC9397" w14:textId="77777777"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14:paraId="3516FD0B" w14:textId="77777777" w:rsidR="00352C29" w:rsidRPr="003D1ECE" w:rsidRDefault="00352C29" w:rsidP="00352C29">
      <w:pPr>
        <w:jc w:val="both"/>
        <w:rPr>
          <w:iCs w:val="0"/>
          <w:sz w:val="20"/>
          <w:lang w:val="de-CH"/>
        </w:rPr>
      </w:pPr>
      <w:r w:rsidRPr="003D1ECE">
        <w:rPr>
          <w:iCs w:val="0"/>
          <w:noProof/>
          <w:sz w:val="20"/>
          <w:lang w:val="de-CH"/>
        </w:rPr>
        <w:t>Wenn Sie dieser Aufforderung nicht in der gegebenen Frist Folge leisten, werden Sie einen Verwaltungsentscheid mit Kostenfolge zugestellt erhalten.</w:t>
      </w:r>
    </w:p>
    <w:p w14:paraId="4DF66C22" w14:textId="77777777" w:rsidR="00352C29" w:rsidRPr="003D1ECE" w:rsidRDefault="00352C29" w:rsidP="00352C29">
      <w:pPr>
        <w:jc w:val="both"/>
        <w:rPr>
          <w:iCs w:val="0"/>
          <w:sz w:val="20"/>
          <w:lang w:val="de-CH"/>
        </w:rPr>
      </w:pPr>
    </w:p>
    <w:p w14:paraId="019F25BA" w14:textId="77777777" w:rsidR="00352C29" w:rsidRPr="003D1ECE" w:rsidRDefault="00352C29" w:rsidP="00352C29">
      <w:pPr>
        <w:jc w:val="both"/>
        <w:rPr>
          <w:iCs w:val="0"/>
          <w:sz w:val="20"/>
          <w:lang w:val="de-CH"/>
        </w:rPr>
      </w:pPr>
      <w:r w:rsidRPr="003D1ECE">
        <w:rPr>
          <w:iCs w:val="0"/>
          <w:noProof/>
          <w:sz w:val="20"/>
          <w:lang w:val="de-CH"/>
        </w:rPr>
        <w:t>Wir danken Ihnen für Ihr Verständnis.</w:t>
      </w:r>
    </w:p>
    <w:p w14:paraId="51770E16" w14:textId="77777777" w:rsidR="00352C29" w:rsidRPr="003D1ECE" w:rsidRDefault="00352C29" w:rsidP="00352C29">
      <w:pPr>
        <w:jc w:val="both"/>
        <w:rPr>
          <w:iCs w:val="0"/>
          <w:sz w:val="20"/>
          <w:lang w:val="de-CH"/>
        </w:rPr>
      </w:pPr>
      <w:r w:rsidRPr="003D1ECE">
        <w:rPr>
          <w:iCs w:val="0"/>
          <w:noProof/>
          <w:sz w:val="20"/>
          <w:lang w:val="de-CH"/>
        </w:rPr>
        <w:t>Freundliche Grüsse</w:t>
      </w:r>
    </w:p>
    <w:p w14:paraId="5F6440B3" w14:textId="77777777" w:rsidR="00352C29" w:rsidRPr="003D1ECE" w:rsidRDefault="00352C29" w:rsidP="00352C29">
      <w:pPr>
        <w:jc w:val="both"/>
        <w:rPr>
          <w:i/>
          <w:iCs w:val="0"/>
          <w:sz w:val="20"/>
          <w:lang w:val="de-CH"/>
        </w:rPr>
      </w:pPr>
    </w:p>
    <w:p w14:paraId="24130F1C" w14:textId="0E1165DE" w:rsidR="00352C29" w:rsidRPr="002C79D4" w:rsidRDefault="00352C29" w:rsidP="00DB7BF6">
      <w:pPr>
        <w:pStyle w:val="Titre2"/>
        <w:numPr>
          <w:ilvl w:val="1"/>
          <w:numId w:val="144"/>
        </w:numPr>
      </w:pPr>
      <w:bookmarkStart w:id="684" w:name="_/Anhang_6:_Entscheid"/>
      <w:bookmarkStart w:id="685" w:name="_Toc225350785"/>
      <w:bookmarkEnd w:id="684"/>
      <w:r w:rsidRPr="002C79D4">
        <w:rPr>
          <w:noProof/>
        </w:rPr>
        <w:t>Anhang 6: Entscheid nach nach Nichtbefolgen der Mahnung bei versäumter Ankunftsanmeldung</w:t>
      </w:r>
      <w:bookmarkEnd w:id="685"/>
    </w:p>
    <w:p w14:paraId="0A377739" w14:textId="77777777" w:rsidR="00352C29" w:rsidRPr="003D1ECE" w:rsidRDefault="00352C29" w:rsidP="00352C29">
      <w:pPr>
        <w:rPr>
          <w:i/>
          <w:iCs w:val="0"/>
          <w:sz w:val="18"/>
          <w:lang w:val="de-CH"/>
        </w:rPr>
      </w:pPr>
    </w:p>
    <w:p w14:paraId="0CE57537" w14:textId="77777777" w:rsidR="00352C29" w:rsidRPr="003D1ECE" w:rsidRDefault="00352C29" w:rsidP="00352C29">
      <w:pPr>
        <w:tabs>
          <w:tab w:val="left" w:pos="5387"/>
        </w:tabs>
        <w:rPr>
          <w:i/>
          <w:iCs w:val="0"/>
          <w:sz w:val="18"/>
          <w:lang w:val="de-CH"/>
        </w:rPr>
      </w:pPr>
    </w:p>
    <w:p w14:paraId="59CE7899" w14:textId="77777777" w:rsidR="00352C29" w:rsidRPr="003D1ECE" w:rsidRDefault="00352C29" w:rsidP="00352C29">
      <w:pPr>
        <w:tabs>
          <w:tab w:val="left" w:pos="5387"/>
        </w:tabs>
        <w:rPr>
          <w:iCs w:val="0"/>
          <w:lang w:val="de-CH"/>
        </w:rPr>
      </w:pPr>
      <w:r w:rsidRPr="003D1ECE">
        <w:rPr>
          <w:i/>
          <w:iCs w:val="0"/>
          <w:sz w:val="18"/>
          <w:lang w:val="de-CH"/>
        </w:rPr>
        <w:tab/>
      </w:r>
      <w:r w:rsidRPr="003D1ECE">
        <w:rPr>
          <w:iCs w:val="0"/>
          <w:noProof/>
          <w:lang w:val="de-CH"/>
        </w:rPr>
        <w:t>EINGESCHRIEBEN</w:t>
      </w:r>
    </w:p>
    <w:p w14:paraId="60F57992" w14:textId="77777777" w:rsidR="00352C29" w:rsidRPr="003D1ECE" w:rsidRDefault="00352C29" w:rsidP="00352C29">
      <w:pPr>
        <w:tabs>
          <w:tab w:val="left" w:pos="5387"/>
        </w:tabs>
        <w:rPr>
          <w:i/>
          <w:iCs w:val="0"/>
          <w:lang w:val="de-CH"/>
        </w:rPr>
      </w:pPr>
    </w:p>
    <w:p w14:paraId="4445B6C6" w14:textId="77777777" w:rsidR="00352C29" w:rsidRPr="003D1ECE" w:rsidRDefault="00352C29" w:rsidP="00352C29">
      <w:pPr>
        <w:tabs>
          <w:tab w:val="left" w:pos="5387"/>
        </w:tabs>
        <w:rPr>
          <w:iCs w:val="0"/>
          <w:lang w:val="de-CH"/>
        </w:rPr>
      </w:pPr>
      <w:r w:rsidRPr="003D1ECE">
        <w:rPr>
          <w:iCs w:val="0"/>
          <w:lang w:val="de-CH"/>
        </w:rPr>
        <w:tab/>
      </w:r>
      <w:r w:rsidRPr="003D1ECE">
        <w:rPr>
          <w:iCs w:val="0"/>
          <w:noProof/>
          <w:lang w:val="de-CH"/>
        </w:rPr>
        <w:t>Frau / Herr</w:t>
      </w:r>
      <w:r w:rsidRPr="003D1ECE">
        <w:rPr>
          <w:iCs w:val="0"/>
          <w:lang w:val="de-CH"/>
        </w:rPr>
        <w:t xml:space="preserve"> </w:t>
      </w:r>
    </w:p>
    <w:p w14:paraId="41819083" w14:textId="77777777" w:rsidR="00352C29" w:rsidRPr="003D1ECE" w:rsidRDefault="00352C29" w:rsidP="00352C29">
      <w:pPr>
        <w:tabs>
          <w:tab w:val="left" w:pos="709"/>
          <w:tab w:val="left" w:pos="5387"/>
        </w:tabs>
        <w:rPr>
          <w:b/>
          <w:iCs w:val="0"/>
          <w:lang w:val="de-CH"/>
        </w:rPr>
      </w:pPr>
      <w:r w:rsidRPr="003D1ECE">
        <w:rPr>
          <w:iCs w:val="0"/>
          <w:lang w:val="de-CH"/>
        </w:rPr>
        <w:tab/>
      </w:r>
      <w:r w:rsidRPr="003D1ECE">
        <w:rPr>
          <w:iCs w:val="0"/>
          <w:lang w:val="de-CH"/>
        </w:rPr>
        <w:tab/>
      </w:r>
      <w:r w:rsidRPr="003D1ECE">
        <w:rPr>
          <w:iCs w:val="0"/>
          <w:noProof/>
          <w:lang w:val="de-CH"/>
        </w:rPr>
        <w:t>Xxxxx Yyyyyyyyy</w:t>
      </w:r>
    </w:p>
    <w:p w14:paraId="2291CF7A" w14:textId="77777777" w:rsidR="00352C29" w:rsidRPr="003D1ECE" w:rsidRDefault="00352C29" w:rsidP="00352C29">
      <w:pPr>
        <w:tabs>
          <w:tab w:val="left" w:pos="709"/>
          <w:tab w:val="left" w:pos="5387"/>
        </w:tabs>
        <w:rPr>
          <w:iCs w:val="0"/>
          <w:lang w:val="de-CH"/>
        </w:rPr>
      </w:pPr>
      <w:r w:rsidRPr="003D1ECE">
        <w:rPr>
          <w:b/>
          <w:iCs w:val="0"/>
          <w:lang w:val="de-CH"/>
        </w:rPr>
        <w:tab/>
      </w:r>
      <w:r w:rsidRPr="003D1ECE">
        <w:rPr>
          <w:b/>
          <w:iCs w:val="0"/>
          <w:lang w:val="de-CH"/>
        </w:rPr>
        <w:tab/>
      </w:r>
      <w:r w:rsidRPr="003D1ECE">
        <w:rPr>
          <w:b/>
          <w:iCs w:val="0"/>
          <w:noProof/>
          <w:lang w:val="de-CH"/>
        </w:rPr>
        <w:t>Xxxxxxx Xxxxxx NN</w:t>
      </w:r>
    </w:p>
    <w:p w14:paraId="4ED145A6" w14:textId="77777777" w:rsidR="00352C29" w:rsidRPr="003D1ECE" w:rsidRDefault="00352C29" w:rsidP="00352C29">
      <w:pPr>
        <w:tabs>
          <w:tab w:val="left" w:pos="5387"/>
        </w:tabs>
        <w:rPr>
          <w:iCs w:val="0"/>
          <w:lang w:val="de-CH"/>
        </w:rPr>
      </w:pPr>
      <w:r w:rsidRPr="003D1ECE">
        <w:rPr>
          <w:iCs w:val="0"/>
          <w:lang w:val="de-CH"/>
        </w:rPr>
        <w:tab/>
      </w:r>
      <w:r w:rsidRPr="003D1ECE">
        <w:rPr>
          <w:iCs w:val="0"/>
          <w:noProof/>
          <w:lang w:val="de-CH"/>
        </w:rPr>
        <w:t>17NN Xxxxxxxxxxxxxxx</w:t>
      </w:r>
    </w:p>
    <w:p w14:paraId="4D69D256" w14:textId="77777777" w:rsidR="00352C29" w:rsidRPr="003D1ECE" w:rsidRDefault="00352C29" w:rsidP="00352C29">
      <w:pPr>
        <w:tabs>
          <w:tab w:val="center" w:pos="964"/>
          <w:tab w:val="left" w:pos="5387"/>
        </w:tabs>
        <w:rPr>
          <w:i/>
          <w:iCs w:val="0"/>
          <w:lang w:val="de-CH"/>
        </w:rPr>
      </w:pPr>
    </w:p>
    <w:p w14:paraId="6FB70FB2" w14:textId="77777777" w:rsidR="00352C29" w:rsidRPr="003D1ECE" w:rsidRDefault="00352C29" w:rsidP="00352C29">
      <w:pPr>
        <w:tabs>
          <w:tab w:val="center" w:pos="964"/>
          <w:tab w:val="left" w:pos="5387"/>
        </w:tabs>
        <w:rPr>
          <w:i/>
          <w:iCs w:val="0"/>
          <w:lang w:val="de-CH"/>
        </w:rPr>
      </w:pPr>
      <w:r w:rsidRPr="003D1ECE">
        <w:rPr>
          <w:i/>
          <w:iCs w:val="0"/>
          <w:lang w:val="de-CH"/>
        </w:rPr>
        <w:tab/>
      </w:r>
      <w:r w:rsidRPr="003D1ECE">
        <w:rPr>
          <w:i/>
          <w:iCs w:val="0"/>
          <w:lang w:val="de-CH"/>
        </w:rPr>
        <w:tab/>
      </w:r>
    </w:p>
    <w:p w14:paraId="5CE2136D" w14:textId="77777777" w:rsidR="00352C29" w:rsidRPr="003D1ECE" w:rsidRDefault="00352C29" w:rsidP="00352C29">
      <w:pPr>
        <w:tabs>
          <w:tab w:val="center" w:pos="964"/>
        </w:tabs>
        <w:rPr>
          <w:b/>
          <w:iCs w:val="0"/>
          <w:lang w:val="de-CH"/>
        </w:rPr>
      </w:pPr>
      <w:r w:rsidRPr="003D1ECE">
        <w:rPr>
          <w:iCs w:val="0"/>
          <w:noProof/>
          <w:lang w:val="de-CH"/>
        </w:rPr>
        <w:t>Einwohnernr.:</w:t>
      </w:r>
      <w:r w:rsidRPr="003D1ECE">
        <w:rPr>
          <w:iCs w:val="0"/>
          <w:lang w:val="de-CH"/>
        </w:rPr>
        <w:t xml:space="preserve"> </w:t>
      </w:r>
      <w:r w:rsidRPr="003D1ECE">
        <w:rPr>
          <w:iCs w:val="0"/>
          <w:noProof/>
          <w:lang w:val="de-CH"/>
        </w:rPr>
        <w:t>NNNNNNNN</w:t>
      </w:r>
    </w:p>
    <w:p w14:paraId="68102EDC" w14:textId="77777777" w:rsidR="00352C29" w:rsidRPr="003D1ECE" w:rsidRDefault="00352C29" w:rsidP="00352C29">
      <w:pPr>
        <w:tabs>
          <w:tab w:val="left" w:pos="5104"/>
        </w:tabs>
        <w:rPr>
          <w:i/>
          <w:iCs w:val="0"/>
          <w:lang w:val="de-CH"/>
        </w:rPr>
      </w:pPr>
    </w:p>
    <w:p w14:paraId="4FE2AE33"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
          <w:iCs w:val="0"/>
          <w:lang w:val="de-CH"/>
        </w:rPr>
      </w:pPr>
    </w:p>
    <w:p w14:paraId="4641B32B"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r w:rsidRPr="003D1ECE">
        <w:rPr>
          <w:b/>
          <w:iCs w:val="0"/>
          <w:noProof/>
          <w:lang w:val="de-CH"/>
        </w:rPr>
        <w:t>EINWOHNERKONTROLLE MUSTERGEMEINDE</w:t>
      </w:r>
    </w:p>
    <w:p w14:paraId="61834DE3"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
          <w:iCs w:val="0"/>
          <w:lang w:val="de-CH"/>
        </w:rPr>
      </w:pPr>
    </w:p>
    <w:p w14:paraId="054FF26F" w14:textId="77777777" w:rsidR="00352C29" w:rsidRPr="003D1ECE" w:rsidRDefault="00352C29" w:rsidP="00352C29">
      <w:pPr>
        <w:tabs>
          <w:tab w:val="left" w:pos="5104"/>
        </w:tabs>
        <w:rPr>
          <w:b/>
          <w:i/>
          <w:iCs w:val="0"/>
          <w:lang w:val="de-CH"/>
        </w:rPr>
      </w:pPr>
    </w:p>
    <w:p w14:paraId="67142E31" w14:textId="77777777" w:rsidR="00352C29" w:rsidRPr="003D1ECE" w:rsidRDefault="00352C29" w:rsidP="00352C29">
      <w:pPr>
        <w:tabs>
          <w:tab w:val="left" w:pos="5104"/>
        </w:tabs>
        <w:jc w:val="center"/>
        <w:rPr>
          <w:b/>
          <w:i/>
          <w:iCs w:val="0"/>
          <w:lang w:val="de-CH"/>
        </w:rPr>
      </w:pPr>
    </w:p>
    <w:p w14:paraId="0C3CEB8A" w14:textId="77777777" w:rsidR="00352C29" w:rsidRPr="003D1ECE" w:rsidRDefault="00352C29" w:rsidP="00352C29">
      <w:pPr>
        <w:tabs>
          <w:tab w:val="left" w:pos="5104"/>
        </w:tabs>
        <w:jc w:val="center"/>
        <w:rPr>
          <w:b/>
          <w:iCs w:val="0"/>
          <w:lang w:val="de-CH"/>
        </w:rPr>
      </w:pPr>
      <w:r w:rsidRPr="003D1ECE">
        <w:rPr>
          <w:b/>
          <w:iCs w:val="0"/>
          <w:noProof/>
          <w:lang w:val="de-CH"/>
        </w:rPr>
        <w:t>GESTÜTZT AUF</w:t>
      </w:r>
    </w:p>
    <w:p w14:paraId="1824C987" w14:textId="77777777" w:rsidR="00352C29" w:rsidRPr="003D1ECE" w:rsidRDefault="00352C29" w:rsidP="00352C29">
      <w:pPr>
        <w:tabs>
          <w:tab w:val="left" w:pos="5104"/>
        </w:tabs>
        <w:rPr>
          <w:b/>
          <w:i/>
          <w:iCs w:val="0"/>
          <w:lang w:val="de-CH"/>
        </w:rPr>
      </w:pPr>
    </w:p>
    <w:p w14:paraId="565402F4" w14:textId="77777777" w:rsidR="00352C29" w:rsidRPr="003D1ECE" w:rsidRDefault="00352C29" w:rsidP="00352C29">
      <w:pPr>
        <w:tabs>
          <w:tab w:val="left" w:pos="5104"/>
        </w:tabs>
        <w:jc w:val="both"/>
        <w:rPr>
          <w:i/>
          <w:iCs w:val="0"/>
          <w:lang w:val="de-CH"/>
        </w:rPr>
      </w:pPr>
      <w:r w:rsidRPr="003D1ECE">
        <w:rPr>
          <w:i/>
          <w:iCs w:val="0"/>
          <w:noProof/>
          <w:lang w:val="de-CH"/>
        </w:rPr>
        <w:t>die Zivilstandsverordnung vom 28. April 2004;</w:t>
      </w:r>
    </w:p>
    <w:p w14:paraId="70022C58" w14:textId="77777777" w:rsidR="00352C29" w:rsidRPr="003D1ECE" w:rsidRDefault="00352C29" w:rsidP="00352C29">
      <w:pPr>
        <w:tabs>
          <w:tab w:val="left" w:pos="5104"/>
        </w:tabs>
        <w:jc w:val="both"/>
        <w:rPr>
          <w:i/>
          <w:iCs w:val="0"/>
          <w:lang w:val="de-CH"/>
        </w:rPr>
      </w:pPr>
      <w:r w:rsidRPr="003D1ECE">
        <w:rPr>
          <w:i/>
          <w:iCs w:val="0"/>
          <w:noProof/>
          <w:lang w:val="de-CH"/>
        </w:rPr>
        <w:t>das Gesetz vom 23. Mai 1986 über die Einwohnerkontrolle;</w:t>
      </w:r>
    </w:p>
    <w:p w14:paraId="1E6C26C7" w14:textId="77777777" w:rsidR="00352C29" w:rsidRPr="003D1ECE" w:rsidRDefault="00352C29" w:rsidP="00352C29">
      <w:pPr>
        <w:tabs>
          <w:tab w:val="left" w:pos="5104"/>
        </w:tabs>
        <w:jc w:val="both"/>
        <w:rPr>
          <w:i/>
          <w:iCs w:val="0"/>
          <w:lang w:val="de-CH"/>
        </w:rPr>
      </w:pPr>
      <w:r w:rsidRPr="003D1ECE">
        <w:rPr>
          <w:i/>
          <w:iCs w:val="0"/>
          <w:noProof/>
          <w:lang w:val="de-CH"/>
        </w:rPr>
        <w:t>die Weisungen des EAZW vom 25. Juni 2004, die Weisungen vom Amt für Zivilstandswesen und Einbürgerungen vom 29. September 2004 und die Weisungen vom Amt für Bevölkerung und Migration vom Oktober 2004;</w:t>
      </w:r>
    </w:p>
    <w:p w14:paraId="36186F0B" w14:textId="77777777" w:rsidR="00352C29" w:rsidRPr="003D1ECE" w:rsidRDefault="00352C29" w:rsidP="00352C29">
      <w:pPr>
        <w:tabs>
          <w:tab w:val="left" w:pos="5104"/>
        </w:tabs>
        <w:jc w:val="both"/>
        <w:rPr>
          <w:i/>
          <w:iCs w:val="0"/>
          <w:lang w:val="de-CH"/>
        </w:rPr>
      </w:pPr>
      <w:r w:rsidRPr="003D1ECE">
        <w:rPr>
          <w:i/>
          <w:iCs w:val="0"/>
          <w:noProof/>
          <w:lang w:val="de-CH"/>
        </w:rPr>
        <w:t>das Gesetz vom 25. September 1980 über die Gemeinden;</w:t>
      </w:r>
    </w:p>
    <w:p w14:paraId="6268CF29" w14:textId="77777777" w:rsidR="00352C29" w:rsidRPr="003D1ECE" w:rsidRDefault="00352C29" w:rsidP="00352C29">
      <w:pPr>
        <w:tabs>
          <w:tab w:val="left" w:pos="5104"/>
        </w:tabs>
        <w:jc w:val="both"/>
        <w:rPr>
          <w:i/>
          <w:iCs w:val="0"/>
          <w:lang w:val="de-CH"/>
        </w:rPr>
      </w:pPr>
      <w:r w:rsidRPr="003D1ECE">
        <w:rPr>
          <w:i/>
          <w:iCs w:val="0"/>
          <w:noProof/>
          <w:lang w:val="de-CH"/>
        </w:rPr>
        <w:t>das Gesetz vom 23. Mai 1991 über die Verwaltungsrechtspflege (VRG);</w:t>
      </w:r>
    </w:p>
    <w:p w14:paraId="69E053C0" w14:textId="77777777" w:rsidR="00352C29" w:rsidRPr="003D1ECE" w:rsidRDefault="00352C29" w:rsidP="00352C29">
      <w:pPr>
        <w:tabs>
          <w:tab w:val="left" w:pos="5104"/>
        </w:tabs>
        <w:jc w:val="both"/>
        <w:rPr>
          <w:i/>
          <w:iCs w:val="0"/>
          <w:lang w:val="de-CH"/>
        </w:rPr>
      </w:pPr>
      <w:r w:rsidRPr="003D1ECE">
        <w:rPr>
          <w:i/>
          <w:iCs w:val="0"/>
          <w:noProof/>
          <w:lang w:val="de-CH"/>
        </w:rPr>
        <w:t>den Tarif der Kanzleigebühren vom 20. Dezember 1994, geändert am 17. November 1997, am 22. Januar 2002 und am 25. Juni 2002 ;</w:t>
      </w:r>
    </w:p>
    <w:p w14:paraId="5DF9D041" w14:textId="77777777" w:rsidR="00352C29" w:rsidRPr="003D1ECE" w:rsidRDefault="00352C29" w:rsidP="00352C29">
      <w:pPr>
        <w:tabs>
          <w:tab w:val="left" w:pos="5104"/>
        </w:tabs>
        <w:jc w:val="both"/>
        <w:rPr>
          <w:iCs w:val="0"/>
          <w:lang w:val="de-CH"/>
        </w:rPr>
      </w:pPr>
      <w:r w:rsidRPr="003D1ECE">
        <w:rPr>
          <w:i/>
          <w:iCs w:val="0"/>
          <w:noProof/>
          <w:lang w:val="de-CH"/>
        </w:rPr>
        <w:t>die Akten,</w:t>
      </w:r>
    </w:p>
    <w:p w14:paraId="53B72FD8" w14:textId="77777777" w:rsidR="00352C29" w:rsidRPr="003D1ECE" w:rsidRDefault="00352C29" w:rsidP="00352C29">
      <w:pPr>
        <w:tabs>
          <w:tab w:val="left" w:pos="5104"/>
        </w:tabs>
        <w:jc w:val="both"/>
        <w:rPr>
          <w:i/>
          <w:iCs w:val="0"/>
          <w:lang w:val="de-CH"/>
        </w:rPr>
      </w:pPr>
    </w:p>
    <w:p w14:paraId="35B35054" w14:textId="77777777" w:rsidR="00352C29" w:rsidRPr="0002610E" w:rsidRDefault="00352C29" w:rsidP="00352C29">
      <w:pPr>
        <w:jc w:val="center"/>
        <w:rPr>
          <w:iCs w:val="0"/>
          <w:lang w:val="de-CH"/>
        </w:rPr>
      </w:pPr>
      <w:r w:rsidRPr="003D1ECE">
        <w:rPr>
          <w:iCs w:val="0"/>
          <w:noProof/>
          <w:lang w:val="de-CH"/>
        </w:rPr>
        <w:t>IN ERWÄGUNG:</w:t>
      </w:r>
    </w:p>
    <w:p w14:paraId="3B1D7EB5" w14:textId="77777777" w:rsidR="00352C29" w:rsidRPr="003D1ECE" w:rsidRDefault="00352C29" w:rsidP="00352C29">
      <w:pPr>
        <w:jc w:val="center"/>
        <w:rPr>
          <w:b/>
          <w:i/>
          <w:iCs w:val="0"/>
          <w:lang w:val="de-CH"/>
        </w:rPr>
      </w:pPr>
    </w:p>
    <w:p w14:paraId="7592B793" w14:textId="77777777" w:rsidR="00352C29" w:rsidRPr="003D1ECE" w:rsidRDefault="00352C29" w:rsidP="00352C29">
      <w:pPr>
        <w:jc w:val="center"/>
        <w:rPr>
          <w:iCs w:val="0"/>
          <w:lang w:val="de-CH"/>
        </w:rPr>
      </w:pPr>
      <w:r w:rsidRPr="003D1ECE">
        <w:rPr>
          <w:iCs w:val="0"/>
          <w:noProof/>
          <w:lang w:val="de-CH"/>
        </w:rPr>
        <w:t>IN TATSÄCHLICHER HINSICHT</w:t>
      </w:r>
    </w:p>
    <w:p w14:paraId="189969BB" w14:textId="77777777" w:rsidR="00352C29" w:rsidRPr="003D1ECE" w:rsidRDefault="00352C29" w:rsidP="00352C29">
      <w:pPr>
        <w:tabs>
          <w:tab w:val="left" w:pos="5104"/>
        </w:tabs>
        <w:rPr>
          <w:b/>
          <w:i/>
          <w:iCs w:val="0"/>
          <w:lang w:val="de-CH"/>
        </w:rPr>
      </w:pPr>
    </w:p>
    <w:p w14:paraId="5079F0FE" w14:textId="77777777" w:rsidR="00352C29" w:rsidRPr="003D1ECE" w:rsidRDefault="00352C29" w:rsidP="00352C29">
      <w:pPr>
        <w:tabs>
          <w:tab w:val="left" w:pos="5104"/>
        </w:tabs>
        <w:jc w:val="both"/>
        <w:rPr>
          <w:iCs w:val="0"/>
          <w:lang w:val="de-CH"/>
        </w:rPr>
      </w:pPr>
      <w:r w:rsidRPr="003D1ECE">
        <w:rPr>
          <w:iCs w:val="0"/>
          <w:noProof/>
          <w:lang w:val="de-CH"/>
        </w:rPr>
        <w:t>Xxxxx Yyyyyyyyy ist in Mustergemeinde niedergelassen / ist Aufenthalter in Muster</w:t>
      </w:r>
      <w:r w:rsidRPr="003D1ECE">
        <w:rPr>
          <w:iCs w:val="0"/>
          <w:noProof/>
          <w:lang w:val="de-CH"/>
        </w:rPr>
        <w:softHyphen/>
        <w:t>gemeinde;</w:t>
      </w:r>
    </w:p>
    <w:p w14:paraId="711F13BE" w14:textId="77777777" w:rsidR="00352C29" w:rsidRPr="003D1ECE" w:rsidRDefault="00352C29" w:rsidP="00352C29">
      <w:pPr>
        <w:tabs>
          <w:tab w:val="left" w:pos="5104"/>
        </w:tabs>
        <w:jc w:val="both"/>
        <w:rPr>
          <w:i/>
          <w:iCs w:val="0"/>
          <w:lang w:val="de-CH"/>
        </w:rPr>
      </w:pPr>
    </w:p>
    <w:p w14:paraId="50454733" w14:textId="77777777" w:rsidR="00352C29" w:rsidRPr="003D1ECE" w:rsidRDefault="00352C29" w:rsidP="00352C29">
      <w:pPr>
        <w:tabs>
          <w:tab w:val="left" w:pos="5104"/>
        </w:tabs>
        <w:jc w:val="both"/>
        <w:rPr>
          <w:iCs w:val="0"/>
          <w:lang w:val="de-CH"/>
        </w:rPr>
      </w:pPr>
      <w:r w:rsidRPr="003D1ECE">
        <w:rPr>
          <w:iCs w:val="0"/>
          <w:noProof/>
          <w:lang w:val="de-CH"/>
        </w:rPr>
        <w:t>Trotz der Erinnerungen, die an die Vorstehende/den Vorstehenden gerichtet wurden, hat sie/er sich nicht bei der Einwohnerkontrolle gemeldet:</w:t>
      </w:r>
    </w:p>
    <w:p w14:paraId="0CC94E04" w14:textId="77777777" w:rsidR="00352C29" w:rsidRPr="003D1ECE" w:rsidRDefault="00352C29" w:rsidP="00352C29">
      <w:pPr>
        <w:tabs>
          <w:tab w:val="left" w:pos="5104"/>
        </w:tabs>
        <w:rPr>
          <w:i/>
          <w:iCs w:val="0"/>
          <w:lang w:val="de-CH"/>
        </w:rPr>
      </w:pPr>
    </w:p>
    <w:p w14:paraId="21C2A4CE" w14:textId="77777777" w:rsidR="00352C29" w:rsidRPr="003D1ECE" w:rsidRDefault="00352C29" w:rsidP="00352C29">
      <w:pPr>
        <w:tabs>
          <w:tab w:val="left" w:pos="5104"/>
        </w:tabs>
        <w:ind w:left="2268" w:firstLine="1"/>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Ankunftserklärung auszufüllen;</w:t>
      </w:r>
    </w:p>
    <w:p w14:paraId="433932E6" w14:textId="77777777" w:rsidR="00352C29" w:rsidRPr="003D1ECE" w:rsidRDefault="00352C29" w:rsidP="00352C29">
      <w:pPr>
        <w:tabs>
          <w:tab w:val="left" w:pos="5104"/>
        </w:tabs>
        <w:ind w:left="2268" w:firstLine="1"/>
        <w:rPr>
          <w:iCs w:val="0"/>
          <w:lang w:val="de-CH"/>
        </w:rPr>
      </w:pPr>
      <w:r w:rsidRPr="009A00AF">
        <w:rPr>
          <w:iCs w:val="0"/>
          <w:strike/>
          <w:szCs w:val="22"/>
          <w:highlight w:val="lightGray"/>
          <w:lang w:val="de-CH"/>
        </w:rPr>
        <w:sym w:font="Wingdings 2" w:char="F02A"/>
      </w:r>
      <w:r w:rsidRPr="009A00AF">
        <w:rPr>
          <w:iCs w:val="0"/>
          <w:strike/>
          <w:highlight w:val="lightGray"/>
          <w:lang w:val="de-CH"/>
        </w:rPr>
        <w:t xml:space="preserve"> </w:t>
      </w:r>
      <w:r w:rsidRPr="009A00AF">
        <w:rPr>
          <w:iCs w:val="0"/>
          <w:strike/>
          <w:noProof/>
          <w:highlight w:val="lightGray"/>
          <w:lang w:val="de-CH"/>
        </w:rPr>
        <w:t>um dort einen Heimatschein zu hinterlegen (oder einen Personenstandsausweis</w:t>
      </w:r>
      <w:r w:rsidRPr="003D1ECE">
        <w:rPr>
          <w:iCs w:val="0"/>
          <w:noProof/>
          <w:lang w:val="de-CH"/>
        </w:rPr>
        <w:t>);</w:t>
      </w:r>
    </w:p>
    <w:p w14:paraId="04628703" w14:textId="77777777" w:rsidR="00352C29" w:rsidRPr="003D1ECE" w:rsidRDefault="00352C29" w:rsidP="00352C29">
      <w:pPr>
        <w:tabs>
          <w:tab w:val="left" w:pos="5104"/>
        </w:tabs>
        <w:jc w:val="both"/>
        <w:rPr>
          <w:iCs w:val="0"/>
          <w:lang w:val="de-CH"/>
        </w:rPr>
      </w:pPr>
      <w:r w:rsidRPr="003D1ECE">
        <w:rPr>
          <w:iCs w:val="0"/>
          <w:noProof/>
          <w:lang w:val="de-CH"/>
        </w:rPr>
        <w:t>oder gegebenenfalls:</w:t>
      </w:r>
    </w:p>
    <w:p w14:paraId="52E22F51"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14:paraId="4A3E1D3A"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14:paraId="4BF41C00"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14:paraId="6EE31559" w14:textId="77777777" w:rsidR="00352C29" w:rsidRPr="003D1ECE" w:rsidRDefault="00352C29" w:rsidP="00352C29">
      <w:pPr>
        <w:tabs>
          <w:tab w:val="left" w:pos="5104"/>
        </w:tabs>
        <w:ind w:left="2552"/>
        <w:jc w:val="both"/>
        <w:rPr>
          <w:i/>
          <w:iCs w:val="0"/>
          <w:lang w:val="de-CH"/>
        </w:rPr>
      </w:pPr>
    </w:p>
    <w:p w14:paraId="18B6E002" w14:textId="77777777" w:rsidR="00352C29" w:rsidRPr="003D1ECE" w:rsidRDefault="00352C29" w:rsidP="00352C29">
      <w:pPr>
        <w:tabs>
          <w:tab w:val="left" w:pos="5104"/>
        </w:tabs>
        <w:jc w:val="both"/>
        <w:rPr>
          <w:iCs w:val="0"/>
          <w:lang w:val="de-CH"/>
        </w:rPr>
      </w:pPr>
      <w:r w:rsidRPr="003D1ECE">
        <w:rPr>
          <w:iCs w:val="0"/>
          <w:noProof/>
          <w:lang w:val="de-CH"/>
        </w:rPr>
        <w:t>und so ihre/seine Situation rechtmässig zu regeln.</w:t>
      </w:r>
    </w:p>
    <w:p w14:paraId="3ABC7D20" w14:textId="77777777" w:rsidR="00352C29" w:rsidRPr="003D1ECE" w:rsidRDefault="00352C29" w:rsidP="00352C29">
      <w:pPr>
        <w:tabs>
          <w:tab w:val="left" w:pos="5104"/>
        </w:tabs>
        <w:jc w:val="both"/>
        <w:rPr>
          <w:i/>
          <w:iCs w:val="0"/>
          <w:lang w:val="de-CH"/>
        </w:rPr>
      </w:pPr>
    </w:p>
    <w:p w14:paraId="6C190AA4" w14:textId="77777777" w:rsidR="00352C29" w:rsidRPr="003D1ECE" w:rsidRDefault="00352C29" w:rsidP="00352C29">
      <w:pPr>
        <w:tabs>
          <w:tab w:val="left" w:pos="5104"/>
        </w:tabs>
        <w:jc w:val="both"/>
        <w:rPr>
          <w:i/>
          <w:iCs w:val="0"/>
          <w:lang w:val="de-CH"/>
        </w:rPr>
      </w:pPr>
    </w:p>
    <w:p w14:paraId="17BA2380" w14:textId="77777777" w:rsidR="00352C29" w:rsidRPr="003D1ECE" w:rsidRDefault="00352C29" w:rsidP="00352C29">
      <w:pPr>
        <w:jc w:val="center"/>
        <w:rPr>
          <w:iCs w:val="0"/>
          <w:lang w:val="de-CH"/>
        </w:rPr>
      </w:pPr>
      <w:r w:rsidRPr="003D1ECE">
        <w:rPr>
          <w:iCs w:val="0"/>
          <w:noProof/>
          <w:lang w:val="de-CH"/>
        </w:rPr>
        <w:lastRenderedPageBreak/>
        <w:t>IN RECHTLICHER HINSICHT</w:t>
      </w:r>
    </w:p>
    <w:p w14:paraId="5AF0AAF5" w14:textId="77777777" w:rsidR="00352C29" w:rsidRPr="003D1ECE" w:rsidRDefault="00352C29" w:rsidP="00352C29">
      <w:pPr>
        <w:tabs>
          <w:tab w:val="left" w:pos="5104"/>
        </w:tabs>
        <w:jc w:val="both"/>
        <w:rPr>
          <w:i/>
          <w:iCs w:val="0"/>
          <w:lang w:val="de-CH"/>
        </w:rPr>
      </w:pPr>
    </w:p>
    <w:p w14:paraId="5DDB6174" w14:textId="77777777" w:rsidR="00352C29" w:rsidRPr="003D1ECE" w:rsidRDefault="00352C29" w:rsidP="00352C29">
      <w:pPr>
        <w:pStyle w:val="Corpsdetexte"/>
        <w:rPr>
          <w:szCs w:val="24"/>
          <w:lang w:val="de-CH"/>
        </w:rPr>
      </w:pPr>
      <w:r w:rsidRPr="003D1ECE">
        <w:rPr>
          <w:noProof/>
          <w:szCs w:val="24"/>
          <w:lang w:val="de-CH"/>
        </w:rPr>
        <w:t>Gemäss den Artikeln 4, 5, 6 und 8 Abs.</w:t>
      </w:r>
      <w:r w:rsidRPr="003D1ECE">
        <w:rPr>
          <w:szCs w:val="24"/>
          <w:lang w:val="de-CH"/>
        </w:rPr>
        <w:t xml:space="preserve"> </w:t>
      </w:r>
      <w:r w:rsidRPr="003D1ECE">
        <w:rPr>
          <w:noProof/>
          <w:szCs w:val="24"/>
          <w:lang w:val="de-CH"/>
        </w:rPr>
        <w:t>1, 2 und 3 des Gesetzes über die Einwohnerkontrolle müssen Personen, die sich in einer Gemeinde niederlassen oder Aufenthalt nehmen, persönlich bei der Einwohnerkontrolle vorsprechen, um dort eine Ankunftserklärung auszufüllen und einen Heimatschein, oder gegebenenfalls eine Hinterlegungsbescheinigung zu hinterlegen.</w:t>
      </w:r>
      <w:r w:rsidRPr="003D1ECE">
        <w:rPr>
          <w:szCs w:val="24"/>
          <w:lang w:val="de-CH"/>
        </w:rPr>
        <w:t xml:space="preserve"> Die Anmeldung hat innerhalb von vierzehn Tagen nach der Ankunft zu erfolgen, oder, bei nicht zusammenhängenden Aufenthaltsperioden, sobald voraussehbar ist, dass der Aufenthalt länger als drei Monate dauern wird;</w:t>
      </w:r>
    </w:p>
    <w:p w14:paraId="443680EC" w14:textId="77777777" w:rsidR="00352C29" w:rsidRPr="003D1ECE" w:rsidRDefault="00352C29" w:rsidP="00352C29">
      <w:pPr>
        <w:tabs>
          <w:tab w:val="left" w:pos="5104"/>
        </w:tabs>
        <w:jc w:val="both"/>
        <w:rPr>
          <w:b/>
          <w:iCs w:val="0"/>
          <w:lang w:val="de-CH"/>
        </w:rPr>
      </w:pPr>
    </w:p>
    <w:p w14:paraId="79FCB925" w14:textId="77777777" w:rsidR="00352C29" w:rsidRPr="003D1ECE" w:rsidRDefault="00352C29" w:rsidP="00352C29">
      <w:pPr>
        <w:pStyle w:val="Corpsdetexte2"/>
        <w:rPr>
          <w:iCs w:val="0"/>
          <w:lang w:val="de-CH"/>
        </w:rPr>
      </w:pPr>
      <w:r w:rsidRPr="003D1ECE">
        <w:rPr>
          <w:b/>
          <w:iCs w:val="0"/>
          <w:noProof/>
          <w:sz w:val="20"/>
          <w:lang w:val="de-CH"/>
        </w:rPr>
        <w:t>Meldepflichtige Personen, die sich im Aufenthalt anmelden müssen, haben eine Bestätigung der Hinterlegung ihres Heimatscheins in der Niederlassungsgemeinde zu hinterlegen.</w:t>
      </w:r>
      <w:r w:rsidRPr="003D1ECE">
        <w:rPr>
          <w:b/>
          <w:iCs w:val="0"/>
          <w:sz w:val="20"/>
          <w:lang w:val="de-CH"/>
        </w:rPr>
        <w:t xml:space="preserve"> </w:t>
      </w:r>
      <w:r w:rsidRPr="003D1ECE">
        <w:rPr>
          <w:b/>
          <w:iCs w:val="0"/>
          <w:noProof/>
          <w:sz w:val="20"/>
          <w:lang w:val="de-CH"/>
        </w:rPr>
        <w:t>Diese wird für die Dauer</w:t>
      </w:r>
      <w:r w:rsidR="00DF44E3">
        <w:rPr>
          <w:b/>
          <w:iCs w:val="0"/>
          <w:noProof/>
          <w:sz w:val="20"/>
          <w:lang w:val="de-CH"/>
        </w:rPr>
        <w:t xml:space="preserve"> </w:t>
      </w:r>
      <w:r w:rsidRPr="003D1ECE">
        <w:rPr>
          <w:b/>
          <w:iCs w:val="0"/>
          <w:noProof/>
          <w:sz w:val="20"/>
          <w:lang w:val="de-CH"/>
        </w:rPr>
        <w:t>eines Jahres ausgestellt; sie kann erneuert werden.</w:t>
      </w:r>
    </w:p>
    <w:p w14:paraId="6F57B15B" w14:textId="77777777" w:rsidR="00352C29" w:rsidRPr="003D1ECE" w:rsidRDefault="00352C29" w:rsidP="00352C29">
      <w:pPr>
        <w:tabs>
          <w:tab w:val="left" w:pos="5104"/>
        </w:tabs>
        <w:jc w:val="both"/>
        <w:rPr>
          <w:b/>
          <w:iCs w:val="0"/>
          <w:lang w:val="de-CH"/>
        </w:rPr>
      </w:pPr>
    </w:p>
    <w:p w14:paraId="123BE613" w14:textId="77777777" w:rsidR="00352C29" w:rsidRPr="003D1ECE" w:rsidRDefault="00352C29" w:rsidP="00352C29">
      <w:pPr>
        <w:pStyle w:val="Corpsdetexte"/>
        <w:rPr>
          <w:szCs w:val="24"/>
          <w:lang w:val="de-CH"/>
        </w:rPr>
      </w:pPr>
      <w:r w:rsidRPr="003D1ECE">
        <w:rPr>
          <w:noProof/>
          <w:szCs w:val="24"/>
          <w:lang w:val="de-CH"/>
        </w:rPr>
        <w:t>Wenn ein Partner oder Kinder vorhanden sind, muss zusätzlich zur Ankunftserklärung das Familien</w:t>
      </w:r>
      <w:r w:rsidRPr="003D1ECE">
        <w:rPr>
          <w:noProof/>
          <w:szCs w:val="24"/>
          <w:lang w:val="de-CH"/>
        </w:rPr>
        <w:softHyphen/>
        <w:t>büchlein oder ein Familienschein vorgelegt werden;</w:t>
      </w:r>
    </w:p>
    <w:p w14:paraId="1EF61DAD" w14:textId="77777777" w:rsidR="00352C29" w:rsidRPr="003D1ECE" w:rsidRDefault="00352C29" w:rsidP="00352C29">
      <w:pPr>
        <w:pStyle w:val="Corpsdetexte2"/>
        <w:rPr>
          <w:iCs w:val="0"/>
          <w:lang w:val="de-CH"/>
        </w:rPr>
      </w:pPr>
    </w:p>
    <w:p w14:paraId="62DD4738" w14:textId="77777777" w:rsidR="00352C29" w:rsidRPr="003D1ECE" w:rsidRDefault="00352C29" w:rsidP="00352C29">
      <w:pPr>
        <w:pStyle w:val="Corpsdetexte2"/>
        <w:rPr>
          <w:b/>
          <w:iCs w:val="0"/>
          <w:sz w:val="20"/>
          <w:lang w:val="de-CH"/>
        </w:rPr>
      </w:pPr>
      <w:r w:rsidRPr="003D1ECE">
        <w:rPr>
          <w:b/>
          <w:iCs w:val="0"/>
          <w:noProof/>
          <w:sz w:val="20"/>
          <w:lang w:val="de-CH"/>
        </w:rPr>
        <w:t>Gemäss den Weisungen des EAZW vom 25. Juni 2004 werden gegenstandslos gewordene Heimatscheine von der Amtsstelle, bei der sie hinterlegt sind, vernichtet; namentlich bei Änderung des Zivilstandes, des Namens oder des Bürgerrechts.</w:t>
      </w:r>
    </w:p>
    <w:p w14:paraId="5E021339" w14:textId="77777777" w:rsidR="00352C29" w:rsidRPr="003D1ECE" w:rsidRDefault="00352C29" w:rsidP="00352C29">
      <w:pPr>
        <w:tabs>
          <w:tab w:val="left" w:pos="5104"/>
        </w:tabs>
        <w:jc w:val="both"/>
        <w:rPr>
          <w:iCs w:val="0"/>
          <w:lang w:val="de-CH"/>
        </w:rPr>
      </w:pPr>
    </w:p>
    <w:p w14:paraId="10A8506B" w14:textId="77777777" w:rsidR="00352C29" w:rsidRPr="003D1ECE" w:rsidRDefault="00352C29" w:rsidP="00352C29">
      <w:pPr>
        <w:pStyle w:val="Corpsdetexte2"/>
        <w:rPr>
          <w:b/>
          <w:iCs w:val="0"/>
          <w:sz w:val="20"/>
          <w:lang w:val="de-CH"/>
        </w:rPr>
      </w:pPr>
      <w:r w:rsidRPr="003D1ECE">
        <w:rPr>
          <w:b/>
          <w:iCs w:val="0"/>
          <w:noProof/>
          <w:sz w:val="20"/>
          <w:lang w:val="de-CH"/>
        </w:rPr>
        <w:t>Gemäss Artikel 10, Abs.</w:t>
      </w:r>
      <w:r w:rsidRPr="003D1ECE">
        <w:rPr>
          <w:b/>
          <w:iCs w:val="0"/>
          <w:sz w:val="20"/>
          <w:lang w:val="de-CH"/>
        </w:rPr>
        <w:t xml:space="preserve"> </w:t>
      </w:r>
      <w:r w:rsidRPr="003D1ECE">
        <w:rPr>
          <w:b/>
          <w:iCs w:val="0"/>
          <w:noProof/>
          <w:sz w:val="20"/>
          <w:lang w:val="de-CH"/>
        </w:rPr>
        <w:t>2 des Gesetzes über die Einwohnerkontrolle werden Personen, die die Volljährigkeit erreichen, auch wenn sie im Haushalt ihrer Eltern bleiben, vom Vorsteher der Gemeinde aufgefordert, dieselben Formalitäten zu erfüllen wie Neuzuzüger.</w:t>
      </w:r>
    </w:p>
    <w:p w14:paraId="2421E321" w14:textId="77777777" w:rsidR="00352C29" w:rsidRPr="003D1ECE" w:rsidRDefault="00352C29" w:rsidP="00352C29">
      <w:pPr>
        <w:tabs>
          <w:tab w:val="left" w:pos="5104"/>
        </w:tabs>
        <w:jc w:val="both"/>
        <w:rPr>
          <w:iCs w:val="0"/>
          <w:lang w:val="de-CH"/>
        </w:rPr>
      </w:pPr>
    </w:p>
    <w:p w14:paraId="43131CB0" w14:textId="77777777" w:rsidR="00352C29" w:rsidRPr="003D1ECE" w:rsidRDefault="00352C29" w:rsidP="00352C29">
      <w:pPr>
        <w:tabs>
          <w:tab w:val="left" w:pos="5104"/>
        </w:tabs>
        <w:jc w:val="both"/>
        <w:rPr>
          <w:iCs w:val="0"/>
          <w:lang w:val="de-CH"/>
        </w:rPr>
      </w:pPr>
      <w:r w:rsidRPr="003D1ECE">
        <w:rPr>
          <w:iCs w:val="0"/>
          <w:noProof/>
          <w:lang w:val="de-CH"/>
        </w:rPr>
        <w:t>Im vorliegenden Fall hat Xxxxx Yyyyyy nicht persönliche bei der Einwohnerkontrolle Mustergemeinde vorgesprochen:</w:t>
      </w:r>
    </w:p>
    <w:p w14:paraId="4F407284" w14:textId="77777777" w:rsidR="00352C29" w:rsidRPr="003D1ECE" w:rsidRDefault="00352C29" w:rsidP="00352C29">
      <w:pPr>
        <w:tabs>
          <w:tab w:val="left" w:pos="5104"/>
        </w:tabs>
        <w:jc w:val="both"/>
        <w:rPr>
          <w:iCs w:val="0"/>
          <w:lang w:val="de-CH"/>
        </w:rPr>
      </w:pPr>
    </w:p>
    <w:p w14:paraId="7675FEFA" w14:textId="77777777" w:rsidR="00352C29" w:rsidRPr="003D1ECE" w:rsidRDefault="00352C29" w:rsidP="00352C29">
      <w:pPr>
        <w:tabs>
          <w:tab w:val="left" w:pos="5104"/>
        </w:tabs>
        <w:ind w:left="2268"/>
        <w:rPr>
          <w:iCs w:val="0"/>
          <w:lang w:val="de-CH"/>
        </w:rPr>
      </w:pPr>
      <w:r w:rsidRPr="003D1ECE">
        <w:rPr>
          <w:b/>
          <w:iCs w:val="0"/>
          <w:szCs w:val="22"/>
          <w:lang w:val="de-CH"/>
        </w:rPr>
        <w:sym w:font="Wingdings 2" w:char="F02A"/>
      </w:r>
      <w:r w:rsidRPr="003D1ECE">
        <w:rPr>
          <w:b/>
          <w:iCs w:val="0"/>
          <w:lang w:val="de-CH"/>
        </w:rPr>
        <w:t xml:space="preserve">  </w:t>
      </w:r>
      <w:r w:rsidRPr="003D1ECE">
        <w:rPr>
          <w:iCs w:val="0"/>
          <w:noProof/>
          <w:lang w:val="de-CH"/>
        </w:rPr>
        <w:t>um dort eine Ankunftserklärung auszufüllen;</w:t>
      </w:r>
    </w:p>
    <w:p w14:paraId="27C3B289" w14:textId="77777777"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einen Heimatschein zu hinterlegen (oder einen Personenstandsausweis)</w:t>
      </w:r>
      <w:r w:rsidRPr="003D1ECE">
        <w:rPr>
          <w:iCs w:val="0"/>
          <w:lang w:val="de-CH"/>
        </w:rPr>
        <w:t>;</w:t>
      </w:r>
    </w:p>
    <w:p w14:paraId="19A4F309" w14:textId="77777777" w:rsidR="00352C29" w:rsidRPr="003D1ECE" w:rsidRDefault="00352C29" w:rsidP="00352C29">
      <w:pPr>
        <w:tabs>
          <w:tab w:val="left" w:pos="5104"/>
        </w:tabs>
        <w:ind w:left="2268"/>
        <w:jc w:val="both"/>
        <w:rPr>
          <w:iCs w:val="0"/>
          <w:lang w:val="de-CH"/>
        </w:rPr>
      </w:pPr>
    </w:p>
    <w:p w14:paraId="680C5BC3" w14:textId="77777777" w:rsidR="00352C29" w:rsidRPr="003D1ECE" w:rsidRDefault="00352C29" w:rsidP="00352C29">
      <w:pPr>
        <w:tabs>
          <w:tab w:val="left" w:pos="5104"/>
        </w:tabs>
        <w:jc w:val="both"/>
        <w:rPr>
          <w:iCs w:val="0"/>
          <w:lang w:val="de-CH"/>
        </w:rPr>
      </w:pPr>
      <w:r w:rsidRPr="003D1ECE">
        <w:rPr>
          <w:iCs w:val="0"/>
          <w:noProof/>
          <w:lang w:val="de-CH"/>
        </w:rPr>
        <w:t>oder gegebenenfalls:</w:t>
      </w:r>
    </w:p>
    <w:p w14:paraId="3D292A39"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14:paraId="6F459323"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14:paraId="5B2A9C06" w14:textId="77777777"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14:paraId="0CB08B31" w14:textId="77777777" w:rsidR="00352C29" w:rsidRPr="003D1ECE" w:rsidRDefault="00352C29" w:rsidP="00352C29">
      <w:pPr>
        <w:tabs>
          <w:tab w:val="left" w:pos="5104"/>
        </w:tabs>
        <w:jc w:val="both"/>
        <w:rPr>
          <w:iCs w:val="0"/>
          <w:lang w:val="de-CH"/>
        </w:rPr>
      </w:pPr>
    </w:p>
    <w:p w14:paraId="6BD897B0" w14:textId="77777777" w:rsidR="00352C29" w:rsidRPr="003D1ECE" w:rsidRDefault="00352C29" w:rsidP="00352C29">
      <w:pPr>
        <w:tabs>
          <w:tab w:val="left" w:pos="5104"/>
        </w:tabs>
        <w:jc w:val="both"/>
        <w:rPr>
          <w:iCs w:val="0"/>
          <w:lang w:val="de-CH"/>
        </w:rPr>
      </w:pPr>
      <w:r w:rsidRPr="003D1ECE">
        <w:rPr>
          <w:iCs w:val="0"/>
          <w:noProof/>
          <w:lang w:val="de-CH"/>
        </w:rPr>
        <w:t>und so ihre/seine Situation zu regeln.</w:t>
      </w:r>
    </w:p>
    <w:p w14:paraId="6F402050" w14:textId="77777777" w:rsidR="00352C29" w:rsidRPr="003D1ECE" w:rsidRDefault="00352C29" w:rsidP="00352C29">
      <w:pPr>
        <w:tabs>
          <w:tab w:val="left" w:pos="5104"/>
        </w:tabs>
        <w:jc w:val="both"/>
        <w:rPr>
          <w:iCs w:val="0"/>
          <w:lang w:val="de-CH"/>
        </w:rPr>
      </w:pPr>
    </w:p>
    <w:p w14:paraId="0A249421" w14:textId="57D7D4F3" w:rsidR="00352C29" w:rsidRPr="003D1ECE" w:rsidRDefault="00352C29" w:rsidP="00352C29">
      <w:pPr>
        <w:tabs>
          <w:tab w:val="left" w:pos="5104"/>
        </w:tabs>
        <w:jc w:val="both"/>
        <w:rPr>
          <w:iCs w:val="0"/>
          <w:lang w:val="de-CH"/>
        </w:rPr>
      </w:pPr>
    </w:p>
    <w:p w14:paraId="38535B3A" w14:textId="77777777" w:rsidR="00352C29" w:rsidRPr="003D1ECE" w:rsidRDefault="00352C29" w:rsidP="00352C29">
      <w:pPr>
        <w:tabs>
          <w:tab w:val="left" w:pos="5104"/>
        </w:tabs>
        <w:jc w:val="both"/>
        <w:rPr>
          <w:iCs w:val="0"/>
          <w:lang w:val="de-CH"/>
        </w:rPr>
      </w:pPr>
    </w:p>
    <w:p w14:paraId="70DFA479" w14:textId="77777777" w:rsidR="00352C29" w:rsidRPr="003D1ECE" w:rsidRDefault="00352C29" w:rsidP="00352C29">
      <w:pPr>
        <w:tabs>
          <w:tab w:val="left" w:pos="5104"/>
        </w:tabs>
        <w:jc w:val="both"/>
        <w:rPr>
          <w:iCs w:val="0"/>
          <w:lang w:val="de-CH"/>
        </w:rPr>
      </w:pPr>
    </w:p>
    <w:p w14:paraId="4EB59F15" w14:textId="77777777" w:rsidR="00352C29" w:rsidRPr="003D1ECE" w:rsidRDefault="00352C29" w:rsidP="00352C29">
      <w:pPr>
        <w:tabs>
          <w:tab w:val="left" w:pos="5104"/>
        </w:tabs>
        <w:rPr>
          <w:b/>
          <w:iCs w:val="0"/>
          <w:lang w:val="de-CH"/>
        </w:rPr>
      </w:pPr>
    </w:p>
    <w:p w14:paraId="28A4BC7A" w14:textId="77777777" w:rsidR="00352C29" w:rsidRPr="003D1ECE" w:rsidRDefault="00352C29" w:rsidP="00352C29">
      <w:pPr>
        <w:tabs>
          <w:tab w:val="left" w:pos="5104"/>
        </w:tabs>
        <w:jc w:val="center"/>
        <w:rPr>
          <w:b/>
          <w:iCs w:val="0"/>
          <w:lang w:val="de-CH"/>
        </w:rPr>
      </w:pPr>
      <w:r w:rsidRPr="003D1ECE">
        <w:rPr>
          <w:b/>
          <w:iCs w:val="0"/>
          <w:noProof/>
          <w:lang w:val="de-CH"/>
        </w:rPr>
        <w:t>BESCHLIESST</w:t>
      </w:r>
    </w:p>
    <w:p w14:paraId="52DF519C" w14:textId="77777777" w:rsidR="00352C29" w:rsidRPr="003D1ECE" w:rsidRDefault="00352C29" w:rsidP="00352C29">
      <w:pPr>
        <w:tabs>
          <w:tab w:val="left" w:pos="5104"/>
        </w:tabs>
        <w:rPr>
          <w:b/>
          <w:iCs w:val="0"/>
          <w:lang w:val="de-CH"/>
        </w:rPr>
      </w:pPr>
    </w:p>
    <w:p w14:paraId="5C4ABDD7" w14:textId="77777777" w:rsidR="00352C29" w:rsidRPr="003D1ECE" w:rsidRDefault="00352C29" w:rsidP="00352C29">
      <w:pPr>
        <w:tabs>
          <w:tab w:val="left" w:pos="5104"/>
        </w:tabs>
        <w:ind w:left="567" w:hanging="567"/>
        <w:jc w:val="both"/>
        <w:rPr>
          <w:iCs w:val="0"/>
          <w:lang w:val="de-CH"/>
        </w:rPr>
      </w:pPr>
      <w:r w:rsidRPr="003D1ECE">
        <w:rPr>
          <w:b/>
          <w:iCs w:val="0"/>
          <w:lang w:val="de-CH"/>
        </w:rPr>
        <w:t>1.</w:t>
      </w:r>
      <w:r w:rsidRPr="003D1ECE">
        <w:rPr>
          <w:b/>
          <w:iCs w:val="0"/>
          <w:lang w:val="de-CH"/>
        </w:rPr>
        <w:tab/>
      </w:r>
      <w:r w:rsidRPr="003D1ECE">
        <w:rPr>
          <w:b/>
          <w:iCs w:val="0"/>
          <w:noProof/>
          <w:lang w:val="de-CH"/>
        </w:rPr>
        <w:t>Xxxxx Yyyyyyyyy</w:t>
      </w:r>
      <w:r w:rsidRPr="003D1ECE">
        <w:rPr>
          <w:iCs w:val="0"/>
          <w:noProof/>
          <w:lang w:val="de-CH"/>
        </w:rPr>
        <w:t xml:space="preserve">, in XXXX, muss </w:t>
      </w:r>
      <w:r w:rsidRPr="003D1ECE">
        <w:rPr>
          <w:b/>
          <w:iCs w:val="0"/>
          <w:noProof/>
          <w:lang w:val="de-CH"/>
        </w:rPr>
        <w:t>innerhalb von 10 Tagen</w:t>
      </w:r>
      <w:r w:rsidRPr="003D1ECE">
        <w:rPr>
          <w:iCs w:val="0"/>
          <w:noProof/>
          <w:lang w:val="de-CH"/>
        </w:rPr>
        <w:t xml:space="preserve"> ab Erhalt des vorliegenden Entscheids persönlich bei der Einwohnerkontrolle Mustergemeinde vorsprechen,</w:t>
      </w:r>
    </w:p>
    <w:p w14:paraId="3A61B7B9" w14:textId="77777777" w:rsidR="00352C29" w:rsidRPr="003D1ECE" w:rsidRDefault="00352C29" w:rsidP="00352C29">
      <w:pPr>
        <w:tabs>
          <w:tab w:val="left" w:pos="5104"/>
        </w:tabs>
        <w:jc w:val="both"/>
        <w:rPr>
          <w:iCs w:val="0"/>
          <w:lang w:val="de-CH"/>
        </w:rPr>
      </w:pPr>
    </w:p>
    <w:p w14:paraId="51D20D25" w14:textId="77777777" w:rsidR="00352C29" w:rsidRPr="003D1ECE" w:rsidRDefault="00352C29" w:rsidP="00352C29">
      <w:pPr>
        <w:tabs>
          <w:tab w:val="left" w:pos="5104"/>
        </w:tabs>
        <w:ind w:left="2268"/>
        <w:rPr>
          <w:iCs w:val="0"/>
          <w:lang w:val="de-CH"/>
        </w:rPr>
      </w:pPr>
      <w:r w:rsidRPr="003D1ECE">
        <w:rPr>
          <w:b/>
          <w:iCs w:val="0"/>
          <w:szCs w:val="22"/>
          <w:lang w:val="de-CH"/>
        </w:rPr>
        <w:sym w:font="Wingdings 2" w:char="F02A"/>
      </w:r>
      <w:r w:rsidRPr="003D1ECE">
        <w:rPr>
          <w:b/>
          <w:iCs w:val="0"/>
          <w:lang w:val="de-CH"/>
        </w:rPr>
        <w:t xml:space="preserve">  </w:t>
      </w:r>
      <w:r w:rsidRPr="003D1ECE">
        <w:rPr>
          <w:iCs w:val="0"/>
          <w:noProof/>
          <w:lang w:val="de-CH"/>
        </w:rPr>
        <w:t>um dort eine Ankunftserklärung auszufüllen;</w:t>
      </w:r>
    </w:p>
    <w:p w14:paraId="024F3596" w14:textId="77777777"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einen Heimatschein zu hinterlegen (oder einen Personenstandsausweis);</w:t>
      </w:r>
      <w:r w:rsidRPr="003D1ECE">
        <w:rPr>
          <w:iCs w:val="0"/>
          <w:lang w:val="de-CH"/>
        </w:rPr>
        <w:t xml:space="preserve"> </w:t>
      </w:r>
    </w:p>
    <w:p w14:paraId="33C7799C" w14:textId="77777777" w:rsidR="00352C29" w:rsidRPr="003D1ECE" w:rsidRDefault="00352C29" w:rsidP="00352C29">
      <w:pPr>
        <w:tabs>
          <w:tab w:val="left" w:pos="5104"/>
        </w:tabs>
        <w:jc w:val="both"/>
        <w:rPr>
          <w:iCs w:val="0"/>
          <w:lang w:val="de-CH"/>
        </w:rPr>
      </w:pPr>
      <w:r w:rsidRPr="003D1ECE">
        <w:rPr>
          <w:iCs w:val="0"/>
          <w:noProof/>
          <w:lang w:val="de-CH"/>
        </w:rPr>
        <w:t>oder gegebenenfalls:</w:t>
      </w:r>
    </w:p>
    <w:p w14:paraId="06911F68"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14:paraId="086E9913"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14:paraId="15F31B89" w14:textId="77777777"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14:paraId="2A742200" w14:textId="77777777" w:rsidR="00352C29" w:rsidRPr="003D1ECE" w:rsidRDefault="00352C29" w:rsidP="00352C29">
      <w:pPr>
        <w:tabs>
          <w:tab w:val="left" w:pos="5104"/>
        </w:tabs>
        <w:ind w:left="2268"/>
        <w:jc w:val="both"/>
        <w:rPr>
          <w:iCs w:val="0"/>
          <w:lang w:val="de-CH"/>
        </w:rPr>
      </w:pPr>
    </w:p>
    <w:p w14:paraId="44491B90" w14:textId="77777777" w:rsidR="00352C29" w:rsidRPr="003D1ECE" w:rsidRDefault="00352C29" w:rsidP="00352C29">
      <w:pPr>
        <w:tabs>
          <w:tab w:val="left" w:pos="5104"/>
        </w:tabs>
        <w:jc w:val="both"/>
        <w:rPr>
          <w:b/>
          <w:iCs w:val="0"/>
          <w:lang w:val="de-CH"/>
        </w:rPr>
      </w:pPr>
      <w:r w:rsidRPr="003D1ECE">
        <w:rPr>
          <w:iCs w:val="0"/>
          <w:noProof/>
          <w:lang w:val="de-CH"/>
        </w:rPr>
        <w:t>und so ihre/seine Situation zu regeln.</w:t>
      </w:r>
    </w:p>
    <w:p w14:paraId="43B33AAE" w14:textId="77777777" w:rsidR="00352C29" w:rsidRPr="003D1ECE" w:rsidRDefault="00352C29" w:rsidP="00352C29">
      <w:pPr>
        <w:tabs>
          <w:tab w:val="left" w:pos="5104"/>
        </w:tabs>
        <w:jc w:val="both"/>
        <w:rPr>
          <w:b/>
          <w:iCs w:val="0"/>
          <w:lang w:val="de-CH"/>
        </w:rPr>
      </w:pPr>
    </w:p>
    <w:p w14:paraId="4DDEF71B" w14:textId="77777777" w:rsidR="00352C29" w:rsidRPr="003D1ECE" w:rsidRDefault="00352C29" w:rsidP="00352C29">
      <w:pPr>
        <w:tabs>
          <w:tab w:val="left" w:pos="5104"/>
        </w:tabs>
        <w:ind w:left="504" w:hanging="504"/>
        <w:jc w:val="both"/>
        <w:rPr>
          <w:iCs w:val="0"/>
          <w:lang w:val="de-CH"/>
        </w:rPr>
      </w:pPr>
      <w:r w:rsidRPr="003D1ECE">
        <w:rPr>
          <w:b/>
          <w:iCs w:val="0"/>
          <w:lang w:val="de-CH"/>
        </w:rPr>
        <w:t>2.</w:t>
      </w:r>
      <w:r w:rsidRPr="003D1ECE">
        <w:rPr>
          <w:b/>
          <w:iCs w:val="0"/>
          <w:lang w:val="de-CH"/>
        </w:rPr>
        <w:tab/>
      </w:r>
      <w:r w:rsidRPr="003D1ECE">
        <w:rPr>
          <w:b/>
          <w:iCs w:val="0"/>
          <w:noProof/>
          <w:lang w:val="de-CH"/>
        </w:rPr>
        <w:t>Xxxxx Yyyyyyyyy</w:t>
      </w:r>
      <w:r w:rsidRPr="003D1ECE">
        <w:rPr>
          <w:iCs w:val="0"/>
          <w:noProof/>
          <w:lang w:val="de-CH"/>
        </w:rPr>
        <w:t xml:space="preserve"> verfügt über eine Frist von </w:t>
      </w:r>
      <w:r w:rsidRPr="003D1ECE">
        <w:rPr>
          <w:b/>
          <w:iCs w:val="0"/>
          <w:noProof/>
          <w:lang w:val="de-CH"/>
        </w:rPr>
        <w:t>30 Tagen</w:t>
      </w:r>
      <w:r w:rsidRPr="003D1ECE">
        <w:rPr>
          <w:iCs w:val="0"/>
          <w:noProof/>
          <w:lang w:val="de-CH"/>
        </w:rPr>
        <w:t xml:space="preserve"> um gegen den vorliegenden Entscheid beim Gemeinderat von Mustergemeinde Einsprache zu erheben – gemäss Artikel 22, Abs.</w:t>
      </w:r>
      <w:r w:rsidRPr="003D1ECE">
        <w:rPr>
          <w:iCs w:val="0"/>
          <w:lang w:val="de-CH"/>
        </w:rPr>
        <w:t xml:space="preserve"> </w:t>
      </w:r>
      <w:r w:rsidRPr="003D1ECE">
        <w:rPr>
          <w:iCs w:val="0"/>
          <w:noProof/>
          <w:lang w:val="de-CH"/>
        </w:rPr>
        <w:t>2 EKG.</w:t>
      </w:r>
    </w:p>
    <w:p w14:paraId="7DBAB519" w14:textId="77777777" w:rsidR="00352C29" w:rsidRPr="003D1ECE" w:rsidRDefault="00352C29" w:rsidP="00352C29">
      <w:pPr>
        <w:tabs>
          <w:tab w:val="left" w:pos="5104"/>
        </w:tabs>
        <w:jc w:val="both"/>
        <w:rPr>
          <w:iCs w:val="0"/>
          <w:lang w:val="de-CH"/>
        </w:rPr>
      </w:pPr>
    </w:p>
    <w:p w14:paraId="7EC28EAB" w14:textId="77777777" w:rsidR="00352C29" w:rsidRPr="003D1ECE" w:rsidRDefault="00352C29" w:rsidP="00352C29">
      <w:pPr>
        <w:tabs>
          <w:tab w:val="left" w:pos="5104"/>
        </w:tabs>
        <w:ind w:left="504" w:hanging="504"/>
        <w:jc w:val="both"/>
        <w:rPr>
          <w:b/>
          <w:iCs w:val="0"/>
          <w:lang w:val="de-CH"/>
        </w:rPr>
      </w:pPr>
      <w:r w:rsidRPr="003D1ECE">
        <w:rPr>
          <w:b/>
          <w:iCs w:val="0"/>
          <w:lang w:val="de-CH"/>
        </w:rPr>
        <w:t>3.</w:t>
      </w:r>
      <w:r w:rsidRPr="003D1ECE">
        <w:rPr>
          <w:b/>
          <w:iCs w:val="0"/>
          <w:lang w:val="de-CH"/>
        </w:rPr>
        <w:tab/>
      </w:r>
      <w:r w:rsidRPr="003D1ECE">
        <w:rPr>
          <w:b/>
          <w:iCs w:val="0"/>
          <w:noProof/>
          <w:lang w:val="de-CH"/>
        </w:rPr>
        <w:t>Xxxxx Yyyyyyyyy</w:t>
      </w:r>
      <w:r w:rsidRPr="003D1ECE">
        <w:rPr>
          <w:iCs w:val="0"/>
          <w:noProof/>
          <w:lang w:val="de-CH"/>
        </w:rPr>
        <w:t xml:space="preserve"> wird auf die Strafen hingewiesen, mit denen sie/er bestraft werden kann, insbesondere die in den Bestimmungen von Artikel 23 EKG vorgesehenen Strafbestimmungen.</w:t>
      </w:r>
    </w:p>
    <w:p w14:paraId="08E82970" w14:textId="77777777" w:rsidR="00352C29" w:rsidRPr="003D1ECE" w:rsidRDefault="00352C29" w:rsidP="00352C29">
      <w:pPr>
        <w:tabs>
          <w:tab w:val="left" w:pos="5104"/>
          <w:tab w:val="center" w:pos="6804"/>
        </w:tabs>
        <w:jc w:val="both"/>
        <w:rPr>
          <w:iCs w:val="0"/>
          <w:lang w:val="de-CH"/>
        </w:rPr>
      </w:pPr>
    </w:p>
    <w:p w14:paraId="4D8A7625" w14:textId="77777777" w:rsidR="00352C29" w:rsidRPr="003D1ECE" w:rsidRDefault="00352C29" w:rsidP="00352C29">
      <w:pPr>
        <w:tabs>
          <w:tab w:val="num" w:pos="360"/>
          <w:tab w:val="left" w:pos="5104"/>
        </w:tabs>
        <w:overflowPunct w:val="0"/>
        <w:autoSpaceDE w:val="0"/>
        <w:autoSpaceDN w:val="0"/>
        <w:adjustRightInd w:val="0"/>
        <w:jc w:val="both"/>
        <w:textAlignment w:val="baseline"/>
        <w:rPr>
          <w:iCs w:val="0"/>
          <w:lang w:val="de-CH"/>
        </w:rPr>
      </w:pPr>
      <w:r w:rsidRPr="003D1ECE">
        <w:rPr>
          <w:iCs w:val="0"/>
          <w:noProof/>
          <w:lang w:val="de-CH"/>
        </w:rPr>
        <w:t>Eine Kopie des vorliegenden Entscheids wird dem Gemeinderat von Mustergemeinde zu Informationszwecken zugestellt.</w:t>
      </w:r>
    </w:p>
    <w:p w14:paraId="53E335B8" w14:textId="77777777" w:rsidR="00352C29" w:rsidRPr="003D1ECE" w:rsidRDefault="00352C29" w:rsidP="00352C29">
      <w:pPr>
        <w:tabs>
          <w:tab w:val="left" w:pos="5104"/>
        </w:tabs>
        <w:jc w:val="right"/>
        <w:rPr>
          <w:i/>
          <w:iCs w:val="0"/>
          <w:lang w:val="de-CH"/>
        </w:rPr>
      </w:pPr>
    </w:p>
    <w:p w14:paraId="4E90AA3C" w14:textId="77777777" w:rsidR="00352C29" w:rsidRPr="003D1ECE" w:rsidRDefault="00352C29" w:rsidP="00352C29">
      <w:pPr>
        <w:tabs>
          <w:tab w:val="num" w:pos="360"/>
          <w:tab w:val="left" w:pos="5104"/>
        </w:tabs>
        <w:overflowPunct w:val="0"/>
        <w:autoSpaceDE w:val="0"/>
        <w:autoSpaceDN w:val="0"/>
        <w:adjustRightInd w:val="0"/>
        <w:ind w:left="567" w:hanging="567"/>
        <w:jc w:val="both"/>
        <w:textAlignment w:val="baseline"/>
        <w:rPr>
          <w:iCs w:val="0"/>
          <w:lang w:val="de-CH"/>
        </w:rPr>
      </w:pPr>
      <w:r w:rsidRPr="003D1ECE">
        <w:rPr>
          <w:iCs w:val="0"/>
          <w:noProof/>
          <w:lang w:val="de-CH"/>
        </w:rPr>
        <w:t>Die Verwaltungskosten gehen zu Lasten der Vorgenannten/des Vorgenannten.</w:t>
      </w:r>
    </w:p>
    <w:p w14:paraId="1EDFAA33" w14:textId="77777777" w:rsidR="00352C29" w:rsidRPr="003D1ECE" w:rsidRDefault="00352C29" w:rsidP="00352C29">
      <w:pPr>
        <w:tabs>
          <w:tab w:val="left" w:pos="5104"/>
        </w:tabs>
        <w:jc w:val="both"/>
        <w:rPr>
          <w:iCs w:val="0"/>
          <w:lang w:val="de-CH"/>
        </w:rPr>
      </w:pPr>
    </w:p>
    <w:p w14:paraId="0591174F" w14:textId="77777777" w:rsidR="00352C29" w:rsidRPr="003D1ECE" w:rsidRDefault="00352C29" w:rsidP="00352C29">
      <w:pPr>
        <w:tabs>
          <w:tab w:val="left" w:pos="5104"/>
        </w:tabs>
        <w:jc w:val="both"/>
        <w:rPr>
          <w:iCs w:val="0"/>
          <w:lang w:val="de-CH"/>
        </w:rPr>
      </w:pPr>
    </w:p>
    <w:p w14:paraId="2A37EEB1" w14:textId="77777777" w:rsidR="00352C29" w:rsidRPr="003D1ECE" w:rsidRDefault="00352C29" w:rsidP="00352C29">
      <w:pPr>
        <w:tabs>
          <w:tab w:val="left" w:pos="5104"/>
        </w:tabs>
        <w:jc w:val="both"/>
        <w:rPr>
          <w:iCs w:val="0"/>
          <w:lang w:val="de-CH"/>
        </w:rPr>
      </w:pPr>
      <w:r w:rsidRPr="003D1ECE">
        <w:rPr>
          <w:iCs w:val="0"/>
          <w:noProof/>
          <w:lang w:val="de-CH"/>
        </w:rPr>
        <w:t>Bisher sind folgende Kosten angefallen:</w:t>
      </w:r>
    </w:p>
    <w:p w14:paraId="3ECCD098" w14:textId="77777777" w:rsidR="00352C29" w:rsidRPr="003D1ECE" w:rsidRDefault="00EE01CF" w:rsidP="00352C29">
      <w:pPr>
        <w:tabs>
          <w:tab w:val="left" w:pos="5104"/>
        </w:tabs>
        <w:ind w:left="504" w:hanging="504"/>
        <w:jc w:val="both"/>
        <w:rPr>
          <w:iCs w:val="0"/>
          <w:lang w:val="de-CH"/>
        </w:rPr>
      </w:pPr>
      <w:r>
        <w:rPr>
          <w:noProof/>
          <w:lang w:val="de-CH"/>
        </w:rPr>
        <w:object w:dxaOrig="1440" w:dyaOrig="1440" w14:anchorId="76F4769F">
          <v:shape id="_x0000_s1026" type="#_x0000_t75" style="position:absolute;left:0;text-align:left;margin-left:-.05pt;margin-top:19.75pt;width:454.95pt;height:167.85pt;z-index:251659264">
            <v:imagedata r:id="rId248" o:title=""/>
            <w10:wrap type="square" side="right"/>
          </v:shape>
          <o:OLEObject Type="Embed" ProgID="Excel.Sheet.8" ShapeID="_x0000_s1026" DrawAspect="Content" ObjectID="_1835963558" r:id="rId249"/>
        </w:object>
      </w:r>
    </w:p>
    <w:p w14:paraId="526B3E52" w14:textId="77777777" w:rsidR="00352C29" w:rsidRPr="003D1ECE" w:rsidRDefault="00352C29" w:rsidP="00352C29">
      <w:pPr>
        <w:tabs>
          <w:tab w:val="left" w:pos="1702"/>
          <w:tab w:val="left" w:pos="5104"/>
          <w:tab w:val="left" w:pos="6237"/>
          <w:tab w:val="left" w:pos="6521"/>
          <w:tab w:val="center" w:pos="6804"/>
        </w:tabs>
        <w:ind w:left="426" w:right="-1" w:hanging="426"/>
        <w:rPr>
          <w:iCs w:val="0"/>
          <w:sz w:val="16"/>
          <w:lang w:val="de-CH"/>
        </w:rPr>
      </w:pPr>
    </w:p>
    <w:p w14:paraId="7742A73A" w14:textId="77777777" w:rsidR="00352C29" w:rsidRPr="003D1ECE" w:rsidRDefault="00352C29" w:rsidP="00352C29">
      <w:pPr>
        <w:tabs>
          <w:tab w:val="left" w:pos="1702"/>
          <w:tab w:val="left" w:pos="5104"/>
          <w:tab w:val="left" w:pos="6237"/>
          <w:tab w:val="left" w:pos="6521"/>
          <w:tab w:val="center" w:pos="6804"/>
        </w:tabs>
        <w:ind w:left="426" w:right="567" w:hanging="426"/>
        <w:jc w:val="center"/>
        <w:rPr>
          <w:b/>
          <w:iCs w:val="0"/>
          <w:lang w:val="de-CH"/>
        </w:rPr>
      </w:pPr>
      <w:r w:rsidRPr="003D1ECE">
        <w:rPr>
          <w:iCs w:val="0"/>
          <w:noProof/>
          <w:sz w:val="16"/>
          <w:lang w:val="de-CH"/>
        </w:rPr>
        <w:t>Gesetzliche Grundlage:</w:t>
      </w:r>
      <w:r w:rsidRPr="003D1ECE">
        <w:rPr>
          <w:iCs w:val="0"/>
          <w:sz w:val="16"/>
          <w:lang w:val="de-CH"/>
        </w:rPr>
        <w:t xml:space="preserve"> </w:t>
      </w:r>
      <w:r w:rsidRPr="003D1ECE">
        <w:rPr>
          <w:iCs w:val="0"/>
          <w:noProof/>
          <w:sz w:val="16"/>
          <w:lang w:val="de-CH"/>
        </w:rPr>
        <w:t>Tarif der Kanzleigebühren vom Mustergemeinde</w:t>
      </w:r>
    </w:p>
    <w:p w14:paraId="53165B4C" w14:textId="318BB627" w:rsidR="00352C29" w:rsidRPr="003D1ECE" w:rsidRDefault="00352C29" w:rsidP="00352C29">
      <w:pPr>
        <w:tabs>
          <w:tab w:val="left" w:pos="1134"/>
          <w:tab w:val="left" w:pos="5104"/>
          <w:tab w:val="center" w:pos="6804"/>
          <w:tab w:val="left" w:pos="7372"/>
        </w:tabs>
        <w:rPr>
          <w:iCs w:val="0"/>
          <w:lang w:val="de-CH"/>
        </w:rPr>
      </w:pPr>
    </w:p>
    <w:p w14:paraId="1BB95CEF" w14:textId="77777777" w:rsidR="00352C29" w:rsidRPr="003D1ECE" w:rsidRDefault="00352C29" w:rsidP="00352C29">
      <w:pPr>
        <w:tabs>
          <w:tab w:val="left" w:pos="1134"/>
          <w:tab w:val="left" w:pos="5104"/>
          <w:tab w:val="center" w:pos="6804"/>
        </w:tabs>
        <w:jc w:val="right"/>
        <w:rPr>
          <w:iCs w:val="0"/>
          <w:lang w:val="de-CH"/>
        </w:rPr>
      </w:pPr>
      <w:r w:rsidRPr="003D1ECE">
        <w:rPr>
          <w:iCs w:val="0"/>
          <w:noProof/>
          <w:lang w:val="de-CH"/>
        </w:rPr>
        <w:t>Mustergemeinde, den TT.MM.JJJJ</w:t>
      </w:r>
    </w:p>
    <w:p w14:paraId="312F0D00" w14:textId="77777777" w:rsidR="00352C29" w:rsidRPr="003D1ECE" w:rsidRDefault="00352C29" w:rsidP="00352C29">
      <w:pPr>
        <w:tabs>
          <w:tab w:val="left" w:pos="1134"/>
          <w:tab w:val="left" w:pos="5104"/>
          <w:tab w:val="center" w:pos="6804"/>
          <w:tab w:val="left" w:pos="7372"/>
        </w:tabs>
        <w:rPr>
          <w:iCs w:val="0"/>
          <w:lang w:val="de-CH"/>
        </w:rPr>
      </w:pPr>
      <w:r w:rsidRPr="003D1ECE">
        <w:rPr>
          <w:iCs w:val="0"/>
          <w:lang w:val="de-CH"/>
        </w:rPr>
        <w:tab/>
      </w:r>
      <w:r w:rsidRPr="003D1ECE">
        <w:rPr>
          <w:iCs w:val="0"/>
          <w:lang w:val="de-CH"/>
        </w:rPr>
        <w:tab/>
      </w:r>
      <w:r w:rsidRPr="003D1ECE">
        <w:rPr>
          <w:iCs w:val="0"/>
          <w:lang w:val="de-CH"/>
        </w:rPr>
        <w:tab/>
      </w:r>
    </w:p>
    <w:p w14:paraId="75127A1C" w14:textId="77777777"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Die Vorsteherin/der Vorsteher der Einwohnerkontrolle:</w:t>
      </w:r>
    </w:p>
    <w:p w14:paraId="60E37E74" w14:textId="77777777" w:rsidR="00352C29" w:rsidRPr="003D1ECE" w:rsidRDefault="00352C29" w:rsidP="00352C29">
      <w:pPr>
        <w:tabs>
          <w:tab w:val="center" w:pos="1985"/>
          <w:tab w:val="left" w:pos="5104"/>
          <w:tab w:val="center" w:pos="6804"/>
          <w:tab w:val="left" w:pos="7372"/>
        </w:tabs>
        <w:rPr>
          <w:iCs w:val="0"/>
          <w:lang w:val="de-CH"/>
        </w:rPr>
      </w:pPr>
    </w:p>
    <w:p w14:paraId="127712C4" w14:textId="77777777"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XXXX XXXX</w:t>
      </w:r>
    </w:p>
    <w:p w14:paraId="7D17AEE2" w14:textId="27959BEE" w:rsidR="00352C29" w:rsidRPr="002C79D4" w:rsidRDefault="00352C29" w:rsidP="00DB7BF6">
      <w:pPr>
        <w:pStyle w:val="Titre2"/>
        <w:numPr>
          <w:ilvl w:val="1"/>
          <w:numId w:val="144"/>
        </w:numPr>
      </w:pPr>
      <w:bookmarkStart w:id="686" w:name="_/Anhang_7:_Angemeldeter"/>
      <w:bookmarkEnd w:id="686"/>
      <w:r w:rsidRPr="002C79D4">
        <w:rPr>
          <w:noProof/>
        </w:rPr>
        <w:br w:type="page"/>
      </w:r>
      <w:bookmarkStart w:id="687" w:name="_Toc225350786"/>
      <w:r w:rsidRPr="002C79D4">
        <w:rPr>
          <w:noProof/>
        </w:rPr>
        <w:lastRenderedPageBreak/>
        <w:t>Anhang 7: Angemeldeter Wegzug aus der Gemeinde, aber ohne auf der Einwohnerkontrolle vorzusprechen</w:t>
      </w:r>
      <w:bookmarkEnd w:id="687"/>
    </w:p>
    <w:p w14:paraId="109D1176" w14:textId="77777777" w:rsidR="00352C29" w:rsidRPr="003D1ECE" w:rsidRDefault="00352C29" w:rsidP="00352C29">
      <w:pPr>
        <w:tabs>
          <w:tab w:val="left" w:pos="5103"/>
        </w:tabs>
        <w:rPr>
          <w:b/>
          <w:iCs w:val="0"/>
          <w:lang w:val="de-CH"/>
        </w:rPr>
      </w:pPr>
    </w:p>
    <w:p w14:paraId="74B38AFF" w14:textId="77777777" w:rsidR="00352C29" w:rsidRPr="003D1ECE" w:rsidRDefault="00352C29" w:rsidP="00352C29">
      <w:pPr>
        <w:tabs>
          <w:tab w:val="left" w:pos="5103"/>
        </w:tabs>
        <w:rPr>
          <w:b/>
          <w:iCs w:val="0"/>
          <w:lang w:val="de-CH"/>
        </w:rPr>
      </w:pPr>
      <w:r w:rsidRPr="003D1ECE">
        <w:rPr>
          <w:iCs w:val="0"/>
          <w:noProof/>
          <w:sz w:val="16"/>
          <w:lang w:val="de-CH"/>
        </w:rPr>
        <w:t>Einwohnernr.:</w:t>
      </w:r>
      <w:r w:rsidRPr="003D1ECE">
        <w:rPr>
          <w:iCs w:val="0"/>
          <w:sz w:val="16"/>
          <w:lang w:val="de-CH"/>
        </w:rPr>
        <w:t xml:space="preserve"> </w:t>
      </w:r>
      <w:r w:rsidRPr="003D1ECE">
        <w:rPr>
          <w:iCs w:val="0"/>
          <w:lang w:val="de-CH"/>
        </w:rPr>
        <w:t xml:space="preserve"> </w:t>
      </w:r>
      <w:r w:rsidRPr="003D1ECE">
        <w:rPr>
          <w:iCs w:val="0"/>
          <w:noProof/>
          <w:lang w:val="de-CH"/>
        </w:rPr>
        <w:t>XXXX</w:t>
      </w:r>
    </w:p>
    <w:p w14:paraId="26E83C25" w14:textId="77777777" w:rsidR="00352C29" w:rsidRPr="003D1ECE" w:rsidRDefault="00352C29" w:rsidP="00352C29">
      <w:pPr>
        <w:tabs>
          <w:tab w:val="left" w:pos="5103"/>
        </w:tabs>
        <w:rPr>
          <w:iCs w:val="0"/>
          <w:lang w:val="de-CH"/>
        </w:rPr>
      </w:pPr>
      <w:r w:rsidRPr="003D1ECE">
        <w:rPr>
          <w:b/>
          <w:iCs w:val="0"/>
          <w:lang w:val="de-CH"/>
        </w:rPr>
        <w:tab/>
      </w:r>
      <w:r w:rsidRPr="003D1ECE">
        <w:rPr>
          <w:iCs w:val="0"/>
          <w:noProof/>
          <w:lang w:val="de-CH"/>
        </w:rPr>
        <w:t>Mustergemeinde, den TT.MM.JJJJ</w:t>
      </w:r>
    </w:p>
    <w:p w14:paraId="3658134F" w14:textId="77777777" w:rsidR="00352C29" w:rsidRPr="003D1ECE" w:rsidRDefault="00352C29" w:rsidP="00352C29">
      <w:pPr>
        <w:tabs>
          <w:tab w:val="left" w:pos="5103"/>
        </w:tabs>
        <w:rPr>
          <w:iCs w:val="0"/>
          <w:lang w:val="de-CH"/>
        </w:rPr>
      </w:pPr>
    </w:p>
    <w:p w14:paraId="6BE99C8E" w14:textId="77777777" w:rsidR="00352C29" w:rsidRPr="003D1ECE" w:rsidRDefault="00352C29" w:rsidP="00352C29">
      <w:pPr>
        <w:tabs>
          <w:tab w:val="left" w:pos="5103"/>
        </w:tabs>
        <w:rPr>
          <w:iCs w:val="0"/>
          <w:lang w:val="de-CH"/>
        </w:rPr>
      </w:pPr>
    </w:p>
    <w:p w14:paraId="7C27F223" w14:textId="77777777" w:rsidR="00352C29" w:rsidRPr="003D1ECE" w:rsidRDefault="00352C29" w:rsidP="00352C29">
      <w:pPr>
        <w:tabs>
          <w:tab w:val="left" w:pos="5103"/>
        </w:tabs>
        <w:rPr>
          <w:iCs w:val="0"/>
          <w:lang w:val="de-CH"/>
        </w:rPr>
      </w:pPr>
    </w:p>
    <w:p w14:paraId="238120FA" w14:textId="77777777" w:rsidR="00352C29" w:rsidRPr="003D1ECE" w:rsidRDefault="00352C29" w:rsidP="00352C29">
      <w:pPr>
        <w:tabs>
          <w:tab w:val="left" w:pos="5103"/>
        </w:tabs>
        <w:rPr>
          <w:iCs w:val="0"/>
          <w:lang w:val="de-CH"/>
        </w:rPr>
      </w:pPr>
      <w:r w:rsidRPr="003D1ECE">
        <w:rPr>
          <w:b/>
          <w:iCs w:val="0"/>
          <w:noProof/>
          <w:lang w:val="de-CH"/>
        </w:rPr>
        <w:t>Wegzug aus Mustergemeinde ohne auf der Einwohnerkontrolle vorzusprechen</w:t>
      </w:r>
      <w:r w:rsidRPr="003D1ECE">
        <w:rPr>
          <w:b/>
          <w:iCs w:val="0"/>
          <w:lang w:val="de-CH"/>
        </w:rPr>
        <w:t xml:space="preserve"> </w:t>
      </w:r>
    </w:p>
    <w:p w14:paraId="2BDADED4" w14:textId="77777777" w:rsidR="00352C29" w:rsidRPr="003D1ECE" w:rsidRDefault="00352C29" w:rsidP="00352C29">
      <w:pPr>
        <w:tabs>
          <w:tab w:val="left" w:pos="5103"/>
        </w:tabs>
        <w:rPr>
          <w:b/>
          <w:iCs w:val="0"/>
          <w:lang w:val="de-CH"/>
        </w:rPr>
      </w:pPr>
    </w:p>
    <w:p w14:paraId="06A333DA" w14:textId="77777777" w:rsidR="00352C29" w:rsidRPr="003D1ECE" w:rsidRDefault="00352C29" w:rsidP="00352C29">
      <w:pPr>
        <w:tabs>
          <w:tab w:val="left" w:pos="5103"/>
        </w:tabs>
        <w:rPr>
          <w:iCs w:val="0"/>
          <w:lang w:val="de-CH"/>
        </w:rPr>
      </w:pPr>
      <w:r w:rsidRPr="003D1ECE">
        <w:rPr>
          <w:iCs w:val="0"/>
          <w:noProof/>
          <w:lang w:val="de-CH"/>
        </w:rPr>
        <w:t>Sehr geehrte Frau XXXXX/Sehr geehrter Herr XXXXX</w:t>
      </w:r>
    </w:p>
    <w:p w14:paraId="3E08D496" w14:textId="77777777" w:rsidR="00352C29" w:rsidRPr="003D1ECE" w:rsidRDefault="00352C29" w:rsidP="00352C29">
      <w:pPr>
        <w:tabs>
          <w:tab w:val="left" w:pos="5103"/>
        </w:tabs>
        <w:rPr>
          <w:iCs w:val="0"/>
          <w:lang w:val="de-CH"/>
        </w:rPr>
      </w:pPr>
    </w:p>
    <w:p w14:paraId="73D066A4" w14:textId="77777777" w:rsidR="00352C29" w:rsidRPr="003D1ECE" w:rsidRDefault="00352C29" w:rsidP="00352C29">
      <w:pPr>
        <w:tabs>
          <w:tab w:val="left" w:pos="5103"/>
        </w:tabs>
        <w:jc w:val="both"/>
        <w:rPr>
          <w:iCs w:val="0"/>
          <w:sz w:val="24"/>
          <w:lang w:val="de-CH"/>
        </w:rPr>
      </w:pPr>
      <w:r w:rsidRPr="003D1ECE">
        <w:rPr>
          <w:iCs w:val="0"/>
          <w:noProof/>
          <w:lang w:val="de-CH"/>
        </w:rPr>
        <w:t>Sie haben freundlicherweise Ihre Adressänderung mit Wirkung ab TT.JJ.MMMM den folgenden Stellen gemeldet:</w:t>
      </w:r>
      <w:r w:rsidRPr="003D1ECE">
        <w:rPr>
          <w:iCs w:val="0"/>
          <w:sz w:val="24"/>
          <w:lang w:val="de-CH"/>
        </w:rPr>
        <w:t xml:space="preserve"> </w:t>
      </w:r>
    </w:p>
    <w:p w14:paraId="1CFE8DDA" w14:textId="77777777" w:rsidR="00352C29" w:rsidRPr="003D1ECE" w:rsidRDefault="00352C29" w:rsidP="00352C29">
      <w:pPr>
        <w:tabs>
          <w:tab w:val="left" w:pos="5103"/>
        </w:tabs>
        <w:rPr>
          <w:iCs w:val="0"/>
          <w:lang w:val="de-CH"/>
        </w:rPr>
      </w:pPr>
    </w:p>
    <w:p w14:paraId="6C94A9CD" w14:textId="77777777"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iCs w:val="0"/>
          <w:lang w:val="de-CH"/>
        </w:rPr>
        <w:tab/>
      </w:r>
      <w:r w:rsidRPr="003D1ECE">
        <w:rPr>
          <w:lang w:val="de-CH"/>
        </w:rPr>
        <w:t>Steuerbüro Mustergemeinde</w:t>
      </w:r>
    </w:p>
    <w:p w14:paraId="1E4313DD" w14:textId="77777777"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lang w:val="de-CH"/>
        </w:rPr>
        <w:tab/>
        <w:t>Einwohnerkontrolle / Stimmregister</w:t>
      </w:r>
    </w:p>
    <w:p w14:paraId="0E5DB877" w14:textId="77777777"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lang w:val="de-CH"/>
        </w:rPr>
        <w:tab/>
        <w:t>Einwohnerkontrolle – per E-Mail</w:t>
      </w:r>
    </w:p>
    <w:p w14:paraId="3C7A6308" w14:textId="77777777"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iCs w:val="0"/>
          <w:lang w:val="de-CH"/>
        </w:rPr>
      </w:pPr>
      <w:r w:rsidRPr="003D1ECE">
        <w:rPr>
          <w:lang w:val="de-CH"/>
        </w:rPr>
        <w:tab/>
        <w:t>Kantonale Steuerverwaltung</w:t>
      </w:r>
    </w:p>
    <w:p w14:paraId="3E35ED6B" w14:textId="77777777" w:rsidR="00352C29" w:rsidRPr="003D1ECE" w:rsidRDefault="00352C29" w:rsidP="00352C29">
      <w:pPr>
        <w:rPr>
          <w:iCs w:val="0"/>
          <w:lang w:val="de-CH"/>
        </w:rPr>
      </w:pPr>
      <w:r w:rsidRPr="003D1ECE">
        <w:rPr>
          <w:iCs w:val="0"/>
          <w:noProof/>
          <w:lang w:val="de-CH"/>
        </w:rPr>
        <w:t>Wir danken Ihnen für Ihre Mitteilung.</w:t>
      </w:r>
    </w:p>
    <w:p w14:paraId="35E1EE99" w14:textId="77777777" w:rsidR="00352C29" w:rsidRPr="003D1ECE" w:rsidRDefault="00352C29" w:rsidP="00352C29">
      <w:pPr>
        <w:rPr>
          <w:iCs w:val="0"/>
          <w:lang w:val="de-CH"/>
        </w:rPr>
      </w:pPr>
    </w:p>
    <w:p w14:paraId="378B3D6C" w14:textId="77777777" w:rsidR="00352C29" w:rsidRPr="003D1ECE" w:rsidRDefault="00352C29" w:rsidP="00352C29">
      <w:pPr>
        <w:jc w:val="both"/>
        <w:rPr>
          <w:iCs w:val="0"/>
          <w:lang w:val="de-CH"/>
        </w:rPr>
      </w:pPr>
      <w:r w:rsidRPr="003D1ECE">
        <w:rPr>
          <w:iCs w:val="0"/>
          <w:noProof/>
          <w:lang w:val="de-CH"/>
        </w:rPr>
        <w:t>Dieser Schritt genügt leider nicht und wir bitten Sie, diese zusätzliche administrative Hürde zu entschuldigen.</w:t>
      </w:r>
      <w:r w:rsidRPr="003D1ECE">
        <w:rPr>
          <w:iCs w:val="0"/>
          <w:lang w:val="de-CH"/>
        </w:rPr>
        <w:t xml:space="preserve"> </w:t>
      </w:r>
      <w:r w:rsidRPr="003D1ECE">
        <w:rPr>
          <w:iCs w:val="0"/>
          <w:noProof/>
          <w:lang w:val="de-CH"/>
        </w:rPr>
        <w:t>Es ist aber so, dass gemäss den Bestimmungen von Artikel 11 EKG Personen, die die Niederlassungsgemeinde verlassen, unverzüglich ihren Wegzug melden und den Bestimmungsort angeben müssen.</w:t>
      </w:r>
      <w:r w:rsidRPr="003D1ECE">
        <w:rPr>
          <w:iCs w:val="0"/>
          <w:lang w:val="de-CH"/>
        </w:rPr>
        <w:t xml:space="preserve"> </w:t>
      </w:r>
      <w:r w:rsidRPr="003D1ECE">
        <w:rPr>
          <w:iCs w:val="0"/>
          <w:noProof/>
          <w:lang w:val="de-CH"/>
        </w:rPr>
        <w:t xml:space="preserve">Sie müssen grundsätzlich persönlich bei der Einwohnerkontrolle vorsprechen, um den Heimatschein abzuholen, </w:t>
      </w:r>
      <w:r w:rsidRPr="009A00AF">
        <w:rPr>
          <w:iCs w:val="0"/>
          <w:strike/>
          <w:noProof/>
          <w:highlight w:val="lightGray"/>
          <w:lang w:val="de-CH"/>
        </w:rPr>
        <w:t>der dann bei der neuen Wohngemeinde zu hinterlegen ist.</w:t>
      </w:r>
      <w:r w:rsidRPr="003D1ECE">
        <w:rPr>
          <w:iCs w:val="0"/>
          <w:lang w:val="de-CH"/>
        </w:rPr>
        <w:t xml:space="preserve"> </w:t>
      </w:r>
      <w:r w:rsidRPr="003D1ECE">
        <w:rPr>
          <w:iCs w:val="0"/>
          <w:noProof/>
          <w:lang w:val="de-CH"/>
        </w:rPr>
        <w:t>Es ist anzumerken, dass Artikel 6 EKG analog auch für die Ankunftserklärung anzuwenden ist.</w:t>
      </w:r>
      <w:r w:rsidRPr="003D1ECE">
        <w:rPr>
          <w:iCs w:val="0"/>
          <w:lang w:val="de-CH"/>
        </w:rPr>
        <w:t xml:space="preserve"> </w:t>
      </w:r>
      <w:r w:rsidRPr="003D1ECE">
        <w:rPr>
          <w:iCs w:val="0"/>
          <w:noProof/>
          <w:lang w:val="de-CH"/>
        </w:rPr>
        <w:t>Dieser Dienst ist kostenlos.</w:t>
      </w:r>
    </w:p>
    <w:p w14:paraId="73C029E7" w14:textId="77777777" w:rsidR="00352C29" w:rsidRPr="003D1ECE" w:rsidRDefault="00352C29" w:rsidP="00352C29">
      <w:pPr>
        <w:jc w:val="both"/>
        <w:rPr>
          <w:iCs w:val="0"/>
          <w:lang w:val="de-CH"/>
        </w:rPr>
      </w:pPr>
    </w:p>
    <w:p w14:paraId="2E1482AC" w14:textId="77777777" w:rsidR="00352C29" w:rsidRPr="003D1ECE" w:rsidRDefault="00352C29" w:rsidP="00352C29">
      <w:pPr>
        <w:jc w:val="both"/>
        <w:rPr>
          <w:b/>
          <w:iCs w:val="0"/>
          <w:lang w:val="de-CH"/>
        </w:rPr>
      </w:pPr>
      <w:r w:rsidRPr="003D1ECE">
        <w:rPr>
          <w:b/>
          <w:iCs w:val="0"/>
          <w:noProof/>
          <w:lang w:val="de-CH"/>
        </w:rPr>
        <w:t>Wenn es Ihnen aus zeitlichen Gründen nicht möglich ist, vorbeizukommen, um Ihren Wegzug zu melden, senden wir gerne Ihren Heimatschein an Ihre neue Gemeinde.</w:t>
      </w:r>
      <w:r w:rsidRPr="003D1ECE">
        <w:rPr>
          <w:b/>
          <w:iCs w:val="0"/>
          <w:lang w:val="de-CH"/>
        </w:rPr>
        <w:t xml:space="preserve"> </w:t>
      </w:r>
      <w:r w:rsidRPr="003D1ECE">
        <w:rPr>
          <w:b/>
          <w:iCs w:val="0"/>
          <w:noProof/>
          <w:lang w:val="de-CH"/>
        </w:rPr>
        <w:t>Voraussetzung dafür ist die vorgängige Bezahlung des Betrags von Fr.</w:t>
      </w:r>
      <w:r w:rsidRPr="003D1ECE">
        <w:rPr>
          <w:b/>
          <w:iCs w:val="0"/>
          <w:lang w:val="de-CH"/>
        </w:rPr>
        <w:t xml:space="preserve"> </w:t>
      </w:r>
      <w:r w:rsidRPr="003D1ECE">
        <w:rPr>
          <w:b/>
          <w:iCs w:val="0"/>
          <w:noProof/>
          <w:lang w:val="de-CH"/>
        </w:rPr>
        <w:t>15.-, das heisst, eine Gebühr von Fr.</w:t>
      </w:r>
      <w:r w:rsidRPr="003D1ECE">
        <w:rPr>
          <w:b/>
          <w:iCs w:val="0"/>
          <w:lang w:val="de-CH"/>
        </w:rPr>
        <w:t xml:space="preserve"> </w:t>
      </w:r>
      <w:r w:rsidRPr="003D1ECE">
        <w:rPr>
          <w:b/>
          <w:iCs w:val="0"/>
          <w:noProof/>
          <w:lang w:val="de-CH"/>
        </w:rPr>
        <w:t>10.- (für den Arbeitsaufwand), plus Fr.</w:t>
      </w:r>
      <w:r w:rsidRPr="003D1ECE">
        <w:rPr>
          <w:b/>
          <w:iCs w:val="0"/>
          <w:lang w:val="de-CH"/>
        </w:rPr>
        <w:t xml:space="preserve"> </w:t>
      </w:r>
      <w:r w:rsidRPr="003D1ECE">
        <w:rPr>
          <w:b/>
          <w:iCs w:val="0"/>
          <w:noProof/>
          <w:lang w:val="de-CH"/>
        </w:rPr>
        <w:t>5.- (Porto eingeschriebener Versand) auf unser Postkonto XX-XX-XX (Mustergemeinde, Einwohnerkontrolle, 1000 Beispiel).</w:t>
      </w:r>
    </w:p>
    <w:p w14:paraId="63E5CEC8" w14:textId="77777777" w:rsidR="00352C29" w:rsidRPr="003D1ECE" w:rsidRDefault="00352C29" w:rsidP="00352C29">
      <w:pPr>
        <w:rPr>
          <w:iCs w:val="0"/>
          <w:lang w:val="de-CH"/>
        </w:rPr>
      </w:pPr>
    </w:p>
    <w:p w14:paraId="023AC7BF" w14:textId="77777777" w:rsidR="00352C29" w:rsidRPr="003D1ECE" w:rsidRDefault="00352C29" w:rsidP="00352C29">
      <w:pPr>
        <w:jc w:val="both"/>
        <w:rPr>
          <w:iCs w:val="0"/>
          <w:noProof/>
          <w:lang w:val="de-CH"/>
        </w:rPr>
      </w:pPr>
      <w:r w:rsidRPr="003D1ECE">
        <w:rPr>
          <w:iCs w:val="0"/>
          <w:noProof/>
          <w:lang w:val="de-CH"/>
        </w:rPr>
        <w:t>Wenn Sie so vorgehen, wird Ihr Wegzug auf den TT.MM.JJJJ eingetragen. Momentan ist Ihr Dossier hängig.</w:t>
      </w:r>
    </w:p>
    <w:p w14:paraId="240D8BE2" w14:textId="77777777" w:rsidR="00352C29" w:rsidRPr="003D1ECE" w:rsidRDefault="00352C29" w:rsidP="00352C29">
      <w:pPr>
        <w:rPr>
          <w:iCs w:val="0"/>
          <w:lang w:val="de-CH"/>
        </w:rPr>
      </w:pPr>
    </w:p>
    <w:p w14:paraId="36BC1800" w14:textId="77777777" w:rsidR="00352C29" w:rsidRPr="003D1ECE" w:rsidRDefault="00352C29" w:rsidP="00352C29">
      <w:pPr>
        <w:jc w:val="both"/>
        <w:rPr>
          <w:iCs w:val="0"/>
          <w:lang w:val="de-CH"/>
        </w:rPr>
      </w:pPr>
      <w:r w:rsidRPr="003D1ECE">
        <w:rPr>
          <w:iCs w:val="0"/>
          <w:noProof/>
          <w:lang w:val="de-CH"/>
        </w:rPr>
        <w:t>Eine Kopie dieses Briefs wird Ihrer neuen Wohnsitzgemeinde zur Information zugestellt.</w:t>
      </w:r>
    </w:p>
    <w:p w14:paraId="68F179A3" w14:textId="77777777" w:rsidR="00352C29" w:rsidRPr="003D1ECE" w:rsidRDefault="00352C29" w:rsidP="00352C29">
      <w:pPr>
        <w:rPr>
          <w:iCs w:val="0"/>
          <w:lang w:val="de-CH"/>
        </w:rPr>
      </w:pPr>
    </w:p>
    <w:p w14:paraId="12D4408D" w14:textId="77777777" w:rsidR="00352C29" w:rsidRPr="003D1ECE" w:rsidRDefault="00352C29" w:rsidP="00352C29">
      <w:pPr>
        <w:jc w:val="both"/>
        <w:rPr>
          <w:iCs w:val="0"/>
          <w:lang w:val="de-CH"/>
        </w:rPr>
      </w:pPr>
      <w:r w:rsidRPr="003D1ECE">
        <w:rPr>
          <w:iCs w:val="0"/>
          <w:noProof/>
          <w:lang w:val="de-CH"/>
        </w:rPr>
        <w:t>Wir danken Ihnen für Ihr Verständnis.Freundliche Grüsse</w:t>
      </w:r>
    </w:p>
    <w:p w14:paraId="73BD2EFF" w14:textId="77777777" w:rsidR="00352C29" w:rsidRPr="003D1ECE" w:rsidRDefault="00352C29" w:rsidP="00352C29">
      <w:pPr>
        <w:rPr>
          <w:iCs w:val="0"/>
          <w:lang w:val="de-CH"/>
        </w:rPr>
      </w:pPr>
    </w:p>
    <w:p w14:paraId="3BC0DB4E" w14:textId="77777777" w:rsidR="00352C29" w:rsidRPr="003D1ECE" w:rsidRDefault="00352C29" w:rsidP="00352C29">
      <w:pPr>
        <w:rPr>
          <w:iCs w:val="0"/>
          <w:lang w:val="de-CH"/>
        </w:rPr>
      </w:pPr>
    </w:p>
    <w:p w14:paraId="70AA241D" w14:textId="77777777" w:rsidR="00352C29" w:rsidRPr="003D1ECE" w:rsidRDefault="00352C29" w:rsidP="00352C29">
      <w:pPr>
        <w:tabs>
          <w:tab w:val="center" w:pos="6804"/>
        </w:tabs>
        <w:rPr>
          <w:iCs w:val="0"/>
          <w:lang w:val="de-CH"/>
        </w:rPr>
      </w:pPr>
      <w:r w:rsidRPr="003D1ECE">
        <w:rPr>
          <w:iCs w:val="0"/>
          <w:noProof/>
          <w:sz w:val="18"/>
          <w:lang w:val="de-CH"/>
        </w:rPr>
        <w:t>Anhang:</w:t>
      </w:r>
      <w:r w:rsidRPr="003D1ECE">
        <w:rPr>
          <w:iCs w:val="0"/>
          <w:sz w:val="18"/>
          <w:lang w:val="de-CH"/>
        </w:rPr>
        <w:t xml:space="preserve"> </w:t>
      </w:r>
      <w:r w:rsidRPr="003D1ECE">
        <w:rPr>
          <w:iCs w:val="0"/>
          <w:noProof/>
          <w:sz w:val="18"/>
          <w:lang w:val="de-CH"/>
        </w:rPr>
        <w:t>1 Einzahlungsschein</w:t>
      </w:r>
      <w:r w:rsidRPr="003D1ECE">
        <w:rPr>
          <w:iCs w:val="0"/>
          <w:sz w:val="18"/>
          <w:lang w:val="de-CH"/>
        </w:rPr>
        <w:tab/>
      </w:r>
      <w:r w:rsidRPr="003D1ECE">
        <w:rPr>
          <w:iCs w:val="0"/>
          <w:noProof/>
          <w:sz w:val="18"/>
          <w:lang w:val="de-CH"/>
        </w:rPr>
        <w:t>EINWOHNERKONTROLLE</w:t>
      </w:r>
    </w:p>
    <w:p w14:paraId="4A385223" w14:textId="77777777" w:rsidR="00352C29" w:rsidRPr="003D1ECE" w:rsidRDefault="00352C29" w:rsidP="00352C29">
      <w:pPr>
        <w:tabs>
          <w:tab w:val="center" w:pos="6804"/>
        </w:tabs>
        <w:rPr>
          <w:iCs w:val="0"/>
          <w:sz w:val="18"/>
          <w:lang w:val="de-CH"/>
        </w:rPr>
      </w:pPr>
      <w:r w:rsidRPr="003D1ECE">
        <w:rPr>
          <w:iCs w:val="0"/>
          <w:sz w:val="18"/>
          <w:lang w:val="de-CH"/>
        </w:rPr>
        <w:tab/>
      </w:r>
      <w:r w:rsidRPr="003D1ECE">
        <w:rPr>
          <w:iCs w:val="0"/>
          <w:noProof/>
          <w:sz w:val="18"/>
          <w:lang w:val="de-CH"/>
        </w:rPr>
        <w:t>MUSTERGEMEINDE</w:t>
      </w:r>
    </w:p>
    <w:p w14:paraId="6DB3EE3D" w14:textId="77777777" w:rsidR="00352C29" w:rsidRPr="003D1ECE" w:rsidRDefault="00352C29" w:rsidP="00352C29">
      <w:pPr>
        <w:tabs>
          <w:tab w:val="center" w:pos="6804"/>
        </w:tabs>
        <w:rPr>
          <w:iCs w:val="0"/>
          <w:sz w:val="18"/>
          <w:lang w:val="de-CH"/>
        </w:rPr>
      </w:pPr>
    </w:p>
    <w:p w14:paraId="2AC79F16" w14:textId="77777777" w:rsidR="00352C29" w:rsidRPr="003D1ECE" w:rsidRDefault="00352C29" w:rsidP="00352C29">
      <w:pPr>
        <w:tabs>
          <w:tab w:val="center" w:pos="6804"/>
        </w:tabs>
        <w:rPr>
          <w:iCs w:val="0"/>
          <w:sz w:val="18"/>
          <w:lang w:val="de-CH"/>
        </w:rPr>
      </w:pPr>
    </w:p>
    <w:p w14:paraId="472ECB76" w14:textId="77777777" w:rsidR="00352C29" w:rsidRPr="003D1ECE" w:rsidRDefault="00352C29" w:rsidP="00352C29">
      <w:pPr>
        <w:tabs>
          <w:tab w:val="center" w:pos="6804"/>
        </w:tabs>
        <w:rPr>
          <w:iCs w:val="0"/>
          <w:sz w:val="18"/>
          <w:lang w:val="de-CH"/>
        </w:rPr>
      </w:pPr>
    </w:p>
    <w:p w14:paraId="694037BF" w14:textId="77777777" w:rsidR="00352C29" w:rsidRPr="003D1ECE" w:rsidRDefault="00352C29" w:rsidP="00352C29">
      <w:pPr>
        <w:tabs>
          <w:tab w:val="center" w:pos="6804"/>
        </w:tabs>
        <w:rPr>
          <w:iCs w:val="0"/>
          <w:sz w:val="18"/>
          <w:lang w:val="de-CH"/>
        </w:rPr>
      </w:pPr>
    </w:p>
    <w:p w14:paraId="5FA777F8" w14:textId="77777777" w:rsidR="00352C29" w:rsidRPr="003D1ECE" w:rsidRDefault="00352C29" w:rsidP="00352C29">
      <w:pPr>
        <w:tabs>
          <w:tab w:val="center" w:pos="6804"/>
        </w:tabs>
        <w:rPr>
          <w:iCs w:val="0"/>
          <w:sz w:val="18"/>
          <w:lang w:val="de-CH"/>
        </w:rPr>
      </w:pPr>
    </w:p>
    <w:p w14:paraId="36B26047" w14:textId="23C715A2" w:rsidR="00352C29" w:rsidRPr="002C79D4" w:rsidRDefault="00352C29" w:rsidP="00DB7BF6">
      <w:pPr>
        <w:pStyle w:val="Titre2"/>
        <w:numPr>
          <w:ilvl w:val="1"/>
          <w:numId w:val="144"/>
        </w:numPr>
      </w:pPr>
      <w:bookmarkStart w:id="688" w:name="_/Anhang_8:_Erinnerung"/>
      <w:bookmarkEnd w:id="688"/>
      <w:r w:rsidRPr="002C79D4">
        <w:rPr>
          <w:noProof/>
        </w:rPr>
        <w:br w:type="page"/>
      </w:r>
      <w:bookmarkStart w:id="689" w:name="_Toc225350787"/>
      <w:r w:rsidRPr="002C79D4">
        <w:rPr>
          <w:noProof/>
        </w:rPr>
        <w:lastRenderedPageBreak/>
        <w:t>Anhang 8: Erinnerung bei nicht gemeldetem Wegzug aus der Gemeinde</w:t>
      </w:r>
      <w:bookmarkEnd w:id="689"/>
    </w:p>
    <w:p w14:paraId="74244EF1" w14:textId="77777777" w:rsidR="00352C29" w:rsidRPr="003D1ECE" w:rsidRDefault="00352C29" w:rsidP="00352C29">
      <w:pPr>
        <w:tabs>
          <w:tab w:val="left" w:pos="1134"/>
          <w:tab w:val="left" w:pos="5103"/>
        </w:tabs>
        <w:rPr>
          <w:iCs w:val="0"/>
          <w:lang w:val="de-CH"/>
        </w:rPr>
      </w:pPr>
    </w:p>
    <w:p w14:paraId="2FF57ADF" w14:textId="77777777" w:rsidR="00352C29" w:rsidRPr="003D1ECE" w:rsidRDefault="00352C29" w:rsidP="00352C29">
      <w:pPr>
        <w:tabs>
          <w:tab w:val="left" w:pos="1134"/>
          <w:tab w:val="left" w:pos="5103"/>
        </w:tabs>
        <w:rPr>
          <w:iCs w:val="0"/>
          <w:lang w:val="de-CH"/>
        </w:rPr>
      </w:pPr>
    </w:p>
    <w:p w14:paraId="777798A5" w14:textId="77777777" w:rsidR="00352C29" w:rsidRPr="003D1ECE" w:rsidRDefault="00352C29" w:rsidP="00352C29">
      <w:pPr>
        <w:tabs>
          <w:tab w:val="left" w:pos="1134"/>
          <w:tab w:val="left" w:pos="5103"/>
        </w:tabs>
        <w:rPr>
          <w:b/>
          <w:iCs w:val="0"/>
          <w:lang w:val="de-CH"/>
        </w:rPr>
      </w:pPr>
      <w:r w:rsidRPr="003D1ECE">
        <w:rPr>
          <w:iCs w:val="0"/>
          <w:lang w:val="de-CH"/>
        </w:rPr>
        <w:tab/>
      </w:r>
      <w:r w:rsidRPr="003D1ECE">
        <w:rPr>
          <w:iCs w:val="0"/>
          <w:lang w:val="de-CH"/>
        </w:rPr>
        <w:tab/>
      </w:r>
      <w:r w:rsidRPr="003D1ECE">
        <w:rPr>
          <w:b/>
          <w:iCs w:val="0"/>
          <w:noProof/>
          <w:lang w:val="de-CH"/>
        </w:rPr>
        <w:t>EINGESCHRIEBEN</w:t>
      </w:r>
    </w:p>
    <w:p w14:paraId="4227F7C3" w14:textId="77777777"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r>
      <w:r w:rsidRPr="003D1ECE">
        <w:rPr>
          <w:iCs w:val="0"/>
          <w:noProof/>
          <w:lang w:val="de-CH"/>
        </w:rPr>
        <w:t>Frau / Herr</w:t>
      </w:r>
    </w:p>
    <w:p w14:paraId="1258DD91" w14:textId="77777777" w:rsidR="00352C29" w:rsidRPr="003D1ECE" w:rsidRDefault="00352C29" w:rsidP="00352C29">
      <w:pPr>
        <w:tabs>
          <w:tab w:val="left" w:pos="5103"/>
        </w:tabs>
        <w:ind w:right="-426"/>
        <w:rPr>
          <w:b/>
          <w:iCs w:val="0"/>
          <w:lang w:val="de-CH"/>
        </w:rPr>
      </w:pPr>
      <w:r w:rsidRPr="003D1ECE">
        <w:rPr>
          <w:iCs w:val="0"/>
          <w:lang w:val="de-CH"/>
        </w:rPr>
        <w:tab/>
      </w:r>
    </w:p>
    <w:p w14:paraId="7638C276" w14:textId="77777777" w:rsidR="00352C29" w:rsidRPr="003D1ECE" w:rsidRDefault="00352C29" w:rsidP="00352C29">
      <w:pPr>
        <w:tabs>
          <w:tab w:val="left" w:pos="5103"/>
        </w:tabs>
        <w:ind w:right="-426"/>
        <w:rPr>
          <w:iCs w:val="0"/>
          <w:lang w:val="de-CH"/>
        </w:rPr>
      </w:pPr>
      <w:r w:rsidRPr="003D1ECE">
        <w:rPr>
          <w:iCs w:val="0"/>
          <w:lang w:val="de-CH"/>
        </w:rPr>
        <w:tab/>
      </w:r>
    </w:p>
    <w:p w14:paraId="7A89314F" w14:textId="77777777" w:rsidR="00352C29" w:rsidRPr="003D1ECE" w:rsidRDefault="00352C29" w:rsidP="00352C29">
      <w:pPr>
        <w:tabs>
          <w:tab w:val="left" w:pos="5103"/>
        </w:tabs>
        <w:rPr>
          <w:b/>
          <w:iCs w:val="0"/>
          <w:lang w:val="de-CH"/>
        </w:rPr>
      </w:pPr>
    </w:p>
    <w:p w14:paraId="7C359B0F" w14:textId="77777777" w:rsidR="00352C29" w:rsidRPr="003D1ECE" w:rsidRDefault="00352C29" w:rsidP="00352C29">
      <w:pPr>
        <w:tabs>
          <w:tab w:val="left" w:pos="5103"/>
        </w:tabs>
        <w:rPr>
          <w:b/>
          <w:iCs w:val="0"/>
          <w:lang w:val="de-CH"/>
        </w:rPr>
      </w:pPr>
      <w:r w:rsidRPr="003D1ECE">
        <w:rPr>
          <w:b/>
          <w:iCs w:val="0"/>
          <w:lang w:val="de-CH"/>
        </w:rPr>
        <w:tab/>
      </w:r>
    </w:p>
    <w:p w14:paraId="2F8A75ED" w14:textId="77777777" w:rsidR="00352C29" w:rsidRPr="003D1ECE" w:rsidRDefault="00352C29" w:rsidP="00352C29">
      <w:pPr>
        <w:tabs>
          <w:tab w:val="left" w:pos="5103"/>
        </w:tabs>
        <w:rPr>
          <w:iCs w:val="0"/>
          <w:lang w:val="de-CH"/>
        </w:rPr>
      </w:pPr>
      <w:r w:rsidRPr="003D1ECE">
        <w:rPr>
          <w:iCs w:val="0"/>
          <w:noProof/>
          <w:sz w:val="16"/>
          <w:lang w:val="de-CH"/>
        </w:rPr>
        <w:t>Einwohnernr.:</w:t>
      </w:r>
      <w:r w:rsidRPr="003D1ECE">
        <w:rPr>
          <w:iCs w:val="0"/>
          <w:sz w:val="16"/>
          <w:lang w:val="de-CH"/>
        </w:rPr>
        <w:t xml:space="preserve"> </w:t>
      </w:r>
      <w:r w:rsidRPr="003D1ECE">
        <w:rPr>
          <w:b/>
          <w:iCs w:val="0"/>
          <w:noProof/>
          <w:lang w:val="de-CH"/>
        </w:rPr>
        <w:t>XXXXX</w:t>
      </w:r>
      <w:r w:rsidRPr="003D1ECE">
        <w:rPr>
          <w:b/>
          <w:iCs w:val="0"/>
          <w:lang w:val="de-CH"/>
        </w:rPr>
        <w:tab/>
      </w:r>
      <w:r w:rsidRPr="003D1ECE">
        <w:rPr>
          <w:iCs w:val="0"/>
          <w:noProof/>
          <w:lang w:val="de-CH"/>
        </w:rPr>
        <w:t>Wegzugsgemeinde, den TT.MM.JJJJ</w:t>
      </w:r>
    </w:p>
    <w:p w14:paraId="6DDAD917" w14:textId="77777777" w:rsidR="00352C29" w:rsidRPr="003D1ECE" w:rsidRDefault="00352C29" w:rsidP="00352C29">
      <w:pPr>
        <w:tabs>
          <w:tab w:val="left" w:pos="5103"/>
        </w:tabs>
        <w:rPr>
          <w:iCs w:val="0"/>
          <w:lang w:val="de-CH"/>
        </w:rPr>
      </w:pPr>
    </w:p>
    <w:p w14:paraId="7FC738F1" w14:textId="77777777" w:rsidR="00352C29" w:rsidRPr="003D1ECE" w:rsidRDefault="00352C29" w:rsidP="00352C29">
      <w:pPr>
        <w:tabs>
          <w:tab w:val="left" w:pos="5103"/>
        </w:tabs>
        <w:rPr>
          <w:iCs w:val="0"/>
          <w:lang w:val="de-CH"/>
        </w:rPr>
      </w:pPr>
    </w:p>
    <w:p w14:paraId="18E083D8" w14:textId="77777777" w:rsidR="00352C29" w:rsidRPr="003D1ECE" w:rsidRDefault="00352C29" w:rsidP="00352C29">
      <w:pPr>
        <w:tabs>
          <w:tab w:val="left" w:pos="5103"/>
        </w:tabs>
        <w:rPr>
          <w:iCs w:val="0"/>
          <w:lang w:val="de-CH"/>
        </w:rPr>
      </w:pPr>
    </w:p>
    <w:p w14:paraId="782EA68B" w14:textId="77777777" w:rsidR="00352C29" w:rsidRPr="003D1ECE" w:rsidRDefault="00352C29" w:rsidP="00352C29">
      <w:pPr>
        <w:tabs>
          <w:tab w:val="left" w:pos="5103"/>
        </w:tabs>
        <w:rPr>
          <w:iCs w:val="0"/>
          <w:lang w:val="de-CH"/>
        </w:rPr>
      </w:pPr>
    </w:p>
    <w:p w14:paraId="30B821BA" w14:textId="77777777" w:rsidR="00352C29" w:rsidRPr="003D1ECE" w:rsidRDefault="00352C29" w:rsidP="00352C29">
      <w:pPr>
        <w:tabs>
          <w:tab w:val="left" w:pos="5103"/>
        </w:tabs>
        <w:rPr>
          <w:iCs w:val="0"/>
          <w:lang w:val="de-CH"/>
        </w:rPr>
      </w:pPr>
      <w:r w:rsidRPr="003D1ECE">
        <w:rPr>
          <w:b/>
          <w:iCs w:val="0"/>
          <w:noProof/>
          <w:lang w:val="de-CH"/>
        </w:rPr>
        <w:t>Wegzug aus der Gemeinde ohne Meldung</w:t>
      </w:r>
      <w:r w:rsidRPr="003D1ECE">
        <w:rPr>
          <w:b/>
          <w:iCs w:val="0"/>
          <w:lang w:val="de-CH"/>
        </w:rPr>
        <w:t xml:space="preserve"> </w:t>
      </w:r>
    </w:p>
    <w:p w14:paraId="22F2A088" w14:textId="77777777" w:rsidR="00352C29" w:rsidRPr="003D1ECE" w:rsidRDefault="00352C29" w:rsidP="00352C29">
      <w:pPr>
        <w:tabs>
          <w:tab w:val="left" w:pos="5103"/>
        </w:tabs>
        <w:rPr>
          <w:b/>
          <w:iCs w:val="0"/>
          <w:lang w:val="de-CH"/>
        </w:rPr>
      </w:pPr>
    </w:p>
    <w:p w14:paraId="51055194" w14:textId="77777777" w:rsidR="00352C29" w:rsidRPr="003D1ECE" w:rsidRDefault="00352C29" w:rsidP="00352C29">
      <w:pPr>
        <w:tabs>
          <w:tab w:val="left" w:pos="5103"/>
        </w:tabs>
        <w:rPr>
          <w:b/>
          <w:iCs w:val="0"/>
          <w:lang w:val="de-CH"/>
        </w:rPr>
      </w:pPr>
    </w:p>
    <w:p w14:paraId="5417823E" w14:textId="77777777" w:rsidR="00352C29" w:rsidRPr="003D1ECE" w:rsidRDefault="00352C29" w:rsidP="00352C29">
      <w:pPr>
        <w:tabs>
          <w:tab w:val="left" w:pos="5103"/>
        </w:tabs>
        <w:rPr>
          <w:iCs w:val="0"/>
          <w:lang w:val="de-CH"/>
        </w:rPr>
      </w:pPr>
      <w:r w:rsidRPr="003D1ECE">
        <w:rPr>
          <w:iCs w:val="0"/>
          <w:noProof/>
          <w:lang w:val="de-CH"/>
        </w:rPr>
        <w:t>Sehr geehrte Frau XXXXX/Sehr geehrter Herr XXXXX</w:t>
      </w:r>
    </w:p>
    <w:p w14:paraId="24EC5872" w14:textId="77777777" w:rsidR="00352C29" w:rsidRPr="003D1ECE" w:rsidRDefault="00352C29" w:rsidP="00352C29">
      <w:pPr>
        <w:tabs>
          <w:tab w:val="left" w:pos="5103"/>
        </w:tabs>
        <w:rPr>
          <w:iCs w:val="0"/>
          <w:lang w:val="de-CH"/>
        </w:rPr>
      </w:pPr>
    </w:p>
    <w:p w14:paraId="1A09D1AD" w14:textId="77777777" w:rsidR="00352C29" w:rsidRPr="003D1ECE" w:rsidRDefault="00352C29" w:rsidP="00352C29">
      <w:pPr>
        <w:tabs>
          <w:tab w:val="left" w:pos="5103"/>
        </w:tabs>
        <w:jc w:val="both"/>
        <w:rPr>
          <w:iCs w:val="0"/>
          <w:lang w:val="de-CH"/>
        </w:rPr>
      </w:pPr>
      <w:r w:rsidRPr="003D1ECE">
        <w:rPr>
          <w:iCs w:val="0"/>
          <w:noProof/>
          <w:lang w:val="de-CH"/>
        </w:rPr>
        <w:t>Wir haben erfahren, dass Sie Wegzugsgemeinde verlassen haben, ohne uns Ihren Wegzug zu melden.</w:t>
      </w:r>
    </w:p>
    <w:p w14:paraId="05BD9F89" w14:textId="77777777" w:rsidR="00352C29" w:rsidRPr="003D1ECE" w:rsidRDefault="00352C29" w:rsidP="00352C29">
      <w:pPr>
        <w:rPr>
          <w:iCs w:val="0"/>
          <w:lang w:val="de-CH"/>
        </w:rPr>
      </w:pPr>
    </w:p>
    <w:p w14:paraId="569DFB66" w14:textId="77777777" w:rsidR="00352C29" w:rsidRPr="003D1ECE" w:rsidRDefault="00352C29" w:rsidP="00352C29">
      <w:pPr>
        <w:jc w:val="both"/>
        <w:rPr>
          <w:iCs w:val="0"/>
          <w:lang w:val="de-CH"/>
        </w:rPr>
      </w:pPr>
      <w:r w:rsidRPr="003D1ECE">
        <w:rPr>
          <w:iCs w:val="0"/>
          <w:noProof/>
          <w:lang w:val="de-CH"/>
        </w:rPr>
        <w:t>Gemäss den Bestimmungen von Artikel 11 EKG müssen Personen, die die Niederlassungs</w:t>
      </w:r>
      <w:r w:rsidRPr="003D1ECE">
        <w:rPr>
          <w:iCs w:val="0"/>
          <w:noProof/>
          <w:lang w:val="de-CH"/>
        </w:rPr>
        <w:softHyphen/>
        <w:t>gemeinde verlassen, unverzüglich ihren Wegzug melden und den Bestimmungsort angeben.</w:t>
      </w:r>
      <w:r w:rsidRPr="003D1ECE">
        <w:rPr>
          <w:iCs w:val="0"/>
          <w:lang w:val="de-CH"/>
        </w:rPr>
        <w:t xml:space="preserve"> </w:t>
      </w:r>
      <w:r w:rsidRPr="003D1ECE">
        <w:rPr>
          <w:iCs w:val="0"/>
          <w:noProof/>
          <w:lang w:val="de-CH"/>
        </w:rPr>
        <w:t xml:space="preserve">Sie müssen grundsätzlich persönlich bei der Einwohnerkontrolle vorsprechen, um den Heimatschein abzuholen, </w:t>
      </w:r>
      <w:r w:rsidRPr="009A00AF">
        <w:rPr>
          <w:iCs w:val="0"/>
          <w:strike/>
          <w:noProof/>
          <w:highlight w:val="lightGray"/>
          <w:lang w:val="de-CH"/>
        </w:rPr>
        <w:t>der dann bei der neuen Wohngemeinde hinterlegt werden mussen</w:t>
      </w:r>
      <w:r w:rsidRPr="003D1ECE">
        <w:rPr>
          <w:iCs w:val="0"/>
          <w:noProof/>
          <w:lang w:val="de-CH"/>
        </w:rPr>
        <w:t>.</w:t>
      </w:r>
      <w:r w:rsidRPr="003D1ECE">
        <w:rPr>
          <w:iCs w:val="0"/>
          <w:lang w:val="de-CH"/>
        </w:rPr>
        <w:t xml:space="preserve"> </w:t>
      </w:r>
      <w:r w:rsidRPr="003D1ECE">
        <w:rPr>
          <w:iCs w:val="0"/>
          <w:noProof/>
          <w:lang w:val="de-CH"/>
        </w:rPr>
        <w:t>Es ist anzumerken, dass Artikel 6 EKG analog auch für die Ankunftserklärung anzuwenden ist.</w:t>
      </w:r>
      <w:r w:rsidRPr="003D1ECE">
        <w:rPr>
          <w:iCs w:val="0"/>
          <w:lang w:val="de-CH"/>
        </w:rPr>
        <w:t xml:space="preserve"> </w:t>
      </w:r>
      <w:r w:rsidRPr="003D1ECE">
        <w:rPr>
          <w:iCs w:val="0"/>
          <w:noProof/>
          <w:lang w:val="de-CH"/>
        </w:rPr>
        <w:t>Dieser Dienst ist kostenlos.</w:t>
      </w:r>
    </w:p>
    <w:p w14:paraId="05C24D7A" w14:textId="77777777" w:rsidR="00352C29" w:rsidRPr="003D1ECE" w:rsidRDefault="00352C29" w:rsidP="00352C29">
      <w:pPr>
        <w:jc w:val="both"/>
        <w:rPr>
          <w:iCs w:val="0"/>
          <w:lang w:val="de-CH"/>
        </w:rPr>
      </w:pPr>
    </w:p>
    <w:p w14:paraId="0A22F77F" w14:textId="77777777" w:rsidR="00352C29" w:rsidRPr="003D1ECE" w:rsidRDefault="00352C29" w:rsidP="00352C29">
      <w:pPr>
        <w:pStyle w:val="Corpsdetexte"/>
        <w:rPr>
          <w:szCs w:val="24"/>
          <w:lang w:val="de-CH"/>
        </w:rPr>
      </w:pPr>
      <w:r w:rsidRPr="003D1ECE">
        <w:rPr>
          <w:noProof/>
          <w:sz w:val="22"/>
          <w:szCs w:val="24"/>
          <w:lang w:val="de-CH"/>
        </w:rPr>
        <w:t>Diese Unterlassung fällt unter die Bestimmungen der Artikel 11 und 23 des Gesetzes vom 23. Mai 1986 über die Einwohnerkontrolle.</w:t>
      </w:r>
      <w:r w:rsidRPr="003D1ECE">
        <w:rPr>
          <w:sz w:val="22"/>
          <w:szCs w:val="24"/>
          <w:lang w:val="de-CH"/>
        </w:rPr>
        <w:t xml:space="preserve"> </w:t>
      </w:r>
      <w:r w:rsidRPr="003D1ECE">
        <w:rPr>
          <w:noProof/>
          <w:sz w:val="22"/>
          <w:szCs w:val="24"/>
          <w:lang w:val="de-CH"/>
        </w:rPr>
        <w:t>Wir gewähren Ihnen eine Frist bis zum TT.MM.JJJJ, um Ihre Situation zu regeln.</w:t>
      </w:r>
      <w:r w:rsidRPr="003D1ECE">
        <w:rPr>
          <w:sz w:val="22"/>
          <w:szCs w:val="24"/>
          <w:lang w:val="de-CH"/>
        </w:rPr>
        <w:t xml:space="preserve"> </w:t>
      </w:r>
      <w:r w:rsidRPr="003D1ECE">
        <w:rPr>
          <w:noProof/>
          <w:sz w:val="22"/>
          <w:szCs w:val="24"/>
          <w:lang w:val="de-CH"/>
        </w:rPr>
        <w:t>Andernfalls wird dem Oberamt XXXXX ein Anzeigerapport übermittelt.</w:t>
      </w:r>
    </w:p>
    <w:p w14:paraId="7A7D831F" w14:textId="77777777" w:rsidR="00352C29" w:rsidRPr="003D1ECE" w:rsidRDefault="00352C29" w:rsidP="00352C29">
      <w:pPr>
        <w:jc w:val="both"/>
        <w:rPr>
          <w:iCs w:val="0"/>
          <w:lang w:val="de-CH"/>
        </w:rPr>
      </w:pPr>
    </w:p>
    <w:p w14:paraId="3C1C411C" w14:textId="77777777" w:rsidR="00352C29" w:rsidRPr="009A00AF" w:rsidRDefault="00352C29" w:rsidP="00352C29">
      <w:pPr>
        <w:jc w:val="both"/>
        <w:rPr>
          <w:iCs w:val="0"/>
          <w:strike/>
          <w:lang w:val="de-CH"/>
        </w:rPr>
      </w:pPr>
      <w:r w:rsidRPr="009A00AF">
        <w:rPr>
          <w:iCs w:val="0"/>
          <w:strike/>
          <w:noProof/>
          <w:highlight w:val="lightGray"/>
          <w:lang w:val="de-CH"/>
        </w:rPr>
        <w:t>Wenn es Ihnen aus zeitlichen Gründen nicht möglich ist, vorbeizukommen, um Ihren Wegzug zu melden, senden wir gerne Ihren Heimatschein an Ihre neue Gemeinde.</w:t>
      </w:r>
      <w:r w:rsidRPr="009A00AF">
        <w:rPr>
          <w:iCs w:val="0"/>
          <w:strike/>
          <w:highlight w:val="lightGray"/>
          <w:lang w:val="de-CH"/>
        </w:rPr>
        <w:t xml:space="preserve"> </w:t>
      </w:r>
      <w:r w:rsidRPr="009A00AF">
        <w:rPr>
          <w:iCs w:val="0"/>
          <w:strike/>
          <w:noProof/>
          <w:highlight w:val="lightGray"/>
          <w:lang w:val="de-CH"/>
        </w:rPr>
        <w:t>Voraussetzung dafür ist die vorgängige Bezahlung des Betrags von Fr.</w:t>
      </w:r>
      <w:r w:rsidRPr="009A00AF">
        <w:rPr>
          <w:iCs w:val="0"/>
          <w:strike/>
          <w:highlight w:val="lightGray"/>
          <w:lang w:val="de-CH"/>
        </w:rPr>
        <w:t xml:space="preserve"> </w:t>
      </w:r>
      <w:r w:rsidRPr="009A00AF">
        <w:rPr>
          <w:iCs w:val="0"/>
          <w:strike/>
          <w:noProof/>
          <w:highlight w:val="lightGray"/>
          <w:lang w:val="de-CH"/>
        </w:rPr>
        <w:t>15.-, das heisst, eine Gebühr von Fr.</w:t>
      </w:r>
      <w:r w:rsidRPr="009A00AF">
        <w:rPr>
          <w:iCs w:val="0"/>
          <w:strike/>
          <w:highlight w:val="lightGray"/>
          <w:lang w:val="de-CH"/>
        </w:rPr>
        <w:t xml:space="preserve"> </w:t>
      </w:r>
      <w:r w:rsidRPr="009A00AF">
        <w:rPr>
          <w:iCs w:val="0"/>
          <w:strike/>
          <w:noProof/>
          <w:highlight w:val="lightGray"/>
          <w:lang w:val="de-CH"/>
        </w:rPr>
        <w:t>10.- (für den Arbeitsaufwand), plus Fr.</w:t>
      </w:r>
      <w:r w:rsidRPr="009A00AF">
        <w:rPr>
          <w:iCs w:val="0"/>
          <w:strike/>
          <w:highlight w:val="lightGray"/>
          <w:lang w:val="de-CH"/>
        </w:rPr>
        <w:t xml:space="preserve"> </w:t>
      </w:r>
      <w:r w:rsidRPr="009A00AF">
        <w:rPr>
          <w:iCs w:val="0"/>
          <w:strike/>
          <w:noProof/>
          <w:highlight w:val="lightGray"/>
          <w:lang w:val="de-CH"/>
        </w:rPr>
        <w:t>5.- (Porto eingeschriebener Versand) auf unser Postkonto XX-XX-XX (Wegzugsgemeinde, Einwohnerkontrolle, 1000 Wegzugs</w:t>
      </w:r>
      <w:r w:rsidRPr="009A00AF">
        <w:rPr>
          <w:iCs w:val="0"/>
          <w:strike/>
          <w:noProof/>
          <w:highlight w:val="lightGray"/>
          <w:lang w:val="de-CH"/>
        </w:rPr>
        <w:softHyphen/>
        <w:t>gemeinde).</w:t>
      </w:r>
    </w:p>
    <w:p w14:paraId="22FAAAF6" w14:textId="77777777" w:rsidR="00352C29" w:rsidRPr="003D1ECE" w:rsidRDefault="00352C29" w:rsidP="00352C29">
      <w:pPr>
        <w:rPr>
          <w:iCs w:val="0"/>
          <w:lang w:val="de-CH"/>
        </w:rPr>
      </w:pPr>
    </w:p>
    <w:p w14:paraId="057D6667" w14:textId="77777777" w:rsidR="00352C29" w:rsidRPr="003D1ECE" w:rsidRDefault="00352C29" w:rsidP="00352C29">
      <w:pPr>
        <w:jc w:val="both"/>
        <w:rPr>
          <w:iCs w:val="0"/>
          <w:lang w:val="de-CH"/>
        </w:rPr>
      </w:pPr>
      <w:r w:rsidRPr="003D1ECE">
        <w:rPr>
          <w:iCs w:val="0"/>
          <w:noProof/>
          <w:lang w:val="de-CH"/>
        </w:rPr>
        <w:t>Ihr Dossier bleibt dadurch hängig, eine Kopie dieses Briefs wird der Ankunftsgemeinde zugestellt.</w:t>
      </w:r>
    </w:p>
    <w:p w14:paraId="36CE3863" w14:textId="77777777" w:rsidR="00352C29" w:rsidRPr="003D1ECE" w:rsidRDefault="00352C29" w:rsidP="00352C29">
      <w:pPr>
        <w:rPr>
          <w:iCs w:val="0"/>
          <w:lang w:val="de-CH"/>
        </w:rPr>
      </w:pPr>
    </w:p>
    <w:p w14:paraId="205605EF" w14:textId="77777777" w:rsidR="00352C29" w:rsidRPr="003D1ECE" w:rsidRDefault="00352C29" w:rsidP="00352C29">
      <w:pPr>
        <w:jc w:val="both"/>
        <w:rPr>
          <w:iCs w:val="0"/>
          <w:lang w:val="de-CH"/>
        </w:rPr>
      </w:pPr>
      <w:r w:rsidRPr="003D1ECE">
        <w:rPr>
          <w:iCs w:val="0"/>
          <w:noProof/>
          <w:lang w:val="de-CH"/>
        </w:rPr>
        <w:t>Wir danken Ihnen für Ihr Verständnis.Freundliche Grüsse</w:t>
      </w:r>
    </w:p>
    <w:p w14:paraId="1F2E5EBE" w14:textId="77777777" w:rsidR="00352C29" w:rsidRPr="003D1ECE" w:rsidRDefault="00352C29" w:rsidP="00352C29">
      <w:pPr>
        <w:rPr>
          <w:iCs w:val="0"/>
          <w:lang w:val="de-CH"/>
        </w:rPr>
      </w:pPr>
    </w:p>
    <w:p w14:paraId="50F56C59" w14:textId="77777777" w:rsidR="00352C29" w:rsidRPr="003D1ECE" w:rsidRDefault="00352C29" w:rsidP="00352C29">
      <w:pPr>
        <w:rPr>
          <w:iCs w:val="0"/>
          <w:lang w:val="de-CH"/>
        </w:rPr>
      </w:pPr>
    </w:p>
    <w:p w14:paraId="724A7D8D" w14:textId="77777777" w:rsidR="00352C29" w:rsidRPr="003D1ECE" w:rsidRDefault="00352C29" w:rsidP="00352C29">
      <w:pPr>
        <w:tabs>
          <w:tab w:val="center" w:pos="6804"/>
        </w:tabs>
        <w:rPr>
          <w:iCs w:val="0"/>
          <w:lang w:val="de-CH"/>
        </w:rPr>
      </w:pPr>
      <w:r w:rsidRPr="003D1ECE">
        <w:rPr>
          <w:iCs w:val="0"/>
          <w:noProof/>
          <w:sz w:val="18"/>
          <w:lang w:val="de-CH"/>
        </w:rPr>
        <w:t>Anhang:</w:t>
      </w:r>
      <w:r w:rsidRPr="003D1ECE">
        <w:rPr>
          <w:iCs w:val="0"/>
          <w:sz w:val="18"/>
          <w:lang w:val="de-CH"/>
        </w:rPr>
        <w:t xml:space="preserve"> </w:t>
      </w:r>
      <w:r w:rsidRPr="003D1ECE">
        <w:rPr>
          <w:iCs w:val="0"/>
          <w:noProof/>
          <w:sz w:val="18"/>
          <w:lang w:val="de-CH"/>
        </w:rPr>
        <w:t>1 Einzahlungsschein</w:t>
      </w:r>
      <w:r w:rsidRPr="003D1ECE">
        <w:rPr>
          <w:iCs w:val="0"/>
          <w:sz w:val="18"/>
          <w:lang w:val="de-CH"/>
        </w:rPr>
        <w:tab/>
      </w:r>
      <w:r w:rsidRPr="003D1ECE">
        <w:rPr>
          <w:iCs w:val="0"/>
          <w:noProof/>
          <w:sz w:val="18"/>
          <w:lang w:val="de-CH"/>
        </w:rPr>
        <w:t>EINWOHNERKONTROLLE</w:t>
      </w:r>
    </w:p>
    <w:p w14:paraId="2EBF87A7" w14:textId="77777777" w:rsidR="00352C29" w:rsidRPr="003D1ECE" w:rsidRDefault="00352C29" w:rsidP="00352C29">
      <w:pPr>
        <w:tabs>
          <w:tab w:val="center" w:pos="6804"/>
        </w:tabs>
        <w:rPr>
          <w:iCs w:val="0"/>
          <w:lang w:val="de-CH"/>
        </w:rPr>
      </w:pPr>
      <w:r w:rsidRPr="003D1ECE">
        <w:rPr>
          <w:iCs w:val="0"/>
          <w:noProof/>
          <w:sz w:val="18"/>
          <w:lang w:val="de-CH"/>
        </w:rPr>
        <w:t>Kopie zur Information:</w:t>
      </w:r>
      <w:r w:rsidRPr="003D1ECE">
        <w:rPr>
          <w:iCs w:val="0"/>
          <w:sz w:val="18"/>
          <w:lang w:val="de-CH"/>
        </w:rPr>
        <w:t xml:space="preserve"> </w:t>
      </w:r>
      <w:r w:rsidRPr="003D1ECE">
        <w:rPr>
          <w:iCs w:val="0"/>
          <w:noProof/>
          <w:sz w:val="18"/>
          <w:lang w:val="de-CH"/>
        </w:rPr>
        <w:t>Ankunftsgemeinde</w:t>
      </w:r>
      <w:r w:rsidRPr="003D1ECE">
        <w:rPr>
          <w:iCs w:val="0"/>
          <w:sz w:val="18"/>
          <w:lang w:val="de-CH"/>
        </w:rPr>
        <w:tab/>
      </w:r>
      <w:r w:rsidRPr="003D1ECE">
        <w:rPr>
          <w:iCs w:val="0"/>
          <w:noProof/>
          <w:sz w:val="18"/>
          <w:lang w:val="de-CH"/>
        </w:rPr>
        <w:t>WEGZUGSGEMEINDE</w:t>
      </w:r>
    </w:p>
    <w:p w14:paraId="04C3EE35" w14:textId="77777777" w:rsidR="00352C29" w:rsidRPr="003D1ECE" w:rsidRDefault="00352C29" w:rsidP="00352C29">
      <w:pPr>
        <w:tabs>
          <w:tab w:val="center" w:pos="6804"/>
        </w:tabs>
        <w:rPr>
          <w:iCs w:val="0"/>
          <w:sz w:val="18"/>
          <w:lang w:val="de-CH"/>
        </w:rPr>
      </w:pPr>
      <w:r w:rsidRPr="003D1ECE">
        <w:rPr>
          <w:iCs w:val="0"/>
          <w:sz w:val="18"/>
          <w:lang w:val="de-CH"/>
        </w:rPr>
        <w:tab/>
      </w:r>
      <w:r w:rsidRPr="003D1ECE">
        <w:rPr>
          <w:iCs w:val="0"/>
          <w:noProof/>
          <w:sz w:val="18"/>
          <w:lang w:val="de-CH"/>
        </w:rPr>
        <w:t>Der Vorsteher der Einwohnerkontrolle</w:t>
      </w:r>
    </w:p>
    <w:p w14:paraId="6B96273E" w14:textId="77777777" w:rsidR="00352C29" w:rsidRPr="003D1ECE" w:rsidRDefault="00352C29" w:rsidP="00352C29">
      <w:pPr>
        <w:tabs>
          <w:tab w:val="center" w:pos="6804"/>
        </w:tabs>
        <w:rPr>
          <w:iCs w:val="0"/>
          <w:sz w:val="18"/>
          <w:lang w:val="de-CH"/>
        </w:rPr>
      </w:pPr>
    </w:p>
    <w:p w14:paraId="7A6C5401" w14:textId="77777777" w:rsidR="00352C29" w:rsidRPr="003D1ECE" w:rsidRDefault="00352C29" w:rsidP="00352C29">
      <w:pPr>
        <w:tabs>
          <w:tab w:val="left" w:pos="4065"/>
        </w:tabs>
        <w:rPr>
          <w:iCs w:val="0"/>
          <w:sz w:val="16"/>
          <w:lang w:val="de-CH"/>
        </w:rPr>
      </w:pPr>
      <w:r w:rsidRPr="003D1ECE">
        <w:rPr>
          <w:iCs w:val="0"/>
          <w:sz w:val="16"/>
          <w:lang w:val="de-CH"/>
        </w:rPr>
        <w:tab/>
      </w:r>
    </w:p>
    <w:p w14:paraId="28DFAC84" w14:textId="77777777" w:rsidR="00352C29" w:rsidRPr="003D1ECE" w:rsidRDefault="00352C29" w:rsidP="00352C29">
      <w:pPr>
        <w:tabs>
          <w:tab w:val="center" w:pos="6804"/>
        </w:tabs>
        <w:rPr>
          <w:iCs w:val="0"/>
          <w:sz w:val="18"/>
          <w:lang w:val="de-CH"/>
        </w:rPr>
      </w:pPr>
      <w:r w:rsidRPr="003D1ECE">
        <w:rPr>
          <w:iCs w:val="0"/>
          <w:sz w:val="16"/>
          <w:lang w:val="de-CH"/>
        </w:rPr>
        <w:tab/>
      </w:r>
      <w:r w:rsidRPr="003D1ECE">
        <w:rPr>
          <w:iCs w:val="0"/>
          <w:noProof/>
          <w:sz w:val="18"/>
          <w:lang w:val="de-CH"/>
        </w:rPr>
        <w:t>XXX   XXXXX</w:t>
      </w:r>
    </w:p>
    <w:p w14:paraId="27EA0B10" w14:textId="77777777" w:rsidR="00352C29" w:rsidRPr="003D1ECE" w:rsidRDefault="00352C29" w:rsidP="00352C29">
      <w:pPr>
        <w:rPr>
          <w:i/>
          <w:iCs w:val="0"/>
          <w:lang w:val="de-CH"/>
        </w:rPr>
      </w:pPr>
    </w:p>
    <w:p w14:paraId="58B726C0" w14:textId="77777777" w:rsidR="00352C29" w:rsidRPr="003D1ECE" w:rsidRDefault="00352C29" w:rsidP="00352C29">
      <w:pPr>
        <w:rPr>
          <w:i/>
          <w:iCs w:val="0"/>
          <w:lang w:val="de-CH"/>
        </w:rPr>
      </w:pPr>
    </w:p>
    <w:p w14:paraId="05566799" w14:textId="77777777" w:rsidR="00352C29" w:rsidRPr="003D1ECE" w:rsidRDefault="00352C29" w:rsidP="00352C29">
      <w:pPr>
        <w:rPr>
          <w:i/>
          <w:iCs w:val="0"/>
          <w:lang w:val="de-CH"/>
        </w:rPr>
      </w:pPr>
    </w:p>
    <w:p w14:paraId="5ED115DF" w14:textId="77777777" w:rsidR="00352C29" w:rsidRPr="002C79D4" w:rsidRDefault="00352C29" w:rsidP="00DB7BF6">
      <w:pPr>
        <w:pStyle w:val="Titre2"/>
        <w:numPr>
          <w:ilvl w:val="1"/>
          <w:numId w:val="144"/>
        </w:numPr>
      </w:pPr>
      <w:bookmarkStart w:id="690" w:name="_Anhang_9:_Entscheid"/>
      <w:bookmarkStart w:id="691" w:name="_Toc225350788"/>
      <w:bookmarkEnd w:id="690"/>
      <w:r w:rsidRPr="002C79D4">
        <w:rPr>
          <w:noProof/>
        </w:rPr>
        <w:t>Anhang 9: Entscheid bei nicht gemeldetem Wegzug nach unberücksichtigter Erinnerung</w:t>
      </w:r>
      <w:bookmarkEnd w:id="691"/>
      <w:r w:rsidRPr="002C79D4">
        <w:t xml:space="preserve"> </w:t>
      </w:r>
    </w:p>
    <w:p w14:paraId="1640FC2F" w14:textId="77777777" w:rsidR="00352C29" w:rsidRPr="003D1ECE" w:rsidRDefault="00352C29" w:rsidP="00352C29">
      <w:pPr>
        <w:rPr>
          <w:iCs w:val="0"/>
          <w:lang w:val="de-CH"/>
        </w:rPr>
      </w:pPr>
    </w:p>
    <w:p w14:paraId="56174754" w14:textId="77777777" w:rsidR="00352C29" w:rsidRPr="003D1ECE" w:rsidRDefault="00352C29" w:rsidP="00352C29">
      <w:pPr>
        <w:rPr>
          <w:iCs w:val="0"/>
          <w:lang w:val="de-CH"/>
        </w:rPr>
      </w:pPr>
    </w:p>
    <w:p w14:paraId="56183A74" w14:textId="77777777" w:rsidR="00352C29" w:rsidRPr="003D1ECE" w:rsidRDefault="00352C29" w:rsidP="00352C29">
      <w:pPr>
        <w:rPr>
          <w:iCs w:val="0"/>
          <w:sz w:val="18"/>
          <w:lang w:val="de-CH"/>
        </w:rPr>
      </w:pPr>
    </w:p>
    <w:p w14:paraId="7A876547" w14:textId="77777777" w:rsidR="00352C29" w:rsidRPr="003D1ECE" w:rsidRDefault="00352C29" w:rsidP="00352C29">
      <w:pPr>
        <w:tabs>
          <w:tab w:val="left" w:pos="5387"/>
        </w:tabs>
        <w:rPr>
          <w:iCs w:val="0"/>
          <w:sz w:val="18"/>
          <w:lang w:val="de-CH"/>
        </w:rPr>
      </w:pPr>
      <w:r w:rsidRPr="003D1ECE">
        <w:rPr>
          <w:iCs w:val="0"/>
          <w:sz w:val="18"/>
          <w:lang w:val="de-CH"/>
        </w:rPr>
        <w:tab/>
      </w:r>
    </w:p>
    <w:p w14:paraId="37455FA3" w14:textId="77777777" w:rsidR="00352C29" w:rsidRPr="003D1ECE" w:rsidRDefault="00352C29" w:rsidP="00352C29">
      <w:pPr>
        <w:tabs>
          <w:tab w:val="left" w:pos="5387"/>
        </w:tabs>
        <w:rPr>
          <w:iCs w:val="0"/>
          <w:sz w:val="18"/>
          <w:lang w:val="de-CH"/>
        </w:rPr>
      </w:pPr>
    </w:p>
    <w:p w14:paraId="7B72BA04" w14:textId="77777777" w:rsidR="00352C29" w:rsidRPr="003D1ECE" w:rsidRDefault="00352C29" w:rsidP="00352C29">
      <w:pPr>
        <w:tabs>
          <w:tab w:val="left" w:pos="5387"/>
        </w:tabs>
        <w:rPr>
          <w:iCs w:val="0"/>
          <w:sz w:val="18"/>
          <w:lang w:val="de-CH"/>
        </w:rPr>
      </w:pPr>
    </w:p>
    <w:p w14:paraId="7B57286E" w14:textId="77777777" w:rsidR="00352C29" w:rsidRPr="003D1ECE" w:rsidRDefault="00352C29" w:rsidP="00352C29">
      <w:pPr>
        <w:tabs>
          <w:tab w:val="left" w:pos="5387"/>
        </w:tabs>
        <w:rPr>
          <w:iCs w:val="0"/>
          <w:sz w:val="18"/>
          <w:lang w:val="de-CH"/>
        </w:rPr>
      </w:pPr>
      <w:r w:rsidRPr="003D1ECE">
        <w:rPr>
          <w:iCs w:val="0"/>
          <w:sz w:val="18"/>
          <w:lang w:val="de-CH"/>
        </w:rPr>
        <w:tab/>
      </w:r>
      <w:r w:rsidRPr="003D1ECE">
        <w:rPr>
          <w:iCs w:val="0"/>
          <w:noProof/>
          <w:sz w:val="18"/>
          <w:lang w:val="de-CH"/>
        </w:rPr>
        <w:t>EINGESCHRIEBEN</w:t>
      </w:r>
    </w:p>
    <w:p w14:paraId="59B70343" w14:textId="77777777" w:rsidR="00352C29" w:rsidRPr="003D1ECE" w:rsidRDefault="00352C29" w:rsidP="00352C29">
      <w:pPr>
        <w:tabs>
          <w:tab w:val="left" w:pos="5387"/>
        </w:tabs>
        <w:rPr>
          <w:iCs w:val="0"/>
          <w:sz w:val="16"/>
          <w:lang w:val="de-CH"/>
        </w:rPr>
      </w:pPr>
      <w:r w:rsidRPr="003D1ECE">
        <w:rPr>
          <w:iCs w:val="0"/>
          <w:sz w:val="16"/>
          <w:lang w:val="de-CH"/>
        </w:rPr>
        <w:tab/>
      </w:r>
      <w:r w:rsidRPr="003D1ECE">
        <w:rPr>
          <w:iCs w:val="0"/>
          <w:noProof/>
          <w:sz w:val="16"/>
          <w:lang w:val="de-CH"/>
        </w:rPr>
        <w:t>Frau / Herr</w:t>
      </w:r>
      <w:r w:rsidRPr="003D1ECE">
        <w:rPr>
          <w:iCs w:val="0"/>
          <w:lang w:val="de-CH"/>
        </w:rPr>
        <w:t xml:space="preserve"> </w:t>
      </w:r>
    </w:p>
    <w:p w14:paraId="5D05128E" w14:textId="77777777" w:rsidR="00352C29" w:rsidRPr="003D1ECE" w:rsidRDefault="00352C29" w:rsidP="00352C29">
      <w:pPr>
        <w:tabs>
          <w:tab w:val="left" w:pos="709"/>
          <w:tab w:val="left" w:pos="5387"/>
        </w:tabs>
        <w:rPr>
          <w:b/>
          <w:iCs w:val="0"/>
          <w:lang w:val="de-CH"/>
        </w:rPr>
      </w:pPr>
      <w:r w:rsidRPr="003D1ECE">
        <w:rPr>
          <w:iCs w:val="0"/>
          <w:sz w:val="18"/>
          <w:lang w:val="de-CH"/>
        </w:rPr>
        <w:tab/>
      </w:r>
      <w:r w:rsidRPr="003D1ECE">
        <w:rPr>
          <w:iCs w:val="0"/>
          <w:sz w:val="18"/>
          <w:lang w:val="de-CH"/>
        </w:rPr>
        <w:tab/>
      </w:r>
    </w:p>
    <w:p w14:paraId="26A5BD09" w14:textId="77777777" w:rsidR="00352C29" w:rsidRPr="003D1ECE" w:rsidRDefault="00352C29" w:rsidP="00352C29">
      <w:pPr>
        <w:tabs>
          <w:tab w:val="center" w:pos="964"/>
          <w:tab w:val="left" w:pos="5387"/>
        </w:tabs>
        <w:rPr>
          <w:iCs w:val="0"/>
          <w:sz w:val="18"/>
          <w:lang w:val="de-CH"/>
        </w:rPr>
      </w:pPr>
    </w:p>
    <w:p w14:paraId="3F51C7E1" w14:textId="77777777" w:rsidR="00352C29" w:rsidRPr="003D1ECE" w:rsidRDefault="00352C29" w:rsidP="00352C29">
      <w:pPr>
        <w:tabs>
          <w:tab w:val="center" w:pos="964"/>
          <w:tab w:val="left" w:pos="5387"/>
        </w:tabs>
        <w:rPr>
          <w:iCs w:val="0"/>
          <w:sz w:val="18"/>
          <w:lang w:val="de-CH"/>
        </w:rPr>
      </w:pPr>
    </w:p>
    <w:p w14:paraId="3F6DD2C3" w14:textId="77777777" w:rsidR="00352C29" w:rsidRPr="003D1ECE" w:rsidRDefault="00352C29" w:rsidP="00352C29">
      <w:pPr>
        <w:tabs>
          <w:tab w:val="center" w:pos="964"/>
          <w:tab w:val="left" w:pos="5387"/>
        </w:tabs>
        <w:rPr>
          <w:iCs w:val="0"/>
          <w:lang w:val="de-CH"/>
        </w:rPr>
      </w:pPr>
      <w:r w:rsidRPr="003D1ECE">
        <w:rPr>
          <w:iCs w:val="0"/>
          <w:sz w:val="18"/>
          <w:lang w:val="de-CH"/>
        </w:rPr>
        <w:tab/>
      </w:r>
      <w:r w:rsidRPr="003D1ECE">
        <w:rPr>
          <w:iCs w:val="0"/>
          <w:sz w:val="18"/>
          <w:lang w:val="de-CH"/>
        </w:rPr>
        <w:tab/>
      </w:r>
    </w:p>
    <w:p w14:paraId="733B5C60" w14:textId="77777777" w:rsidR="00352C29" w:rsidRPr="003D1ECE" w:rsidRDefault="00352C29" w:rsidP="00352C29">
      <w:pPr>
        <w:tabs>
          <w:tab w:val="center" w:pos="964"/>
        </w:tabs>
        <w:rPr>
          <w:b/>
          <w:iCs w:val="0"/>
          <w:lang w:val="de-CH"/>
        </w:rPr>
      </w:pPr>
      <w:r w:rsidRPr="003D1ECE">
        <w:rPr>
          <w:iCs w:val="0"/>
          <w:noProof/>
          <w:sz w:val="18"/>
          <w:lang w:val="de-CH"/>
        </w:rPr>
        <w:t>Einwohnernr.:</w:t>
      </w:r>
      <w:r w:rsidRPr="003D1ECE">
        <w:rPr>
          <w:iCs w:val="0"/>
          <w:lang w:val="de-CH"/>
        </w:rPr>
        <w:t xml:space="preserve">  </w:t>
      </w:r>
      <w:r w:rsidRPr="003D1ECE">
        <w:rPr>
          <w:iCs w:val="0"/>
          <w:noProof/>
          <w:lang w:val="de-CH"/>
        </w:rPr>
        <w:t>XXXXX</w:t>
      </w:r>
    </w:p>
    <w:p w14:paraId="4753D166" w14:textId="77777777" w:rsidR="00352C29" w:rsidRPr="003D1ECE" w:rsidRDefault="00352C29" w:rsidP="00352C29">
      <w:pPr>
        <w:tabs>
          <w:tab w:val="left" w:pos="5104"/>
        </w:tabs>
        <w:rPr>
          <w:iCs w:val="0"/>
          <w:lang w:val="de-CH"/>
        </w:rPr>
      </w:pPr>
    </w:p>
    <w:p w14:paraId="75952013"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p>
    <w:p w14:paraId="74FC79ED"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r w:rsidRPr="003D1ECE">
        <w:rPr>
          <w:b/>
          <w:iCs w:val="0"/>
          <w:noProof/>
          <w:lang w:val="de-CH"/>
        </w:rPr>
        <w:t>EINWOHERKONTROLLE DER WEGZUGSGEMEINDE</w:t>
      </w:r>
    </w:p>
    <w:p w14:paraId="14DE7136"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p>
    <w:p w14:paraId="34A9DEB0" w14:textId="77777777" w:rsidR="00352C29" w:rsidRPr="003D1ECE" w:rsidRDefault="00352C29" w:rsidP="00352C29">
      <w:pPr>
        <w:tabs>
          <w:tab w:val="left" w:pos="5104"/>
        </w:tabs>
        <w:jc w:val="center"/>
        <w:rPr>
          <w:b/>
          <w:iCs w:val="0"/>
          <w:lang w:val="de-CH"/>
        </w:rPr>
      </w:pPr>
    </w:p>
    <w:p w14:paraId="73D0D702" w14:textId="77777777" w:rsidR="00352C29" w:rsidRPr="003D1ECE" w:rsidRDefault="00352C29" w:rsidP="00352C29">
      <w:pPr>
        <w:tabs>
          <w:tab w:val="left" w:pos="5104"/>
        </w:tabs>
        <w:jc w:val="center"/>
        <w:rPr>
          <w:b/>
          <w:iCs w:val="0"/>
          <w:lang w:val="de-CH"/>
        </w:rPr>
      </w:pPr>
    </w:p>
    <w:p w14:paraId="2DD55619" w14:textId="77777777" w:rsidR="00352C29" w:rsidRPr="003D1ECE" w:rsidRDefault="00352C29" w:rsidP="00352C29">
      <w:pPr>
        <w:tabs>
          <w:tab w:val="left" w:pos="5104"/>
        </w:tabs>
        <w:jc w:val="center"/>
        <w:rPr>
          <w:b/>
          <w:iCs w:val="0"/>
          <w:lang w:val="de-CH"/>
        </w:rPr>
      </w:pPr>
    </w:p>
    <w:p w14:paraId="6C54C5FC" w14:textId="77777777" w:rsidR="00352C29" w:rsidRPr="003D1ECE" w:rsidRDefault="00352C29" w:rsidP="00352C29">
      <w:pPr>
        <w:tabs>
          <w:tab w:val="left" w:pos="5104"/>
        </w:tabs>
        <w:jc w:val="center"/>
        <w:rPr>
          <w:b/>
          <w:iCs w:val="0"/>
          <w:lang w:val="de-CH"/>
        </w:rPr>
      </w:pPr>
      <w:r w:rsidRPr="003D1ECE">
        <w:rPr>
          <w:b/>
          <w:iCs w:val="0"/>
          <w:noProof/>
          <w:lang w:val="de-CH"/>
        </w:rPr>
        <w:t>GESTÜTZT AUF</w:t>
      </w:r>
    </w:p>
    <w:p w14:paraId="0B3C4AA3" w14:textId="77777777" w:rsidR="00352C29" w:rsidRPr="003D1ECE" w:rsidRDefault="00352C29" w:rsidP="00352C29">
      <w:pPr>
        <w:tabs>
          <w:tab w:val="left" w:pos="5104"/>
        </w:tabs>
        <w:jc w:val="center"/>
        <w:rPr>
          <w:b/>
          <w:iCs w:val="0"/>
          <w:lang w:val="de-CH"/>
        </w:rPr>
      </w:pPr>
    </w:p>
    <w:p w14:paraId="23080CE2" w14:textId="77777777" w:rsidR="00352C29" w:rsidRPr="003D1ECE" w:rsidRDefault="00352C29" w:rsidP="00352C29">
      <w:pPr>
        <w:tabs>
          <w:tab w:val="left" w:pos="5104"/>
        </w:tabs>
        <w:jc w:val="center"/>
        <w:rPr>
          <w:b/>
          <w:iCs w:val="0"/>
          <w:lang w:val="de-CH"/>
        </w:rPr>
      </w:pPr>
    </w:p>
    <w:p w14:paraId="06E30063" w14:textId="77777777" w:rsidR="00352C29" w:rsidRPr="003D1ECE" w:rsidRDefault="00352C29" w:rsidP="00352C29">
      <w:pPr>
        <w:tabs>
          <w:tab w:val="left" w:pos="5104"/>
        </w:tabs>
        <w:jc w:val="both"/>
        <w:rPr>
          <w:i/>
          <w:iCs w:val="0"/>
          <w:lang w:val="de-CH"/>
        </w:rPr>
      </w:pPr>
      <w:r w:rsidRPr="003D1ECE">
        <w:rPr>
          <w:i/>
          <w:iCs w:val="0"/>
          <w:noProof/>
          <w:lang w:val="de-CH"/>
        </w:rPr>
        <w:t>die Zivilstandsverordnung vom 28. April 2004;</w:t>
      </w:r>
    </w:p>
    <w:p w14:paraId="4D9297FA" w14:textId="77777777" w:rsidR="00352C29" w:rsidRPr="003D1ECE" w:rsidRDefault="00352C29" w:rsidP="00352C29">
      <w:pPr>
        <w:tabs>
          <w:tab w:val="left" w:pos="5104"/>
        </w:tabs>
        <w:jc w:val="both"/>
        <w:rPr>
          <w:i/>
          <w:iCs w:val="0"/>
          <w:lang w:val="de-CH"/>
        </w:rPr>
      </w:pPr>
      <w:r w:rsidRPr="003D1ECE">
        <w:rPr>
          <w:i/>
          <w:iCs w:val="0"/>
          <w:noProof/>
          <w:lang w:val="de-CH"/>
        </w:rPr>
        <w:t>das Gesetz vom 23. Mai 1986 über die Einwohnerkontrolle;</w:t>
      </w:r>
    </w:p>
    <w:p w14:paraId="0BDD2CA3" w14:textId="77777777" w:rsidR="00352C29" w:rsidRPr="003D1ECE" w:rsidRDefault="00352C29" w:rsidP="00352C29">
      <w:pPr>
        <w:tabs>
          <w:tab w:val="left" w:pos="5104"/>
        </w:tabs>
        <w:jc w:val="both"/>
        <w:rPr>
          <w:i/>
          <w:iCs w:val="0"/>
          <w:lang w:val="de-CH"/>
        </w:rPr>
      </w:pPr>
      <w:r w:rsidRPr="003D1ECE">
        <w:rPr>
          <w:i/>
          <w:iCs w:val="0"/>
          <w:noProof/>
          <w:lang w:val="de-CH"/>
        </w:rPr>
        <w:t>die Weisungen des EAZW vom 25. Juni 2004, die Weisungen vom Amt für Zivilstandswesen und Einbürgerungen vom 29. September 2004 und die Weisungen vom Amt für Bevölkerung und Migration vom Oktober 2004;</w:t>
      </w:r>
    </w:p>
    <w:p w14:paraId="3F062263" w14:textId="77777777" w:rsidR="00352C29" w:rsidRPr="003D1ECE" w:rsidRDefault="00352C29" w:rsidP="00352C29">
      <w:pPr>
        <w:tabs>
          <w:tab w:val="left" w:pos="5104"/>
        </w:tabs>
        <w:jc w:val="both"/>
        <w:rPr>
          <w:i/>
          <w:iCs w:val="0"/>
          <w:lang w:val="de-CH"/>
        </w:rPr>
      </w:pPr>
      <w:r w:rsidRPr="003D1ECE">
        <w:rPr>
          <w:i/>
          <w:iCs w:val="0"/>
          <w:noProof/>
          <w:lang w:val="de-CH"/>
        </w:rPr>
        <w:t>das Gesetz vom 25. September 1980 über die Gemeinden;</w:t>
      </w:r>
    </w:p>
    <w:p w14:paraId="6961FA24" w14:textId="77777777" w:rsidR="00352C29" w:rsidRPr="003D1ECE" w:rsidRDefault="00352C29" w:rsidP="00352C29">
      <w:pPr>
        <w:tabs>
          <w:tab w:val="left" w:pos="5104"/>
        </w:tabs>
        <w:jc w:val="both"/>
        <w:rPr>
          <w:i/>
          <w:iCs w:val="0"/>
          <w:lang w:val="de-CH"/>
        </w:rPr>
      </w:pPr>
      <w:r w:rsidRPr="003D1ECE">
        <w:rPr>
          <w:i/>
          <w:iCs w:val="0"/>
          <w:noProof/>
          <w:lang w:val="de-CH"/>
        </w:rPr>
        <w:t>das Gesetz vom 23. Mai 1991 über die Verwaltungsrechtspflege (VRG);</w:t>
      </w:r>
    </w:p>
    <w:p w14:paraId="6EC63089" w14:textId="77777777" w:rsidR="00352C29" w:rsidRPr="003D1ECE" w:rsidRDefault="00352C29" w:rsidP="00352C29">
      <w:pPr>
        <w:tabs>
          <w:tab w:val="left" w:pos="5104"/>
        </w:tabs>
        <w:jc w:val="both"/>
        <w:rPr>
          <w:i/>
          <w:iCs w:val="0"/>
          <w:lang w:val="de-CH"/>
        </w:rPr>
      </w:pPr>
      <w:r w:rsidRPr="003D1ECE">
        <w:rPr>
          <w:i/>
          <w:iCs w:val="0"/>
          <w:noProof/>
          <w:lang w:val="de-CH"/>
        </w:rPr>
        <w:t>den Tarif der Kanzleigebühren von XXXXXXX;</w:t>
      </w:r>
    </w:p>
    <w:p w14:paraId="4440E278" w14:textId="77777777" w:rsidR="00352C29" w:rsidRPr="003D1ECE" w:rsidRDefault="00352C29" w:rsidP="00352C29">
      <w:pPr>
        <w:tabs>
          <w:tab w:val="left" w:pos="5104"/>
        </w:tabs>
        <w:jc w:val="both"/>
        <w:rPr>
          <w:i/>
          <w:iCs w:val="0"/>
          <w:lang w:val="de-CH"/>
        </w:rPr>
      </w:pPr>
      <w:r w:rsidRPr="003D1ECE">
        <w:rPr>
          <w:i/>
          <w:iCs w:val="0"/>
          <w:noProof/>
          <w:lang w:val="de-CH"/>
        </w:rPr>
        <w:t>die Akten,</w:t>
      </w:r>
    </w:p>
    <w:p w14:paraId="083CE240" w14:textId="77777777" w:rsidR="00352C29" w:rsidRPr="003D1ECE" w:rsidRDefault="00352C29" w:rsidP="00352C29">
      <w:pPr>
        <w:tabs>
          <w:tab w:val="left" w:pos="5104"/>
        </w:tabs>
        <w:jc w:val="both"/>
        <w:rPr>
          <w:iCs w:val="0"/>
          <w:lang w:val="de-CH"/>
        </w:rPr>
      </w:pPr>
    </w:p>
    <w:p w14:paraId="22C05DC2" w14:textId="77777777" w:rsidR="00352C29" w:rsidRPr="003D1ECE" w:rsidRDefault="00352C29" w:rsidP="00352C29">
      <w:pPr>
        <w:tabs>
          <w:tab w:val="left" w:pos="5104"/>
        </w:tabs>
        <w:jc w:val="both"/>
        <w:rPr>
          <w:iCs w:val="0"/>
          <w:lang w:val="de-CH"/>
        </w:rPr>
      </w:pPr>
    </w:p>
    <w:p w14:paraId="48D9B145" w14:textId="77777777" w:rsidR="00352C29" w:rsidRPr="003D1ECE" w:rsidRDefault="00352C29" w:rsidP="00352C29">
      <w:pPr>
        <w:jc w:val="center"/>
        <w:rPr>
          <w:iCs w:val="0"/>
          <w:lang w:val="de-CH"/>
        </w:rPr>
      </w:pPr>
      <w:r w:rsidRPr="003D1ECE">
        <w:rPr>
          <w:iCs w:val="0"/>
          <w:noProof/>
          <w:lang w:val="de-CH"/>
        </w:rPr>
        <w:t>IN ERWÄGUNG:</w:t>
      </w:r>
    </w:p>
    <w:p w14:paraId="62727D14" w14:textId="77777777" w:rsidR="00352C29" w:rsidRPr="003D1ECE" w:rsidRDefault="00352C29" w:rsidP="00352C29">
      <w:pPr>
        <w:jc w:val="center"/>
        <w:rPr>
          <w:b/>
          <w:iCs w:val="0"/>
          <w:lang w:val="de-CH"/>
        </w:rPr>
      </w:pPr>
    </w:p>
    <w:p w14:paraId="5D356060" w14:textId="77777777" w:rsidR="00352C29" w:rsidRPr="003D1ECE" w:rsidRDefault="00352C29" w:rsidP="00352C29">
      <w:pPr>
        <w:jc w:val="center"/>
        <w:rPr>
          <w:b/>
          <w:iCs w:val="0"/>
          <w:lang w:val="de-CH"/>
        </w:rPr>
      </w:pPr>
    </w:p>
    <w:p w14:paraId="63BF233B" w14:textId="77777777" w:rsidR="00352C29" w:rsidRPr="003D1ECE" w:rsidRDefault="00352C29" w:rsidP="00352C29">
      <w:pPr>
        <w:jc w:val="center"/>
        <w:rPr>
          <w:iCs w:val="0"/>
          <w:lang w:val="de-CH"/>
        </w:rPr>
      </w:pPr>
      <w:r w:rsidRPr="003D1ECE">
        <w:rPr>
          <w:iCs w:val="0"/>
          <w:noProof/>
          <w:lang w:val="de-CH"/>
        </w:rPr>
        <w:t>IN TATSÄCHLICHER HINSICHT</w:t>
      </w:r>
    </w:p>
    <w:p w14:paraId="36B77EE7" w14:textId="77777777" w:rsidR="00352C29" w:rsidRPr="003D1ECE" w:rsidRDefault="00352C29" w:rsidP="00352C29">
      <w:pPr>
        <w:tabs>
          <w:tab w:val="left" w:pos="5104"/>
        </w:tabs>
        <w:rPr>
          <w:b/>
          <w:i/>
          <w:iCs w:val="0"/>
          <w:lang w:val="de-CH"/>
        </w:rPr>
      </w:pPr>
    </w:p>
    <w:p w14:paraId="388C300C" w14:textId="77777777" w:rsidR="00352C29" w:rsidRPr="003D1ECE" w:rsidRDefault="00352C29" w:rsidP="00352C29">
      <w:pPr>
        <w:tabs>
          <w:tab w:val="left" w:pos="5104"/>
        </w:tabs>
        <w:rPr>
          <w:b/>
          <w:iCs w:val="0"/>
          <w:lang w:val="de-CH"/>
        </w:rPr>
      </w:pPr>
    </w:p>
    <w:p w14:paraId="751C04D0" w14:textId="77777777" w:rsidR="00352C29" w:rsidRPr="003D1ECE" w:rsidRDefault="00352C29" w:rsidP="00352C29">
      <w:pPr>
        <w:tabs>
          <w:tab w:val="left" w:pos="5104"/>
        </w:tabs>
        <w:jc w:val="both"/>
        <w:rPr>
          <w:iCs w:val="0"/>
          <w:lang w:val="de-CH"/>
        </w:rPr>
      </w:pPr>
      <w:r w:rsidRPr="003D1ECE">
        <w:rPr>
          <w:b/>
          <w:iCs w:val="0"/>
          <w:noProof/>
          <w:lang w:val="de-CH"/>
        </w:rPr>
        <w:t>Xxxxxx Yyyyyyy</w:t>
      </w:r>
      <w:r w:rsidRPr="003D1ECE">
        <w:rPr>
          <w:iCs w:val="0"/>
          <w:noProof/>
          <w:lang w:val="de-CH"/>
        </w:rPr>
        <w:t>, Sohn/Tochter des XX und der YY, geboren am TT.MM.JJJJ, aus XXXXXXXX, ledig, früher wohnhaft an der XXXX-Strasse, hat die Wegzugsgemeinde an einem bis heute unbekannten Datum verlassen, vermutlich bereits vor mehreren Monaten, ohne persönlich auf der Einwohnerkontrolle vorzusprechen und seinen/ihren Wegzug sowie den Bestimmungsort zu melden.</w:t>
      </w:r>
    </w:p>
    <w:p w14:paraId="4EF19234" w14:textId="77777777" w:rsidR="00352C29" w:rsidRPr="003D1ECE" w:rsidRDefault="00352C29" w:rsidP="00352C29">
      <w:pPr>
        <w:tabs>
          <w:tab w:val="left" w:pos="5104"/>
        </w:tabs>
        <w:jc w:val="both"/>
        <w:rPr>
          <w:iCs w:val="0"/>
          <w:lang w:val="de-CH"/>
        </w:rPr>
      </w:pPr>
    </w:p>
    <w:p w14:paraId="2482AB6F" w14:textId="77777777" w:rsidR="00352C29" w:rsidRPr="003D1ECE" w:rsidRDefault="00352C29" w:rsidP="00352C29">
      <w:pPr>
        <w:tabs>
          <w:tab w:val="left" w:pos="5104"/>
        </w:tabs>
        <w:jc w:val="both"/>
        <w:rPr>
          <w:iCs w:val="0"/>
          <w:lang w:val="de-CH"/>
        </w:rPr>
      </w:pPr>
      <w:r w:rsidRPr="003D1ECE">
        <w:rPr>
          <w:iCs w:val="0"/>
          <w:noProof/>
          <w:lang w:val="de-CH"/>
        </w:rPr>
        <w:t xml:space="preserve">Die von der Wegzugsgemeinde durchgeführte Untersuchung hat ergeben, dass </w:t>
      </w:r>
      <w:r w:rsidRPr="003D1ECE">
        <w:rPr>
          <w:b/>
          <w:iCs w:val="0"/>
          <w:noProof/>
          <w:lang w:val="de-CH"/>
        </w:rPr>
        <w:t>Xxxxx Yyyyy</w:t>
      </w:r>
      <w:r w:rsidRPr="003D1ECE">
        <w:rPr>
          <w:iCs w:val="0"/>
          <w:noProof/>
          <w:lang w:val="de-CH"/>
        </w:rPr>
        <w:t xml:space="preserve"> nicht mehr an der oben erwähnten Adresse wohnhaft ist und dass er/sie somit vermutlich über keine Wohnung in der Wegzugsgemeinde verfügt.</w:t>
      </w:r>
      <w:r w:rsidRPr="003D1ECE">
        <w:rPr>
          <w:iCs w:val="0"/>
          <w:lang w:val="de-CH"/>
        </w:rPr>
        <w:t xml:space="preserve"> </w:t>
      </w:r>
      <w:r w:rsidRPr="003D1ECE">
        <w:rPr>
          <w:iCs w:val="0"/>
          <w:noProof/>
          <w:lang w:val="de-CH"/>
        </w:rPr>
        <w:t>Der Bericht von XXXXX vom TT.MM.JJJJ bestätigt dies.</w:t>
      </w:r>
    </w:p>
    <w:p w14:paraId="43F7934C" w14:textId="7639D5AC" w:rsidR="00352C29" w:rsidRPr="003D1ECE" w:rsidRDefault="00352C29" w:rsidP="00352C29">
      <w:pPr>
        <w:tabs>
          <w:tab w:val="left" w:pos="5104"/>
        </w:tabs>
        <w:jc w:val="both"/>
        <w:rPr>
          <w:iCs w:val="0"/>
          <w:lang w:val="de-CH"/>
        </w:rPr>
      </w:pPr>
    </w:p>
    <w:p w14:paraId="0BDA9983" w14:textId="77777777" w:rsidR="00352C29" w:rsidRPr="003D1ECE" w:rsidRDefault="00352C29" w:rsidP="00352C29">
      <w:pPr>
        <w:tabs>
          <w:tab w:val="left" w:pos="5104"/>
        </w:tabs>
        <w:jc w:val="both"/>
        <w:rPr>
          <w:iCs w:val="0"/>
          <w:lang w:val="de-CH"/>
        </w:rPr>
      </w:pPr>
    </w:p>
    <w:p w14:paraId="5C3FF454" w14:textId="77777777" w:rsidR="00352C29" w:rsidRPr="003D1ECE" w:rsidRDefault="00352C29" w:rsidP="00352C29">
      <w:pPr>
        <w:jc w:val="center"/>
        <w:rPr>
          <w:iCs w:val="0"/>
          <w:lang w:val="de-CH"/>
        </w:rPr>
      </w:pPr>
      <w:r w:rsidRPr="003D1ECE">
        <w:rPr>
          <w:iCs w:val="0"/>
          <w:noProof/>
          <w:lang w:val="de-CH"/>
        </w:rPr>
        <w:t>IN RECHTLICHER HINSICHT</w:t>
      </w:r>
    </w:p>
    <w:p w14:paraId="1C8D2E22" w14:textId="77777777" w:rsidR="00352C29" w:rsidRPr="003D1ECE" w:rsidRDefault="00352C29" w:rsidP="00352C29">
      <w:pPr>
        <w:rPr>
          <w:iCs w:val="0"/>
          <w:lang w:val="de-CH"/>
        </w:rPr>
      </w:pPr>
    </w:p>
    <w:p w14:paraId="6F2F8C3D" w14:textId="77777777" w:rsidR="00352C29" w:rsidRPr="003D1ECE" w:rsidRDefault="00352C29" w:rsidP="00352C29">
      <w:pPr>
        <w:tabs>
          <w:tab w:val="left" w:pos="5104"/>
        </w:tabs>
        <w:jc w:val="both"/>
        <w:rPr>
          <w:iCs w:val="0"/>
          <w:lang w:val="de-CH"/>
        </w:rPr>
      </w:pPr>
      <w:r w:rsidRPr="003D1ECE">
        <w:rPr>
          <w:iCs w:val="0"/>
          <w:noProof/>
          <w:lang w:val="de-CH"/>
        </w:rPr>
        <w:t>Artikel 11 des Gesetzes vom 23. Mai 1986 über die Einwohnerkontrolle sieht vor, dass Personen, die ihre Niederlassungsgemeinde verlassen, unverzüglich ihren Wegzug melden und den Bestimmungsort angeben müssen.</w:t>
      </w:r>
      <w:r w:rsidRPr="003D1ECE">
        <w:rPr>
          <w:iCs w:val="0"/>
          <w:lang w:val="de-CH"/>
        </w:rPr>
        <w:t xml:space="preserve"> </w:t>
      </w:r>
    </w:p>
    <w:p w14:paraId="0E2401B7" w14:textId="77777777" w:rsidR="00352C29" w:rsidRPr="003D1ECE" w:rsidRDefault="00352C29" w:rsidP="00352C29">
      <w:pPr>
        <w:tabs>
          <w:tab w:val="left" w:pos="5104"/>
        </w:tabs>
        <w:jc w:val="both"/>
        <w:rPr>
          <w:iCs w:val="0"/>
          <w:lang w:val="de-CH"/>
        </w:rPr>
      </w:pPr>
    </w:p>
    <w:p w14:paraId="16627F35" w14:textId="77777777" w:rsidR="00352C29" w:rsidRPr="003D1ECE" w:rsidRDefault="00352C29" w:rsidP="00352C29">
      <w:pPr>
        <w:tabs>
          <w:tab w:val="left" w:pos="5104"/>
        </w:tabs>
        <w:jc w:val="both"/>
        <w:rPr>
          <w:iCs w:val="0"/>
          <w:lang w:val="de-CH"/>
        </w:rPr>
      </w:pPr>
      <w:r w:rsidRPr="003D1ECE">
        <w:rPr>
          <w:iCs w:val="0"/>
          <w:noProof/>
          <w:lang w:val="de-CH"/>
        </w:rPr>
        <w:t>In Artikel 2 EKG wird der Begriff der „Niederlassung“ definiert.</w:t>
      </w:r>
      <w:r w:rsidRPr="003D1ECE">
        <w:rPr>
          <w:iCs w:val="0"/>
          <w:lang w:val="de-CH"/>
        </w:rPr>
        <w:t xml:space="preserve"> </w:t>
      </w:r>
      <w:r w:rsidRPr="003D1ECE">
        <w:rPr>
          <w:iCs w:val="0"/>
          <w:noProof/>
          <w:lang w:val="de-CH"/>
        </w:rPr>
        <w:t>Demzufolge gelten Personen in einer Gemeinde als niedergelassen, wenn sie dort wohnen und den Mittelpunkt ihres Lebens haben.</w:t>
      </w:r>
    </w:p>
    <w:p w14:paraId="5BB6D0CB" w14:textId="77777777" w:rsidR="00352C29" w:rsidRPr="003D1ECE" w:rsidRDefault="00352C29" w:rsidP="00352C29">
      <w:pPr>
        <w:tabs>
          <w:tab w:val="left" w:pos="5104"/>
        </w:tabs>
        <w:jc w:val="both"/>
        <w:rPr>
          <w:iCs w:val="0"/>
          <w:lang w:val="de-CH"/>
        </w:rPr>
      </w:pPr>
    </w:p>
    <w:p w14:paraId="0F74F2F6" w14:textId="77777777" w:rsidR="00352C29" w:rsidRPr="003D1ECE" w:rsidRDefault="00352C29" w:rsidP="00352C29">
      <w:pPr>
        <w:tabs>
          <w:tab w:val="left" w:pos="5104"/>
        </w:tabs>
        <w:jc w:val="both"/>
        <w:rPr>
          <w:iCs w:val="0"/>
          <w:lang w:val="de-CH"/>
        </w:rPr>
      </w:pPr>
      <w:r w:rsidRPr="003D1ECE">
        <w:rPr>
          <w:iCs w:val="0"/>
          <w:noProof/>
          <w:lang w:val="de-CH"/>
        </w:rPr>
        <w:t>Die Niederlassungsfreiheit gemäss Artikel 24 BV ist ein grundlegender Aspekt des Rechts auf persönliche Freiheit.</w:t>
      </w:r>
      <w:r w:rsidRPr="003D1ECE">
        <w:rPr>
          <w:iCs w:val="0"/>
          <w:lang w:val="de-CH"/>
        </w:rPr>
        <w:t xml:space="preserve"> </w:t>
      </w:r>
      <w:r w:rsidRPr="003D1ECE">
        <w:rPr>
          <w:iCs w:val="0"/>
          <w:noProof/>
          <w:lang w:val="de-CH"/>
        </w:rPr>
        <w:t>Dennoch kann nicht willkürlich ein Niederlassungsort ausgewählt werden, wenn bestimmte Bedingungen nicht erfüllt sind.</w:t>
      </w:r>
      <w:r w:rsidRPr="003D1ECE">
        <w:rPr>
          <w:iCs w:val="0"/>
          <w:lang w:val="de-CH"/>
        </w:rPr>
        <w:t xml:space="preserve"> </w:t>
      </w:r>
      <w:r w:rsidRPr="003D1ECE">
        <w:rPr>
          <w:iCs w:val="0"/>
          <w:noProof/>
          <w:lang w:val="de-CH"/>
        </w:rPr>
        <w:t>Bei der Bestimmung, ob eine Person den Mittelpunkt ihres Lebens an einem Ort hat, ist nicht der innere Wille der Person entscheidend, sondern die objektiven äusseren Umstände, die für Dritte erkennbar sein müssen und die eine Einschätzung ermöglichen, ob die Person die Absicht hat, dort den Mittelpunkt ihres Lebens zu begründen.</w:t>
      </w:r>
      <w:r w:rsidRPr="003D1ECE">
        <w:rPr>
          <w:iCs w:val="0"/>
          <w:lang w:val="de-CH"/>
        </w:rPr>
        <w:t xml:space="preserve"> </w:t>
      </w:r>
      <w:r w:rsidRPr="003D1ECE">
        <w:rPr>
          <w:iCs w:val="0"/>
          <w:noProof/>
          <w:lang w:val="de-CH"/>
        </w:rPr>
        <w:t>Auf der Grundlage der objektiv feststellbaren Indizien zum aktuellen Zeitpunkt – keine Wohnung vorhanden, offensichtliche Aufgabe des Mittelpunkts des Lebens – kann in diesem Fall eine solche Absicht nicht nachgewiesen werden.</w:t>
      </w:r>
    </w:p>
    <w:p w14:paraId="14997A79" w14:textId="77777777" w:rsidR="00352C29" w:rsidRPr="003D1ECE" w:rsidRDefault="00352C29" w:rsidP="00352C29">
      <w:pPr>
        <w:tabs>
          <w:tab w:val="left" w:pos="5104"/>
        </w:tabs>
        <w:jc w:val="both"/>
        <w:rPr>
          <w:iCs w:val="0"/>
          <w:lang w:val="de-CH"/>
        </w:rPr>
      </w:pPr>
    </w:p>
    <w:p w14:paraId="5EFC22C9" w14:textId="77777777" w:rsidR="00352C29" w:rsidRPr="003D1ECE" w:rsidRDefault="00352C29" w:rsidP="00352C29">
      <w:pPr>
        <w:tabs>
          <w:tab w:val="left" w:pos="5104"/>
        </w:tabs>
        <w:jc w:val="both"/>
        <w:rPr>
          <w:iCs w:val="0"/>
          <w:lang w:val="de-CH"/>
        </w:rPr>
      </w:pPr>
      <w:r w:rsidRPr="003D1ECE">
        <w:rPr>
          <w:iCs w:val="0"/>
          <w:noProof/>
          <w:lang w:val="de-CH"/>
        </w:rPr>
        <w:t>Der zivilrechtliche Wohnsitz im Sinne von Art. 23 ZGB ist grundsätzlich nicht von einer polizeilichen Niederlassungsbewilligung abhängig.</w:t>
      </w:r>
      <w:r w:rsidRPr="003D1ECE">
        <w:rPr>
          <w:iCs w:val="0"/>
          <w:lang w:val="de-CH"/>
        </w:rPr>
        <w:t xml:space="preserve"> </w:t>
      </w:r>
      <w:r w:rsidRPr="003D1ECE">
        <w:rPr>
          <w:iCs w:val="0"/>
          <w:noProof/>
          <w:lang w:val="de-CH"/>
        </w:rPr>
        <w:t>Der Wohnsitz wird dadurch begründet, dass man sich an einem Ort mit der Absicht dauernden Verbleibens im Sinne der Rechtsprechung des Bundesgerichts aufhält.</w:t>
      </w:r>
      <w:r w:rsidRPr="003D1ECE">
        <w:rPr>
          <w:iCs w:val="0"/>
          <w:lang w:val="de-CH"/>
        </w:rPr>
        <w:t xml:space="preserve"> </w:t>
      </w:r>
      <w:r w:rsidRPr="003D1ECE">
        <w:rPr>
          <w:iCs w:val="0"/>
          <w:noProof/>
          <w:lang w:val="de-CH"/>
        </w:rPr>
        <w:t>Ausserdem ist es notwendig, dass eine Person tatsächlich an diesem Ort wohnt (vgl.</w:t>
      </w:r>
      <w:r w:rsidRPr="003D1ECE">
        <w:rPr>
          <w:iCs w:val="0"/>
          <w:lang w:val="de-CH"/>
        </w:rPr>
        <w:t xml:space="preserve"> </w:t>
      </w:r>
      <w:r w:rsidRPr="003D1ECE">
        <w:rPr>
          <w:iCs w:val="0"/>
          <w:noProof/>
          <w:lang w:val="de-CH"/>
        </w:rPr>
        <w:t>BGE 92 I 218). Im vorliegenden Fall liegt jedoch kein Anzeichen dafür vor, dass die Person tatsächlich in der Stadt Freiburg wohnt.</w:t>
      </w:r>
    </w:p>
    <w:p w14:paraId="09CF6705" w14:textId="77777777" w:rsidR="00352C29" w:rsidRPr="003D1ECE" w:rsidRDefault="00352C29" w:rsidP="00352C29">
      <w:pPr>
        <w:tabs>
          <w:tab w:val="left" w:pos="5104"/>
        </w:tabs>
        <w:jc w:val="both"/>
        <w:rPr>
          <w:iCs w:val="0"/>
          <w:lang w:val="de-CH"/>
        </w:rPr>
      </w:pPr>
    </w:p>
    <w:p w14:paraId="74AFD0CD" w14:textId="77777777" w:rsidR="00352C29" w:rsidRPr="008529E1" w:rsidRDefault="00352C29" w:rsidP="00352C29">
      <w:pPr>
        <w:tabs>
          <w:tab w:val="left" w:pos="5104"/>
        </w:tabs>
        <w:jc w:val="both"/>
        <w:rPr>
          <w:iCs w:val="0"/>
          <w:lang w:val="de-CH"/>
        </w:rPr>
      </w:pPr>
      <w:r w:rsidRPr="003D1ECE">
        <w:rPr>
          <w:iCs w:val="0"/>
          <w:noProof/>
          <w:lang w:val="de-CH"/>
        </w:rPr>
        <w:t>Der Grundsatz der Notwendigkeit des Wohnsitzes bedeutet, dass jede Person zwingend einen Wohnsitz haben muss.</w:t>
      </w:r>
      <w:r w:rsidRPr="003D1ECE">
        <w:rPr>
          <w:iCs w:val="0"/>
          <w:lang w:val="de-CH"/>
        </w:rPr>
        <w:t xml:space="preserve"> </w:t>
      </w:r>
      <w:r w:rsidRPr="003D1ECE">
        <w:rPr>
          <w:iCs w:val="0"/>
          <w:noProof/>
          <w:lang w:val="de-CH"/>
        </w:rPr>
        <w:t>Es ist diesbezüglich unumgänglich, dass die Person an einem bestimmten Ort lokalisiert werden kann, damit sie dort ihre Rechte ausüben, ihren Pflichten nachkommen und von Dritten gesucht werden kann.</w:t>
      </w:r>
      <w:r w:rsidRPr="003D1ECE">
        <w:rPr>
          <w:iCs w:val="0"/>
          <w:lang w:val="de-CH"/>
        </w:rPr>
        <w:t xml:space="preserve"> </w:t>
      </w:r>
      <w:r w:rsidRPr="003D1ECE">
        <w:rPr>
          <w:iCs w:val="0"/>
          <w:noProof/>
          <w:lang w:val="de-CH"/>
        </w:rPr>
        <w:t>Artikel 24 Abs.</w:t>
      </w:r>
      <w:r w:rsidRPr="003D1ECE">
        <w:rPr>
          <w:iCs w:val="0"/>
          <w:lang w:val="de-CH"/>
        </w:rPr>
        <w:t xml:space="preserve"> </w:t>
      </w:r>
      <w:r w:rsidRPr="003D1ECE">
        <w:rPr>
          <w:iCs w:val="0"/>
          <w:noProof/>
          <w:lang w:val="de-CH"/>
        </w:rPr>
        <w:t>2 ZGB ist die logische Folge dieses Grundsatzes.</w:t>
      </w:r>
    </w:p>
    <w:p w14:paraId="17EA4C33" w14:textId="77777777" w:rsidR="00352C29" w:rsidRPr="003D1ECE" w:rsidRDefault="00352C29" w:rsidP="00352C29">
      <w:pPr>
        <w:tabs>
          <w:tab w:val="left" w:pos="5104"/>
        </w:tabs>
        <w:jc w:val="center"/>
        <w:rPr>
          <w:b/>
          <w:iCs w:val="0"/>
          <w:lang w:val="de-CH"/>
        </w:rPr>
      </w:pPr>
      <w:r w:rsidRPr="003D1ECE">
        <w:rPr>
          <w:b/>
          <w:iCs w:val="0"/>
          <w:noProof/>
          <w:lang w:val="de-CH"/>
        </w:rPr>
        <w:t>BESCHLIESST</w:t>
      </w:r>
    </w:p>
    <w:p w14:paraId="127A0098" w14:textId="77777777" w:rsidR="00352C29" w:rsidRPr="003D1ECE" w:rsidRDefault="00352C29" w:rsidP="00352C29">
      <w:pPr>
        <w:tabs>
          <w:tab w:val="left" w:pos="5104"/>
        </w:tabs>
        <w:jc w:val="center"/>
        <w:rPr>
          <w:b/>
          <w:iCs w:val="0"/>
          <w:lang w:val="de-CH"/>
        </w:rPr>
      </w:pPr>
    </w:p>
    <w:p w14:paraId="6D75864E"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Es ist festzustellen, dass Xxxxxx Yyyyyy bei der Einwohnerkontrolle keinen bekannten Wohnsitz aufweist;</w:t>
      </w:r>
    </w:p>
    <w:p w14:paraId="50AE5C4A" w14:textId="77777777" w:rsidR="00352C29" w:rsidRPr="003D1ECE" w:rsidRDefault="00352C29" w:rsidP="00352C29">
      <w:pPr>
        <w:tabs>
          <w:tab w:val="left" w:pos="5104"/>
        </w:tabs>
        <w:ind w:left="360"/>
        <w:jc w:val="both"/>
        <w:rPr>
          <w:iCs w:val="0"/>
          <w:lang w:val="de-CH"/>
        </w:rPr>
      </w:pPr>
    </w:p>
    <w:p w14:paraId="4C1769C2"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Gestützt auf die gemachten Feststellungen ist davon auszugehen, dass Xxxxx Yyyyyy Wegzugsgemeinde zu einem unbestimmten Zeitpunkt verlassen hat, ohne seinen/ihren Wegzug zu melden und seinen/ihren Bestimmungsort anzugeben;</w:t>
      </w:r>
    </w:p>
    <w:p w14:paraId="39412060" w14:textId="77777777" w:rsidR="00352C29" w:rsidRPr="003D1ECE" w:rsidRDefault="00352C29" w:rsidP="00352C29">
      <w:pPr>
        <w:tabs>
          <w:tab w:val="left" w:pos="5104"/>
        </w:tabs>
        <w:jc w:val="both"/>
        <w:rPr>
          <w:iCs w:val="0"/>
          <w:lang w:val="de-CH"/>
        </w:rPr>
      </w:pPr>
    </w:p>
    <w:p w14:paraId="1283E81B"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Dieses</w:t>
      </w:r>
      <w:r w:rsidRPr="003D1ECE">
        <w:rPr>
          <w:iCs w:val="0"/>
          <w:lang w:val="de-CH"/>
        </w:rPr>
        <w:t xml:space="preserve"> Versäumnis stellt eine Verletzung der Bestimmungen der Artikel 11 und 23 des Gesetzes vom 23. </w:t>
      </w:r>
      <w:r w:rsidRPr="003D1ECE">
        <w:rPr>
          <w:iCs w:val="0"/>
          <w:noProof/>
          <w:lang w:val="de-CH"/>
        </w:rPr>
        <w:t>Mai 1986 über die Einwohnerkontrolle dar;</w:t>
      </w:r>
    </w:p>
    <w:p w14:paraId="696C167E" w14:textId="77777777" w:rsidR="00352C29" w:rsidRPr="003D1ECE" w:rsidRDefault="00352C29" w:rsidP="00352C29">
      <w:pPr>
        <w:tabs>
          <w:tab w:val="left" w:pos="5104"/>
        </w:tabs>
        <w:jc w:val="both"/>
        <w:rPr>
          <w:iCs w:val="0"/>
          <w:lang w:val="de-CH"/>
        </w:rPr>
      </w:pPr>
    </w:p>
    <w:p w14:paraId="72A7D2EF"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 xml:space="preserve">Xxxxx Yyyyyyy verfügt über eine Frist von </w:t>
      </w:r>
      <w:r w:rsidRPr="003D1ECE">
        <w:rPr>
          <w:b/>
          <w:iCs w:val="0"/>
          <w:noProof/>
          <w:lang w:val="de-CH"/>
        </w:rPr>
        <w:t>30 Tagen</w:t>
      </w:r>
      <w:r w:rsidRPr="003D1ECE">
        <w:rPr>
          <w:iCs w:val="0"/>
          <w:noProof/>
          <w:lang w:val="de-CH"/>
        </w:rPr>
        <w:t>, um beim Gemeinderat von XXXXX Einsprache einzulegen – Art. 153, Abs.</w:t>
      </w:r>
      <w:r w:rsidRPr="003D1ECE">
        <w:rPr>
          <w:iCs w:val="0"/>
          <w:lang w:val="de-CH"/>
        </w:rPr>
        <w:t xml:space="preserve"> </w:t>
      </w:r>
      <w:r w:rsidRPr="003D1ECE">
        <w:rPr>
          <w:iCs w:val="0"/>
          <w:noProof/>
          <w:lang w:val="de-CH"/>
        </w:rPr>
        <w:t>2 und Art. 22 EKG ;</w:t>
      </w:r>
    </w:p>
    <w:p w14:paraId="2B5421FF" w14:textId="77777777" w:rsidR="00352C29" w:rsidRPr="003D1ECE" w:rsidRDefault="00352C29" w:rsidP="00352C29">
      <w:pPr>
        <w:tabs>
          <w:tab w:val="left" w:pos="5104"/>
        </w:tabs>
        <w:jc w:val="both"/>
        <w:rPr>
          <w:iCs w:val="0"/>
          <w:lang w:val="de-CH"/>
        </w:rPr>
      </w:pPr>
    </w:p>
    <w:p w14:paraId="55A90130" w14:textId="2EEA8695" w:rsidR="00352C29" w:rsidRPr="008529E1"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Nach Ablauf der Einsprachefrist ist dieser Entscheid rechtskräftig und der Wegzug wird eingetragen.</w:t>
      </w:r>
      <w:r w:rsidRPr="003D1ECE">
        <w:rPr>
          <w:iCs w:val="0"/>
          <w:lang w:val="de-CH"/>
        </w:rPr>
        <w:t xml:space="preserve"> </w:t>
      </w:r>
      <w:r w:rsidRPr="003D1ECE">
        <w:rPr>
          <w:iCs w:val="0"/>
          <w:noProof/>
          <w:lang w:val="de-CH"/>
        </w:rPr>
        <w:t>Der Heimatschein der betroffenen Person wird von der Einwohnerkontrolle der Wegzugsgemeinde aufbewahrt, er steht der betroffenen Person zur Verfügung;</w:t>
      </w:r>
    </w:p>
    <w:p w14:paraId="4F9F6833"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lastRenderedPageBreak/>
        <w:t xml:space="preserve">Die Verwaltungskosten für diesen Entscheid und die diversen Kosten, die bisher angefallen sind, in der Gesamthöhe von </w:t>
      </w:r>
      <w:r w:rsidRPr="003D1ECE">
        <w:rPr>
          <w:b/>
          <w:iCs w:val="0"/>
          <w:noProof/>
          <w:lang w:val="de-CH"/>
        </w:rPr>
        <w:t>Fr.</w:t>
      </w:r>
      <w:r w:rsidRPr="003D1ECE">
        <w:rPr>
          <w:b/>
          <w:iCs w:val="0"/>
          <w:lang w:val="de-CH"/>
        </w:rPr>
        <w:t xml:space="preserve"> </w:t>
      </w:r>
      <w:r w:rsidRPr="003D1ECE">
        <w:rPr>
          <w:b/>
          <w:iCs w:val="0"/>
          <w:noProof/>
          <w:lang w:val="de-CH"/>
        </w:rPr>
        <w:t>XX.XX</w:t>
      </w:r>
      <w:r w:rsidRPr="003D1ECE">
        <w:rPr>
          <w:iCs w:val="0"/>
          <w:noProof/>
          <w:lang w:val="de-CH"/>
        </w:rPr>
        <w:t xml:space="preserve"> gehen zu Lasten von </w:t>
      </w:r>
      <w:r w:rsidRPr="003D1ECE">
        <w:rPr>
          <w:b/>
          <w:iCs w:val="0"/>
          <w:noProof/>
          <w:lang w:val="de-CH"/>
        </w:rPr>
        <w:t>Xxxxx Yyyyyyy;</w:t>
      </w:r>
    </w:p>
    <w:p w14:paraId="316D5D98" w14:textId="77777777" w:rsidR="00352C29" w:rsidRPr="003D1ECE" w:rsidRDefault="00352C29" w:rsidP="00352C29">
      <w:pPr>
        <w:tabs>
          <w:tab w:val="left" w:pos="5104"/>
        </w:tabs>
        <w:jc w:val="both"/>
        <w:rPr>
          <w:iCs w:val="0"/>
          <w:lang w:val="de-CH"/>
        </w:rPr>
      </w:pPr>
    </w:p>
    <w:p w14:paraId="4BAC6DBB" w14:textId="3D5CDF2D"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Der vorliegende Entscheid wird der neuen Gemeinde zu Informationszwecken mitgeteilt.</w:t>
      </w:r>
    </w:p>
    <w:p w14:paraId="30FA6CC9" w14:textId="77777777" w:rsidR="00352C29" w:rsidRPr="003D1ECE" w:rsidRDefault="00352C29" w:rsidP="00352C29">
      <w:pPr>
        <w:tabs>
          <w:tab w:val="left" w:pos="5104"/>
        </w:tabs>
        <w:jc w:val="both"/>
        <w:rPr>
          <w:iCs w:val="0"/>
          <w:lang w:val="de-CH"/>
        </w:rPr>
      </w:pPr>
    </w:p>
    <w:p w14:paraId="122C2A4C" w14:textId="77777777" w:rsidR="00352C29" w:rsidRPr="003D1ECE" w:rsidRDefault="00352C29" w:rsidP="00352C29">
      <w:pPr>
        <w:tabs>
          <w:tab w:val="left" w:pos="5104"/>
        </w:tabs>
        <w:jc w:val="both"/>
        <w:rPr>
          <w:iCs w:val="0"/>
          <w:lang w:val="de-CH"/>
        </w:rPr>
      </w:pPr>
    </w:p>
    <w:p w14:paraId="435F5FD4" w14:textId="77777777" w:rsidR="00352C29" w:rsidRPr="003D1ECE" w:rsidRDefault="00352C29" w:rsidP="00352C29">
      <w:pPr>
        <w:tabs>
          <w:tab w:val="left" w:pos="5104"/>
        </w:tabs>
        <w:jc w:val="both"/>
        <w:rPr>
          <w:iCs w:val="0"/>
          <w:lang w:val="de-CH"/>
        </w:rPr>
      </w:pPr>
    </w:p>
    <w:p w14:paraId="3CEC2706" w14:textId="77777777" w:rsidR="00352C29" w:rsidRPr="003D1ECE" w:rsidRDefault="00352C29" w:rsidP="00352C29">
      <w:pPr>
        <w:tabs>
          <w:tab w:val="left" w:pos="5104"/>
        </w:tabs>
        <w:jc w:val="both"/>
        <w:rPr>
          <w:iCs w:val="0"/>
          <w:lang w:val="de-CH"/>
        </w:rPr>
      </w:pPr>
      <w:r w:rsidRPr="003D1ECE">
        <w:rPr>
          <w:iCs w:val="0"/>
          <w:noProof/>
          <w:lang w:val="de-CH"/>
        </w:rPr>
        <w:t>Bisher sind folgende Kosten angefallen:</w:t>
      </w:r>
    </w:p>
    <w:p w14:paraId="4AA1F74E" w14:textId="77777777" w:rsidR="00352C29" w:rsidRPr="003D1ECE" w:rsidRDefault="00EE01CF" w:rsidP="00352C29">
      <w:pPr>
        <w:tabs>
          <w:tab w:val="left" w:pos="5104"/>
        </w:tabs>
        <w:ind w:left="504" w:hanging="504"/>
        <w:jc w:val="both"/>
        <w:rPr>
          <w:iCs w:val="0"/>
          <w:lang w:val="de-CH"/>
        </w:rPr>
      </w:pPr>
      <w:r>
        <w:rPr>
          <w:noProof/>
          <w:lang w:val="de-CH"/>
        </w:rPr>
        <w:object w:dxaOrig="1440" w:dyaOrig="1440" w14:anchorId="2D60DE7C">
          <v:shape id="_x0000_s1027" type="#_x0000_t75" style="position:absolute;left:0;text-align:left;margin-left:-.05pt;margin-top:19.75pt;width:454.95pt;height:166.4pt;z-index:251660288">
            <v:imagedata r:id="rId250" o:title=""/>
            <w10:wrap type="square" side="right"/>
          </v:shape>
          <o:OLEObject Type="Embed" ProgID="Excel.Sheet.8" ShapeID="_x0000_s1027" DrawAspect="Content" ObjectID="_1835963559" r:id="rId251"/>
        </w:object>
      </w:r>
    </w:p>
    <w:p w14:paraId="42995B47" w14:textId="77777777" w:rsidR="00352C29" w:rsidRPr="003D1ECE" w:rsidRDefault="00352C29" w:rsidP="00352C29">
      <w:pPr>
        <w:tabs>
          <w:tab w:val="left" w:pos="1702"/>
          <w:tab w:val="left" w:pos="5104"/>
          <w:tab w:val="left" w:pos="6237"/>
          <w:tab w:val="left" w:pos="6521"/>
          <w:tab w:val="center" w:pos="6804"/>
        </w:tabs>
        <w:ind w:left="426" w:right="-1" w:hanging="426"/>
        <w:rPr>
          <w:iCs w:val="0"/>
          <w:sz w:val="16"/>
          <w:lang w:val="de-CH"/>
        </w:rPr>
      </w:pPr>
    </w:p>
    <w:p w14:paraId="104F9ADF" w14:textId="77777777" w:rsidR="00352C29" w:rsidRPr="003D1ECE" w:rsidRDefault="00352C29" w:rsidP="00352C29">
      <w:pPr>
        <w:tabs>
          <w:tab w:val="left" w:pos="1702"/>
          <w:tab w:val="left" w:pos="5104"/>
          <w:tab w:val="left" w:pos="6237"/>
          <w:tab w:val="left" w:pos="6521"/>
          <w:tab w:val="center" w:pos="6804"/>
        </w:tabs>
        <w:ind w:left="426" w:right="567" w:hanging="426"/>
        <w:jc w:val="center"/>
        <w:rPr>
          <w:b/>
          <w:iCs w:val="0"/>
          <w:lang w:val="de-CH"/>
        </w:rPr>
      </w:pPr>
      <w:r w:rsidRPr="003D1ECE">
        <w:rPr>
          <w:iCs w:val="0"/>
          <w:noProof/>
          <w:sz w:val="16"/>
          <w:lang w:val="de-CH"/>
        </w:rPr>
        <w:t>Gesetzliche Grundlage:</w:t>
      </w:r>
      <w:r w:rsidRPr="003D1ECE">
        <w:rPr>
          <w:iCs w:val="0"/>
          <w:sz w:val="16"/>
          <w:lang w:val="de-CH"/>
        </w:rPr>
        <w:t xml:space="preserve"> </w:t>
      </w:r>
      <w:r w:rsidRPr="003D1ECE">
        <w:rPr>
          <w:iCs w:val="0"/>
          <w:noProof/>
          <w:sz w:val="16"/>
          <w:lang w:val="de-CH"/>
        </w:rPr>
        <w:t>Tarif der Kanzleigebühren der Wegzugsgemeinde</w:t>
      </w:r>
      <w:r w:rsidRPr="003D1ECE">
        <w:rPr>
          <w:iCs w:val="0"/>
          <w:sz w:val="16"/>
          <w:lang w:val="de-CH"/>
        </w:rPr>
        <w:t xml:space="preserve"> </w:t>
      </w:r>
    </w:p>
    <w:p w14:paraId="58F51BF3" w14:textId="77777777" w:rsidR="00352C29" w:rsidRPr="003D1ECE" w:rsidRDefault="00352C29" w:rsidP="00352C29">
      <w:pPr>
        <w:tabs>
          <w:tab w:val="left" w:pos="1134"/>
          <w:tab w:val="left" w:pos="5104"/>
          <w:tab w:val="center" w:pos="6804"/>
          <w:tab w:val="left" w:pos="7372"/>
        </w:tabs>
        <w:rPr>
          <w:iCs w:val="0"/>
          <w:lang w:val="de-CH"/>
        </w:rPr>
      </w:pPr>
    </w:p>
    <w:p w14:paraId="4E3E294B" w14:textId="77777777" w:rsidR="00352C29" w:rsidRPr="003D1ECE" w:rsidRDefault="00352C29" w:rsidP="00352C29">
      <w:pPr>
        <w:tabs>
          <w:tab w:val="left" w:pos="1134"/>
          <w:tab w:val="left" w:pos="5104"/>
          <w:tab w:val="center" w:pos="6804"/>
          <w:tab w:val="left" w:pos="7372"/>
        </w:tabs>
        <w:rPr>
          <w:iCs w:val="0"/>
          <w:lang w:val="de-CH"/>
        </w:rPr>
      </w:pPr>
    </w:p>
    <w:p w14:paraId="41C3114A" w14:textId="77777777" w:rsidR="00352C29" w:rsidRPr="003D1ECE" w:rsidRDefault="00352C29" w:rsidP="00352C29">
      <w:pPr>
        <w:tabs>
          <w:tab w:val="left" w:pos="1134"/>
          <w:tab w:val="left" w:pos="5104"/>
          <w:tab w:val="center" w:pos="6804"/>
          <w:tab w:val="left" w:pos="7372"/>
        </w:tabs>
        <w:jc w:val="right"/>
        <w:rPr>
          <w:iCs w:val="0"/>
          <w:lang w:val="de-CH"/>
        </w:rPr>
      </w:pPr>
      <w:r w:rsidRPr="003D1ECE">
        <w:rPr>
          <w:iCs w:val="0"/>
          <w:noProof/>
          <w:lang w:val="de-CH"/>
        </w:rPr>
        <w:t>Wegzugsgemeinde, den TT.MM.JJJJ</w:t>
      </w:r>
    </w:p>
    <w:p w14:paraId="737B2510" w14:textId="77777777" w:rsidR="00352C29" w:rsidRPr="003D1ECE" w:rsidRDefault="00352C29" w:rsidP="00352C29">
      <w:pPr>
        <w:tabs>
          <w:tab w:val="left" w:pos="1134"/>
          <w:tab w:val="left" w:pos="5104"/>
          <w:tab w:val="center" w:pos="6804"/>
          <w:tab w:val="left" w:pos="7372"/>
        </w:tabs>
        <w:rPr>
          <w:iCs w:val="0"/>
          <w:lang w:val="de-CH"/>
        </w:rPr>
      </w:pPr>
      <w:r w:rsidRPr="003D1ECE">
        <w:rPr>
          <w:iCs w:val="0"/>
          <w:lang w:val="de-CH"/>
        </w:rPr>
        <w:tab/>
      </w:r>
      <w:r w:rsidRPr="003D1ECE">
        <w:rPr>
          <w:iCs w:val="0"/>
          <w:lang w:val="de-CH"/>
        </w:rPr>
        <w:tab/>
      </w:r>
      <w:r w:rsidRPr="003D1ECE">
        <w:rPr>
          <w:iCs w:val="0"/>
          <w:lang w:val="de-CH"/>
        </w:rPr>
        <w:tab/>
      </w:r>
    </w:p>
    <w:p w14:paraId="5649C734" w14:textId="77777777" w:rsidR="00352C29" w:rsidRPr="003D1ECE" w:rsidRDefault="00352C29" w:rsidP="00352C29">
      <w:pPr>
        <w:tabs>
          <w:tab w:val="left" w:pos="1134"/>
          <w:tab w:val="left" w:pos="5104"/>
          <w:tab w:val="center" w:pos="6804"/>
          <w:tab w:val="left" w:pos="7372"/>
        </w:tabs>
        <w:rPr>
          <w:iCs w:val="0"/>
          <w:lang w:val="de-CH"/>
        </w:rPr>
      </w:pPr>
    </w:p>
    <w:p w14:paraId="676C0169" w14:textId="77777777"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Der Vorsteher der Einwohnerkontrolle:</w:t>
      </w:r>
    </w:p>
    <w:p w14:paraId="357F0C16" w14:textId="77777777" w:rsidR="00352C29" w:rsidRPr="003D1ECE" w:rsidRDefault="00352C29" w:rsidP="00352C29">
      <w:pPr>
        <w:tabs>
          <w:tab w:val="center" w:pos="1985"/>
          <w:tab w:val="left" w:pos="5104"/>
          <w:tab w:val="center" w:pos="6804"/>
          <w:tab w:val="left" w:pos="7372"/>
        </w:tabs>
        <w:rPr>
          <w:iCs w:val="0"/>
          <w:lang w:val="de-CH"/>
        </w:rPr>
      </w:pPr>
    </w:p>
    <w:p w14:paraId="65FF73E4" w14:textId="77777777" w:rsidR="00352C29" w:rsidRPr="003D1ECE" w:rsidRDefault="00352C29" w:rsidP="00352C29">
      <w:pPr>
        <w:tabs>
          <w:tab w:val="center" w:pos="1985"/>
          <w:tab w:val="left" w:pos="5104"/>
          <w:tab w:val="center" w:pos="6804"/>
          <w:tab w:val="left" w:pos="7372"/>
        </w:tabs>
        <w:rPr>
          <w:iCs w:val="0"/>
          <w:lang w:val="de-CH"/>
        </w:rPr>
      </w:pPr>
    </w:p>
    <w:p w14:paraId="140DF21C" w14:textId="77777777" w:rsidR="00352C29" w:rsidRPr="003D1ECE" w:rsidRDefault="00352C29" w:rsidP="00352C29">
      <w:pPr>
        <w:tabs>
          <w:tab w:val="center" w:pos="1985"/>
          <w:tab w:val="left" w:pos="5104"/>
          <w:tab w:val="center" w:pos="6804"/>
          <w:tab w:val="left" w:pos="7372"/>
        </w:tabs>
        <w:rPr>
          <w:iCs w:val="0"/>
          <w:lang w:val="de-CH"/>
        </w:rPr>
      </w:pPr>
    </w:p>
    <w:p w14:paraId="760DCE72" w14:textId="77777777"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XX XXX</w:t>
      </w:r>
    </w:p>
    <w:p w14:paraId="0AB5E70D" w14:textId="77777777" w:rsidR="00352C29" w:rsidRPr="003D1ECE" w:rsidRDefault="00352C29" w:rsidP="00352C29">
      <w:pPr>
        <w:tabs>
          <w:tab w:val="left" w:pos="1134"/>
          <w:tab w:val="left" w:pos="5104"/>
          <w:tab w:val="center" w:pos="6804"/>
          <w:tab w:val="left" w:pos="7372"/>
        </w:tabs>
        <w:rPr>
          <w:i/>
          <w:iCs w:val="0"/>
          <w:lang w:val="de-CH"/>
        </w:rPr>
      </w:pPr>
      <w:r w:rsidRPr="003D1ECE">
        <w:rPr>
          <w:i/>
          <w:iCs w:val="0"/>
          <w:lang w:val="de-CH"/>
        </w:rPr>
        <w:tab/>
      </w:r>
      <w:r w:rsidRPr="003D1ECE">
        <w:rPr>
          <w:i/>
          <w:iCs w:val="0"/>
          <w:lang w:val="de-CH"/>
        </w:rPr>
        <w:tab/>
      </w:r>
      <w:r w:rsidRPr="003D1ECE">
        <w:rPr>
          <w:i/>
          <w:iCs w:val="0"/>
          <w:lang w:val="de-CH"/>
        </w:rPr>
        <w:tab/>
      </w:r>
    </w:p>
    <w:p w14:paraId="7F6D861B" w14:textId="77777777" w:rsidR="00352C29" w:rsidRPr="003D1ECE" w:rsidRDefault="00352C29" w:rsidP="00352C29">
      <w:pPr>
        <w:tabs>
          <w:tab w:val="left" w:pos="1134"/>
          <w:tab w:val="left" w:pos="5104"/>
          <w:tab w:val="center" w:pos="6804"/>
          <w:tab w:val="left" w:pos="7372"/>
        </w:tabs>
        <w:rPr>
          <w:i/>
          <w:iCs w:val="0"/>
          <w:lang w:val="de-CH"/>
        </w:rPr>
      </w:pPr>
    </w:p>
    <w:p w14:paraId="27BEB657" w14:textId="77777777" w:rsidR="00352C29" w:rsidRPr="003D1ECE" w:rsidRDefault="00352C29" w:rsidP="00352C29">
      <w:pPr>
        <w:tabs>
          <w:tab w:val="left" w:pos="1134"/>
          <w:tab w:val="left" w:pos="5104"/>
          <w:tab w:val="center" w:pos="6804"/>
          <w:tab w:val="left" w:pos="7372"/>
        </w:tabs>
        <w:rPr>
          <w:i/>
          <w:iCs w:val="0"/>
          <w:lang w:val="de-CH"/>
        </w:rPr>
      </w:pPr>
    </w:p>
    <w:p w14:paraId="5A65FD3F" w14:textId="30941E58" w:rsidR="00352C29" w:rsidRPr="00492877" w:rsidRDefault="00352C29" w:rsidP="00DB7BF6">
      <w:pPr>
        <w:pStyle w:val="Titre2"/>
        <w:numPr>
          <w:ilvl w:val="1"/>
          <w:numId w:val="144"/>
        </w:numPr>
      </w:pPr>
      <w:bookmarkStart w:id="692" w:name="_/Anhang_10:_Anzeige"/>
      <w:bookmarkEnd w:id="692"/>
      <w:r w:rsidRPr="00492877">
        <w:rPr>
          <w:noProof/>
        </w:rPr>
        <w:br w:type="page"/>
      </w:r>
      <w:bookmarkStart w:id="693" w:name="_Toc225350789"/>
      <w:r w:rsidRPr="00492877">
        <w:rPr>
          <w:noProof/>
        </w:rPr>
        <w:lastRenderedPageBreak/>
        <w:t>Anhang 10: Anzeige an das Oberamt infolge eines Verstosses</w:t>
      </w:r>
      <w:bookmarkEnd w:id="693"/>
    </w:p>
    <w:p w14:paraId="15B14B55" w14:textId="77777777" w:rsidR="00352C29" w:rsidRPr="003D1ECE" w:rsidRDefault="00352C29" w:rsidP="00352C29">
      <w:pPr>
        <w:tabs>
          <w:tab w:val="left" w:pos="5104"/>
        </w:tabs>
        <w:rPr>
          <w:i/>
          <w:iCs w:val="0"/>
          <w:sz w:val="24"/>
          <w:lang w:val="de-CH"/>
        </w:rPr>
      </w:pPr>
    </w:p>
    <w:p w14:paraId="4DA3AF81" w14:textId="77777777" w:rsidR="00352C29" w:rsidRPr="003D1ECE" w:rsidRDefault="00352C29" w:rsidP="00352C29">
      <w:pPr>
        <w:tabs>
          <w:tab w:val="left" w:pos="5104"/>
        </w:tabs>
        <w:rPr>
          <w:i/>
          <w:iCs w:val="0"/>
          <w:sz w:val="18"/>
          <w:lang w:val="de-CH"/>
        </w:rPr>
      </w:pPr>
    </w:p>
    <w:p w14:paraId="1B90C779" w14:textId="77777777" w:rsidR="00352C29" w:rsidRPr="003D1ECE" w:rsidRDefault="00352C29" w:rsidP="00352C29">
      <w:pPr>
        <w:tabs>
          <w:tab w:val="left" w:pos="5104"/>
        </w:tabs>
        <w:rPr>
          <w:i/>
          <w:iCs w:val="0"/>
          <w:sz w:val="24"/>
          <w:lang w:val="de-CH"/>
        </w:rPr>
      </w:pPr>
      <w:r w:rsidRPr="003D1ECE">
        <w:rPr>
          <w:i/>
          <w:iCs w:val="0"/>
          <w:sz w:val="24"/>
          <w:lang w:val="de-CH"/>
        </w:rPr>
        <w:tab/>
      </w:r>
      <w:r w:rsidRPr="003D1ECE">
        <w:rPr>
          <w:b/>
          <w:i/>
          <w:iCs w:val="0"/>
          <w:noProof/>
          <w:sz w:val="24"/>
          <w:lang w:val="de-CH"/>
        </w:rPr>
        <w:t>OBERAMT VON XXXXXXX</w:t>
      </w:r>
      <w:r w:rsidRPr="003D1ECE">
        <w:rPr>
          <w:b/>
          <w:i/>
          <w:iCs w:val="0"/>
          <w:sz w:val="24"/>
          <w:lang w:val="de-CH"/>
        </w:rPr>
        <w:t xml:space="preserve"> </w:t>
      </w:r>
    </w:p>
    <w:p w14:paraId="1C413E1B" w14:textId="77777777" w:rsidR="00352C29" w:rsidRPr="003D1ECE" w:rsidRDefault="00352C29" w:rsidP="00352C29">
      <w:pPr>
        <w:tabs>
          <w:tab w:val="left" w:pos="5104"/>
        </w:tabs>
        <w:rPr>
          <w:i/>
          <w:iCs w:val="0"/>
          <w:sz w:val="24"/>
          <w:lang w:val="de-CH"/>
        </w:rPr>
      </w:pPr>
      <w:r w:rsidRPr="003D1ECE">
        <w:rPr>
          <w:b/>
          <w:i/>
          <w:iCs w:val="0"/>
          <w:sz w:val="24"/>
          <w:lang w:val="de-CH"/>
        </w:rPr>
        <w:tab/>
      </w:r>
      <w:r w:rsidRPr="003D1ECE">
        <w:rPr>
          <w:b/>
          <w:i/>
          <w:iCs w:val="0"/>
          <w:noProof/>
          <w:sz w:val="24"/>
          <w:lang w:val="de-CH"/>
        </w:rPr>
        <w:t>Postfach</w:t>
      </w:r>
      <w:r w:rsidRPr="003D1ECE">
        <w:rPr>
          <w:b/>
          <w:i/>
          <w:iCs w:val="0"/>
          <w:sz w:val="24"/>
          <w:lang w:val="de-CH"/>
        </w:rPr>
        <w:t xml:space="preserve"> </w:t>
      </w:r>
    </w:p>
    <w:p w14:paraId="0DF860C9" w14:textId="77777777" w:rsidR="00352C29" w:rsidRPr="003D1ECE" w:rsidRDefault="00352C29" w:rsidP="00352C29">
      <w:pPr>
        <w:tabs>
          <w:tab w:val="left" w:pos="5104"/>
        </w:tabs>
        <w:rPr>
          <w:b/>
          <w:i/>
          <w:iCs w:val="0"/>
          <w:sz w:val="24"/>
          <w:lang w:val="de-CH"/>
        </w:rPr>
      </w:pPr>
      <w:r w:rsidRPr="003D1ECE">
        <w:rPr>
          <w:b/>
          <w:i/>
          <w:iCs w:val="0"/>
          <w:sz w:val="24"/>
          <w:lang w:val="de-CH"/>
        </w:rPr>
        <w:tab/>
      </w:r>
      <w:r w:rsidRPr="003D1ECE">
        <w:rPr>
          <w:b/>
          <w:i/>
          <w:iCs w:val="0"/>
          <w:noProof/>
          <w:sz w:val="24"/>
          <w:lang w:val="de-CH"/>
        </w:rPr>
        <w:t>17NN XXXXXXXX</w:t>
      </w:r>
    </w:p>
    <w:p w14:paraId="0CA5C3BB" w14:textId="77777777" w:rsidR="00352C29" w:rsidRPr="003D1ECE" w:rsidRDefault="00352C29" w:rsidP="00352C29">
      <w:pPr>
        <w:tabs>
          <w:tab w:val="left" w:pos="5104"/>
        </w:tabs>
        <w:rPr>
          <w:b/>
          <w:i/>
          <w:iCs w:val="0"/>
          <w:sz w:val="24"/>
          <w:lang w:val="de-CH"/>
        </w:rPr>
      </w:pPr>
    </w:p>
    <w:p w14:paraId="4E52A610" w14:textId="77777777" w:rsidR="00352C29" w:rsidRPr="003D1ECE" w:rsidRDefault="00352C29" w:rsidP="00352C29">
      <w:pPr>
        <w:tabs>
          <w:tab w:val="left" w:pos="5104"/>
        </w:tabs>
        <w:rPr>
          <w:b/>
          <w:i/>
          <w:iCs w:val="0"/>
          <w:sz w:val="24"/>
          <w:lang w:val="de-CH"/>
        </w:rPr>
      </w:pPr>
    </w:p>
    <w:p w14:paraId="53B99871" w14:textId="77777777" w:rsidR="00352C29" w:rsidRPr="003D1ECE" w:rsidRDefault="00352C29" w:rsidP="00352C29">
      <w:pPr>
        <w:tabs>
          <w:tab w:val="left" w:pos="5104"/>
        </w:tabs>
        <w:rPr>
          <w:b/>
          <w:i/>
          <w:iCs w:val="0"/>
          <w:sz w:val="24"/>
          <w:lang w:val="de-CH"/>
        </w:rPr>
      </w:pPr>
    </w:p>
    <w:p w14:paraId="1219FEB8" w14:textId="77777777" w:rsidR="00352C29" w:rsidRPr="003D1ECE" w:rsidRDefault="00352C29" w:rsidP="00352C29">
      <w:pPr>
        <w:tabs>
          <w:tab w:val="left" w:pos="5104"/>
        </w:tabs>
        <w:rPr>
          <w:b/>
          <w:i/>
          <w:iCs w:val="0"/>
          <w:lang w:val="de-CH"/>
        </w:rPr>
      </w:pPr>
    </w:p>
    <w:p w14:paraId="0A4DA041" w14:textId="77777777" w:rsidR="00352C29" w:rsidRPr="003D1ECE" w:rsidRDefault="00352C29" w:rsidP="00352C29">
      <w:pPr>
        <w:tabs>
          <w:tab w:val="left" w:pos="5104"/>
        </w:tabs>
        <w:rPr>
          <w:i/>
          <w:iCs w:val="0"/>
          <w:lang w:val="de-CH"/>
        </w:rPr>
      </w:pPr>
      <w:r w:rsidRPr="003D1ECE">
        <w:rPr>
          <w:i/>
          <w:iCs w:val="0"/>
          <w:lang w:val="de-CH"/>
        </w:rPr>
        <w:tab/>
      </w:r>
      <w:r w:rsidRPr="003D1ECE">
        <w:rPr>
          <w:i/>
          <w:iCs w:val="0"/>
          <w:noProof/>
          <w:lang w:val="de-CH"/>
        </w:rPr>
        <w:t>Mustergemeinde, den TT.MM.JJJJ</w:t>
      </w:r>
    </w:p>
    <w:p w14:paraId="5F09950F" w14:textId="77777777" w:rsidR="00352C29" w:rsidRPr="003D1ECE" w:rsidRDefault="00352C29" w:rsidP="00352C29">
      <w:pPr>
        <w:tabs>
          <w:tab w:val="left" w:pos="5104"/>
        </w:tabs>
        <w:rPr>
          <w:i/>
          <w:iCs w:val="0"/>
          <w:sz w:val="24"/>
          <w:lang w:val="de-CH"/>
        </w:rPr>
      </w:pPr>
    </w:p>
    <w:p w14:paraId="0DA84A2D" w14:textId="77777777" w:rsidR="00352C29" w:rsidRPr="003D1ECE" w:rsidRDefault="00352C29" w:rsidP="00352C29">
      <w:pPr>
        <w:tabs>
          <w:tab w:val="left" w:pos="5104"/>
        </w:tabs>
        <w:rPr>
          <w:i/>
          <w:iCs w:val="0"/>
          <w:sz w:val="24"/>
          <w:lang w:val="de-CH"/>
        </w:rPr>
      </w:pPr>
    </w:p>
    <w:p w14:paraId="0C325F24" w14:textId="77777777" w:rsidR="00352C29" w:rsidRPr="003D1ECE" w:rsidRDefault="00352C29" w:rsidP="00352C29">
      <w:pPr>
        <w:pBdr>
          <w:top w:val="single" w:sz="6" w:space="1" w:color="auto"/>
          <w:left w:val="single" w:sz="6" w:space="1" w:color="auto"/>
          <w:bottom w:val="single" w:sz="6" w:space="1" w:color="auto"/>
          <w:right w:val="single" w:sz="6" w:space="1" w:color="auto"/>
        </w:pBdr>
        <w:tabs>
          <w:tab w:val="left" w:pos="5104"/>
        </w:tabs>
        <w:jc w:val="center"/>
        <w:rPr>
          <w:i/>
          <w:iCs w:val="0"/>
          <w:sz w:val="24"/>
          <w:lang w:val="de-CH"/>
        </w:rPr>
      </w:pPr>
      <w:r w:rsidRPr="003D1ECE">
        <w:rPr>
          <w:b/>
          <w:i/>
          <w:iCs w:val="0"/>
          <w:noProof/>
          <w:lang w:val="de-CH"/>
        </w:rPr>
        <w:t>ANZEIGERAPPORT</w:t>
      </w:r>
      <w:r w:rsidRPr="003D1ECE">
        <w:rPr>
          <w:i/>
          <w:iCs w:val="0"/>
          <w:noProof/>
          <w:lang w:val="de-CH"/>
        </w:rPr>
        <w:t xml:space="preserve"> </w:t>
      </w:r>
      <w:r w:rsidRPr="003D1ECE">
        <w:rPr>
          <w:i/>
          <w:iCs w:val="0"/>
          <w:noProof/>
          <w:sz w:val="16"/>
          <w:lang w:val="de-CH"/>
        </w:rPr>
        <w:t>– in Anwendung des Gesetzes vom 23. Mai 1986 über die Einwohnerkontrolle</w:t>
      </w:r>
    </w:p>
    <w:p w14:paraId="0378A3CD" w14:textId="77777777" w:rsidR="00352C29" w:rsidRPr="003D1ECE" w:rsidRDefault="00352C29" w:rsidP="00352C29">
      <w:pPr>
        <w:tabs>
          <w:tab w:val="left" w:pos="5104"/>
        </w:tabs>
        <w:jc w:val="center"/>
        <w:rPr>
          <w:i/>
          <w:iCs w:val="0"/>
          <w:lang w:val="de-CH"/>
        </w:rPr>
      </w:pPr>
    </w:p>
    <w:p w14:paraId="46309A08" w14:textId="77777777" w:rsidR="00352C29" w:rsidRPr="003D1ECE" w:rsidRDefault="00352C29" w:rsidP="00352C29">
      <w:pPr>
        <w:tabs>
          <w:tab w:val="left" w:pos="5104"/>
        </w:tabs>
        <w:jc w:val="center"/>
        <w:rPr>
          <w:b/>
          <w:i/>
          <w:iCs w:val="0"/>
          <w:lang w:val="de-CH"/>
        </w:rPr>
      </w:pPr>
      <w:r w:rsidRPr="003D1ECE">
        <w:rPr>
          <w:b/>
          <w:i/>
          <w:iCs w:val="0"/>
          <w:noProof/>
          <w:lang w:val="de-CH"/>
        </w:rPr>
        <w:t>gegen:</w:t>
      </w:r>
    </w:p>
    <w:p w14:paraId="51920557" w14:textId="77777777" w:rsidR="00352C29" w:rsidRPr="003D1ECE" w:rsidRDefault="00352C29" w:rsidP="00352C29">
      <w:pPr>
        <w:tabs>
          <w:tab w:val="left" w:pos="5104"/>
        </w:tabs>
        <w:jc w:val="center"/>
        <w:rPr>
          <w:b/>
          <w:i/>
          <w:iCs w:val="0"/>
          <w:lang w:val="de-CH"/>
        </w:rPr>
      </w:pPr>
    </w:p>
    <w:p w14:paraId="69E3ABAD" w14:textId="77777777" w:rsidR="00352C29" w:rsidRPr="003D1ECE" w:rsidRDefault="00352C29" w:rsidP="00352C29">
      <w:pPr>
        <w:pStyle w:val="Normalcentr"/>
        <w:ind w:firstLine="141"/>
        <w:rPr>
          <w:szCs w:val="24"/>
          <w:lang w:val="de-CH"/>
        </w:rPr>
      </w:pPr>
      <w:r w:rsidRPr="003D1ECE">
        <w:rPr>
          <w:noProof/>
          <w:szCs w:val="24"/>
          <w:lang w:val="de-CH"/>
        </w:rPr>
        <w:t>Muster Peter, geboren am TT.MM.JJJJ in XXXX FR, von YYYY FR, ledig, Sohn des Muster Hans und der Muster Ida, wohnhaft in XXXXX XXXXX NN – 17XX Mustergemeinde</w:t>
      </w:r>
    </w:p>
    <w:p w14:paraId="5E3DFA37" w14:textId="77777777" w:rsidR="00352C29" w:rsidRPr="003D1ECE" w:rsidRDefault="00352C29" w:rsidP="00352C29">
      <w:pPr>
        <w:pStyle w:val="Normalcentr"/>
        <w:ind w:firstLine="141"/>
        <w:rPr>
          <w:szCs w:val="24"/>
          <w:lang w:val="de-CH"/>
        </w:rPr>
      </w:pPr>
      <w:r w:rsidRPr="003D1ECE">
        <w:rPr>
          <w:noProof/>
          <w:szCs w:val="24"/>
          <w:lang w:val="de-CH"/>
        </w:rPr>
        <w:t>(Entscheid am TT.MM.JJJJ auf der Poststelle abgeholt)</w:t>
      </w:r>
    </w:p>
    <w:p w14:paraId="0AB4FF2D" w14:textId="77777777" w:rsidR="00352C29" w:rsidRPr="003D1ECE" w:rsidRDefault="00352C29" w:rsidP="00352C29">
      <w:pPr>
        <w:pStyle w:val="Normalcentr"/>
        <w:ind w:firstLine="141"/>
        <w:rPr>
          <w:szCs w:val="24"/>
          <w:lang w:val="de-CH"/>
        </w:rPr>
      </w:pPr>
      <w:r w:rsidRPr="003D1ECE">
        <w:rPr>
          <w:noProof/>
          <w:szCs w:val="24"/>
          <w:lang w:val="de-CH"/>
        </w:rPr>
        <w:t>oder</w:t>
      </w:r>
    </w:p>
    <w:p w14:paraId="5CAE2A1A" w14:textId="77777777" w:rsidR="00352C29" w:rsidRPr="003D1ECE" w:rsidRDefault="00352C29" w:rsidP="00352C29">
      <w:pPr>
        <w:pStyle w:val="Normalcentr"/>
        <w:ind w:firstLine="141"/>
        <w:rPr>
          <w:szCs w:val="24"/>
          <w:lang w:val="de-CH"/>
        </w:rPr>
      </w:pPr>
      <w:r w:rsidRPr="003D1ECE">
        <w:rPr>
          <w:szCs w:val="24"/>
          <w:lang w:val="de-CH"/>
        </w:rPr>
        <w:t xml:space="preserve"> </w:t>
      </w:r>
      <w:r w:rsidRPr="003D1ECE">
        <w:rPr>
          <w:noProof/>
          <w:szCs w:val="24"/>
          <w:lang w:val="de-CH"/>
        </w:rPr>
        <w:t>(Entscheid auf der Poststelle nicht abgeholt, erneuter Versand als gewöhnliche Sendung am TT.MM.JJJJ)</w:t>
      </w:r>
    </w:p>
    <w:p w14:paraId="20920F99" w14:textId="77777777" w:rsidR="00352C29" w:rsidRPr="003D1ECE" w:rsidRDefault="00352C29" w:rsidP="00352C29">
      <w:pPr>
        <w:tabs>
          <w:tab w:val="left" w:pos="5104"/>
        </w:tabs>
        <w:rPr>
          <w:i/>
          <w:iCs w:val="0"/>
          <w:lang w:val="de-CH"/>
        </w:rPr>
      </w:pPr>
    </w:p>
    <w:p w14:paraId="1E6D267E" w14:textId="77777777" w:rsidR="00352C29" w:rsidRPr="003D1ECE" w:rsidRDefault="00352C29" w:rsidP="00352C29">
      <w:pPr>
        <w:tabs>
          <w:tab w:val="left" w:pos="2269"/>
          <w:tab w:val="left" w:pos="2552"/>
          <w:tab w:val="left" w:pos="5104"/>
        </w:tabs>
        <w:rPr>
          <w:b/>
          <w:i/>
          <w:iCs w:val="0"/>
          <w:lang w:val="de-CH"/>
        </w:rPr>
      </w:pPr>
    </w:p>
    <w:p w14:paraId="5C6A754E" w14:textId="77777777" w:rsidR="00352C29" w:rsidRPr="003D1ECE" w:rsidRDefault="00352C29" w:rsidP="00352C29">
      <w:pPr>
        <w:tabs>
          <w:tab w:val="left" w:pos="2269"/>
          <w:tab w:val="left" w:pos="2552"/>
          <w:tab w:val="left" w:pos="5104"/>
        </w:tabs>
        <w:rPr>
          <w:b/>
          <w:i/>
          <w:iCs w:val="0"/>
          <w:lang w:val="de-CH"/>
        </w:rPr>
      </w:pPr>
    </w:p>
    <w:p w14:paraId="7B2320C0" w14:textId="77777777" w:rsidR="00352C29" w:rsidRPr="003D1ECE" w:rsidRDefault="00352C29" w:rsidP="00352C29">
      <w:pPr>
        <w:tabs>
          <w:tab w:val="left" w:pos="2269"/>
          <w:tab w:val="left" w:pos="2552"/>
          <w:tab w:val="left" w:pos="5104"/>
        </w:tabs>
        <w:jc w:val="center"/>
        <w:rPr>
          <w:b/>
          <w:iCs w:val="0"/>
          <w:lang w:val="de-CH"/>
        </w:rPr>
      </w:pPr>
      <w:r w:rsidRPr="003D1ECE">
        <w:rPr>
          <w:b/>
          <w:iCs w:val="0"/>
          <w:noProof/>
          <w:lang w:val="de-CH"/>
        </w:rPr>
        <w:t>VERSTÖSSE</w:t>
      </w:r>
    </w:p>
    <w:p w14:paraId="0DAC69C7" w14:textId="77777777" w:rsidR="00352C29" w:rsidRPr="003D1ECE" w:rsidRDefault="00352C29" w:rsidP="00352C29">
      <w:pPr>
        <w:tabs>
          <w:tab w:val="left" w:pos="2269"/>
          <w:tab w:val="left" w:pos="2552"/>
          <w:tab w:val="left" w:pos="5104"/>
        </w:tabs>
        <w:rPr>
          <w:b/>
          <w:iCs w:val="0"/>
          <w:lang w:val="de-CH"/>
        </w:rPr>
      </w:pPr>
    </w:p>
    <w:p w14:paraId="2A62ACDE" w14:textId="77777777" w:rsidR="00352C29" w:rsidRPr="003D1ECE" w:rsidRDefault="00352C29" w:rsidP="00352C29">
      <w:pPr>
        <w:tabs>
          <w:tab w:val="left" w:pos="851"/>
          <w:tab w:val="left" w:pos="2269"/>
          <w:tab w:val="left" w:pos="2552"/>
          <w:tab w:val="left" w:pos="5104"/>
        </w:tabs>
        <w:jc w:val="both"/>
        <w:rPr>
          <w:iCs w:val="0"/>
          <w:lang w:val="de-CH"/>
        </w:rPr>
      </w:pPr>
      <w:r w:rsidRPr="003D1ECE">
        <w:rPr>
          <w:iCs w:val="0"/>
          <w:noProof/>
          <w:lang w:val="de-CH"/>
        </w:rPr>
        <w:t>Die obgenannte Person wird für die folgenden Verstösse angezeigt:</w:t>
      </w:r>
    </w:p>
    <w:p w14:paraId="268E959E" w14:textId="77777777" w:rsidR="00352C29" w:rsidRPr="003D1ECE" w:rsidRDefault="00352C29" w:rsidP="00352C29">
      <w:pPr>
        <w:tabs>
          <w:tab w:val="left" w:pos="851"/>
          <w:tab w:val="left" w:pos="2269"/>
          <w:tab w:val="left" w:pos="2552"/>
          <w:tab w:val="left" w:pos="5104"/>
        </w:tabs>
        <w:jc w:val="both"/>
        <w:rPr>
          <w:iCs w:val="0"/>
          <w:lang w:val="de-CH"/>
        </w:rPr>
      </w:pPr>
    </w:p>
    <w:p w14:paraId="470EA77D" w14:textId="77777777" w:rsidR="00352C29" w:rsidRPr="003D1ECE" w:rsidRDefault="00352C29" w:rsidP="00352C29">
      <w:pPr>
        <w:tabs>
          <w:tab w:val="left" w:pos="851"/>
          <w:tab w:val="left" w:pos="2269"/>
          <w:tab w:val="left" w:pos="2552"/>
          <w:tab w:val="left" w:pos="5104"/>
        </w:tabs>
        <w:jc w:val="both"/>
        <w:rPr>
          <w:iCs w:val="0"/>
          <w:lang w:val="de-CH"/>
        </w:rPr>
      </w:pPr>
      <w:r w:rsidRPr="003D1ECE">
        <w:rPr>
          <w:iCs w:val="0"/>
          <w:noProof/>
          <w:lang w:val="de-CH"/>
        </w:rPr>
        <w:t>Nichterscheinen,</w:t>
      </w:r>
    </w:p>
    <w:p w14:paraId="183C3F21"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b/>
          <w:iCs w:val="0"/>
          <w:lang w:val="de-CH"/>
        </w:rPr>
        <w:tab/>
      </w:r>
      <w:r w:rsidRPr="003D1ECE">
        <w:rPr>
          <w:iCs w:val="0"/>
          <w:noProof/>
          <w:lang w:val="de-CH"/>
        </w:rPr>
        <w:t>um die Ankunftserklärung auszufüllen;</w:t>
      </w:r>
      <w:r w:rsidRPr="003D1ECE">
        <w:rPr>
          <w:iCs w:val="0"/>
          <w:lang w:val="de-CH"/>
        </w:rPr>
        <w:tab/>
      </w:r>
      <w:r w:rsidRPr="003D1ECE">
        <w:rPr>
          <w:iCs w:val="0"/>
          <w:lang w:val="de-CH"/>
        </w:rPr>
        <w:tab/>
      </w:r>
      <w:r w:rsidRPr="003D1ECE">
        <w:rPr>
          <w:iCs w:val="0"/>
          <w:noProof/>
          <w:lang w:val="de-CH"/>
        </w:rPr>
        <w:t>Art. 5</w:t>
      </w:r>
      <w:r w:rsidRPr="003D1ECE">
        <w:rPr>
          <w:iCs w:val="0"/>
          <w:lang w:val="de-CH"/>
        </w:rPr>
        <w:tab/>
      </w:r>
      <w:r w:rsidRPr="003D1ECE">
        <w:rPr>
          <w:iCs w:val="0"/>
          <w:noProof/>
          <w:lang w:val="de-CH"/>
        </w:rPr>
        <w:t>EKG</w:t>
      </w:r>
    </w:p>
    <w:p w14:paraId="5A4E8ADC"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9A00AF">
        <w:rPr>
          <w:iCs w:val="0"/>
          <w:strike/>
          <w:noProof/>
          <w:highlight w:val="lightGray"/>
          <w:lang w:val="de-CH"/>
        </w:rPr>
        <w:t>um einen Heimatschein zu hinterlegen;</w:t>
      </w:r>
      <w:r w:rsidRPr="003D1ECE">
        <w:rPr>
          <w:iCs w:val="0"/>
          <w:lang w:val="de-CH"/>
        </w:rPr>
        <w:tab/>
      </w:r>
      <w:r w:rsidRPr="003D1ECE">
        <w:rPr>
          <w:iCs w:val="0"/>
          <w:lang w:val="de-CH"/>
        </w:rPr>
        <w:tab/>
      </w:r>
      <w:r w:rsidRPr="003D1ECE">
        <w:rPr>
          <w:iCs w:val="0"/>
          <w:noProof/>
          <w:lang w:val="de-CH"/>
        </w:rPr>
        <w:t>Art. 8 Abs.</w:t>
      </w:r>
      <w:r w:rsidRPr="003D1ECE">
        <w:rPr>
          <w:iCs w:val="0"/>
          <w:lang w:val="de-CH"/>
        </w:rPr>
        <w:t xml:space="preserve"> 2</w:t>
      </w:r>
      <w:r w:rsidRPr="003D1ECE">
        <w:rPr>
          <w:iCs w:val="0"/>
          <w:lang w:val="de-CH"/>
        </w:rPr>
        <w:tab/>
      </w:r>
      <w:r w:rsidRPr="003D1ECE">
        <w:rPr>
          <w:iCs w:val="0"/>
          <w:noProof/>
          <w:lang w:val="de-CH"/>
        </w:rPr>
        <w:t>EKG</w:t>
      </w:r>
    </w:p>
    <w:p w14:paraId="12320AC4"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Hinterlegungsbescheinigung zu hinterlegen;</w:t>
      </w:r>
      <w:r w:rsidRPr="003D1ECE">
        <w:rPr>
          <w:iCs w:val="0"/>
          <w:lang w:val="de-CH"/>
        </w:rPr>
        <w:tab/>
      </w:r>
      <w:r w:rsidRPr="003D1ECE">
        <w:rPr>
          <w:iCs w:val="0"/>
          <w:noProof/>
          <w:lang w:val="de-CH"/>
        </w:rPr>
        <w:t>Art. 8 Abs.</w:t>
      </w:r>
      <w:r w:rsidRPr="003D1ECE">
        <w:rPr>
          <w:iCs w:val="0"/>
          <w:lang w:val="de-CH"/>
        </w:rPr>
        <w:t xml:space="preserve"> 2</w:t>
      </w:r>
      <w:r w:rsidRPr="003D1ECE">
        <w:rPr>
          <w:iCs w:val="0"/>
          <w:lang w:val="de-CH"/>
        </w:rPr>
        <w:tab/>
      </w:r>
      <w:r w:rsidRPr="003D1ECE">
        <w:rPr>
          <w:iCs w:val="0"/>
          <w:noProof/>
          <w:lang w:val="de-CH"/>
        </w:rPr>
        <w:t>EKG</w:t>
      </w:r>
    </w:p>
    <w:p w14:paraId="24D3C9D0"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erneuerte Hinterlegungsbescheinigung</w:t>
      </w:r>
      <w:r w:rsidRPr="003D1ECE">
        <w:rPr>
          <w:iCs w:val="0"/>
          <w:lang w:val="de-CH"/>
        </w:rPr>
        <w:t xml:space="preserve"> </w:t>
      </w:r>
      <w:r w:rsidRPr="003D1ECE">
        <w:rPr>
          <w:iCs w:val="0"/>
          <w:lang w:val="de-CH"/>
        </w:rPr>
        <w:tab/>
      </w:r>
      <w:r w:rsidRPr="003D1ECE">
        <w:rPr>
          <w:iCs w:val="0"/>
          <w:noProof/>
          <w:lang w:val="de-CH"/>
        </w:rPr>
        <w:t>Art. 9 Abs.</w:t>
      </w:r>
      <w:r w:rsidRPr="003D1ECE">
        <w:rPr>
          <w:iCs w:val="0"/>
          <w:lang w:val="de-CH"/>
        </w:rPr>
        <w:t xml:space="preserve"> 2</w:t>
      </w:r>
      <w:r w:rsidRPr="003D1ECE">
        <w:rPr>
          <w:iCs w:val="0"/>
          <w:lang w:val="de-CH"/>
        </w:rPr>
        <w:tab/>
      </w:r>
      <w:r w:rsidRPr="003D1ECE">
        <w:rPr>
          <w:iCs w:val="0"/>
          <w:noProof/>
          <w:lang w:val="de-CH"/>
        </w:rPr>
        <w:t>EKG</w:t>
      </w:r>
      <w:r w:rsidRPr="003D1ECE">
        <w:rPr>
          <w:iCs w:val="0"/>
          <w:lang w:val="de-CH"/>
        </w:rPr>
        <w:br/>
      </w:r>
      <w:r w:rsidRPr="003D1ECE">
        <w:rPr>
          <w:iCs w:val="0"/>
          <w:lang w:val="de-CH"/>
        </w:rPr>
        <w:tab/>
      </w:r>
      <w:r w:rsidRPr="003D1ECE">
        <w:rPr>
          <w:iCs w:val="0"/>
          <w:noProof/>
          <w:lang w:val="de-CH"/>
        </w:rPr>
        <w:t>zu hinterlegen;</w:t>
      </w:r>
    </w:p>
    <w:p w14:paraId="6BF1E469" w14:textId="77777777" w:rsidR="00352C29" w:rsidRPr="003D1ECE" w:rsidRDefault="00352C29" w:rsidP="00352C29">
      <w:pPr>
        <w:tabs>
          <w:tab w:val="left" w:pos="567"/>
          <w:tab w:val="left" w:pos="2269"/>
          <w:tab w:val="left" w:pos="2552"/>
          <w:tab w:val="left" w:pos="4678"/>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Änderung der Umstände zu melden;</w:t>
      </w:r>
      <w:r w:rsidRPr="003D1ECE">
        <w:rPr>
          <w:iCs w:val="0"/>
          <w:lang w:val="de-CH"/>
        </w:rPr>
        <w:tab/>
      </w:r>
      <w:r w:rsidRPr="003D1ECE">
        <w:rPr>
          <w:iCs w:val="0"/>
          <w:lang w:val="de-CH"/>
        </w:rPr>
        <w:tab/>
      </w:r>
      <w:r w:rsidRPr="003D1ECE">
        <w:rPr>
          <w:iCs w:val="0"/>
          <w:noProof/>
          <w:lang w:val="de-CH"/>
        </w:rPr>
        <w:t>Art. 10</w:t>
      </w:r>
      <w:r w:rsidRPr="003D1ECE">
        <w:rPr>
          <w:iCs w:val="0"/>
          <w:lang w:val="de-CH"/>
        </w:rPr>
        <w:t xml:space="preserve"> </w:t>
      </w:r>
      <w:r w:rsidRPr="003D1ECE">
        <w:rPr>
          <w:iCs w:val="0"/>
          <w:lang w:val="de-CH"/>
        </w:rPr>
        <w:tab/>
      </w:r>
      <w:r w:rsidRPr="003D1ECE">
        <w:rPr>
          <w:iCs w:val="0"/>
          <w:noProof/>
          <w:lang w:val="de-CH"/>
        </w:rPr>
        <w:t>EKG</w:t>
      </w:r>
    </w:p>
    <w:p w14:paraId="39D484A9"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sz w:val="28"/>
          <w:lang w:val="de-CH"/>
        </w:rPr>
        <w:tab/>
      </w:r>
      <w:r w:rsidRPr="003D1ECE">
        <w:rPr>
          <w:iCs w:val="0"/>
          <w:noProof/>
          <w:lang w:val="de-CH"/>
        </w:rPr>
        <w:t>um den Wegzug vom XX.XX.XXXX zu melden.</w:t>
      </w:r>
      <w:r w:rsidRPr="003D1ECE">
        <w:rPr>
          <w:iCs w:val="0"/>
          <w:lang w:val="de-CH"/>
        </w:rPr>
        <w:tab/>
      </w:r>
      <w:r w:rsidRPr="003D1ECE">
        <w:rPr>
          <w:iCs w:val="0"/>
          <w:noProof/>
          <w:lang w:val="de-CH"/>
        </w:rPr>
        <w:t>Art. 11</w:t>
      </w:r>
      <w:r w:rsidRPr="003D1ECE">
        <w:rPr>
          <w:iCs w:val="0"/>
          <w:lang w:val="de-CH"/>
        </w:rPr>
        <w:tab/>
      </w:r>
      <w:r w:rsidRPr="003D1ECE">
        <w:rPr>
          <w:iCs w:val="0"/>
          <w:noProof/>
          <w:lang w:val="de-CH"/>
        </w:rPr>
        <w:t>EKG</w:t>
      </w:r>
    </w:p>
    <w:p w14:paraId="28F20C41"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Die Person hat ihre Ankunft nicht fristgemäss gemeldet;</w:t>
      </w:r>
      <w:r w:rsidRPr="003D1ECE">
        <w:rPr>
          <w:iCs w:val="0"/>
          <w:lang w:val="de-CH"/>
        </w:rPr>
        <w:tab/>
      </w:r>
      <w:r w:rsidRPr="003D1ECE">
        <w:rPr>
          <w:iCs w:val="0"/>
          <w:noProof/>
          <w:lang w:val="de-CH"/>
        </w:rPr>
        <w:t>Art. 5</w:t>
      </w:r>
      <w:r w:rsidRPr="003D1ECE">
        <w:rPr>
          <w:iCs w:val="0"/>
          <w:lang w:val="de-CH"/>
        </w:rPr>
        <w:tab/>
      </w:r>
      <w:r w:rsidRPr="003D1ECE">
        <w:rPr>
          <w:iCs w:val="0"/>
          <w:noProof/>
          <w:lang w:val="de-CH"/>
        </w:rPr>
        <w:t>EKG</w:t>
      </w:r>
    </w:p>
    <w:p w14:paraId="68CCF0AE"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sz w:val="28"/>
          <w:lang w:val="de-CH"/>
        </w:rPr>
        <w:tab/>
      </w:r>
      <w:r w:rsidRPr="003D1ECE">
        <w:rPr>
          <w:iCs w:val="0"/>
          <w:noProof/>
          <w:lang w:val="de-CH"/>
        </w:rPr>
        <w:t>Die Person macht absichtlich unzutreffende Anmeldungen;</w:t>
      </w:r>
      <w:r w:rsidRPr="003D1ECE">
        <w:rPr>
          <w:iCs w:val="0"/>
          <w:lang w:val="de-CH"/>
        </w:rPr>
        <w:tab/>
      </w:r>
      <w:r w:rsidRPr="003D1ECE">
        <w:rPr>
          <w:iCs w:val="0"/>
          <w:noProof/>
          <w:lang w:val="de-CH"/>
        </w:rPr>
        <w:t>Art. 23, Bst. b</w:t>
      </w:r>
      <w:r w:rsidRPr="003D1ECE">
        <w:rPr>
          <w:iCs w:val="0"/>
          <w:lang w:val="de-CH"/>
        </w:rPr>
        <w:tab/>
      </w:r>
      <w:r w:rsidRPr="003D1ECE">
        <w:rPr>
          <w:iCs w:val="0"/>
          <w:noProof/>
          <w:lang w:val="de-CH"/>
        </w:rPr>
        <w:t>EKG</w:t>
      </w:r>
    </w:p>
    <w:p w14:paraId="193A1F9A"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b/>
          <w:iCs w:val="0"/>
          <w:lang w:val="de-CH"/>
        </w:rPr>
        <w:tab/>
      </w:r>
      <w:r w:rsidRPr="003D1ECE">
        <w:rPr>
          <w:b/>
          <w:iCs w:val="0"/>
          <w:noProof/>
          <w:lang w:val="de-CH"/>
        </w:rPr>
        <w:t>Strafbestimmungen</w:t>
      </w:r>
      <w:r w:rsidRPr="003D1ECE">
        <w:rPr>
          <w:b/>
          <w:iCs w:val="0"/>
          <w:lang w:val="de-CH"/>
        </w:rPr>
        <w:t xml:space="preserve"> </w:t>
      </w:r>
      <w:r w:rsidRPr="003D1ECE">
        <w:rPr>
          <w:b/>
          <w:iCs w:val="0"/>
          <w:lang w:val="de-CH"/>
        </w:rPr>
        <w:tab/>
      </w:r>
      <w:r w:rsidRPr="003D1ECE">
        <w:rPr>
          <w:b/>
          <w:iCs w:val="0"/>
          <w:lang w:val="de-CH"/>
        </w:rPr>
        <w:tab/>
      </w:r>
      <w:r w:rsidRPr="003D1ECE">
        <w:rPr>
          <w:b/>
          <w:iCs w:val="0"/>
          <w:noProof/>
          <w:lang w:val="de-CH"/>
        </w:rPr>
        <w:t>Art. 23</w:t>
      </w:r>
      <w:r w:rsidRPr="003D1ECE">
        <w:rPr>
          <w:b/>
          <w:iCs w:val="0"/>
          <w:lang w:val="de-CH"/>
        </w:rPr>
        <w:tab/>
      </w:r>
      <w:r w:rsidRPr="003D1ECE">
        <w:rPr>
          <w:b/>
          <w:iCs w:val="0"/>
          <w:noProof/>
          <w:lang w:val="de-CH"/>
        </w:rPr>
        <w:t>EKG</w:t>
      </w:r>
    </w:p>
    <w:p w14:paraId="65DB08FF" w14:textId="77777777" w:rsidR="00352C29" w:rsidRPr="003D1ECE" w:rsidRDefault="00352C29" w:rsidP="00352C29">
      <w:pPr>
        <w:tabs>
          <w:tab w:val="left" w:pos="567"/>
          <w:tab w:val="left" w:pos="2269"/>
          <w:tab w:val="left" w:pos="2552"/>
          <w:tab w:val="left" w:pos="5104"/>
          <w:tab w:val="left" w:pos="6521"/>
          <w:tab w:val="left" w:pos="8505"/>
        </w:tabs>
        <w:rPr>
          <w:b/>
          <w:iCs w:val="0"/>
          <w:lang w:val="de-CH"/>
        </w:rPr>
      </w:pPr>
      <w:r w:rsidRPr="003D1ECE">
        <w:rPr>
          <w:iCs w:val="0"/>
          <w:lang w:val="de-CH"/>
        </w:rPr>
        <w:tab/>
      </w:r>
    </w:p>
    <w:p w14:paraId="1EF5055E" w14:textId="77777777" w:rsidR="00352C29" w:rsidRPr="003D1ECE" w:rsidRDefault="00352C29" w:rsidP="00352C29">
      <w:pPr>
        <w:pStyle w:val="Corpsdetexte"/>
        <w:rPr>
          <w:szCs w:val="24"/>
          <w:lang w:val="de-CH"/>
        </w:rPr>
      </w:pPr>
      <w:r w:rsidRPr="003D1ECE">
        <w:rPr>
          <w:noProof/>
          <w:szCs w:val="24"/>
          <w:lang w:val="de-CH"/>
        </w:rPr>
        <w:t>Demzufolge zeigen wir die oben genannte Person für die Verletzung der Bestimmungen des Gesetzes vom 23. Mai 1986 über die Einwohnerkontrolle an.</w:t>
      </w:r>
    </w:p>
    <w:p w14:paraId="38DB9BC0" w14:textId="77777777" w:rsidR="00352C29" w:rsidRPr="003D1ECE" w:rsidRDefault="00352C29" w:rsidP="00352C29">
      <w:pPr>
        <w:tabs>
          <w:tab w:val="left" w:pos="851"/>
          <w:tab w:val="left" w:pos="2269"/>
          <w:tab w:val="left" w:pos="2552"/>
          <w:tab w:val="left" w:pos="5104"/>
          <w:tab w:val="left" w:pos="6521"/>
          <w:tab w:val="center" w:pos="6804"/>
          <w:tab w:val="left" w:pos="8505"/>
        </w:tabs>
        <w:jc w:val="both"/>
        <w:rPr>
          <w:i/>
          <w:iCs w:val="0"/>
          <w:lang w:val="de-CH"/>
        </w:rPr>
      </w:pPr>
    </w:p>
    <w:p w14:paraId="5BF2DBDB" w14:textId="77777777" w:rsidR="00352C29" w:rsidRPr="003D1ECE" w:rsidRDefault="00352C29" w:rsidP="00352C29">
      <w:pPr>
        <w:tabs>
          <w:tab w:val="left" w:pos="851"/>
          <w:tab w:val="left" w:pos="2269"/>
          <w:tab w:val="left" w:pos="2552"/>
          <w:tab w:val="left" w:pos="5104"/>
          <w:tab w:val="left" w:pos="6521"/>
          <w:tab w:val="center" w:pos="6804"/>
          <w:tab w:val="left" w:pos="8505"/>
        </w:tabs>
        <w:jc w:val="both"/>
        <w:rPr>
          <w:iCs w:val="0"/>
          <w:lang w:val="de-CH"/>
        </w:rPr>
      </w:pPr>
      <w:r w:rsidRPr="003D1ECE">
        <w:rPr>
          <w:iCs w:val="0"/>
          <w:noProof/>
          <w:sz w:val="16"/>
          <w:lang w:val="de-CH"/>
        </w:rPr>
        <w:t>Anhang:</w:t>
      </w:r>
      <w:r w:rsidRPr="003D1ECE">
        <w:rPr>
          <w:iCs w:val="0"/>
          <w:sz w:val="16"/>
          <w:lang w:val="de-CH"/>
        </w:rPr>
        <w:t xml:space="preserve"> </w:t>
      </w:r>
      <w:r w:rsidRPr="003D1ECE">
        <w:rPr>
          <w:iCs w:val="0"/>
          <w:noProof/>
          <w:sz w:val="16"/>
          <w:lang w:val="de-CH"/>
        </w:rPr>
        <w:t>1 Dossier (Kopie des Entscheids)</w:t>
      </w:r>
    </w:p>
    <w:p w14:paraId="0EE948DD" w14:textId="77777777" w:rsidR="00352C29" w:rsidRPr="003D1ECE" w:rsidRDefault="00352C29" w:rsidP="00352C29">
      <w:pPr>
        <w:tabs>
          <w:tab w:val="center" w:pos="6804"/>
          <w:tab w:val="left" w:pos="8505"/>
        </w:tabs>
        <w:jc w:val="both"/>
        <w:rPr>
          <w:iCs w:val="0"/>
          <w:lang w:val="de-CH"/>
        </w:rPr>
      </w:pPr>
      <w:r w:rsidRPr="003D1ECE">
        <w:rPr>
          <w:i/>
          <w:iCs w:val="0"/>
          <w:lang w:val="de-CH"/>
        </w:rPr>
        <w:tab/>
      </w:r>
      <w:r w:rsidRPr="003D1ECE">
        <w:rPr>
          <w:iCs w:val="0"/>
          <w:noProof/>
          <w:lang w:val="de-CH"/>
        </w:rPr>
        <w:t>Der Vorsteher der Einwohnerkontrolle:</w:t>
      </w:r>
    </w:p>
    <w:p w14:paraId="269CF3C5" w14:textId="77777777" w:rsidR="00352C29" w:rsidRPr="003D1ECE" w:rsidRDefault="00352C29" w:rsidP="00352C29">
      <w:pPr>
        <w:tabs>
          <w:tab w:val="center" w:pos="6804"/>
          <w:tab w:val="left" w:pos="8505"/>
        </w:tabs>
        <w:jc w:val="both"/>
        <w:rPr>
          <w:i/>
          <w:iCs w:val="0"/>
          <w:lang w:val="de-CH"/>
        </w:rPr>
      </w:pPr>
      <w:r w:rsidRPr="003D1ECE">
        <w:rPr>
          <w:i/>
          <w:iCs w:val="0"/>
          <w:lang w:val="de-CH"/>
        </w:rPr>
        <w:tab/>
      </w:r>
    </w:p>
    <w:p w14:paraId="323E6443" w14:textId="637592F8" w:rsidR="00352C29" w:rsidRPr="00492877" w:rsidRDefault="00352C29" w:rsidP="00DB7BF6">
      <w:pPr>
        <w:pStyle w:val="Titre2"/>
        <w:numPr>
          <w:ilvl w:val="1"/>
          <w:numId w:val="144"/>
        </w:numPr>
      </w:pPr>
      <w:bookmarkStart w:id="694" w:name="_Annexe_4_:"/>
      <w:bookmarkStart w:id="695" w:name="_/Anhang_11:_Vollstreckung"/>
      <w:bookmarkStart w:id="696" w:name="_Toc225350790"/>
      <w:bookmarkEnd w:id="694"/>
      <w:bookmarkEnd w:id="695"/>
      <w:r w:rsidRPr="00492877">
        <w:rPr>
          <w:noProof/>
        </w:rPr>
        <w:lastRenderedPageBreak/>
        <w:t>Anhang 11: Vollstreckung eines Verwaltungsentscheids – Brief an den Oberamtmann</w:t>
      </w:r>
      <w:bookmarkEnd w:id="696"/>
    </w:p>
    <w:p w14:paraId="1E993E40" w14:textId="77777777" w:rsidR="00352C29" w:rsidRPr="003D1ECE" w:rsidRDefault="00352C29" w:rsidP="00352C29">
      <w:pPr>
        <w:tabs>
          <w:tab w:val="left" w:pos="5103"/>
        </w:tabs>
        <w:rPr>
          <w:i/>
          <w:iCs w:val="0"/>
          <w:sz w:val="16"/>
          <w:lang w:val="de-CH"/>
        </w:rPr>
      </w:pPr>
    </w:p>
    <w:p w14:paraId="77F5E3E7" w14:textId="77777777" w:rsidR="00352C29" w:rsidRPr="003D1ECE" w:rsidRDefault="00352C29" w:rsidP="00352C29">
      <w:pPr>
        <w:tabs>
          <w:tab w:val="left" w:pos="5103"/>
        </w:tabs>
        <w:rPr>
          <w:iCs w:val="0"/>
          <w:sz w:val="16"/>
          <w:lang w:val="de-CH"/>
        </w:rPr>
      </w:pPr>
      <w:r w:rsidRPr="003D1ECE">
        <w:rPr>
          <w:iCs w:val="0"/>
          <w:sz w:val="16"/>
          <w:lang w:val="de-CH"/>
        </w:rPr>
        <w:tab/>
      </w:r>
    </w:p>
    <w:p w14:paraId="2F352023" w14:textId="77777777" w:rsidR="00352C29" w:rsidRPr="003D1ECE" w:rsidRDefault="00352C29" w:rsidP="00352C29">
      <w:pPr>
        <w:tabs>
          <w:tab w:val="left" w:pos="5104"/>
        </w:tabs>
        <w:rPr>
          <w:iCs w:val="0"/>
          <w:lang w:val="de-CH"/>
        </w:rPr>
      </w:pPr>
      <w:r w:rsidRPr="003D1ECE">
        <w:rPr>
          <w:iCs w:val="0"/>
          <w:sz w:val="16"/>
          <w:lang w:val="de-CH"/>
        </w:rPr>
        <w:tab/>
      </w:r>
      <w:r w:rsidRPr="003D1ECE">
        <w:rPr>
          <w:b/>
          <w:iCs w:val="0"/>
          <w:sz w:val="24"/>
          <w:lang w:val="de-CH"/>
        </w:rPr>
        <w:t xml:space="preserve">OBERAMT VON XXXXXXX </w:t>
      </w:r>
    </w:p>
    <w:p w14:paraId="241EA513" w14:textId="77777777" w:rsidR="00352C29" w:rsidRPr="003D1ECE" w:rsidRDefault="00352C29" w:rsidP="00352C29">
      <w:pPr>
        <w:tabs>
          <w:tab w:val="left" w:pos="5104"/>
        </w:tabs>
        <w:rPr>
          <w:iCs w:val="0"/>
          <w:sz w:val="24"/>
          <w:lang w:val="de-CH"/>
        </w:rPr>
      </w:pPr>
      <w:r w:rsidRPr="003D1ECE">
        <w:rPr>
          <w:b/>
          <w:iCs w:val="0"/>
          <w:sz w:val="24"/>
          <w:lang w:val="de-CH"/>
        </w:rPr>
        <w:tab/>
        <w:t xml:space="preserve">Postfach </w:t>
      </w:r>
    </w:p>
    <w:p w14:paraId="46AF92E2" w14:textId="77777777" w:rsidR="00352C29" w:rsidRPr="003D1ECE" w:rsidRDefault="00352C29" w:rsidP="00352C29">
      <w:pPr>
        <w:tabs>
          <w:tab w:val="left" w:pos="5103"/>
        </w:tabs>
        <w:rPr>
          <w:b/>
          <w:iCs w:val="0"/>
          <w:lang w:val="de-CH"/>
        </w:rPr>
      </w:pPr>
      <w:r w:rsidRPr="003D1ECE">
        <w:rPr>
          <w:b/>
          <w:iCs w:val="0"/>
          <w:sz w:val="24"/>
          <w:lang w:val="de-CH"/>
        </w:rPr>
        <w:tab/>
        <w:t xml:space="preserve">17NN XXXXXXXX </w:t>
      </w:r>
    </w:p>
    <w:p w14:paraId="58A2BECB" w14:textId="77777777" w:rsidR="00352C29" w:rsidRPr="003D1ECE" w:rsidRDefault="00352C29" w:rsidP="00352C29">
      <w:pPr>
        <w:tabs>
          <w:tab w:val="left" w:pos="5104"/>
        </w:tabs>
        <w:rPr>
          <w:b/>
          <w:iCs w:val="0"/>
          <w:lang w:val="de-CH"/>
        </w:rPr>
      </w:pPr>
    </w:p>
    <w:p w14:paraId="767E51A7" w14:textId="77777777" w:rsidR="00352C29" w:rsidRPr="003D1ECE" w:rsidRDefault="00352C29" w:rsidP="00352C29">
      <w:pPr>
        <w:tabs>
          <w:tab w:val="left" w:pos="5104"/>
        </w:tabs>
        <w:rPr>
          <w:b/>
          <w:iCs w:val="0"/>
          <w:lang w:val="de-CH"/>
        </w:rPr>
      </w:pPr>
    </w:p>
    <w:p w14:paraId="670F60B0" w14:textId="77777777" w:rsidR="00352C29" w:rsidRPr="003D1ECE" w:rsidRDefault="00352C29" w:rsidP="00352C29">
      <w:pPr>
        <w:tabs>
          <w:tab w:val="left" w:pos="5104"/>
        </w:tabs>
        <w:rPr>
          <w:iCs w:val="0"/>
          <w:lang w:val="de-CH"/>
        </w:rPr>
      </w:pPr>
      <w:r w:rsidRPr="003D1ECE">
        <w:rPr>
          <w:iCs w:val="0"/>
          <w:sz w:val="16"/>
          <w:lang w:val="de-CH"/>
        </w:rPr>
        <w:t xml:space="preserve">Einwohnernr.: </w:t>
      </w:r>
      <w:r w:rsidRPr="003D1ECE">
        <w:rPr>
          <w:b/>
          <w:iCs w:val="0"/>
          <w:lang w:val="de-CH"/>
        </w:rPr>
        <w:t>1111</w:t>
      </w:r>
      <w:r w:rsidRPr="003D1ECE">
        <w:rPr>
          <w:b/>
          <w:iCs w:val="0"/>
          <w:lang w:val="de-CH"/>
        </w:rPr>
        <w:tab/>
      </w:r>
      <w:r w:rsidRPr="003D1ECE">
        <w:rPr>
          <w:iCs w:val="0"/>
          <w:lang w:val="de-CH"/>
        </w:rPr>
        <w:t xml:space="preserve">Mustergemeinde, den </w:t>
      </w:r>
    </w:p>
    <w:p w14:paraId="53FD24DD" w14:textId="77777777" w:rsidR="00352C29" w:rsidRPr="003D1ECE" w:rsidRDefault="00352C29" w:rsidP="00352C29">
      <w:pPr>
        <w:tabs>
          <w:tab w:val="left" w:pos="5104"/>
        </w:tabs>
        <w:rPr>
          <w:iCs w:val="0"/>
          <w:lang w:val="de-CH"/>
        </w:rPr>
      </w:pPr>
    </w:p>
    <w:p w14:paraId="317C25D3" w14:textId="77777777" w:rsidR="00352C29" w:rsidRPr="003D1ECE" w:rsidRDefault="00352C29" w:rsidP="00352C29">
      <w:pPr>
        <w:tabs>
          <w:tab w:val="left" w:pos="5104"/>
        </w:tabs>
        <w:rPr>
          <w:i/>
          <w:iCs w:val="0"/>
          <w:lang w:val="de-CH"/>
        </w:rPr>
      </w:pPr>
    </w:p>
    <w:p w14:paraId="02C3ECF1" w14:textId="77777777" w:rsidR="00352C29" w:rsidRPr="003D1ECE" w:rsidRDefault="00352C29" w:rsidP="00352C29">
      <w:pPr>
        <w:pBdr>
          <w:top w:val="single" w:sz="6" w:space="1" w:color="auto" w:shadow="1"/>
          <w:left w:val="single" w:sz="6" w:space="1" w:color="auto" w:shadow="1"/>
          <w:bottom w:val="single" w:sz="6" w:space="1" w:color="auto" w:shadow="1"/>
          <w:right w:val="single" w:sz="6" w:space="1" w:color="auto" w:shadow="1"/>
        </w:pBdr>
        <w:shd w:val="pct5" w:color="auto" w:fill="auto"/>
        <w:tabs>
          <w:tab w:val="left" w:pos="5104"/>
        </w:tabs>
        <w:jc w:val="center"/>
        <w:rPr>
          <w:b/>
          <w:iCs w:val="0"/>
          <w:lang w:val="de-CH"/>
        </w:rPr>
      </w:pPr>
      <w:r w:rsidRPr="003D1ECE">
        <w:rPr>
          <w:b/>
          <w:iCs w:val="0"/>
          <w:lang w:val="de-CH"/>
        </w:rPr>
        <w:t>VOLLSTRECKUNG EINES VERWALTUNGSENTSCHEIDS – EKG</w:t>
      </w:r>
    </w:p>
    <w:p w14:paraId="3165927F" w14:textId="77777777" w:rsidR="00352C29" w:rsidRPr="003D1ECE" w:rsidRDefault="00352C29" w:rsidP="00352C29">
      <w:pPr>
        <w:tabs>
          <w:tab w:val="left" w:pos="5104"/>
        </w:tabs>
        <w:rPr>
          <w:i/>
          <w:iCs w:val="0"/>
          <w:lang w:val="de-CH"/>
        </w:rPr>
      </w:pPr>
    </w:p>
    <w:p w14:paraId="20B1EDC7" w14:textId="77777777" w:rsidR="00352C29" w:rsidRPr="003D1ECE" w:rsidRDefault="00352C29" w:rsidP="00352C29">
      <w:pPr>
        <w:tabs>
          <w:tab w:val="left" w:pos="5104"/>
        </w:tabs>
        <w:rPr>
          <w:i/>
          <w:iCs w:val="0"/>
          <w:lang w:val="de-CH"/>
        </w:rPr>
      </w:pPr>
    </w:p>
    <w:p w14:paraId="64FBBB64" w14:textId="77777777" w:rsidR="00352C29" w:rsidRPr="003D1ECE" w:rsidRDefault="00352C29" w:rsidP="00352C29">
      <w:pPr>
        <w:pStyle w:val="Normalcentr"/>
        <w:ind w:firstLine="141"/>
        <w:rPr>
          <w:i/>
          <w:szCs w:val="24"/>
          <w:lang w:val="de-CH"/>
        </w:rPr>
      </w:pPr>
      <w:r w:rsidRPr="003D1ECE">
        <w:rPr>
          <w:szCs w:val="24"/>
          <w:lang w:val="de-CH"/>
        </w:rPr>
        <w:t>VERPFLICHTETE(R): Muster Peter, geboren am TT.MM.JJJJ in XXXX FR, von YYYY FR, ledig, Sohn des Muster Hans und der Muster Ida, wohnhaft in XXXXX XXXXX NN – 17XX Mustergemeinde</w:t>
      </w:r>
    </w:p>
    <w:p w14:paraId="2850CBD6" w14:textId="77777777" w:rsidR="00352C29" w:rsidRPr="003D1ECE" w:rsidRDefault="00352C29" w:rsidP="00352C29">
      <w:pPr>
        <w:pStyle w:val="Normalcentr"/>
        <w:ind w:firstLine="141"/>
        <w:rPr>
          <w:szCs w:val="24"/>
          <w:lang w:val="de-CH"/>
        </w:rPr>
      </w:pPr>
      <w:r w:rsidRPr="003D1ECE">
        <w:rPr>
          <w:szCs w:val="24"/>
          <w:lang w:val="de-CH"/>
        </w:rPr>
        <w:t>(Entscheid am TT.MM.JJJJ auf der Poststelle abgeholt)</w:t>
      </w:r>
    </w:p>
    <w:p w14:paraId="3EA8A8C9" w14:textId="77777777" w:rsidR="00352C29" w:rsidRPr="003D1ECE" w:rsidRDefault="00352C29" w:rsidP="00352C29">
      <w:pPr>
        <w:pStyle w:val="Normalcentr"/>
        <w:ind w:firstLine="141"/>
        <w:rPr>
          <w:i/>
          <w:szCs w:val="24"/>
          <w:lang w:val="de-CH"/>
        </w:rPr>
      </w:pPr>
      <w:r w:rsidRPr="003D1ECE">
        <w:rPr>
          <w:szCs w:val="24"/>
          <w:lang w:val="de-CH"/>
        </w:rPr>
        <w:t>oder</w:t>
      </w:r>
    </w:p>
    <w:p w14:paraId="675FEAE7" w14:textId="77777777" w:rsidR="00352C29" w:rsidRPr="003D1ECE" w:rsidRDefault="00352C29" w:rsidP="00352C29">
      <w:pPr>
        <w:pStyle w:val="Normalcentr"/>
        <w:ind w:firstLine="141"/>
        <w:rPr>
          <w:i/>
          <w:szCs w:val="24"/>
          <w:lang w:val="de-CH"/>
        </w:rPr>
      </w:pPr>
      <w:r w:rsidRPr="003D1ECE">
        <w:rPr>
          <w:i/>
          <w:szCs w:val="24"/>
          <w:lang w:val="de-CH"/>
        </w:rPr>
        <w:t xml:space="preserve"> </w:t>
      </w:r>
      <w:r w:rsidRPr="003D1ECE">
        <w:rPr>
          <w:szCs w:val="24"/>
          <w:lang w:val="de-CH"/>
        </w:rPr>
        <w:t>(Entscheid auf der Poststelle nicht abgeholt, erneuter Versand als gewöhnliche Sendung am TT.MM.JJJJ)</w:t>
      </w:r>
    </w:p>
    <w:p w14:paraId="65C38F7C" w14:textId="77777777" w:rsidR="00352C29" w:rsidRPr="003D1ECE" w:rsidRDefault="00352C29" w:rsidP="00352C29">
      <w:pPr>
        <w:tabs>
          <w:tab w:val="left" w:pos="5104"/>
        </w:tabs>
        <w:rPr>
          <w:i/>
          <w:iCs w:val="0"/>
          <w:lang w:val="de-CH"/>
        </w:rPr>
      </w:pPr>
    </w:p>
    <w:p w14:paraId="1A6473A6" w14:textId="77777777" w:rsidR="00352C29" w:rsidRPr="003D1ECE" w:rsidRDefault="00352C29" w:rsidP="00352C29">
      <w:pPr>
        <w:tabs>
          <w:tab w:val="left" w:pos="5104"/>
        </w:tabs>
        <w:rPr>
          <w:i/>
          <w:iCs w:val="0"/>
          <w:lang w:val="de-CH"/>
        </w:rPr>
      </w:pPr>
    </w:p>
    <w:p w14:paraId="1AB5547D" w14:textId="77777777" w:rsidR="00352C29" w:rsidRPr="003D1ECE" w:rsidRDefault="00352C29" w:rsidP="00352C29">
      <w:pPr>
        <w:tabs>
          <w:tab w:val="left" w:pos="5104"/>
        </w:tabs>
        <w:rPr>
          <w:iCs w:val="0"/>
          <w:lang w:val="de-CH"/>
        </w:rPr>
      </w:pPr>
      <w:r w:rsidRPr="003D1ECE">
        <w:rPr>
          <w:iCs w:val="0"/>
          <w:lang w:val="de-CH"/>
        </w:rPr>
        <w:t>Sehr geehrter Herr Oberamtmann</w:t>
      </w:r>
    </w:p>
    <w:p w14:paraId="39770731" w14:textId="77777777" w:rsidR="00352C29" w:rsidRPr="003D1ECE" w:rsidRDefault="00352C29" w:rsidP="00352C29">
      <w:pPr>
        <w:tabs>
          <w:tab w:val="left" w:pos="5104"/>
        </w:tabs>
        <w:rPr>
          <w:iCs w:val="0"/>
          <w:lang w:val="de-CH"/>
        </w:rPr>
      </w:pPr>
    </w:p>
    <w:p w14:paraId="265BBD17" w14:textId="77777777" w:rsidR="00352C29" w:rsidRPr="003D1ECE" w:rsidRDefault="00352C29" w:rsidP="00352C29">
      <w:pPr>
        <w:tabs>
          <w:tab w:val="left" w:pos="5104"/>
        </w:tabs>
        <w:jc w:val="both"/>
        <w:rPr>
          <w:iCs w:val="0"/>
          <w:lang w:val="de-CH"/>
        </w:rPr>
      </w:pPr>
      <w:r w:rsidRPr="003D1ECE">
        <w:rPr>
          <w:iCs w:val="0"/>
          <w:lang w:val="de-CH"/>
        </w:rPr>
        <w:t>Da in der vorgeschriebenen Frist beim Gemeinderat keine Einsprache eingelegt wurde, ist der oben erwähnte Entscheid vollstreckbar. Demzufolge fordert die Einwohnerkontrolle von Mustergemeinde, gemäss den Bestimmungen von Artikel 13, Abs. 1, Bst. d des Gesetzes vom 23. Mai 1986, die Mithilfe der Polizei an, um ihren Aufgaben nachzukommen.</w:t>
      </w:r>
    </w:p>
    <w:p w14:paraId="2871F07A" w14:textId="77777777" w:rsidR="00352C29" w:rsidRPr="003D1ECE" w:rsidRDefault="00352C29" w:rsidP="00352C29">
      <w:pPr>
        <w:tabs>
          <w:tab w:val="left" w:pos="5104"/>
        </w:tabs>
        <w:jc w:val="both"/>
        <w:rPr>
          <w:iCs w:val="0"/>
          <w:lang w:val="de-CH"/>
        </w:rPr>
      </w:pPr>
    </w:p>
    <w:p w14:paraId="362338FC" w14:textId="77777777" w:rsidR="00352C29" w:rsidRPr="003D1ECE" w:rsidRDefault="00352C29" w:rsidP="00352C29">
      <w:pPr>
        <w:tabs>
          <w:tab w:val="left" w:pos="5104"/>
        </w:tabs>
        <w:jc w:val="both"/>
        <w:rPr>
          <w:iCs w:val="0"/>
          <w:lang w:val="de-CH"/>
        </w:rPr>
      </w:pPr>
      <w:r w:rsidRPr="003D1ECE">
        <w:rPr>
          <w:iCs w:val="0"/>
          <w:lang w:val="de-CH"/>
        </w:rPr>
        <w:t>Wir danken Ihnen für Ihre wertvolle Zusammenarbeit.</w:t>
      </w:r>
    </w:p>
    <w:p w14:paraId="004DEC06" w14:textId="77777777" w:rsidR="00352C29" w:rsidRPr="003D1ECE" w:rsidRDefault="00352C29" w:rsidP="00352C29">
      <w:pPr>
        <w:tabs>
          <w:tab w:val="left" w:pos="5104"/>
        </w:tabs>
        <w:jc w:val="both"/>
        <w:rPr>
          <w:iCs w:val="0"/>
          <w:lang w:val="de-CH"/>
        </w:rPr>
      </w:pPr>
    </w:p>
    <w:p w14:paraId="486458CD" w14:textId="77777777" w:rsidR="00352C29" w:rsidRPr="003D1ECE" w:rsidRDefault="00352C29" w:rsidP="00352C29">
      <w:pPr>
        <w:tabs>
          <w:tab w:val="left" w:pos="5104"/>
        </w:tabs>
        <w:jc w:val="both"/>
        <w:rPr>
          <w:iCs w:val="0"/>
          <w:lang w:val="de-CH"/>
        </w:rPr>
      </w:pPr>
      <w:r w:rsidRPr="003D1ECE">
        <w:rPr>
          <w:iCs w:val="0"/>
          <w:lang w:val="de-CH"/>
        </w:rPr>
        <w:t>Freundliche Grüsse</w:t>
      </w:r>
    </w:p>
    <w:p w14:paraId="4CAF9A46" w14:textId="77777777" w:rsidR="00352C29" w:rsidRPr="003D1ECE" w:rsidRDefault="00352C29" w:rsidP="00352C29">
      <w:pPr>
        <w:tabs>
          <w:tab w:val="left" w:pos="5104"/>
        </w:tabs>
        <w:jc w:val="both"/>
        <w:rPr>
          <w:iCs w:val="0"/>
          <w:lang w:val="de-CH"/>
        </w:rPr>
      </w:pPr>
    </w:p>
    <w:p w14:paraId="07BE4394" w14:textId="77777777" w:rsidR="00352C29" w:rsidRPr="003D1ECE" w:rsidRDefault="00352C29" w:rsidP="00352C29">
      <w:pPr>
        <w:tabs>
          <w:tab w:val="left" w:pos="5104"/>
        </w:tabs>
        <w:jc w:val="both"/>
        <w:rPr>
          <w:iCs w:val="0"/>
          <w:lang w:val="de-CH"/>
        </w:rPr>
      </w:pPr>
    </w:p>
    <w:p w14:paraId="29333792" w14:textId="77777777" w:rsidR="00352C29" w:rsidRPr="003D1ECE" w:rsidRDefault="00352C29" w:rsidP="00352C29">
      <w:pPr>
        <w:tabs>
          <w:tab w:val="left" w:pos="5104"/>
          <w:tab w:val="center" w:pos="6804"/>
        </w:tabs>
        <w:jc w:val="both"/>
        <w:rPr>
          <w:iCs w:val="0"/>
          <w:lang w:val="de-CH"/>
        </w:rPr>
      </w:pPr>
      <w:r w:rsidRPr="003D1ECE">
        <w:rPr>
          <w:b/>
          <w:iCs w:val="0"/>
          <w:lang w:val="de-CH"/>
        </w:rPr>
        <w:t xml:space="preserve">Anhang: </w:t>
      </w:r>
      <w:r w:rsidRPr="003D1ECE">
        <w:rPr>
          <w:iCs w:val="0"/>
          <w:lang w:val="de-CH"/>
        </w:rPr>
        <w:t>1 Entscheid</w:t>
      </w:r>
      <w:r w:rsidRPr="003D1ECE">
        <w:rPr>
          <w:iCs w:val="0"/>
          <w:lang w:val="de-CH"/>
        </w:rPr>
        <w:tab/>
      </w:r>
      <w:r w:rsidRPr="003D1ECE">
        <w:rPr>
          <w:iCs w:val="0"/>
          <w:lang w:val="de-CH"/>
        </w:rPr>
        <w:tab/>
        <w:t>Der Vorsteher der Einwohnerkontrolle:</w:t>
      </w:r>
    </w:p>
    <w:p w14:paraId="2CE7955C" w14:textId="77777777" w:rsidR="00352C29" w:rsidRPr="003D1ECE" w:rsidRDefault="00352C29" w:rsidP="00352C29">
      <w:pPr>
        <w:tabs>
          <w:tab w:val="left" w:pos="5104"/>
          <w:tab w:val="center" w:pos="6804"/>
        </w:tabs>
        <w:jc w:val="both"/>
        <w:rPr>
          <w:iCs w:val="0"/>
          <w:lang w:val="de-CH"/>
        </w:rPr>
      </w:pPr>
      <w:r w:rsidRPr="003D1ECE">
        <w:rPr>
          <w:iCs w:val="0"/>
          <w:lang w:val="de-CH"/>
        </w:rPr>
        <w:tab/>
      </w:r>
      <w:r w:rsidRPr="003D1ECE">
        <w:rPr>
          <w:iCs w:val="0"/>
          <w:lang w:val="de-CH"/>
        </w:rPr>
        <w:tab/>
      </w:r>
    </w:p>
    <w:p w14:paraId="4B59C28A" w14:textId="77777777" w:rsidR="00352C29" w:rsidRPr="003D1ECE" w:rsidRDefault="00352C29" w:rsidP="00352C29">
      <w:pPr>
        <w:tabs>
          <w:tab w:val="left" w:pos="5104"/>
          <w:tab w:val="center" w:pos="6804"/>
        </w:tabs>
        <w:ind w:left="567" w:right="567"/>
        <w:jc w:val="both"/>
        <w:rPr>
          <w:iCs w:val="0"/>
          <w:lang w:val="de-CH"/>
        </w:rPr>
      </w:pPr>
    </w:p>
    <w:p w14:paraId="4D88F2FC" w14:textId="77777777" w:rsidR="00352C29" w:rsidRPr="003D1ECE" w:rsidRDefault="00352C29" w:rsidP="00352C29">
      <w:pPr>
        <w:tabs>
          <w:tab w:val="left" w:pos="5104"/>
          <w:tab w:val="center" w:pos="6804"/>
        </w:tabs>
        <w:ind w:right="-284"/>
        <w:jc w:val="center"/>
        <w:rPr>
          <w:b/>
          <w:iCs w:val="0"/>
          <w:lang w:val="de-CH"/>
        </w:rPr>
      </w:pPr>
      <w:bookmarkStart w:id="697" w:name="_932906596"/>
      <w:r w:rsidRPr="003D1ECE">
        <w:rPr>
          <w:b/>
          <w:iCs w:val="0"/>
          <w:lang w:val="de-CH"/>
        </w:rPr>
        <w:t>ÜBERBLICK ÜBER DIE AM 01.01.00 GESCHULDETEN VERWALTUNGSKOSTEN</w:t>
      </w:r>
    </w:p>
    <w:bookmarkEnd w:id="697"/>
    <w:p w14:paraId="19DE98FF" w14:textId="77777777" w:rsidR="00352C29" w:rsidRPr="003D1ECE" w:rsidRDefault="00352C29" w:rsidP="00352C29">
      <w:pPr>
        <w:tabs>
          <w:tab w:val="left" w:pos="1702"/>
          <w:tab w:val="left" w:pos="5104"/>
          <w:tab w:val="left" w:pos="6237"/>
          <w:tab w:val="left" w:pos="6521"/>
          <w:tab w:val="center" w:pos="6804"/>
        </w:tabs>
        <w:ind w:left="426" w:right="567" w:hanging="426"/>
        <w:rPr>
          <w:b/>
          <w:i/>
          <w:iCs w:val="0"/>
          <w:sz w:val="16"/>
          <w:lang w:val="de-CH"/>
        </w:rPr>
      </w:pPr>
      <w:r w:rsidRPr="003D1ECE">
        <w:rPr>
          <w:b/>
          <w:i/>
          <w:iCs w:val="0"/>
          <w:lang w:val="de-CH"/>
        </w:rPr>
        <w:object w:dxaOrig="9064" w:dyaOrig="3056" w14:anchorId="41605BF9">
          <v:shape id="_x0000_i1036" type="#_x0000_t75" style="width:453.75pt;height:151.5pt" o:ole="">
            <v:imagedata r:id="rId252" o:title=""/>
          </v:shape>
          <o:OLEObject Type="Embed" ProgID="Excel.Sheet.8" ShapeID="_x0000_i1036" DrawAspect="Content" ObjectID="_1835963557" r:id="rId253"/>
        </w:object>
      </w:r>
    </w:p>
    <w:p w14:paraId="0BA03440" w14:textId="77777777" w:rsidR="00352C29" w:rsidRPr="003D1ECE" w:rsidRDefault="00352C29" w:rsidP="00352C29">
      <w:pPr>
        <w:tabs>
          <w:tab w:val="left" w:pos="1702"/>
          <w:tab w:val="left" w:pos="5104"/>
          <w:tab w:val="left" w:pos="6237"/>
          <w:tab w:val="left" w:pos="6521"/>
          <w:tab w:val="center" w:pos="6804"/>
        </w:tabs>
        <w:ind w:left="426" w:right="567" w:hanging="426"/>
        <w:jc w:val="center"/>
        <w:rPr>
          <w:iCs w:val="0"/>
          <w:lang w:val="de-CH"/>
        </w:rPr>
      </w:pPr>
      <w:r w:rsidRPr="003D1ECE">
        <w:rPr>
          <w:iCs w:val="0"/>
          <w:sz w:val="16"/>
          <w:lang w:val="de-CH"/>
        </w:rPr>
        <w:t>Gesetzliche Grundlage: Tarif der Kanzleigebühren vom Mustergemeinde</w:t>
      </w:r>
    </w:p>
    <w:p w14:paraId="1C0124EA" w14:textId="77777777" w:rsidR="00352C29" w:rsidRPr="003D1ECE" w:rsidRDefault="00352C29" w:rsidP="00352C29">
      <w:pPr>
        <w:tabs>
          <w:tab w:val="left" w:pos="1702"/>
          <w:tab w:val="left" w:pos="5104"/>
          <w:tab w:val="left" w:pos="6237"/>
          <w:tab w:val="left" w:pos="6521"/>
          <w:tab w:val="center" w:pos="6804"/>
        </w:tabs>
        <w:ind w:left="426" w:right="567" w:hanging="426"/>
        <w:jc w:val="center"/>
        <w:rPr>
          <w:b/>
          <w:i/>
          <w:iCs w:val="0"/>
          <w:sz w:val="16"/>
          <w:lang w:val="de-CH"/>
        </w:rPr>
      </w:pPr>
    </w:p>
    <w:p w14:paraId="72F1D82E" w14:textId="77777777" w:rsidR="00352C29" w:rsidRPr="00492877" w:rsidRDefault="00352C29" w:rsidP="00DB7BF6">
      <w:pPr>
        <w:pStyle w:val="Titre2"/>
        <w:numPr>
          <w:ilvl w:val="1"/>
          <w:numId w:val="144"/>
        </w:numPr>
        <w:rPr>
          <w:noProof/>
        </w:rPr>
      </w:pPr>
      <w:bookmarkStart w:id="698" w:name="_Anhang_12:_Abschluss"/>
      <w:bookmarkStart w:id="699" w:name="_Toc225350791"/>
      <w:bookmarkEnd w:id="698"/>
      <w:r w:rsidRPr="00492877">
        <w:rPr>
          <w:noProof/>
        </w:rPr>
        <w:lastRenderedPageBreak/>
        <w:t>Anhang 12: Abschluss des Dossiers – Brief an den Oberamtmann</w:t>
      </w:r>
      <w:bookmarkEnd w:id="699"/>
    </w:p>
    <w:p w14:paraId="42FF5F3C" w14:textId="2AC85BC6" w:rsidR="00352C29" w:rsidRPr="00492877" w:rsidRDefault="00352C29" w:rsidP="00352C29">
      <w:pPr>
        <w:rPr>
          <w:i/>
          <w:iCs w:val="0"/>
          <w:lang w:val="de-CH"/>
        </w:rPr>
      </w:pPr>
    </w:p>
    <w:p w14:paraId="59F56AD2" w14:textId="77777777" w:rsidR="00352C29" w:rsidRPr="003D1ECE" w:rsidRDefault="00352C29" w:rsidP="00352C29">
      <w:pPr>
        <w:tabs>
          <w:tab w:val="left" w:pos="1134"/>
          <w:tab w:val="left" w:pos="5103"/>
        </w:tabs>
        <w:ind w:left="360"/>
        <w:rPr>
          <w:iCs w:val="0"/>
          <w:lang w:val="de-CH"/>
        </w:rPr>
      </w:pPr>
      <w:r w:rsidRPr="003D1ECE">
        <w:rPr>
          <w:i/>
          <w:iCs w:val="0"/>
          <w:lang w:val="de-CH"/>
        </w:rPr>
        <w:tab/>
      </w:r>
      <w:r w:rsidRPr="003D1ECE">
        <w:rPr>
          <w:iCs w:val="0"/>
          <w:lang w:val="de-CH"/>
        </w:rPr>
        <w:tab/>
      </w:r>
    </w:p>
    <w:p w14:paraId="370FD4F4" w14:textId="77777777"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t>OBERAMT VON XXXXXXX</w:t>
      </w:r>
    </w:p>
    <w:p w14:paraId="7569663C" w14:textId="77777777"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t xml:space="preserve">Postfach </w:t>
      </w:r>
    </w:p>
    <w:p w14:paraId="67840494" w14:textId="77777777" w:rsidR="00352C29" w:rsidRPr="003D1ECE" w:rsidRDefault="00352C29" w:rsidP="00352C29">
      <w:pPr>
        <w:tabs>
          <w:tab w:val="left" w:pos="1134"/>
          <w:tab w:val="left" w:pos="5103"/>
        </w:tabs>
        <w:rPr>
          <w:b/>
          <w:iCs w:val="0"/>
          <w:lang w:val="de-CH"/>
        </w:rPr>
      </w:pPr>
      <w:r w:rsidRPr="003D1ECE">
        <w:rPr>
          <w:iCs w:val="0"/>
          <w:lang w:val="de-CH"/>
        </w:rPr>
        <w:tab/>
      </w:r>
      <w:r w:rsidRPr="003D1ECE">
        <w:rPr>
          <w:iCs w:val="0"/>
          <w:lang w:val="de-CH"/>
        </w:rPr>
        <w:tab/>
      </w:r>
      <w:r w:rsidRPr="003D1ECE">
        <w:rPr>
          <w:b/>
          <w:iCs w:val="0"/>
          <w:lang w:val="de-CH"/>
        </w:rPr>
        <w:t>17NN XXXXXXXX</w:t>
      </w:r>
    </w:p>
    <w:p w14:paraId="4EB09A79" w14:textId="77777777" w:rsidR="00352C29" w:rsidRPr="003D1ECE" w:rsidRDefault="00352C29" w:rsidP="00352C29">
      <w:pPr>
        <w:tabs>
          <w:tab w:val="left" w:pos="1134"/>
          <w:tab w:val="left" w:pos="5103"/>
        </w:tabs>
        <w:rPr>
          <w:iCs w:val="0"/>
          <w:lang w:val="de-CH"/>
        </w:rPr>
      </w:pPr>
      <w:r w:rsidRPr="003D1ECE">
        <w:rPr>
          <w:b/>
          <w:iCs w:val="0"/>
          <w:lang w:val="de-CH"/>
        </w:rPr>
        <w:tab/>
      </w:r>
      <w:r w:rsidRPr="003D1ECE">
        <w:rPr>
          <w:b/>
          <w:iCs w:val="0"/>
          <w:lang w:val="de-CH"/>
        </w:rPr>
        <w:tab/>
      </w:r>
    </w:p>
    <w:p w14:paraId="682305B2" w14:textId="77777777" w:rsidR="00352C29" w:rsidRPr="003D1ECE" w:rsidRDefault="00352C29" w:rsidP="00352C29">
      <w:pPr>
        <w:tabs>
          <w:tab w:val="left" w:pos="5103"/>
        </w:tabs>
        <w:rPr>
          <w:b/>
          <w:iCs w:val="0"/>
          <w:sz w:val="16"/>
          <w:lang w:val="de-CH"/>
        </w:rPr>
      </w:pPr>
    </w:p>
    <w:p w14:paraId="229E7387" w14:textId="77777777" w:rsidR="00352C29" w:rsidRPr="003D1ECE" w:rsidRDefault="00352C29" w:rsidP="00352C29">
      <w:pPr>
        <w:tabs>
          <w:tab w:val="left" w:pos="5103"/>
        </w:tabs>
        <w:rPr>
          <w:iCs w:val="0"/>
          <w:lang w:val="de-CH"/>
        </w:rPr>
      </w:pPr>
      <w:r w:rsidRPr="003D1ECE">
        <w:rPr>
          <w:b/>
          <w:iCs w:val="0"/>
          <w:sz w:val="16"/>
          <w:lang w:val="de-CH"/>
        </w:rPr>
        <w:t xml:space="preserve">Einwohnernr.: </w:t>
      </w:r>
      <w:r w:rsidRPr="003D1ECE">
        <w:rPr>
          <w:b/>
          <w:iCs w:val="0"/>
          <w:lang w:val="de-CH"/>
        </w:rPr>
        <w:t>1111</w:t>
      </w:r>
    </w:p>
    <w:p w14:paraId="33C2D12B" w14:textId="77777777" w:rsidR="00352C29" w:rsidRPr="003D1ECE" w:rsidRDefault="00352C29" w:rsidP="00352C29">
      <w:pPr>
        <w:tabs>
          <w:tab w:val="left" w:pos="1134"/>
          <w:tab w:val="left" w:pos="5103"/>
        </w:tabs>
        <w:rPr>
          <w:iCs w:val="0"/>
          <w:sz w:val="18"/>
          <w:lang w:val="de-CH"/>
        </w:rPr>
      </w:pPr>
    </w:p>
    <w:p w14:paraId="53DF3144" w14:textId="77777777" w:rsidR="00352C29" w:rsidRPr="003D1ECE" w:rsidRDefault="00352C29" w:rsidP="00352C29">
      <w:pPr>
        <w:tabs>
          <w:tab w:val="left" w:pos="1134"/>
          <w:tab w:val="left" w:pos="5103"/>
        </w:tabs>
        <w:rPr>
          <w:b/>
          <w:iCs w:val="0"/>
          <w:lang w:val="de-CH"/>
        </w:rPr>
      </w:pPr>
    </w:p>
    <w:p w14:paraId="3471E4F5" w14:textId="77777777" w:rsidR="00352C29" w:rsidRPr="003D1ECE" w:rsidRDefault="00352C29" w:rsidP="00352C29">
      <w:pPr>
        <w:tabs>
          <w:tab w:val="left" w:pos="5103"/>
        </w:tabs>
        <w:rPr>
          <w:iCs w:val="0"/>
          <w:lang w:val="de-CH"/>
        </w:rPr>
      </w:pPr>
      <w:r w:rsidRPr="003D1ECE">
        <w:rPr>
          <w:iCs w:val="0"/>
          <w:lang w:val="de-CH"/>
        </w:rPr>
        <w:tab/>
        <w:t xml:space="preserve">Mustergemeinde, den </w:t>
      </w:r>
    </w:p>
    <w:p w14:paraId="10694A06" w14:textId="77777777" w:rsidR="00352C29" w:rsidRPr="003D1ECE" w:rsidRDefault="00352C29" w:rsidP="00352C29">
      <w:pPr>
        <w:tabs>
          <w:tab w:val="left" w:pos="1134"/>
          <w:tab w:val="left" w:pos="5103"/>
        </w:tabs>
        <w:jc w:val="both"/>
        <w:rPr>
          <w:iCs w:val="0"/>
          <w:lang w:val="de-CH"/>
        </w:rPr>
      </w:pPr>
    </w:p>
    <w:p w14:paraId="32497271" w14:textId="77777777" w:rsidR="00352C29" w:rsidRPr="003D1ECE" w:rsidRDefault="00352C29" w:rsidP="00352C29">
      <w:pPr>
        <w:tabs>
          <w:tab w:val="left" w:pos="1134"/>
          <w:tab w:val="left" w:pos="5103"/>
        </w:tabs>
        <w:jc w:val="both"/>
        <w:rPr>
          <w:iCs w:val="0"/>
          <w:lang w:val="de-CH"/>
        </w:rPr>
      </w:pPr>
    </w:p>
    <w:p w14:paraId="46B81D9C" w14:textId="77777777" w:rsidR="00352C29" w:rsidRPr="003D1ECE" w:rsidRDefault="00352C29" w:rsidP="00352C29">
      <w:pPr>
        <w:rPr>
          <w:iCs w:val="0"/>
          <w:lang w:val="de-CH"/>
        </w:rPr>
      </w:pPr>
      <w:r w:rsidRPr="003D1ECE">
        <w:rPr>
          <w:iCs w:val="0"/>
          <w:lang w:val="de-CH"/>
        </w:rPr>
        <w:t xml:space="preserve">Anwendung des Gesetzes über die Einwohnerkontrolle </w:t>
      </w:r>
    </w:p>
    <w:p w14:paraId="2054CB3B" w14:textId="77777777" w:rsidR="00352C29" w:rsidRPr="003D1ECE" w:rsidRDefault="00352C29" w:rsidP="00352C29">
      <w:pPr>
        <w:tabs>
          <w:tab w:val="left" w:pos="1134"/>
          <w:tab w:val="left" w:pos="5103"/>
        </w:tabs>
        <w:jc w:val="both"/>
        <w:rPr>
          <w:b/>
          <w:iCs w:val="0"/>
          <w:lang w:val="de-CH"/>
        </w:rPr>
      </w:pPr>
    </w:p>
    <w:p w14:paraId="70055CF0" w14:textId="77777777" w:rsidR="00352C29" w:rsidRPr="003D1ECE" w:rsidRDefault="00352C29" w:rsidP="00352C29">
      <w:pPr>
        <w:tabs>
          <w:tab w:val="left" w:pos="1134"/>
          <w:tab w:val="left" w:pos="5103"/>
        </w:tabs>
        <w:jc w:val="both"/>
        <w:rPr>
          <w:b/>
          <w:iCs w:val="0"/>
          <w:lang w:val="de-CH"/>
        </w:rPr>
      </w:pPr>
      <w:r w:rsidRPr="003D1ECE">
        <w:rPr>
          <w:b/>
          <w:iCs w:val="0"/>
          <w:lang w:val="de-CH"/>
        </w:rPr>
        <w:t>Sehr geehrte Frau XXXXX/Sehr geehrter Herr XXXXX</w:t>
      </w:r>
    </w:p>
    <w:p w14:paraId="18CB6078" w14:textId="77777777" w:rsidR="00352C29" w:rsidRPr="003D1ECE" w:rsidRDefault="00352C29" w:rsidP="00352C29">
      <w:pPr>
        <w:tabs>
          <w:tab w:val="left" w:pos="1134"/>
          <w:tab w:val="left" w:pos="5103"/>
        </w:tabs>
        <w:jc w:val="both"/>
        <w:rPr>
          <w:b/>
          <w:iCs w:val="0"/>
          <w:lang w:val="de-CH"/>
        </w:rPr>
      </w:pPr>
    </w:p>
    <w:p w14:paraId="4D40AA0B" w14:textId="77777777" w:rsidR="00352C29" w:rsidRPr="003D1ECE" w:rsidRDefault="00352C29" w:rsidP="00352C29">
      <w:pPr>
        <w:tabs>
          <w:tab w:val="left" w:pos="1134"/>
          <w:tab w:val="left" w:pos="5103"/>
        </w:tabs>
        <w:jc w:val="both"/>
        <w:rPr>
          <w:b/>
          <w:iCs w:val="0"/>
          <w:lang w:val="de-CH"/>
        </w:rPr>
      </w:pPr>
      <w:r w:rsidRPr="003D1ECE">
        <w:rPr>
          <w:b/>
          <w:iCs w:val="0"/>
          <w:lang w:val="de-CH"/>
        </w:rPr>
        <w:t>In Anwendung von Artikel 13, Abs. 1 Bst. d des Gesetzes vom 23. Mai 1986 wurde die Mithilfe der Polizei angefordert, um unsere Aufgaben wahrnehmen zu können.</w:t>
      </w:r>
    </w:p>
    <w:p w14:paraId="44C848A7" w14:textId="77777777" w:rsidR="00352C29" w:rsidRPr="003D1ECE" w:rsidRDefault="00352C29" w:rsidP="00352C29">
      <w:pPr>
        <w:tabs>
          <w:tab w:val="left" w:pos="1134"/>
          <w:tab w:val="left" w:pos="5103"/>
        </w:tabs>
        <w:jc w:val="both"/>
        <w:rPr>
          <w:b/>
          <w:i/>
          <w:iCs w:val="0"/>
          <w:lang w:val="de-CH"/>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323"/>
        <w:gridCol w:w="5103"/>
      </w:tblGrid>
      <w:tr w:rsidR="00352C29" w:rsidRPr="003D1ECE" w14:paraId="1908373C" w14:textId="77777777" w:rsidTr="00B11679">
        <w:tc>
          <w:tcPr>
            <w:tcW w:w="4323" w:type="dxa"/>
          </w:tcPr>
          <w:p w14:paraId="529814A5" w14:textId="77777777" w:rsidR="00352C29" w:rsidRPr="003D1ECE" w:rsidRDefault="00352C29" w:rsidP="00B11679">
            <w:pPr>
              <w:tabs>
                <w:tab w:val="left" w:pos="1134"/>
                <w:tab w:val="left" w:pos="5103"/>
              </w:tabs>
              <w:jc w:val="both"/>
              <w:rPr>
                <w:i/>
                <w:iCs w:val="0"/>
                <w:lang w:val="de-CH"/>
              </w:rPr>
            </w:pPr>
            <w:r w:rsidRPr="003D1ECE">
              <w:rPr>
                <w:i/>
                <w:iCs w:val="0"/>
                <w:lang w:val="de-CH"/>
              </w:rPr>
              <w:t>Datum des Antrags:</w:t>
            </w:r>
          </w:p>
        </w:tc>
        <w:tc>
          <w:tcPr>
            <w:tcW w:w="5103" w:type="dxa"/>
          </w:tcPr>
          <w:p w14:paraId="2F5CDFF3" w14:textId="77777777" w:rsidR="00352C29" w:rsidRPr="003D1ECE" w:rsidRDefault="00352C29" w:rsidP="00B11679">
            <w:pPr>
              <w:tabs>
                <w:tab w:val="left" w:pos="1134"/>
                <w:tab w:val="left" w:pos="5103"/>
              </w:tabs>
              <w:jc w:val="both"/>
              <w:rPr>
                <w:iCs w:val="0"/>
                <w:lang w:val="de-CH"/>
              </w:rPr>
            </w:pPr>
            <w:r w:rsidRPr="003D1ECE">
              <w:rPr>
                <w:iCs w:val="0"/>
                <w:lang w:val="de-CH"/>
              </w:rPr>
              <w:t>TT.MM.JJJJ</w:t>
            </w:r>
          </w:p>
        </w:tc>
      </w:tr>
      <w:tr w:rsidR="00352C29" w:rsidRPr="003D1ECE" w14:paraId="156DA447" w14:textId="77777777" w:rsidTr="00B11679">
        <w:tc>
          <w:tcPr>
            <w:tcW w:w="4323" w:type="dxa"/>
          </w:tcPr>
          <w:p w14:paraId="6B3BB6FC" w14:textId="77777777" w:rsidR="00352C29" w:rsidRPr="003D1ECE" w:rsidRDefault="00352C29" w:rsidP="00B11679">
            <w:pPr>
              <w:tabs>
                <w:tab w:val="left" w:pos="1134"/>
                <w:tab w:val="left" w:pos="5103"/>
              </w:tabs>
              <w:jc w:val="both"/>
              <w:rPr>
                <w:i/>
                <w:iCs w:val="0"/>
                <w:lang w:val="de-CH"/>
              </w:rPr>
            </w:pPr>
            <w:r w:rsidRPr="003D1ECE">
              <w:rPr>
                <w:i/>
                <w:iCs w:val="0"/>
                <w:lang w:val="de-CH"/>
              </w:rPr>
              <w:t>Einwohnernr.:</w:t>
            </w:r>
          </w:p>
        </w:tc>
        <w:tc>
          <w:tcPr>
            <w:tcW w:w="5103" w:type="dxa"/>
          </w:tcPr>
          <w:p w14:paraId="6CE7D89B" w14:textId="77777777" w:rsidR="00352C29" w:rsidRPr="003D1ECE" w:rsidRDefault="00352C29" w:rsidP="00B11679">
            <w:pPr>
              <w:tabs>
                <w:tab w:val="left" w:pos="1134"/>
                <w:tab w:val="left" w:pos="5103"/>
              </w:tabs>
              <w:jc w:val="both"/>
              <w:rPr>
                <w:iCs w:val="0"/>
                <w:lang w:val="de-CH"/>
              </w:rPr>
            </w:pPr>
            <w:r w:rsidRPr="003D1ECE">
              <w:rPr>
                <w:iCs w:val="0"/>
                <w:lang w:val="de-CH"/>
              </w:rPr>
              <w:t>1111</w:t>
            </w:r>
          </w:p>
        </w:tc>
      </w:tr>
      <w:tr w:rsidR="00352C29" w:rsidRPr="003D1ECE" w14:paraId="3663F386" w14:textId="77777777" w:rsidTr="00B11679">
        <w:tc>
          <w:tcPr>
            <w:tcW w:w="4323" w:type="dxa"/>
          </w:tcPr>
          <w:p w14:paraId="2A43F5E9" w14:textId="77777777" w:rsidR="00352C29" w:rsidRPr="003D1ECE" w:rsidRDefault="00352C29" w:rsidP="00B11679">
            <w:pPr>
              <w:tabs>
                <w:tab w:val="left" w:pos="1134"/>
                <w:tab w:val="left" w:pos="5103"/>
              </w:tabs>
              <w:jc w:val="both"/>
              <w:rPr>
                <w:i/>
                <w:iCs w:val="0"/>
                <w:lang w:val="de-CH"/>
              </w:rPr>
            </w:pPr>
            <w:r w:rsidRPr="003D1ECE">
              <w:rPr>
                <w:i/>
                <w:iCs w:val="0"/>
                <w:lang w:val="de-CH"/>
              </w:rPr>
              <w:t>Name und Vorname:</w:t>
            </w:r>
          </w:p>
        </w:tc>
        <w:tc>
          <w:tcPr>
            <w:tcW w:w="5103" w:type="dxa"/>
          </w:tcPr>
          <w:p w14:paraId="0C3DB561" w14:textId="77777777" w:rsidR="00352C29" w:rsidRPr="003D1ECE" w:rsidRDefault="00352C29" w:rsidP="00B11679">
            <w:pPr>
              <w:rPr>
                <w:iCs w:val="0"/>
                <w:lang w:val="de-CH"/>
              </w:rPr>
            </w:pPr>
            <w:r w:rsidRPr="003D1ECE">
              <w:rPr>
                <w:iCs w:val="0"/>
                <w:lang w:val="de-CH"/>
              </w:rPr>
              <w:t>Muster Peter</w:t>
            </w:r>
          </w:p>
        </w:tc>
      </w:tr>
      <w:tr w:rsidR="00352C29" w:rsidRPr="003D1ECE" w14:paraId="75A28C98" w14:textId="77777777" w:rsidTr="00B11679">
        <w:tc>
          <w:tcPr>
            <w:tcW w:w="4323" w:type="dxa"/>
          </w:tcPr>
          <w:p w14:paraId="338238BE" w14:textId="77777777" w:rsidR="00352C29" w:rsidRPr="003D1ECE" w:rsidRDefault="00352C29" w:rsidP="00B11679">
            <w:pPr>
              <w:tabs>
                <w:tab w:val="left" w:pos="1134"/>
                <w:tab w:val="left" w:pos="5103"/>
              </w:tabs>
              <w:jc w:val="both"/>
              <w:rPr>
                <w:i/>
                <w:iCs w:val="0"/>
                <w:lang w:val="de-CH"/>
              </w:rPr>
            </w:pPr>
            <w:r w:rsidRPr="003D1ECE">
              <w:rPr>
                <w:i/>
                <w:iCs w:val="0"/>
                <w:lang w:val="de-CH"/>
              </w:rPr>
              <w:t>Adresse:</w:t>
            </w:r>
          </w:p>
        </w:tc>
        <w:tc>
          <w:tcPr>
            <w:tcW w:w="5103" w:type="dxa"/>
          </w:tcPr>
          <w:p w14:paraId="25C79B6E" w14:textId="77777777" w:rsidR="00352C29" w:rsidRPr="003D1ECE" w:rsidRDefault="00352C29" w:rsidP="00B11679">
            <w:pPr>
              <w:tabs>
                <w:tab w:val="left" w:pos="1134"/>
                <w:tab w:val="left" w:pos="5103"/>
              </w:tabs>
              <w:jc w:val="both"/>
              <w:rPr>
                <w:iCs w:val="0"/>
                <w:lang w:val="de-CH"/>
              </w:rPr>
            </w:pPr>
            <w:r w:rsidRPr="003D1ECE">
              <w:rPr>
                <w:iCs w:val="0"/>
                <w:lang w:val="de-CH"/>
              </w:rPr>
              <w:t>Steinweg 1 – 17NN Mustergemeinde</w:t>
            </w:r>
          </w:p>
        </w:tc>
      </w:tr>
      <w:tr w:rsidR="00352C29" w:rsidRPr="003D1ECE" w14:paraId="7ACB4A0E" w14:textId="77777777" w:rsidTr="00B11679">
        <w:tc>
          <w:tcPr>
            <w:tcW w:w="4323" w:type="dxa"/>
          </w:tcPr>
          <w:p w14:paraId="77F8A7EA" w14:textId="77777777" w:rsidR="00352C29" w:rsidRPr="003D1ECE" w:rsidRDefault="00352C29" w:rsidP="00B11679">
            <w:pPr>
              <w:tabs>
                <w:tab w:val="left" w:pos="1134"/>
                <w:tab w:val="left" w:pos="5103"/>
              </w:tabs>
              <w:jc w:val="both"/>
              <w:rPr>
                <w:i/>
                <w:iCs w:val="0"/>
                <w:lang w:val="de-CH"/>
              </w:rPr>
            </w:pPr>
            <w:r w:rsidRPr="003D1ECE">
              <w:rPr>
                <w:i/>
                <w:iCs w:val="0"/>
                <w:lang w:val="de-CH"/>
              </w:rPr>
              <w:t>Geburtsdatum:</w:t>
            </w:r>
          </w:p>
        </w:tc>
        <w:tc>
          <w:tcPr>
            <w:tcW w:w="5103" w:type="dxa"/>
          </w:tcPr>
          <w:p w14:paraId="194EB039" w14:textId="77777777" w:rsidR="00352C29" w:rsidRPr="003D1ECE" w:rsidRDefault="00352C29" w:rsidP="00B11679">
            <w:pPr>
              <w:tabs>
                <w:tab w:val="left" w:pos="1134"/>
                <w:tab w:val="left" w:pos="5103"/>
              </w:tabs>
              <w:jc w:val="both"/>
              <w:rPr>
                <w:iCs w:val="0"/>
                <w:lang w:val="de-CH"/>
              </w:rPr>
            </w:pPr>
            <w:r w:rsidRPr="003D1ECE">
              <w:rPr>
                <w:iCs w:val="0"/>
                <w:lang w:val="de-CH"/>
              </w:rPr>
              <w:t>TT.MM.JJJJ</w:t>
            </w:r>
          </w:p>
        </w:tc>
      </w:tr>
      <w:tr w:rsidR="00352C29" w:rsidRPr="003D1ECE" w14:paraId="07E125B1" w14:textId="77777777" w:rsidTr="00B11679">
        <w:tc>
          <w:tcPr>
            <w:tcW w:w="4323" w:type="dxa"/>
          </w:tcPr>
          <w:p w14:paraId="63E4E2A3" w14:textId="77777777" w:rsidR="00352C29" w:rsidRPr="003D1ECE" w:rsidRDefault="00352C29" w:rsidP="00B11679">
            <w:pPr>
              <w:tabs>
                <w:tab w:val="left" w:pos="1134"/>
                <w:tab w:val="left" w:pos="5103"/>
              </w:tabs>
              <w:jc w:val="both"/>
              <w:rPr>
                <w:i/>
                <w:iCs w:val="0"/>
                <w:lang w:val="de-CH"/>
              </w:rPr>
            </w:pPr>
            <w:r w:rsidRPr="003D1ECE">
              <w:rPr>
                <w:i/>
                <w:iCs w:val="0"/>
                <w:lang w:val="de-CH"/>
              </w:rPr>
              <w:t>Geburtsort:</w:t>
            </w:r>
          </w:p>
        </w:tc>
        <w:tc>
          <w:tcPr>
            <w:tcW w:w="5103" w:type="dxa"/>
          </w:tcPr>
          <w:p w14:paraId="5ED76240" w14:textId="77777777" w:rsidR="00352C29" w:rsidRPr="003D1ECE" w:rsidRDefault="00352C29" w:rsidP="00B11679">
            <w:pPr>
              <w:tabs>
                <w:tab w:val="left" w:pos="1134"/>
                <w:tab w:val="left" w:pos="5103"/>
              </w:tabs>
              <w:jc w:val="both"/>
              <w:rPr>
                <w:iCs w:val="0"/>
                <w:lang w:val="de-CH"/>
              </w:rPr>
            </w:pPr>
            <w:r w:rsidRPr="003D1ECE">
              <w:rPr>
                <w:iCs w:val="0"/>
                <w:lang w:val="de-CH"/>
              </w:rPr>
              <w:t>YYYYYY</w:t>
            </w:r>
          </w:p>
        </w:tc>
      </w:tr>
      <w:tr w:rsidR="00352C29" w:rsidRPr="003D1ECE" w14:paraId="1904A309" w14:textId="77777777" w:rsidTr="00B11679">
        <w:tc>
          <w:tcPr>
            <w:tcW w:w="4323" w:type="dxa"/>
          </w:tcPr>
          <w:p w14:paraId="636FB51D" w14:textId="77777777" w:rsidR="00352C29" w:rsidRPr="003D1ECE" w:rsidRDefault="00352C29" w:rsidP="00B11679">
            <w:pPr>
              <w:tabs>
                <w:tab w:val="left" w:pos="1134"/>
                <w:tab w:val="left" w:pos="5103"/>
              </w:tabs>
              <w:jc w:val="both"/>
              <w:rPr>
                <w:i/>
                <w:iCs w:val="0"/>
                <w:lang w:val="de-CH"/>
              </w:rPr>
            </w:pPr>
            <w:r w:rsidRPr="003D1ECE">
              <w:rPr>
                <w:i/>
                <w:iCs w:val="0"/>
                <w:lang w:val="de-CH"/>
              </w:rPr>
              <w:t>Zusätzliche Adresse:</w:t>
            </w:r>
          </w:p>
        </w:tc>
        <w:tc>
          <w:tcPr>
            <w:tcW w:w="5103" w:type="dxa"/>
          </w:tcPr>
          <w:p w14:paraId="4F84141E" w14:textId="77777777" w:rsidR="00352C29" w:rsidRPr="003D1ECE" w:rsidRDefault="00352C29" w:rsidP="00B11679">
            <w:pPr>
              <w:tabs>
                <w:tab w:val="left" w:pos="1134"/>
                <w:tab w:val="left" w:pos="5103"/>
              </w:tabs>
              <w:jc w:val="both"/>
              <w:rPr>
                <w:iCs w:val="0"/>
                <w:lang w:val="de-CH"/>
              </w:rPr>
            </w:pPr>
          </w:p>
        </w:tc>
      </w:tr>
      <w:tr w:rsidR="00352C29" w:rsidRPr="00DF75E2" w14:paraId="0E894454" w14:textId="77777777" w:rsidTr="00B11679">
        <w:tc>
          <w:tcPr>
            <w:tcW w:w="4323" w:type="dxa"/>
          </w:tcPr>
          <w:p w14:paraId="61EF4578" w14:textId="77777777" w:rsidR="00352C29" w:rsidRPr="003D1ECE" w:rsidRDefault="00352C29" w:rsidP="00B11679">
            <w:pPr>
              <w:tabs>
                <w:tab w:val="left" w:pos="1134"/>
                <w:tab w:val="left" w:pos="5103"/>
              </w:tabs>
              <w:rPr>
                <w:i/>
                <w:iCs w:val="0"/>
                <w:lang w:val="de-CH"/>
              </w:rPr>
            </w:pPr>
            <w:r w:rsidRPr="003D1ECE">
              <w:rPr>
                <w:i/>
                <w:iCs w:val="0"/>
                <w:lang w:val="de-CH"/>
              </w:rPr>
              <w:t>Gesuch um Einstellung des Vorführungs</w:t>
            </w:r>
            <w:r w:rsidRPr="003D1ECE">
              <w:rPr>
                <w:i/>
                <w:iCs w:val="0"/>
                <w:lang w:val="de-CH"/>
              </w:rPr>
              <w:softHyphen/>
              <w:t>befehls:</w:t>
            </w:r>
          </w:p>
        </w:tc>
        <w:tc>
          <w:tcPr>
            <w:tcW w:w="5103" w:type="dxa"/>
          </w:tcPr>
          <w:p w14:paraId="3348E516" w14:textId="77777777" w:rsidR="00352C29" w:rsidRPr="003D1ECE" w:rsidRDefault="00352C29" w:rsidP="00B11679">
            <w:pPr>
              <w:tabs>
                <w:tab w:val="left" w:pos="1134"/>
                <w:tab w:val="left" w:pos="5103"/>
              </w:tabs>
              <w:jc w:val="both"/>
              <w:rPr>
                <w:iCs w:val="0"/>
                <w:lang w:val="de-CH"/>
              </w:rPr>
            </w:pPr>
          </w:p>
        </w:tc>
      </w:tr>
      <w:tr w:rsidR="00352C29" w:rsidRPr="003D1ECE" w14:paraId="499FF3AD" w14:textId="77777777" w:rsidTr="00B11679">
        <w:tc>
          <w:tcPr>
            <w:tcW w:w="4323" w:type="dxa"/>
          </w:tcPr>
          <w:p w14:paraId="430EFAFF" w14:textId="77777777" w:rsidR="00352C29" w:rsidRPr="003D1ECE" w:rsidRDefault="00352C29" w:rsidP="00B11679">
            <w:pPr>
              <w:tabs>
                <w:tab w:val="left" w:pos="1134"/>
                <w:tab w:val="left" w:pos="5103"/>
              </w:tabs>
              <w:jc w:val="both"/>
              <w:rPr>
                <w:i/>
                <w:iCs w:val="0"/>
                <w:lang w:val="de-CH"/>
              </w:rPr>
            </w:pPr>
            <w:r w:rsidRPr="003D1ECE">
              <w:rPr>
                <w:i/>
                <w:iCs w:val="0"/>
                <w:lang w:val="de-CH"/>
              </w:rPr>
              <w:t>Geschuldete Gebühren am TT.MM.JJJJ</w:t>
            </w:r>
          </w:p>
        </w:tc>
        <w:tc>
          <w:tcPr>
            <w:tcW w:w="5103" w:type="dxa"/>
          </w:tcPr>
          <w:p w14:paraId="30BFD01F" w14:textId="77777777" w:rsidR="00352C29" w:rsidRPr="003D1ECE" w:rsidRDefault="00352C29" w:rsidP="00B11679">
            <w:pPr>
              <w:tabs>
                <w:tab w:val="left" w:pos="1134"/>
                <w:tab w:val="left" w:pos="5103"/>
              </w:tabs>
              <w:jc w:val="both"/>
              <w:rPr>
                <w:iCs w:val="0"/>
                <w:lang w:val="de-CH"/>
              </w:rPr>
            </w:pPr>
            <w:r w:rsidRPr="003D1ECE">
              <w:rPr>
                <w:iCs w:val="0"/>
                <w:lang w:val="de-CH"/>
              </w:rPr>
              <w:t>Fr. XX.--</w:t>
            </w:r>
          </w:p>
        </w:tc>
      </w:tr>
      <w:tr w:rsidR="00352C29" w:rsidRPr="00DF75E2" w14:paraId="456D2CE5" w14:textId="77777777" w:rsidTr="00B11679">
        <w:tc>
          <w:tcPr>
            <w:tcW w:w="4323" w:type="dxa"/>
          </w:tcPr>
          <w:p w14:paraId="18541974" w14:textId="77777777" w:rsidR="00352C29" w:rsidRPr="003D1ECE" w:rsidRDefault="00352C29" w:rsidP="00B11679">
            <w:pPr>
              <w:tabs>
                <w:tab w:val="left" w:pos="1134"/>
                <w:tab w:val="left" w:pos="5103"/>
              </w:tabs>
              <w:jc w:val="both"/>
              <w:rPr>
                <w:i/>
                <w:iCs w:val="0"/>
                <w:lang w:val="de-CH"/>
              </w:rPr>
            </w:pPr>
            <w:r w:rsidRPr="003D1ECE">
              <w:rPr>
                <w:i/>
                <w:iCs w:val="0"/>
                <w:lang w:val="de-CH"/>
              </w:rPr>
              <w:t>Der Fall ist eingestellt bis zum:</w:t>
            </w:r>
          </w:p>
        </w:tc>
        <w:tc>
          <w:tcPr>
            <w:tcW w:w="5103" w:type="dxa"/>
          </w:tcPr>
          <w:p w14:paraId="6D61364D" w14:textId="77777777" w:rsidR="00352C29" w:rsidRPr="003D1ECE" w:rsidRDefault="00352C29" w:rsidP="00B11679">
            <w:pPr>
              <w:tabs>
                <w:tab w:val="left" w:pos="1134"/>
                <w:tab w:val="left" w:pos="5103"/>
              </w:tabs>
              <w:jc w:val="both"/>
              <w:rPr>
                <w:iCs w:val="0"/>
                <w:lang w:val="de-CH"/>
              </w:rPr>
            </w:pPr>
          </w:p>
        </w:tc>
      </w:tr>
      <w:tr w:rsidR="00352C29" w:rsidRPr="00DF75E2" w14:paraId="5E1DBD08" w14:textId="77777777" w:rsidTr="00B11679">
        <w:tc>
          <w:tcPr>
            <w:tcW w:w="4323" w:type="dxa"/>
          </w:tcPr>
          <w:p w14:paraId="08603007" w14:textId="77777777" w:rsidR="00352C29" w:rsidRPr="003D1ECE" w:rsidRDefault="00352C29" w:rsidP="00B11679">
            <w:pPr>
              <w:tabs>
                <w:tab w:val="left" w:pos="1134"/>
                <w:tab w:val="left" w:pos="5103"/>
              </w:tabs>
              <w:jc w:val="both"/>
              <w:rPr>
                <w:i/>
                <w:iCs w:val="0"/>
                <w:lang w:val="de-CH"/>
              </w:rPr>
            </w:pPr>
            <w:r w:rsidRPr="003D1ECE">
              <w:rPr>
                <w:i/>
                <w:iCs w:val="0"/>
                <w:lang w:val="de-CH"/>
              </w:rPr>
              <w:t>Der Fall wird zurückgezogen – Grund:</w:t>
            </w:r>
          </w:p>
        </w:tc>
        <w:tc>
          <w:tcPr>
            <w:tcW w:w="5103" w:type="dxa"/>
          </w:tcPr>
          <w:p w14:paraId="6D1F200E" w14:textId="77777777" w:rsidR="00352C29" w:rsidRPr="003D1ECE" w:rsidRDefault="00352C29" w:rsidP="00B11679">
            <w:pPr>
              <w:rPr>
                <w:iCs w:val="0"/>
                <w:lang w:val="de-CH"/>
              </w:rPr>
            </w:pPr>
          </w:p>
        </w:tc>
      </w:tr>
      <w:tr w:rsidR="00352C29" w:rsidRPr="00DF75E2" w14:paraId="28AFBE14" w14:textId="77777777" w:rsidTr="00B11679">
        <w:tc>
          <w:tcPr>
            <w:tcW w:w="4323" w:type="dxa"/>
          </w:tcPr>
          <w:p w14:paraId="35E9D72A" w14:textId="77777777" w:rsidR="00352C29" w:rsidRPr="003D1ECE" w:rsidRDefault="00352C29" w:rsidP="00B11679">
            <w:pPr>
              <w:tabs>
                <w:tab w:val="left" w:pos="1134"/>
                <w:tab w:val="left" w:pos="5103"/>
              </w:tabs>
              <w:jc w:val="both"/>
              <w:rPr>
                <w:i/>
                <w:iCs w:val="0"/>
                <w:lang w:val="de-CH"/>
              </w:rPr>
            </w:pPr>
            <w:r w:rsidRPr="003D1ECE">
              <w:rPr>
                <w:i/>
                <w:iCs w:val="0"/>
                <w:lang w:val="de-CH"/>
              </w:rPr>
              <w:t>Fall abgeschlossen am:</w:t>
            </w:r>
          </w:p>
        </w:tc>
        <w:tc>
          <w:tcPr>
            <w:tcW w:w="5103" w:type="dxa"/>
          </w:tcPr>
          <w:p w14:paraId="66F03861" w14:textId="77777777" w:rsidR="00352C29" w:rsidRPr="003D1ECE" w:rsidRDefault="00352C29" w:rsidP="00B11679">
            <w:pPr>
              <w:tabs>
                <w:tab w:val="left" w:pos="1134"/>
                <w:tab w:val="left" w:pos="5103"/>
              </w:tabs>
              <w:rPr>
                <w:iCs w:val="0"/>
                <w:lang w:val="de-CH"/>
              </w:rPr>
            </w:pPr>
            <w:r w:rsidRPr="003D1ECE">
              <w:rPr>
                <w:iCs w:val="0"/>
                <w:lang w:val="de-CH"/>
              </w:rPr>
              <w:t xml:space="preserve">TT.MM.JJJJ, hat ihren/seinen </w:t>
            </w:r>
            <w:r w:rsidRPr="00FE4C70">
              <w:rPr>
                <w:iCs w:val="0"/>
                <w:strike/>
                <w:highlight w:val="lightGray"/>
                <w:lang w:val="de-CH"/>
              </w:rPr>
              <w:t>Heimatschein hinterlegt und</w:t>
            </w:r>
            <w:r w:rsidRPr="003D1ECE">
              <w:rPr>
                <w:iCs w:val="0"/>
                <w:lang w:val="de-CH"/>
              </w:rPr>
              <w:t xml:space="preserve"> die Anmeldung vorgenommen</w:t>
            </w:r>
          </w:p>
        </w:tc>
      </w:tr>
      <w:tr w:rsidR="00352C29" w:rsidRPr="00DF75E2" w14:paraId="112C0B2E" w14:textId="77777777" w:rsidTr="00B11679">
        <w:tc>
          <w:tcPr>
            <w:tcW w:w="4323" w:type="dxa"/>
          </w:tcPr>
          <w:p w14:paraId="791BBAC3" w14:textId="77777777" w:rsidR="00352C29" w:rsidRPr="003D1ECE" w:rsidRDefault="00352C29" w:rsidP="00B11679">
            <w:pPr>
              <w:tabs>
                <w:tab w:val="left" w:pos="1134"/>
                <w:tab w:val="left" w:pos="5103"/>
              </w:tabs>
              <w:jc w:val="both"/>
              <w:rPr>
                <w:i/>
                <w:iCs w:val="0"/>
                <w:lang w:val="de-CH"/>
              </w:rPr>
            </w:pPr>
          </w:p>
        </w:tc>
        <w:tc>
          <w:tcPr>
            <w:tcW w:w="5103" w:type="dxa"/>
          </w:tcPr>
          <w:p w14:paraId="37D8BF34" w14:textId="77777777" w:rsidR="00352C29" w:rsidRPr="003D1ECE" w:rsidRDefault="00352C29" w:rsidP="00B11679">
            <w:pPr>
              <w:rPr>
                <w:iCs w:val="0"/>
                <w:lang w:val="de-CH"/>
              </w:rPr>
            </w:pPr>
          </w:p>
        </w:tc>
      </w:tr>
      <w:tr w:rsidR="00352C29" w:rsidRPr="00DF75E2" w14:paraId="4CEAE394" w14:textId="77777777" w:rsidTr="00B11679">
        <w:tc>
          <w:tcPr>
            <w:tcW w:w="4323" w:type="dxa"/>
          </w:tcPr>
          <w:p w14:paraId="61B59CA8" w14:textId="77777777" w:rsidR="00352C29" w:rsidRPr="003D1ECE" w:rsidRDefault="00352C29" w:rsidP="00B11679">
            <w:pPr>
              <w:tabs>
                <w:tab w:val="left" w:pos="1134"/>
                <w:tab w:val="left" w:pos="5103"/>
              </w:tabs>
              <w:jc w:val="both"/>
              <w:rPr>
                <w:i/>
                <w:iCs w:val="0"/>
                <w:lang w:val="de-CH"/>
              </w:rPr>
            </w:pPr>
          </w:p>
        </w:tc>
        <w:tc>
          <w:tcPr>
            <w:tcW w:w="5103" w:type="dxa"/>
          </w:tcPr>
          <w:p w14:paraId="0F47B4AC" w14:textId="77777777" w:rsidR="00352C29" w:rsidRPr="003D1ECE" w:rsidRDefault="00352C29" w:rsidP="00B11679">
            <w:pPr>
              <w:rPr>
                <w:iCs w:val="0"/>
                <w:lang w:val="de-CH"/>
              </w:rPr>
            </w:pPr>
          </w:p>
        </w:tc>
      </w:tr>
      <w:tr w:rsidR="00352C29" w:rsidRPr="003D1ECE" w14:paraId="4549409D" w14:textId="77777777" w:rsidTr="00B11679">
        <w:tc>
          <w:tcPr>
            <w:tcW w:w="4323" w:type="dxa"/>
          </w:tcPr>
          <w:p w14:paraId="6A298E56" w14:textId="77777777" w:rsidR="00352C29" w:rsidRPr="003D1ECE" w:rsidRDefault="00352C29" w:rsidP="00B11679">
            <w:pPr>
              <w:tabs>
                <w:tab w:val="left" w:pos="1134"/>
                <w:tab w:val="left" w:pos="5103"/>
              </w:tabs>
              <w:jc w:val="both"/>
              <w:rPr>
                <w:i/>
                <w:iCs w:val="0"/>
                <w:lang w:val="de-CH"/>
              </w:rPr>
            </w:pPr>
            <w:r w:rsidRPr="003D1ECE">
              <w:rPr>
                <w:i/>
                <w:iCs w:val="0"/>
                <w:lang w:val="de-CH"/>
              </w:rPr>
              <w:t>Mitteilung:</w:t>
            </w:r>
          </w:p>
        </w:tc>
        <w:tc>
          <w:tcPr>
            <w:tcW w:w="5103" w:type="dxa"/>
          </w:tcPr>
          <w:p w14:paraId="574676D2" w14:textId="77777777" w:rsidR="00352C29" w:rsidRPr="003D1ECE" w:rsidRDefault="00352C29" w:rsidP="00B11679">
            <w:pPr>
              <w:tabs>
                <w:tab w:val="left" w:pos="1134"/>
                <w:tab w:val="left" w:pos="5103"/>
              </w:tabs>
              <w:jc w:val="both"/>
              <w:rPr>
                <w:iCs w:val="0"/>
                <w:sz w:val="18"/>
                <w:lang w:val="de-CH"/>
              </w:rPr>
            </w:pPr>
          </w:p>
        </w:tc>
      </w:tr>
      <w:tr w:rsidR="00352C29" w:rsidRPr="00DF75E2" w14:paraId="6AFCE0DA" w14:textId="77777777" w:rsidTr="00B11679">
        <w:tc>
          <w:tcPr>
            <w:tcW w:w="4323" w:type="dxa"/>
          </w:tcPr>
          <w:p w14:paraId="26409736" w14:textId="77777777" w:rsidR="00352C29" w:rsidRPr="003D1ECE" w:rsidRDefault="00352C29" w:rsidP="00B11679">
            <w:pPr>
              <w:tabs>
                <w:tab w:val="left" w:pos="1134"/>
                <w:tab w:val="left" w:pos="5103"/>
              </w:tabs>
              <w:jc w:val="both"/>
              <w:rPr>
                <w:i/>
                <w:iCs w:val="0"/>
                <w:lang w:val="de-CH"/>
              </w:rPr>
            </w:pPr>
            <w:r w:rsidRPr="003D1ECE">
              <w:rPr>
                <w:i/>
                <w:iCs w:val="0"/>
                <w:sz w:val="16"/>
                <w:lang w:val="de-CH"/>
              </w:rPr>
              <w:t xml:space="preserve">- an die Herkunftsgemeinde ausschliesslich bei </w:t>
            </w:r>
            <w:r w:rsidRPr="00FE4C70">
              <w:rPr>
                <w:i/>
                <w:iCs w:val="0"/>
                <w:strike/>
                <w:sz w:val="16"/>
                <w:highlight w:val="lightGray"/>
                <w:lang w:val="de-CH"/>
              </w:rPr>
              <w:t>verlorenem Heimatschein</w:t>
            </w:r>
          </w:p>
        </w:tc>
        <w:tc>
          <w:tcPr>
            <w:tcW w:w="5103" w:type="dxa"/>
          </w:tcPr>
          <w:p w14:paraId="16F5B3BC" w14:textId="77777777" w:rsidR="00352C29" w:rsidRPr="003D1ECE" w:rsidRDefault="00352C29" w:rsidP="00B11679">
            <w:pPr>
              <w:tabs>
                <w:tab w:val="left" w:pos="1134"/>
                <w:tab w:val="left" w:pos="5103"/>
              </w:tabs>
              <w:jc w:val="both"/>
              <w:rPr>
                <w:iCs w:val="0"/>
                <w:sz w:val="18"/>
                <w:lang w:val="de-CH"/>
              </w:rPr>
            </w:pPr>
          </w:p>
        </w:tc>
      </w:tr>
      <w:tr w:rsidR="00352C29" w:rsidRPr="00DF75E2" w14:paraId="7A108D52" w14:textId="77777777" w:rsidTr="00B11679">
        <w:tc>
          <w:tcPr>
            <w:tcW w:w="4323" w:type="dxa"/>
          </w:tcPr>
          <w:p w14:paraId="024AF5D3" w14:textId="77777777" w:rsidR="00352C29" w:rsidRPr="003D1ECE" w:rsidRDefault="00352C29" w:rsidP="00B11679">
            <w:pPr>
              <w:tabs>
                <w:tab w:val="left" w:pos="1134"/>
                <w:tab w:val="left" w:pos="5103"/>
              </w:tabs>
              <w:jc w:val="both"/>
              <w:rPr>
                <w:i/>
                <w:iCs w:val="0"/>
                <w:lang w:val="de-CH"/>
              </w:rPr>
            </w:pPr>
            <w:r w:rsidRPr="003D1ECE">
              <w:rPr>
                <w:i/>
                <w:iCs w:val="0"/>
                <w:sz w:val="16"/>
                <w:lang w:val="de-CH"/>
              </w:rPr>
              <w:t>- wenn notwendig an die betroffene Person</w:t>
            </w:r>
          </w:p>
        </w:tc>
        <w:tc>
          <w:tcPr>
            <w:tcW w:w="5103" w:type="dxa"/>
          </w:tcPr>
          <w:p w14:paraId="10C53F0D" w14:textId="77777777" w:rsidR="00352C29" w:rsidRPr="003D1ECE" w:rsidRDefault="00352C29" w:rsidP="00B11679">
            <w:pPr>
              <w:rPr>
                <w:iCs w:val="0"/>
                <w:lang w:val="de-CH"/>
              </w:rPr>
            </w:pPr>
          </w:p>
        </w:tc>
      </w:tr>
      <w:tr w:rsidR="00352C29" w:rsidRPr="003D1ECE" w14:paraId="108EF92F" w14:textId="77777777" w:rsidTr="00B11679">
        <w:tc>
          <w:tcPr>
            <w:tcW w:w="4323" w:type="dxa"/>
          </w:tcPr>
          <w:p w14:paraId="680A6B16" w14:textId="77777777" w:rsidR="00352C29" w:rsidRPr="003D1ECE" w:rsidRDefault="00352C29" w:rsidP="00B11679">
            <w:pPr>
              <w:tabs>
                <w:tab w:val="left" w:pos="1134"/>
                <w:tab w:val="left" w:pos="5103"/>
              </w:tabs>
              <w:jc w:val="both"/>
              <w:rPr>
                <w:i/>
                <w:iCs w:val="0"/>
                <w:lang w:val="de-CH"/>
              </w:rPr>
            </w:pPr>
            <w:r w:rsidRPr="003D1ECE">
              <w:rPr>
                <w:i/>
                <w:iCs w:val="0"/>
                <w:lang w:val="de-CH"/>
              </w:rPr>
              <w:t>Fall bearbeitet von:</w:t>
            </w:r>
          </w:p>
        </w:tc>
        <w:tc>
          <w:tcPr>
            <w:tcW w:w="5103" w:type="dxa"/>
          </w:tcPr>
          <w:p w14:paraId="72BB2533" w14:textId="77777777" w:rsidR="00352C29" w:rsidRPr="003D1ECE" w:rsidRDefault="00352C29" w:rsidP="00B11679">
            <w:pPr>
              <w:tabs>
                <w:tab w:val="left" w:pos="1134"/>
                <w:tab w:val="left" w:pos="5103"/>
              </w:tabs>
              <w:jc w:val="both"/>
              <w:rPr>
                <w:iCs w:val="0"/>
                <w:sz w:val="18"/>
                <w:lang w:val="de-CH"/>
              </w:rPr>
            </w:pPr>
          </w:p>
        </w:tc>
      </w:tr>
    </w:tbl>
    <w:p w14:paraId="57FA4A07" w14:textId="77777777" w:rsidR="00352C29" w:rsidRPr="003D1ECE" w:rsidRDefault="00352C29" w:rsidP="00352C29">
      <w:pPr>
        <w:tabs>
          <w:tab w:val="left" w:pos="1134"/>
          <w:tab w:val="left" w:pos="5103"/>
        </w:tabs>
        <w:jc w:val="both"/>
        <w:rPr>
          <w:iCs w:val="0"/>
          <w:lang w:val="de-CH"/>
        </w:rPr>
      </w:pPr>
    </w:p>
    <w:p w14:paraId="37F6D319" w14:textId="77777777" w:rsidR="00352C29" w:rsidRPr="003D1ECE" w:rsidRDefault="00352C29" w:rsidP="00352C29">
      <w:pPr>
        <w:tabs>
          <w:tab w:val="left" w:pos="1134"/>
          <w:tab w:val="left" w:pos="5103"/>
        </w:tabs>
        <w:jc w:val="both"/>
        <w:rPr>
          <w:iCs w:val="0"/>
          <w:lang w:val="de-CH"/>
        </w:rPr>
      </w:pPr>
      <w:r w:rsidRPr="003D1ECE">
        <w:rPr>
          <w:iCs w:val="0"/>
          <w:lang w:val="de-CH"/>
        </w:rPr>
        <w:t>Wir werden, falls notwendig, Ihre Dienste kontaktieren, um Sie über den weiteren Verlauf dieses Falls zu informieren.</w:t>
      </w:r>
    </w:p>
    <w:p w14:paraId="130D36C8" w14:textId="77777777" w:rsidR="00352C29" w:rsidRPr="003D1ECE" w:rsidRDefault="00352C29" w:rsidP="00352C29">
      <w:pPr>
        <w:tabs>
          <w:tab w:val="left" w:pos="1134"/>
          <w:tab w:val="left" w:pos="5103"/>
        </w:tabs>
        <w:jc w:val="both"/>
        <w:rPr>
          <w:iCs w:val="0"/>
          <w:lang w:val="de-CH"/>
        </w:rPr>
      </w:pPr>
    </w:p>
    <w:p w14:paraId="7CFB622E" w14:textId="77777777" w:rsidR="00352C29" w:rsidRPr="003D1ECE" w:rsidRDefault="00352C29" w:rsidP="00352C29">
      <w:pPr>
        <w:tabs>
          <w:tab w:val="left" w:pos="1134"/>
          <w:tab w:val="left" w:pos="5103"/>
        </w:tabs>
        <w:jc w:val="both"/>
        <w:rPr>
          <w:iCs w:val="0"/>
          <w:lang w:val="de-CH"/>
        </w:rPr>
      </w:pPr>
      <w:r w:rsidRPr="003D1ECE">
        <w:rPr>
          <w:iCs w:val="0"/>
          <w:lang w:val="de-CH"/>
        </w:rPr>
        <w:t>Wir danken Ihnen für Ihre wertvolle Zusammenarbeit.</w:t>
      </w:r>
    </w:p>
    <w:p w14:paraId="52F28282" w14:textId="77777777" w:rsidR="00352C29" w:rsidRPr="003D1ECE" w:rsidRDefault="00352C29" w:rsidP="00352C29">
      <w:pPr>
        <w:tabs>
          <w:tab w:val="left" w:pos="1134"/>
          <w:tab w:val="left" w:pos="5103"/>
        </w:tabs>
        <w:jc w:val="both"/>
        <w:rPr>
          <w:iCs w:val="0"/>
          <w:lang w:val="de-CH"/>
        </w:rPr>
      </w:pPr>
    </w:p>
    <w:p w14:paraId="3C85A28C" w14:textId="77777777" w:rsidR="00352C29" w:rsidRPr="003D1ECE" w:rsidRDefault="00352C29" w:rsidP="00352C29">
      <w:pPr>
        <w:tabs>
          <w:tab w:val="left" w:pos="1134"/>
          <w:tab w:val="left" w:pos="5103"/>
        </w:tabs>
        <w:jc w:val="both"/>
        <w:rPr>
          <w:iCs w:val="0"/>
          <w:lang w:val="de-CH"/>
        </w:rPr>
      </w:pPr>
      <w:r w:rsidRPr="003D1ECE">
        <w:rPr>
          <w:iCs w:val="0"/>
          <w:lang w:val="de-CH"/>
        </w:rPr>
        <w:t>Freundliche Grüsse</w:t>
      </w:r>
    </w:p>
    <w:p w14:paraId="6DB9AF38" w14:textId="77777777" w:rsidR="00352C29" w:rsidRPr="003D1ECE" w:rsidRDefault="00352C29" w:rsidP="00352C29">
      <w:pPr>
        <w:pStyle w:val="Corpsdetexte"/>
        <w:rPr>
          <w:sz w:val="22"/>
          <w:szCs w:val="24"/>
          <w:lang w:val="de-CH"/>
        </w:rPr>
      </w:pPr>
    </w:p>
    <w:p w14:paraId="0783F9CC" w14:textId="77777777" w:rsidR="00352C29" w:rsidRPr="003D1ECE" w:rsidRDefault="00352C29" w:rsidP="00352C29">
      <w:pPr>
        <w:pStyle w:val="Corpsdetexte"/>
        <w:jc w:val="right"/>
        <w:rPr>
          <w:sz w:val="22"/>
          <w:szCs w:val="24"/>
          <w:lang w:val="de-CH"/>
        </w:rPr>
      </w:pPr>
      <w:r w:rsidRPr="003D1ECE">
        <w:rPr>
          <w:szCs w:val="24"/>
          <w:lang w:val="de-CH"/>
        </w:rPr>
        <w:t>Einwohnerkontrolle:</w:t>
      </w:r>
    </w:p>
    <w:p w14:paraId="6D12C3B9" w14:textId="77777777" w:rsidR="00AA3A8E" w:rsidRDefault="00352C29" w:rsidP="00391285">
      <w:pPr>
        <w:pStyle w:val="Corpsdetexte"/>
        <w:rPr>
          <w:lang w:val="de-CH"/>
        </w:rPr>
      </w:pPr>
      <w:r w:rsidRPr="003D1ECE">
        <w:rPr>
          <w:lang w:val="de-CH"/>
        </w:rPr>
        <w:t>Anhang:</w:t>
      </w:r>
    </w:p>
    <w:p w14:paraId="03EB8E64" w14:textId="77777777" w:rsidR="007B28FC" w:rsidRDefault="007B28FC">
      <w:pPr>
        <w:spacing w:after="200" w:line="276" w:lineRule="auto"/>
        <w:rPr>
          <w:iCs w:val="0"/>
          <w:sz w:val="20"/>
          <w:szCs w:val="20"/>
          <w:lang w:val="de-CH"/>
        </w:rPr>
      </w:pPr>
      <w:r>
        <w:rPr>
          <w:lang w:val="de-CH"/>
        </w:rPr>
        <w:br w:type="page"/>
      </w:r>
    </w:p>
    <w:p w14:paraId="3E31380E" w14:textId="4AF711B0" w:rsidR="005630BE" w:rsidRDefault="005630BE" w:rsidP="00DB7BF6">
      <w:pPr>
        <w:pStyle w:val="Titre2"/>
        <w:numPr>
          <w:ilvl w:val="1"/>
          <w:numId w:val="144"/>
        </w:numPr>
        <w:rPr>
          <w:noProof/>
        </w:rPr>
      </w:pPr>
      <w:bookmarkStart w:id="700" w:name="_Toc225350792"/>
      <w:r w:rsidRPr="005630BE">
        <w:rPr>
          <w:noProof/>
        </w:rPr>
        <w:lastRenderedPageBreak/>
        <w:t>Anhang 13</w:t>
      </w:r>
      <w:r w:rsidRPr="004A2754">
        <w:rPr>
          <w:noProof/>
        </w:rPr>
        <w:t>: Einverständniserklärung für ein ohne Eltern reisendes Kind</w:t>
      </w:r>
      <w:bookmarkEnd w:id="700"/>
    </w:p>
    <w:p w14:paraId="036E7504" w14:textId="77777777" w:rsidR="00E25AC0" w:rsidRPr="00E25AC0" w:rsidRDefault="00E25AC0" w:rsidP="00E25AC0">
      <w:pPr>
        <w:rPr>
          <w:lang w:val="de-CH"/>
        </w:rPr>
      </w:pPr>
    </w:p>
    <w:p w14:paraId="57C7DC98" w14:textId="77777777" w:rsidR="00D8129C" w:rsidRPr="004A2754" w:rsidRDefault="00D8129C" w:rsidP="00D8129C">
      <w:pPr>
        <w:spacing w:after="160" w:line="254" w:lineRule="auto"/>
        <w:ind w:left="-567"/>
        <w:jc w:val="center"/>
        <w:rPr>
          <w:rFonts w:eastAsia="Calibri" w:cs="Arial"/>
          <w:b/>
          <w:iCs w:val="0"/>
          <w:szCs w:val="22"/>
          <w:u w:val="single"/>
          <w:lang w:val="de-CH" w:eastAsia="en-US"/>
        </w:rPr>
      </w:pPr>
      <w:r w:rsidRPr="004A2754">
        <w:rPr>
          <w:rFonts w:eastAsia="Calibri" w:cs="Arial"/>
          <w:b/>
          <w:szCs w:val="22"/>
          <w:u w:val="single"/>
          <w:lang w:val="de-CH" w:eastAsia="en-US"/>
        </w:rPr>
        <w:t>Einverständniserklärung</w:t>
      </w:r>
      <w:r w:rsidRPr="004A2754">
        <w:rPr>
          <w:rFonts w:eastAsia="Calibri" w:cs="Arial"/>
          <w:b/>
          <w:iCs w:val="0"/>
          <w:szCs w:val="22"/>
          <w:u w:val="single"/>
          <w:lang w:val="de-CH" w:eastAsia="en-US"/>
        </w:rPr>
        <w:t xml:space="preserve"> für ein ohne Eltern reisendes Kind</w:t>
      </w:r>
    </w:p>
    <w:p w14:paraId="2966966D" w14:textId="77777777" w:rsidR="00D8129C" w:rsidRPr="004A2754" w:rsidRDefault="00D8129C" w:rsidP="00D8129C">
      <w:pPr>
        <w:jc w:val="center"/>
        <w:rPr>
          <w:rFonts w:cs="Arial"/>
          <w:b/>
          <w:sz w:val="24"/>
          <w:szCs w:val="22"/>
          <w:u w:val="single"/>
          <w:lang w:val="de-CH" w:eastAsia="fr-FR"/>
        </w:rPr>
      </w:pPr>
    </w:p>
    <w:p w14:paraId="5FA599F4" w14:textId="77777777" w:rsidR="00D8129C" w:rsidRPr="004A2754" w:rsidRDefault="00D8129C" w:rsidP="00D8129C">
      <w:pPr>
        <w:tabs>
          <w:tab w:val="left" w:pos="9923"/>
        </w:tabs>
        <w:spacing w:after="120"/>
        <w:rPr>
          <w:rFonts w:cs="Arial"/>
          <w:sz w:val="28"/>
          <w:lang w:val="de-CH"/>
        </w:rPr>
      </w:pPr>
      <w:r w:rsidRPr="004A2754">
        <w:rPr>
          <w:rFonts w:cs="Arial"/>
          <w:sz w:val="28"/>
          <w:lang w:val="de-CH"/>
        </w:rPr>
        <w:t>Erziehungsberechtigte/r</w:t>
      </w:r>
    </w:p>
    <w:p w14:paraId="6F1014FB" w14:textId="77777777" w:rsidR="00D8129C" w:rsidRPr="004A2754" w:rsidRDefault="00D8129C" w:rsidP="00D8129C">
      <w:pPr>
        <w:tabs>
          <w:tab w:val="left" w:leader="dot" w:pos="9072"/>
        </w:tabs>
        <w:spacing w:after="120"/>
        <w:rPr>
          <w:rFonts w:cs="Arial"/>
          <w:b/>
          <w:sz w:val="24"/>
          <w:lang w:val="de-CH"/>
        </w:rPr>
      </w:pPr>
      <w:r w:rsidRPr="004A2754">
        <w:rPr>
          <w:rFonts w:cs="Arial"/>
          <w:b/>
          <w:sz w:val="24"/>
          <w:lang w:val="de-CH"/>
        </w:rPr>
        <w:t>Ich, die/der Unterzeichnete</w:t>
      </w:r>
    </w:p>
    <w:p w14:paraId="5701DE3D"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Name/n:</w:t>
      </w:r>
      <w:r w:rsidRPr="004A2754">
        <w:rPr>
          <w:rFonts w:cs="Arial"/>
          <w:sz w:val="20"/>
          <w:szCs w:val="18"/>
          <w:lang w:val="de-CH"/>
        </w:rPr>
        <w:tab/>
      </w:r>
      <w:r w:rsidRPr="004A2754">
        <w:rPr>
          <w:rFonts w:cs="Arial"/>
          <w:sz w:val="20"/>
          <w:szCs w:val="18"/>
          <w:lang w:val="de-CH"/>
        </w:rPr>
        <w:tab/>
        <w:t>Vorname/n: ……………………………..</w:t>
      </w:r>
    </w:p>
    <w:p w14:paraId="7DB7AA24"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Geburtsdatum:</w:t>
      </w:r>
      <w:r w:rsidRPr="004A2754">
        <w:rPr>
          <w:rFonts w:cs="Arial"/>
          <w:sz w:val="20"/>
          <w:szCs w:val="18"/>
          <w:lang w:val="de-CH"/>
        </w:rPr>
        <w:tab/>
      </w:r>
      <w:r w:rsidRPr="004A2754">
        <w:rPr>
          <w:rFonts w:cs="Arial"/>
          <w:sz w:val="20"/>
          <w:szCs w:val="18"/>
          <w:lang w:val="de-CH"/>
        </w:rPr>
        <w:tab/>
        <w:t>Nationalität: …………………………….</w:t>
      </w:r>
    </w:p>
    <w:p w14:paraId="0A071B12" w14:textId="77777777" w:rsidR="00D8129C" w:rsidRPr="004A2754" w:rsidRDefault="00D8129C" w:rsidP="00D8129C">
      <w:pPr>
        <w:tabs>
          <w:tab w:val="left" w:leader="dot" w:pos="9923"/>
        </w:tabs>
        <w:spacing w:after="120"/>
        <w:rPr>
          <w:rFonts w:cs="Arial"/>
          <w:sz w:val="20"/>
          <w:szCs w:val="18"/>
          <w:lang w:val="de-CH"/>
        </w:rPr>
      </w:pPr>
      <w:r w:rsidRPr="004A2754">
        <w:rPr>
          <w:rFonts w:cs="Arial"/>
          <w:sz w:val="20"/>
          <w:szCs w:val="18"/>
          <w:lang w:val="de-CH"/>
        </w:rPr>
        <w:t>Reisepass- oder ID-Nummer: ………………………………………………………………………………..</w:t>
      </w:r>
    </w:p>
    <w:p w14:paraId="4DA63BE8" w14:textId="77777777" w:rsidR="00D8129C" w:rsidRPr="004A2754" w:rsidRDefault="00D8129C" w:rsidP="00D8129C">
      <w:pPr>
        <w:tabs>
          <w:tab w:val="left" w:leader="dot" w:pos="9923"/>
        </w:tabs>
        <w:spacing w:after="120"/>
        <w:rPr>
          <w:rFonts w:cs="Arial"/>
          <w:sz w:val="20"/>
          <w:szCs w:val="18"/>
          <w:lang w:val="de-CH"/>
        </w:rPr>
      </w:pPr>
      <w:r w:rsidRPr="004A2754">
        <w:rPr>
          <w:rFonts w:cs="Arial"/>
          <w:sz w:val="20"/>
          <w:szCs w:val="18"/>
          <w:lang w:val="de-CH"/>
        </w:rPr>
        <w:t xml:space="preserve">Wohnadresse: ………………………………………………………………………………………………… </w:t>
      </w:r>
    </w:p>
    <w:p w14:paraId="7D552039" w14:textId="77777777" w:rsidR="00D8129C" w:rsidRPr="004A2754" w:rsidRDefault="00D8129C" w:rsidP="00D8129C">
      <w:pPr>
        <w:tabs>
          <w:tab w:val="left" w:leader="dot" w:pos="8789"/>
        </w:tabs>
        <w:rPr>
          <w:rFonts w:cs="Arial"/>
          <w:sz w:val="20"/>
          <w:szCs w:val="18"/>
          <w:lang w:val="de-CH"/>
        </w:rPr>
      </w:pPr>
    </w:p>
    <w:p w14:paraId="45C22EF5" w14:textId="77777777" w:rsidR="00D8129C" w:rsidRPr="004A2754" w:rsidRDefault="00D8129C" w:rsidP="00D8129C">
      <w:pPr>
        <w:tabs>
          <w:tab w:val="left" w:pos="9923"/>
        </w:tabs>
        <w:spacing w:after="120"/>
        <w:rPr>
          <w:rFonts w:cs="Arial"/>
          <w:sz w:val="24"/>
          <w:lang w:val="de-CH"/>
        </w:rPr>
      </w:pPr>
      <w:r w:rsidRPr="004A2754">
        <w:rPr>
          <w:rFonts w:cs="Arial"/>
          <w:sz w:val="28"/>
          <w:lang w:val="de-CH"/>
        </w:rPr>
        <w:t>Begleitperson (leer lassen, wenn Kind alleinreisend)</w:t>
      </w:r>
    </w:p>
    <w:p w14:paraId="45903768" w14:textId="77777777" w:rsidR="00D8129C" w:rsidRPr="004A2754" w:rsidRDefault="00D8129C" w:rsidP="00D8129C">
      <w:pPr>
        <w:spacing w:after="120"/>
        <w:rPr>
          <w:rFonts w:cs="Arial"/>
          <w:b/>
          <w:sz w:val="24"/>
          <w:lang w:val="de-CH"/>
        </w:rPr>
      </w:pPr>
      <w:r w:rsidRPr="004A2754">
        <w:rPr>
          <w:rFonts w:cs="Arial"/>
          <w:b/>
          <w:sz w:val="24"/>
          <w:lang w:val="de-CH"/>
        </w:rPr>
        <w:t>ermächtige hiermit</w:t>
      </w:r>
    </w:p>
    <w:p w14:paraId="48AA78C8"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Name/n:</w:t>
      </w:r>
      <w:r w:rsidRPr="004A2754">
        <w:rPr>
          <w:rFonts w:cs="Arial"/>
          <w:sz w:val="20"/>
          <w:szCs w:val="18"/>
          <w:lang w:val="de-CH"/>
        </w:rPr>
        <w:tab/>
      </w:r>
      <w:r w:rsidRPr="004A2754">
        <w:rPr>
          <w:rFonts w:cs="Arial"/>
          <w:sz w:val="20"/>
          <w:szCs w:val="18"/>
          <w:lang w:val="de-CH"/>
        </w:rPr>
        <w:tab/>
        <w:t>Vorname/n: ……………………………..</w:t>
      </w:r>
    </w:p>
    <w:p w14:paraId="4EE86EFE"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 xml:space="preserve">Geburtsdatum: </w:t>
      </w:r>
      <w:r w:rsidRPr="004A2754">
        <w:rPr>
          <w:rFonts w:cs="Arial"/>
          <w:sz w:val="20"/>
          <w:szCs w:val="18"/>
          <w:lang w:val="de-CH"/>
        </w:rPr>
        <w:tab/>
      </w:r>
      <w:r w:rsidRPr="004A2754">
        <w:rPr>
          <w:rFonts w:cs="Arial"/>
          <w:sz w:val="20"/>
          <w:szCs w:val="18"/>
          <w:lang w:val="de-CH"/>
        </w:rPr>
        <w:tab/>
        <w:t>Nationalität: ……………………………..</w:t>
      </w:r>
    </w:p>
    <w:p w14:paraId="45F6D40D" w14:textId="77777777" w:rsidR="00D8129C" w:rsidRPr="004A2754" w:rsidRDefault="00D8129C" w:rsidP="00D8129C">
      <w:pPr>
        <w:tabs>
          <w:tab w:val="left" w:leader="dot" w:pos="9923"/>
        </w:tabs>
        <w:spacing w:after="120"/>
        <w:rPr>
          <w:rFonts w:cs="Arial"/>
          <w:sz w:val="20"/>
          <w:szCs w:val="18"/>
          <w:lang w:val="de-CH"/>
        </w:rPr>
      </w:pPr>
      <w:r w:rsidRPr="004A2754">
        <w:rPr>
          <w:rFonts w:cs="Arial"/>
          <w:sz w:val="20"/>
          <w:szCs w:val="18"/>
          <w:lang w:val="de-CH"/>
        </w:rPr>
        <w:t>Reisepass- oder ID-Nummer: …………………………………………………………………………………</w:t>
      </w:r>
    </w:p>
    <w:p w14:paraId="2931BF08" w14:textId="77777777" w:rsidR="00D8129C" w:rsidRPr="004A2754" w:rsidRDefault="00D8129C" w:rsidP="00D8129C">
      <w:pPr>
        <w:tabs>
          <w:tab w:val="left" w:leader="dot" w:pos="9923"/>
        </w:tabs>
        <w:spacing w:after="120"/>
        <w:rPr>
          <w:rFonts w:cs="Arial"/>
          <w:sz w:val="20"/>
          <w:szCs w:val="18"/>
          <w:lang w:val="de-CH"/>
        </w:rPr>
      </w:pPr>
      <w:r w:rsidRPr="004A2754">
        <w:rPr>
          <w:rFonts w:cs="Arial"/>
          <w:sz w:val="20"/>
          <w:szCs w:val="18"/>
          <w:lang w:val="de-CH"/>
        </w:rPr>
        <w:t>Wohnadresse: …………………………………………………………………………………………………..</w:t>
      </w:r>
    </w:p>
    <w:p w14:paraId="747A543E" w14:textId="77777777" w:rsidR="00D8129C" w:rsidRPr="004A2754" w:rsidRDefault="00D8129C" w:rsidP="00D8129C">
      <w:pPr>
        <w:tabs>
          <w:tab w:val="left" w:leader="dot" w:pos="8789"/>
        </w:tabs>
        <w:rPr>
          <w:rFonts w:cs="Arial"/>
          <w:sz w:val="20"/>
          <w:szCs w:val="18"/>
          <w:lang w:val="de-CH"/>
        </w:rPr>
      </w:pPr>
    </w:p>
    <w:p w14:paraId="13FED386" w14:textId="77777777" w:rsidR="00D8129C" w:rsidRPr="004A2754" w:rsidRDefault="00D8129C" w:rsidP="00D8129C">
      <w:pPr>
        <w:tabs>
          <w:tab w:val="left" w:pos="9923"/>
        </w:tabs>
        <w:spacing w:after="120"/>
        <w:rPr>
          <w:rFonts w:cs="Arial"/>
          <w:sz w:val="24"/>
          <w:lang w:val="de-CH"/>
        </w:rPr>
      </w:pPr>
      <w:r w:rsidRPr="004A2754">
        <w:rPr>
          <w:rFonts w:cs="Arial"/>
          <w:sz w:val="28"/>
          <w:lang w:val="de-CH"/>
        </w:rPr>
        <w:t>Datum und Reiseziel</w:t>
      </w:r>
    </w:p>
    <w:p w14:paraId="32057F0B" w14:textId="77777777" w:rsidR="00D8129C" w:rsidRPr="004A2754" w:rsidRDefault="00D8129C" w:rsidP="00D8129C">
      <w:pPr>
        <w:tabs>
          <w:tab w:val="left" w:leader="dot" w:pos="1843"/>
          <w:tab w:val="left" w:leader="dot" w:pos="3969"/>
          <w:tab w:val="left" w:leader="dot" w:pos="9923"/>
        </w:tabs>
        <w:spacing w:after="120"/>
        <w:rPr>
          <w:rFonts w:cs="Arial"/>
          <w:sz w:val="20"/>
          <w:lang w:val="de-CH"/>
        </w:rPr>
      </w:pPr>
      <w:r w:rsidRPr="004A2754">
        <w:rPr>
          <w:rFonts w:cs="Arial"/>
          <w:sz w:val="20"/>
          <w:lang w:val="de-CH"/>
        </w:rPr>
        <w:t>vom</w:t>
      </w:r>
      <w:r w:rsidRPr="004A2754">
        <w:rPr>
          <w:rFonts w:cs="Arial"/>
          <w:sz w:val="20"/>
          <w:lang w:val="de-CH"/>
        </w:rPr>
        <w:tab/>
        <w:t xml:space="preserve"> bis </w:t>
      </w:r>
      <w:r w:rsidRPr="004A2754">
        <w:rPr>
          <w:rFonts w:cs="Arial"/>
          <w:sz w:val="20"/>
          <w:lang w:val="de-CH"/>
        </w:rPr>
        <w:tab/>
        <w:t>mit dem Reiseziel ………………………………………….</w:t>
      </w:r>
    </w:p>
    <w:p w14:paraId="17E787CA" w14:textId="77777777" w:rsidR="00D8129C" w:rsidRPr="004A2754" w:rsidRDefault="00D8129C" w:rsidP="00D8129C">
      <w:pPr>
        <w:tabs>
          <w:tab w:val="left" w:leader="dot" w:pos="1843"/>
          <w:tab w:val="left" w:leader="dot" w:pos="3828"/>
          <w:tab w:val="left" w:leader="dot" w:pos="8789"/>
        </w:tabs>
        <w:rPr>
          <w:rFonts w:cs="Arial"/>
          <w:sz w:val="20"/>
          <w:lang w:val="de-CH"/>
        </w:rPr>
      </w:pPr>
    </w:p>
    <w:p w14:paraId="28510C1A" w14:textId="77777777" w:rsidR="00D8129C" w:rsidRPr="004A2754" w:rsidRDefault="00D8129C" w:rsidP="00D8129C">
      <w:pPr>
        <w:tabs>
          <w:tab w:val="left" w:pos="9923"/>
        </w:tabs>
        <w:spacing w:after="120"/>
        <w:rPr>
          <w:rFonts w:cs="Arial"/>
          <w:sz w:val="24"/>
          <w:lang w:val="de-CH"/>
        </w:rPr>
      </w:pPr>
      <w:r w:rsidRPr="004A2754">
        <w:rPr>
          <w:rFonts w:cs="Arial"/>
          <w:sz w:val="28"/>
          <w:lang w:val="de-CH"/>
        </w:rPr>
        <w:t>Ohne Eltern reisendes Kind</w:t>
      </w:r>
    </w:p>
    <w:p w14:paraId="484A125E" w14:textId="77777777" w:rsidR="00D8129C" w:rsidRPr="004A2754" w:rsidRDefault="00D8129C" w:rsidP="00D8129C">
      <w:pPr>
        <w:spacing w:after="120"/>
        <w:rPr>
          <w:rFonts w:cs="Arial"/>
          <w:b/>
          <w:sz w:val="24"/>
          <w:lang w:val="de-CH"/>
        </w:rPr>
      </w:pPr>
      <w:r w:rsidRPr="004A2754">
        <w:rPr>
          <w:rFonts w:cs="Arial"/>
          <w:b/>
          <w:sz w:val="24"/>
          <w:lang w:val="de-CH"/>
        </w:rPr>
        <w:t>in Begleitung meines Kindes zu reisen</w:t>
      </w:r>
    </w:p>
    <w:p w14:paraId="5CAF8094"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 xml:space="preserve">Name/n: </w:t>
      </w:r>
      <w:r w:rsidRPr="004A2754">
        <w:rPr>
          <w:rFonts w:cs="Arial"/>
          <w:sz w:val="20"/>
          <w:szCs w:val="18"/>
          <w:lang w:val="de-CH"/>
        </w:rPr>
        <w:tab/>
      </w:r>
      <w:r w:rsidRPr="004A2754">
        <w:rPr>
          <w:rFonts w:cs="Arial"/>
          <w:sz w:val="20"/>
          <w:szCs w:val="18"/>
          <w:lang w:val="de-CH"/>
        </w:rPr>
        <w:tab/>
        <w:t>Vorname/n: ………………………………</w:t>
      </w:r>
    </w:p>
    <w:p w14:paraId="33517A26" w14:textId="3B0A2AA7" w:rsidR="00E25AC0" w:rsidRDefault="00E25AC0">
      <w:pPr>
        <w:spacing w:after="200" w:line="276" w:lineRule="auto"/>
        <w:rPr>
          <w:lang w:val="de-CH"/>
        </w:rPr>
      </w:pPr>
      <w:r>
        <w:rPr>
          <w:lang w:val="de-CH"/>
        </w:rPr>
        <w:br w:type="page"/>
      </w:r>
    </w:p>
    <w:p w14:paraId="0140502D" w14:textId="2B248B8D" w:rsidR="005630BE" w:rsidRDefault="005630BE" w:rsidP="00DB7BF6">
      <w:pPr>
        <w:pStyle w:val="Titre2"/>
        <w:numPr>
          <w:ilvl w:val="1"/>
          <w:numId w:val="144"/>
        </w:numPr>
        <w:rPr>
          <w:noProof/>
        </w:rPr>
      </w:pPr>
      <w:bookmarkStart w:id="701" w:name="_Toc225350793"/>
      <w:r w:rsidRPr="005630BE">
        <w:rPr>
          <w:noProof/>
        </w:rPr>
        <w:lastRenderedPageBreak/>
        <w:t>Anhang</w:t>
      </w:r>
      <w:r w:rsidRPr="004A2754">
        <w:rPr>
          <w:noProof/>
        </w:rPr>
        <w:t xml:space="preserve"> 14: Meldung einer tatsächlichen Trennung</w:t>
      </w:r>
      <w:bookmarkEnd w:id="701"/>
    </w:p>
    <w:p w14:paraId="0C61DE62" w14:textId="77777777" w:rsidR="00D8129C" w:rsidRPr="004A2754" w:rsidRDefault="00D8129C" w:rsidP="00D8129C">
      <w:pPr>
        <w:jc w:val="center"/>
        <w:rPr>
          <w:rFonts w:cs="Arial"/>
          <w:b/>
          <w:u w:val="single"/>
          <w:lang w:val="de-CH"/>
        </w:rPr>
      </w:pPr>
    </w:p>
    <w:p w14:paraId="219D0628" w14:textId="77777777" w:rsidR="00D8129C" w:rsidRPr="004A2754" w:rsidRDefault="00D8129C" w:rsidP="00D8129C">
      <w:pPr>
        <w:jc w:val="center"/>
        <w:rPr>
          <w:rFonts w:cs="Arial"/>
          <w:b/>
          <w:u w:val="single"/>
          <w:lang w:val="de-CH"/>
        </w:rPr>
      </w:pPr>
      <w:r w:rsidRPr="004A2754">
        <w:rPr>
          <w:rFonts w:cs="Arial"/>
          <w:b/>
          <w:u w:val="single"/>
          <w:lang w:val="de-CH"/>
        </w:rPr>
        <w:t>Meldung einer tatsächlichen Trennung</w:t>
      </w:r>
    </w:p>
    <w:p w14:paraId="2001FAFC" w14:textId="77777777" w:rsidR="00D8129C" w:rsidRPr="004A2754" w:rsidRDefault="00D8129C" w:rsidP="00D8129C">
      <w:pPr>
        <w:jc w:val="center"/>
        <w:rPr>
          <w:rFonts w:cs="Arial"/>
          <w:b/>
          <w:u w:val="single"/>
          <w:lang w:val="de-CH"/>
        </w:rPr>
      </w:pPr>
    </w:p>
    <w:p w14:paraId="07064FD8" w14:textId="77777777" w:rsidR="00D8129C" w:rsidRPr="004A2754" w:rsidRDefault="00D8129C" w:rsidP="00D8129C">
      <w:pPr>
        <w:rPr>
          <w:rFonts w:cs="Arial"/>
          <w:b/>
          <w:lang w:val="de-CH"/>
        </w:rPr>
      </w:pPr>
      <w:r w:rsidRPr="004A2754">
        <w:rPr>
          <w:rFonts w:cs="Arial"/>
          <w:b/>
          <w:lang w:val="de-CH"/>
        </w:rPr>
        <w:t>Die Unterzeichneten</w:t>
      </w:r>
    </w:p>
    <w:p w14:paraId="1831D116" w14:textId="77777777" w:rsidR="00D8129C" w:rsidRPr="004A2754" w:rsidRDefault="00D8129C" w:rsidP="00D8129C">
      <w:pPr>
        <w:rPr>
          <w:rFonts w:cs="Arial"/>
          <w:b/>
          <w:lang w:val="de-CH"/>
        </w:rPr>
      </w:pPr>
    </w:p>
    <w:p w14:paraId="4A2EF4A3" w14:textId="77777777" w:rsidR="00D8129C" w:rsidRPr="004A2754" w:rsidRDefault="00D8129C" w:rsidP="00F87FBD">
      <w:pPr>
        <w:pStyle w:val="Paragraphedeliste"/>
        <w:numPr>
          <w:ilvl w:val="0"/>
          <w:numId w:val="117"/>
        </w:numPr>
        <w:tabs>
          <w:tab w:val="right" w:leader="dot" w:pos="8505"/>
        </w:tabs>
        <w:spacing w:after="160" w:line="254" w:lineRule="auto"/>
        <w:ind w:left="714" w:hanging="357"/>
        <w:contextualSpacing/>
        <w:rPr>
          <w:rFonts w:cs="Arial"/>
        </w:rPr>
      </w:pPr>
      <w:r w:rsidRPr="004A2754">
        <w:rPr>
          <w:rFonts w:cs="Arial"/>
          <w:lang w:val="de-CH"/>
        </w:rPr>
        <w:t>Frau/Herr</w:t>
      </w:r>
      <w:r w:rsidRPr="004A2754">
        <w:rPr>
          <w:rFonts w:cs="Arial"/>
        </w:rPr>
        <w:tab/>
      </w:r>
    </w:p>
    <w:p w14:paraId="066BDB2C" w14:textId="77777777" w:rsidR="00D8129C" w:rsidRPr="004A2754" w:rsidRDefault="00D8129C" w:rsidP="00D8129C">
      <w:pPr>
        <w:pStyle w:val="Paragraphedeliste"/>
        <w:tabs>
          <w:tab w:val="right" w:leader="dot" w:pos="8505"/>
        </w:tabs>
        <w:spacing w:after="160"/>
        <w:ind w:left="714"/>
        <w:rPr>
          <w:rFonts w:cs="Arial"/>
        </w:rPr>
      </w:pPr>
    </w:p>
    <w:p w14:paraId="72C3E52C" w14:textId="77777777" w:rsidR="00D8129C" w:rsidRPr="004A2754" w:rsidRDefault="00D8129C" w:rsidP="00D8129C">
      <w:pPr>
        <w:tabs>
          <w:tab w:val="left" w:leader="dot" w:pos="4536"/>
          <w:tab w:val="left" w:pos="4820"/>
          <w:tab w:val="left" w:leader="dot" w:pos="8505"/>
        </w:tabs>
        <w:spacing w:after="160"/>
        <w:ind w:firstLine="709"/>
        <w:rPr>
          <w:rFonts w:cs="Arial"/>
          <w:lang w:val="fr-CH"/>
        </w:rPr>
      </w:pPr>
      <w:r w:rsidRPr="004A2754">
        <w:rPr>
          <w:rFonts w:cs="Arial"/>
          <w:lang w:val="fr-CH"/>
        </w:rPr>
        <w:t>Geburtsdatum:</w:t>
      </w:r>
      <w:r w:rsidRPr="004A2754">
        <w:rPr>
          <w:rFonts w:cs="Arial"/>
          <w:lang w:val="fr-CH"/>
        </w:rPr>
        <w:tab/>
      </w:r>
      <w:r w:rsidRPr="004A2754">
        <w:rPr>
          <w:rFonts w:cs="Arial"/>
          <w:lang w:val="fr-CH"/>
        </w:rPr>
        <w:tab/>
        <w:t xml:space="preserve">Telefon: </w:t>
      </w:r>
      <w:r w:rsidRPr="004A2754">
        <w:rPr>
          <w:rFonts w:cs="Arial"/>
          <w:lang w:val="fr-CH"/>
        </w:rPr>
        <w:tab/>
      </w:r>
    </w:p>
    <w:p w14:paraId="603BC00B" w14:textId="77777777" w:rsidR="00D8129C" w:rsidRPr="004A2754" w:rsidRDefault="00D8129C" w:rsidP="00D8129C">
      <w:pPr>
        <w:tabs>
          <w:tab w:val="left" w:leader="dot" w:pos="4536"/>
          <w:tab w:val="left" w:pos="4820"/>
          <w:tab w:val="left" w:leader="dot" w:pos="8505"/>
        </w:tabs>
        <w:spacing w:after="160"/>
        <w:ind w:firstLine="709"/>
        <w:rPr>
          <w:rFonts w:cs="Arial"/>
        </w:rPr>
      </w:pPr>
    </w:p>
    <w:p w14:paraId="6F4357F6" w14:textId="77777777" w:rsidR="00D8129C" w:rsidRPr="004A2754" w:rsidRDefault="00D8129C" w:rsidP="00F87FBD">
      <w:pPr>
        <w:pStyle w:val="Paragraphedeliste"/>
        <w:numPr>
          <w:ilvl w:val="0"/>
          <w:numId w:val="118"/>
        </w:numPr>
        <w:tabs>
          <w:tab w:val="right" w:leader="dot" w:pos="8505"/>
        </w:tabs>
        <w:spacing w:after="160" w:line="256" w:lineRule="auto"/>
        <w:ind w:left="714" w:hanging="357"/>
        <w:contextualSpacing/>
        <w:rPr>
          <w:rFonts w:cs="Arial"/>
        </w:rPr>
      </w:pPr>
      <w:r w:rsidRPr="004A2754">
        <w:rPr>
          <w:rFonts w:cs="Arial"/>
        </w:rPr>
        <w:t>Frau/Herr</w:t>
      </w:r>
      <w:r w:rsidRPr="004A2754">
        <w:rPr>
          <w:rFonts w:cs="Arial"/>
        </w:rPr>
        <w:tab/>
      </w:r>
    </w:p>
    <w:p w14:paraId="05925CC6" w14:textId="77777777" w:rsidR="00D8129C" w:rsidRPr="004A2754" w:rsidRDefault="00D8129C" w:rsidP="00D8129C">
      <w:pPr>
        <w:pStyle w:val="Paragraphedeliste"/>
        <w:tabs>
          <w:tab w:val="right" w:leader="dot" w:pos="8505"/>
        </w:tabs>
        <w:spacing w:after="160"/>
        <w:ind w:left="714"/>
        <w:rPr>
          <w:rFonts w:cs="Arial"/>
        </w:rPr>
      </w:pPr>
    </w:p>
    <w:p w14:paraId="5AFDDAB1" w14:textId="77777777" w:rsidR="00D8129C" w:rsidRPr="004A2754" w:rsidRDefault="00D8129C" w:rsidP="00D8129C">
      <w:pPr>
        <w:pStyle w:val="Paragraphedeliste"/>
        <w:tabs>
          <w:tab w:val="left" w:leader="dot" w:pos="4536"/>
          <w:tab w:val="left" w:pos="4820"/>
          <w:tab w:val="left" w:leader="dot" w:pos="8505"/>
        </w:tabs>
        <w:spacing w:after="160"/>
        <w:rPr>
          <w:rFonts w:cs="Arial"/>
          <w:lang w:val="de-CH"/>
        </w:rPr>
      </w:pPr>
      <w:r w:rsidRPr="004A2754">
        <w:rPr>
          <w:rFonts w:cs="Arial"/>
          <w:lang w:val="de-CH"/>
        </w:rPr>
        <w:t>Geburtsdatum:</w:t>
      </w:r>
      <w:r w:rsidRPr="004A2754">
        <w:rPr>
          <w:rFonts w:cs="Arial"/>
          <w:lang w:val="de-CH"/>
        </w:rPr>
        <w:tab/>
      </w:r>
      <w:r w:rsidRPr="004A2754">
        <w:rPr>
          <w:rFonts w:cs="Arial"/>
          <w:lang w:val="de-CH"/>
        </w:rPr>
        <w:tab/>
        <w:t xml:space="preserve">Telefon: </w:t>
      </w:r>
      <w:r w:rsidRPr="004A2754">
        <w:rPr>
          <w:rFonts w:cs="Arial"/>
          <w:lang w:val="de-CH"/>
        </w:rPr>
        <w:tab/>
      </w:r>
    </w:p>
    <w:p w14:paraId="57BB8C12" w14:textId="77777777" w:rsidR="00D8129C" w:rsidRPr="004A2754" w:rsidRDefault="00D8129C" w:rsidP="00D8129C">
      <w:pPr>
        <w:pStyle w:val="Paragraphedeliste"/>
        <w:spacing w:after="160"/>
        <w:rPr>
          <w:rFonts w:cs="Arial"/>
          <w:lang w:val="de-CH"/>
        </w:rPr>
      </w:pPr>
    </w:p>
    <w:p w14:paraId="50F96B3A" w14:textId="77777777" w:rsidR="00D8129C" w:rsidRPr="004A2754" w:rsidRDefault="00D8129C" w:rsidP="00D8129C">
      <w:pPr>
        <w:rPr>
          <w:rFonts w:cs="Arial"/>
          <w:lang w:val="de-CH"/>
        </w:rPr>
      </w:pPr>
      <w:r w:rsidRPr="004A2754">
        <w:rPr>
          <w:rFonts w:cs="Arial"/>
          <w:lang w:val="de-CH"/>
        </w:rPr>
        <w:t>bestätigen ihr Getrenntleben seit dem …………………………..</w:t>
      </w:r>
      <w:r w:rsidRPr="004A2754">
        <w:rPr>
          <w:rFonts w:cs="Arial"/>
          <w:lang w:val="de-CH"/>
        </w:rPr>
        <w:tab/>
      </w:r>
    </w:p>
    <w:p w14:paraId="0B935E00" w14:textId="77777777" w:rsidR="00D8129C" w:rsidRPr="004A2754" w:rsidRDefault="00D8129C" w:rsidP="00D8129C">
      <w:pPr>
        <w:rPr>
          <w:rFonts w:cs="Arial"/>
          <w:b/>
          <w:u w:val="single"/>
          <w:lang w:val="de-CH"/>
        </w:rPr>
      </w:pPr>
    </w:p>
    <w:p w14:paraId="2F89D5E1" w14:textId="77777777" w:rsidR="00D8129C" w:rsidRPr="004A2754" w:rsidRDefault="00D8129C" w:rsidP="00D8129C">
      <w:pPr>
        <w:rPr>
          <w:rFonts w:cs="Arial"/>
          <w:b/>
          <w:u w:val="single"/>
          <w:lang w:val="de-CH"/>
        </w:rPr>
      </w:pPr>
    </w:p>
    <w:p w14:paraId="55DEF533" w14:textId="77777777" w:rsidR="00D8129C" w:rsidRPr="004A2754" w:rsidRDefault="00D8129C" w:rsidP="00D8129C">
      <w:pPr>
        <w:rPr>
          <w:rFonts w:cs="Arial"/>
          <w:b/>
          <w:u w:val="single"/>
          <w:lang w:val="de-CH"/>
        </w:rPr>
      </w:pPr>
      <w:r w:rsidRPr="004A2754">
        <w:rPr>
          <w:rFonts w:cs="Arial"/>
          <w:b/>
          <w:u w:val="single"/>
          <w:lang w:val="de-CH"/>
        </w:rPr>
        <w:t>Adressen nach der Trennung</w:t>
      </w:r>
    </w:p>
    <w:p w14:paraId="657184E9" w14:textId="77777777" w:rsidR="00D8129C" w:rsidRPr="004A2754" w:rsidRDefault="00D8129C" w:rsidP="00D8129C">
      <w:pPr>
        <w:tabs>
          <w:tab w:val="left" w:pos="4536"/>
        </w:tabs>
        <w:spacing w:after="160"/>
        <w:rPr>
          <w:rFonts w:cs="Arial"/>
          <w:sz w:val="16"/>
          <w:lang w:val="de-CH"/>
        </w:rPr>
      </w:pPr>
    </w:p>
    <w:p w14:paraId="4F04C140" w14:textId="77777777" w:rsidR="00D8129C" w:rsidRPr="004A2754" w:rsidRDefault="00D8129C" w:rsidP="00D8129C">
      <w:pPr>
        <w:tabs>
          <w:tab w:val="left" w:pos="4536"/>
        </w:tabs>
        <w:spacing w:after="160"/>
        <w:rPr>
          <w:rFonts w:cs="Arial"/>
          <w:b/>
          <w:lang w:val="de-CH"/>
        </w:rPr>
      </w:pPr>
      <w:r w:rsidRPr="004A2754">
        <w:rPr>
          <w:rFonts w:cs="Arial"/>
          <w:b/>
          <w:lang w:val="de-CH"/>
        </w:rPr>
        <w:t>1. Ehegatte:</w:t>
      </w:r>
      <w:r w:rsidRPr="004A2754">
        <w:rPr>
          <w:rFonts w:cs="Arial"/>
          <w:lang w:val="de-CH"/>
        </w:rPr>
        <w:tab/>
      </w:r>
      <w:r w:rsidRPr="004A2754">
        <w:rPr>
          <w:rFonts w:cs="Arial"/>
          <w:b/>
          <w:lang w:val="de-CH"/>
        </w:rPr>
        <w:t>2. Ehegatte:</w:t>
      </w:r>
    </w:p>
    <w:p w14:paraId="04768F97" w14:textId="77777777" w:rsidR="00D8129C" w:rsidRPr="004A2754" w:rsidRDefault="00D8129C" w:rsidP="00D8129C">
      <w:pPr>
        <w:tabs>
          <w:tab w:val="left" w:leader="dot" w:pos="3969"/>
          <w:tab w:val="left" w:pos="4536"/>
          <w:tab w:val="left" w:leader="dot" w:pos="8505"/>
        </w:tabs>
        <w:spacing w:after="160"/>
        <w:rPr>
          <w:rFonts w:cs="Arial"/>
          <w:lang w:val="de-CH"/>
        </w:rPr>
      </w:pPr>
      <w:r w:rsidRPr="004A2754">
        <w:rPr>
          <w:rFonts w:cs="Arial"/>
          <w:lang w:val="de-CH"/>
        </w:rPr>
        <w:t xml:space="preserve">Ab dem </w:t>
      </w:r>
      <w:r w:rsidRPr="004A2754">
        <w:rPr>
          <w:rFonts w:cs="Arial"/>
          <w:lang w:val="de-CH"/>
        </w:rPr>
        <w:tab/>
      </w:r>
      <w:r w:rsidRPr="004A2754">
        <w:rPr>
          <w:rFonts w:cs="Arial"/>
          <w:lang w:val="de-CH"/>
        </w:rPr>
        <w:tab/>
        <w:t>Ab dem</w:t>
      </w:r>
      <w:r w:rsidRPr="004A2754">
        <w:rPr>
          <w:rFonts w:cs="Arial"/>
          <w:lang w:val="de-CH"/>
        </w:rPr>
        <w:tab/>
      </w:r>
    </w:p>
    <w:p w14:paraId="536F5771" w14:textId="77777777" w:rsidR="00D8129C" w:rsidRPr="004A2754" w:rsidRDefault="00D8129C" w:rsidP="00D8129C">
      <w:pPr>
        <w:tabs>
          <w:tab w:val="left" w:leader="dot" w:pos="3969"/>
          <w:tab w:val="left" w:pos="4536"/>
          <w:tab w:val="left" w:leader="dot" w:pos="8505"/>
        </w:tabs>
        <w:spacing w:after="160"/>
        <w:rPr>
          <w:rFonts w:cs="Arial"/>
          <w:lang w:val="de-CH"/>
        </w:rPr>
      </w:pPr>
      <w:r w:rsidRPr="004A2754">
        <w:rPr>
          <w:rFonts w:cs="Arial"/>
          <w:lang w:val="de-CH"/>
        </w:rPr>
        <w:t xml:space="preserve">Bei </w:t>
      </w:r>
      <w:r w:rsidRPr="004A2754">
        <w:rPr>
          <w:rFonts w:cs="Arial"/>
          <w:lang w:val="de-CH"/>
        </w:rPr>
        <w:tab/>
      </w:r>
      <w:r w:rsidRPr="004A2754">
        <w:rPr>
          <w:rFonts w:cs="Arial"/>
          <w:lang w:val="de-CH"/>
        </w:rPr>
        <w:tab/>
        <w:t>Bei</w:t>
      </w:r>
      <w:r w:rsidRPr="004A2754">
        <w:rPr>
          <w:rFonts w:cs="Arial"/>
          <w:lang w:val="de-CH"/>
        </w:rPr>
        <w:tab/>
      </w:r>
    </w:p>
    <w:p w14:paraId="717A5DBE" w14:textId="77777777" w:rsidR="00D8129C" w:rsidRPr="004A2754" w:rsidRDefault="00D8129C" w:rsidP="00D8129C">
      <w:pPr>
        <w:tabs>
          <w:tab w:val="left" w:leader="dot" w:pos="3969"/>
          <w:tab w:val="left" w:pos="4536"/>
          <w:tab w:val="left" w:leader="dot" w:pos="8505"/>
        </w:tabs>
        <w:spacing w:after="160"/>
        <w:rPr>
          <w:rFonts w:cs="Arial"/>
          <w:lang w:val="de-CH"/>
        </w:rPr>
      </w:pPr>
      <w:r w:rsidRPr="004A2754">
        <w:rPr>
          <w:rFonts w:cs="Arial"/>
          <w:lang w:val="de-CH"/>
        </w:rPr>
        <w:t>Strasse Nr.</w:t>
      </w:r>
      <w:r w:rsidRPr="004A2754">
        <w:rPr>
          <w:rFonts w:cs="Arial"/>
          <w:lang w:val="de-CH"/>
        </w:rPr>
        <w:tab/>
      </w:r>
      <w:r w:rsidRPr="004A2754">
        <w:rPr>
          <w:rFonts w:cs="Arial"/>
          <w:lang w:val="de-CH"/>
        </w:rPr>
        <w:tab/>
        <w:t>Strasse Nr.</w:t>
      </w:r>
      <w:r w:rsidRPr="004A2754">
        <w:rPr>
          <w:rFonts w:cs="Arial"/>
          <w:lang w:val="de-CH"/>
        </w:rPr>
        <w:tab/>
      </w:r>
    </w:p>
    <w:p w14:paraId="7E6B3E1A" w14:textId="77777777" w:rsidR="00D8129C" w:rsidRPr="004A2754" w:rsidRDefault="00D8129C" w:rsidP="00D8129C">
      <w:pPr>
        <w:tabs>
          <w:tab w:val="left" w:leader="dot" w:pos="3969"/>
          <w:tab w:val="left" w:pos="4536"/>
          <w:tab w:val="left" w:leader="dot" w:pos="8505"/>
        </w:tabs>
        <w:spacing w:after="160"/>
        <w:rPr>
          <w:rFonts w:cs="Arial"/>
          <w:lang w:val="de-CH"/>
        </w:rPr>
      </w:pPr>
      <w:r w:rsidRPr="004A2754">
        <w:rPr>
          <w:rFonts w:cs="Arial"/>
          <w:lang w:val="de-CH"/>
        </w:rPr>
        <w:t>Ort</w:t>
      </w:r>
      <w:r w:rsidRPr="004A2754">
        <w:rPr>
          <w:rFonts w:cs="Arial"/>
          <w:lang w:val="de-CH"/>
        </w:rPr>
        <w:tab/>
      </w:r>
      <w:r w:rsidRPr="004A2754">
        <w:rPr>
          <w:rFonts w:cs="Arial"/>
          <w:lang w:val="de-CH"/>
        </w:rPr>
        <w:tab/>
        <w:t>Ort</w:t>
      </w:r>
      <w:r w:rsidRPr="004A2754">
        <w:rPr>
          <w:rFonts w:cs="Arial"/>
          <w:lang w:val="de-CH"/>
        </w:rPr>
        <w:tab/>
      </w:r>
    </w:p>
    <w:p w14:paraId="733A63DA" w14:textId="77777777" w:rsidR="00D8129C" w:rsidRPr="004A2754" w:rsidRDefault="00D8129C" w:rsidP="00D8129C">
      <w:pPr>
        <w:tabs>
          <w:tab w:val="left" w:leader="dot" w:pos="8505"/>
        </w:tabs>
        <w:spacing w:after="160"/>
        <w:rPr>
          <w:rFonts w:cs="Arial"/>
          <w:b/>
          <w:lang w:val="de-CH"/>
        </w:rPr>
      </w:pPr>
    </w:p>
    <w:p w14:paraId="22159E81" w14:textId="77777777" w:rsidR="00D8129C" w:rsidRPr="004A2754" w:rsidRDefault="00D8129C" w:rsidP="00D8129C">
      <w:pPr>
        <w:tabs>
          <w:tab w:val="left" w:leader="dot" w:pos="8505"/>
        </w:tabs>
        <w:spacing w:after="160"/>
        <w:rPr>
          <w:rFonts w:cs="Arial"/>
          <w:b/>
          <w:lang w:val="de-CH"/>
        </w:rPr>
      </w:pPr>
    </w:p>
    <w:p w14:paraId="326E7B87" w14:textId="77777777" w:rsidR="00D8129C" w:rsidRPr="004A2754" w:rsidRDefault="00D8129C" w:rsidP="00D8129C">
      <w:pPr>
        <w:tabs>
          <w:tab w:val="left" w:leader="dot" w:pos="8505"/>
        </w:tabs>
        <w:spacing w:after="160"/>
        <w:rPr>
          <w:rFonts w:cs="Arial"/>
          <w:lang w:val="de-CH"/>
        </w:rPr>
      </w:pPr>
      <w:r w:rsidRPr="004A2754">
        <w:rPr>
          <w:rFonts w:cs="Arial"/>
          <w:b/>
          <w:lang w:val="de-CH"/>
        </w:rPr>
        <w:t xml:space="preserve">Adresse der Kinder: </w:t>
      </w:r>
      <w:r w:rsidRPr="004A2754">
        <w:rPr>
          <w:rFonts w:cs="Arial"/>
          <w:lang w:val="de-CH"/>
        </w:rPr>
        <w:tab/>
      </w:r>
    </w:p>
    <w:p w14:paraId="5385BA84" w14:textId="77777777" w:rsidR="00D8129C" w:rsidRPr="004A2754" w:rsidRDefault="00D8129C" w:rsidP="00D8129C">
      <w:pPr>
        <w:tabs>
          <w:tab w:val="left" w:leader="dot" w:pos="8505"/>
        </w:tabs>
        <w:spacing w:after="160"/>
        <w:rPr>
          <w:rFonts w:cs="Arial"/>
          <w:lang w:val="de-CH"/>
        </w:rPr>
      </w:pPr>
      <w:r w:rsidRPr="004A2754">
        <w:rPr>
          <w:rFonts w:cs="Arial"/>
          <w:lang w:val="de-CH"/>
        </w:rPr>
        <w:tab/>
      </w:r>
    </w:p>
    <w:p w14:paraId="4C5136F0" w14:textId="77777777" w:rsidR="00D8129C" w:rsidRPr="004A2754" w:rsidRDefault="00D8129C" w:rsidP="00D8129C">
      <w:pPr>
        <w:tabs>
          <w:tab w:val="left" w:leader="dot" w:pos="8505"/>
        </w:tabs>
        <w:spacing w:after="160"/>
        <w:rPr>
          <w:rFonts w:cs="Arial"/>
          <w:lang w:val="de-CH"/>
        </w:rPr>
      </w:pPr>
      <w:r w:rsidRPr="004A2754">
        <w:rPr>
          <w:rFonts w:cs="Arial"/>
          <w:lang w:val="de-CH"/>
        </w:rPr>
        <w:tab/>
      </w:r>
    </w:p>
    <w:p w14:paraId="62B57EFC" w14:textId="77777777" w:rsidR="00D8129C" w:rsidRPr="004A2754" w:rsidRDefault="00D8129C" w:rsidP="00D8129C">
      <w:pPr>
        <w:tabs>
          <w:tab w:val="left" w:leader="dot" w:pos="8505"/>
        </w:tabs>
        <w:spacing w:after="160"/>
        <w:rPr>
          <w:rFonts w:cs="Arial"/>
          <w:b/>
          <w:u w:val="single"/>
          <w:lang w:val="de-CH"/>
        </w:rPr>
      </w:pPr>
    </w:p>
    <w:p w14:paraId="67D575AB" w14:textId="77777777" w:rsidR="00D8129C" w:rsidRPr="004A2754" w:rsidRDefault="00D8129C" w:rsidP="00D8129C">
      <w:pPr>
        <w:tabs>
          <w:tab w:val="left" w:leader="dot" w:pos="8505"/>
        </w:tabs>
        <w:spacing w:after="160"/>
        <w:rPr>
          <w:rFonts w:cs="Arial"/>
          <w:lang w:val="de-CH"/>
        </w:rPr>
      </w:pPr>
      <w:r w:rsidRPr="004A2754">
        <w:rPr>
          <w:rFonts w:cs="Arial"/>
          <w:b/>
          <w:lang w:val="de-CH"/>
        </w:rPr>
        <w:t>Bemerkungen:</w:t>
      </w:r>
      <w:r w:rsidRPr="004A2754">
        <w:rPr>
          <w:rFonts w:cs="Arial"/>
          <w:lang w:val="de-CH"/>
        </w:rPr>
        <w:tab/>
      </w:r>
    </w:p>
    <w:p w14:paraId="030FFF16" w14:textId="77777777" w:rsidR="00D8129C" w:rsidRPr="004A2754" w:rsidRDefault="00D8129C" w:rsidP="00D8129C">
      <w:pPr>
        <w:tabs>
          <w:tab w:val="left" w:leader="dot" w:pos="8505"/>
        </w:tabs>
        <w:spacing w:after="160"/>
        <w:rPr>
          <w:rFonts w:cs="Arial"/>
          <w:lang w:val="de-CH"/>
        </w:rPr>
      </w:pPr>
      <w:r w:rsidRPr="004A2754">
        <w:rPr>
          <w:rFonts w:cs="Arial"/>
          <w:lang w:val="de-CH"/>
        </w:rPr>
        <w:tab/>
      </w:r>
    </w:p>
    <w:p w14:paraId="17B999EE" w14:textId="77777777" w:rsidR="00D8129C" w:rsidRPr="004A2754" w:rsidRDefault="00D8129C" w:rsidP="00D8129C">
      <w:pPr>
        <w:tabs>
          <w:tab w:val="left" w:leader="dot" w:pos="8505"/>
        </w:tabs>
        <w:spacing w:after="160"/>
        <w:rPr>
          <w:rFonts w:cs="Arial"/>
          <w:lang w:val="de-CH"/>
        </w:rPr>
      </w:pPr>
      <w:r w:rsidRPr="004A2754">
        <w:rPr>
          <w:rFonts w:cs="Arial"/>
          <w:lang w:val="de-CH"/>
        </w:rPr>
        <w:tab/>
      </w:r>
    </w:p>
    <w:p w14:paraId="4652F603" w14:textId="77777777" w:rsidR="00D8129C" w:rsidRPr="004A2754" w:rsidRDefault="00D8129C" w:rsidP="00D8129C">
      <w:pPr>
        <w:tabs>
          <w:tab w:val="left" w:leader="dot" w:pos="8505"/>
        </w:tabs>
        <w:spacing w:after="160"/>
        <w:rPr>
          <w:rFonts w:cs="Arial"/>
          <w:lang w:val="de-CH"/>
        </w:rPr>
      </w:pPr>
    </w:p>
    <w:p w14:paraId="77B4A48F" w14:textId="77777777" w:rsidR="00D8129C" w:rsidRPr="004A2754" w:rsidRDefault="00D8129C" w:rsidP="00D8129C">
      <w:pPr>
        <w:tabs>
          <w:tab w:val="left" w:leader="dot" w:pos="8505"/>
        </w:tabs>
        <w:rPr>
          <w:rFonts w:cs="Arial"/>
          <w:lang w:val="de-CH"/>
        </w:rPr>
      </w:pPr>
    </w:p>
    <w:p w14:paraId="6819E920" w14:textId="77777777" w:rsidR="00D8129C" w:rsidRPr="004A2754" w:rsidRDefault="00D8129C" w:rsidP="00D8129C">
      <w:pPr>
        <w:tabs>
          <w:tab w:val="left" w:pos="4536"/>
        </w:tabs>
        <w:rPr>
          <w:rFonts w:cs="Arial"/>
          <w:lang w:val="de-CH"/>
        </w:rPr>
      </w:pPr>
      <w:r w:rsidRPr="004A2754">
        <w:rPr>
          <w:rFonts w:cs="Arial"/>
          <w:lang w:val="de-CH"/>
        </w:rPr>
        <w:t xml:space="preserve">Unterschrift 1. Ehegatte: </w:t>
      </w:r>
      <w:r w:rsidRPr="004A2754">
        <w:rPr>
          <w:rFonts w:cs="Arial"/>
          <w:lang w:val="de-CH"/>
        </w:rPr>
        <w:tab/>
        <w:t>Unterschrift 2. Ehegatte:</w:t>
      </w:r>
    </w:p>
    <w:p w14:paraId="45114F1C" w14:textId="77777777" w:rsidR="00D8129C" w:rsidRPr="004A2754" w:rsidRDefault="00D8129C" w:rsidP="00D8129C">
      <w:pPr>
        <w:rPr>
          <w:lang w:val="de-CH" w:eastAsia="fr-CH"/>
        </w:rPr>
      </w:pPr>
      <w:r w:rsidRPr="004A2754">
        <w:rPr>
          <w:lang w:val="de-CH" w:eastAsia="fr-CH"/>
        </w:rPr>
        <w:br w:type="page"/>
      </w:r>
    </w:p>
    <w:p w14:paraId="1B506EB8" w14:textId="3FAE2F21" w:rsidR="005630BE" w:rsidRPr="00697523" w:rsidRDefault="005630BE" w:rsidP="00DB7BF6">
      <w:pPr>
        <w:pStyle w:val="Titre2"/>
        <w:numPr>
          <w:ilvl w:val="1"/>
          <w:numId w:val="144"/>
        </w:numPr>
      </w:pPr>
      <w:bookmarkStart w:id="702" w:name="_Toc225350794"/>
      <w:r w:rsidRPr="00697523">
        <w:lastRenderedPageBreak/>
        <w:t xml:space="preserve">Anhang 15: </w:t>
      </w:r>
      <w:r w:rsidR="00AD1581" w:rsidRPr="00697523">
        <w:t>Verfügung über die Zuweisung zu einer Krankenkasse</w:t>
      </w:r>
      <w:bookmarkEnd w:id="702"/>
    </w:p>
    <w:p w14:paraId="2890206C" w14:textId="77777777" w:rsidR="00E25AC0" w:rsidRPr="00697523" w:rsidRDefault="00E25AC0" w:rsidP="00D8129C">
      <w:pPr>
        <w:tabs>
          <w:tab w:val="left" w:pos="1418"/>
          <w:tab w:val="left" w:pos="5670"/>
        </w:tabs>
        <w:suppressAutoHyphens/>
        <w:ind w:left="5670"/>
        <w:jc w:val="both"/>
        <w:rPr>
          <w:rFonts w:ascii="Arial Narrow" w:hAnsi="Arial Narrow"/>
          <w:b/>
          <w:spacing w:val="-3"/>
          <w:lang w:val="de-CH"/>
        </w:rPr>
      </w:pPr>
    </w:p>
    <w:p w14:paraId="56856777" w14:textId="6B5E2C19" w:rsidR="00D8129C" w:rsidRPr="00697523" w:rsidRDefault="00AD1581" w:rsidP="00D8129C">
      <w:pPr>
        <w:tabs>
          <w:tab w:val="left" w:pos="1418"/>
          <w:tab w:val="left" w:pos="5670"/>
        </w:tabs>
        <w:suppressAutoHyphens/>
        <w:ind w:left="5670"/>
        <w:jc w:val="both"/>
        <w:rPr>
          <w:rFonts w:ascii="Arial Narrow" w:hAnsi="Arial Narrow"/>
          <w:spacing w:val="-3"/>
          <w:lang w:val="de-CH"/>
        </w:rPr>
      </w:pPr>
      <w:r w:rsidRPr="00697523">
        <w:rPr>
          <w:rFonts w:ascii="Arial Narrow" w:hAnsi="Arial Narrow"/>
          <w:b/>
          <w:spacing w:val="-3"/>
          <w:lang w:val="de-CH"/>
        </w:rPr>
        <w:t>Einschreiben</w:t>
      </w:r>
    </w:p>
    <w:p w14:paraId="56DF2010" w14:textId="21750AD3"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r w:rsidR="00FD550A" w:rsidRPr="00697523">
        <w:rPr>
          <w:rFonts w:ascii="Arial Narrow" w:hAnsi="Arial Narrow"/>
          <w:spacing w:val="-3"/>
          <w:lang w:val="de-CH"/>
        </w:rPr>
        <w:t>Herr / Frau</w:t>
      </w:r>
    </w:p>
    <w:p w14:paraId="48DDEBDD" w14:textId="77777777"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p>
    <w:p w14:paraId="04AE6643" w14:textId="77777777"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p>
    <w:p w14:paraId="3195DE2D" w14:textId="77777777"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p>
    <w:p w14:paraId="5D7922E9" w14:textId="77777777"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p>
    <w:p w14:paraId="0B3D3830" w14:textId="77777777" w:rsidR="00D8129C" w:rsidRPr="00697523" w:rsidRDefault="00D8129C" w:rsidP="00D8129C">
      <w:pPr>
        <w:tabs>
          <w:tab w:val="left" w:pos="0"/>
          <w:tab w:val="left" w:pos="5670"/>
        </w:tabs>
        <w:suppressAutoHyphens/>
        <w:jc w:val="both"/>
        <w:rPr>
          <w:spacing w:val="-3"/>
          <w:lang w:val="de-CH"/>
        </w:rPr>
      </w:pPr>
      <w:r w:rsidRPr="00697523">
        <w:rPr>
          <w:rFonts w:ascii="Arial Narrow" w:hAnsi="Arial Narrow"/>
          <w:spacing w:val="-3"/>
          <w:lang w:val="de-CH"/>
        </w:rPr>
        <w:tab/>
      </w:r>
    </w:p>
    <w:p w14:paraId="46A1405C" w14:textId="77777777" w:rsidR="00D8129C" w:rsidRPr="00697523" w:rsidRDefault="00D8129C" w:rsidP="00D8129C">
      <w:pPr>
        <w:tabs>
          <w:tab w:val="left" w:pos="0"/>
        </w:tabs>
        <w:suppressAutoHyphens/>
        <w:jc w:val="both"/>
        <w:rPr>
          <w:spacing w:val="-3"/>
          <w:lang w:val="de-CH"/>
        </w:rPr>
      </w:pPr>
    </w:p>
    <w:p w14:paraId="332EE8BB" w14:textId="3CE319ED" w:rsidR="00D8129C" w:rsidRPr="00697523" w:rsidRDefault="00DF5CF6" w:rsidP="00D8129C">
      <w:pPr>
        <w:tabs>
          <w:tab w:val="left" w:pos="0"/>
        </w:tabs>
        <w:suppressAutoHyphens/>
        <w:jc w:val="both"/>
        <w:rPr>
          <w:rFonts w:ascii="Arial Narrow" w:hAnsi="Arial Narrow"/>
          <w:spacing w:val="-3"/>
          <w:sz w:val="16"/>
          <w:szCs w:val="16"/>
          <w:lang w:val="de-CH"/>
        </w:rPr>
      </w:pPr>
      <w:r w:rsidRPr="00697523">
        <w:rPr>
          <w:rFonts w:ascii="Arial Narrow" w:hAnsi="Arial Narrow"/>
          <w:spacing w:val="-3"/>
          <w:sz w:val="16"/>
          <w:szCs w:val="16"/>
          <w:lang w:val="de-CH"/>
        </w:rPr>
        <w:t>Tafers</w:t>
      </w:r>
      <w:r w:rsidR="00D8129C" w:rsidRPr="00697523">
        <w:rPr>
          <w:rFonts w:ascii="Arial Narrow" w:hAnsi="Arial Narrow"/>
          <w:spacing w:val="-3"/>
          <w:sz w:val="16"/>
          <w:szCs w:val="16"/>
          <w:lang w:val="de-CH"/>
        </w:rPr>
        <w:t xml:space="preserve">, </w:t>
      </w:r>
      <w:r w:rsidR="00AD1581" w:rsidRPr="00697523">
        <w:rPr>
          <w:rFonts w:ascii="Arial Narrow" w:hAnsi="Arial Narrow"/>
          <w:spacing w:val="-3"/>
          <w:sz w:val="16"/>
          <w:szCs w:val="16"/>
          <w:lang w:val="de-CH"/>
        </w:rPr>
        <w:t>den</w:t>
      </w:r>
      <w:r w:rsidR="00D8129C" w:rsidRPr="00697523">
        <w:rPr>
          <w:rFonts w:ascii="Arial Narrow" w:hAnsi="Arial Narrow"/>
          <w:spacing w:val="-3"/>
          <w:sz w:val="16"/>
          <w:szCs w:val="16"/>
          <w:lang w:val="de-CH"/>
        </w:rPr>
        <w:t xml:space="preserve"> </w:t>
      </w:r>
    </w:p>
    <w:p w14:paraId="29A32993" w14:textId="22AD1A9D" w:rsidR="00D8129C" w:rsidRPr="00697523" w:rsidRDefault="00AD1581" w:rsidP="00D8129C">
      <w:pPr>
        <w:tabs>
          <w:tab w:val="left" w:pos="0"/>
          <w:tab w:val="left" w:pos="5670"/>
        </w:tabs>
        <w:suppressAutoHyphens/>
        <w:jc w:val="both"/>
        <w:rPr>
          <w:rFonts w:ascii="Arial Narrow" w:hAnsi="Arial Narrow"/>
          <w:spacing w:val="-2"/>
          <w:sz w:val="16"/>
          <w:szCs w:val="16"/>
          <w:lang w:val="de-CH"/>
        </w:rPr>
      </w:pPr>
      <w:r w:rsidRPr="00697523">
        <w:rPr>
          <w:rFonts w:ascii="Arial Narrow" w:hAnsi="Arial Narrow"/>
          <w:spacing w:val="-2"/>
          <w:sz w:val="16"/>
          <w:szCs w:val="16"/>
          <w:lang w:val="de-CH"/>
        </w:rPr>
        <w:t>Ref. Nr.</w:t>
      </w:r>
      <w:r w:rsidR="00D8129C" w:rsidRPr="00697523">
        <w:rPr>
          <w:rFonts w:ascii="Arial Narrow" w:hAnsi="Arial Narrow"/>
          <w:spacing w:val="-2"/>
          <w:sz w:val="16"/>
          <w:szCs w:val="16"/>
          <w:lang w:val="de-CH"/>
        </w:rPr>
        <w:t xml:space="preserve"> : </w:t>
      </w:r>
    </w:p>
    <w:p w14:paraId="737EA57F" w14:textId="77777777" w:rsidR="00D8129C" w:rsidRPr="00697523" w:rsidRDefault="00D8129C" w:rsidP="00D8129C">
      <w:pPr>
        <w:tabs>
          <w:tab w:val="left" w:pos="0"/>
        </w:tabs>
        <w:suppressAutoHyphens/>
        <w:jc w:val="both"/>
        <w:rPr>
          <w:spacing w:val="-3"/>
          <w:lang w:val="de-CH"/>
        </w:rPr>
      </w:pPr>
    </w:p>
    <w:p w14:paraId="5C9FE2B6" w14:textId="77777777" w:rsidR="00D8129C" w:rsidRPr="00697523" w:rsidRDefault="00D8129C" w:rsidP="00D8129C">
      <w:pPr>
        <w:tabs>
          <w:tab w:val="left" w:pos="0"/>
        </w:tabs>
        <w:suppressAutoHyphens/>
        <w:jc w:val="both"/>
        <w:rPr>
          <w:spacing w:val="-3"/>
          <w:lang w:val="de-CH"/>
        </w:rPr>
      </w:pPr>
    </w:p>
    <w:p w14:paraId="7CC93768" w14:textId="77777777" w:rsidR="00D8129C" w:rsidRPr="00697523" w:rsidRDefault="00D8129C" w:rsidP="00D8129C">
      <w:pPr>
        <w:tabs>
          <w:tab w:val="left" w:pos="0"/>
        </w:tabs>
        <w:suppressAutoHyphens/>
        <w:jc w:val="both"/>
        <w:rPr>
          <w:spacing w:val="-3"/>
          <w:lang w:val="de-CH"/>
        </w:rPr>
      </w:pPr>
    </w:p>
    <w:p w14:paraId="4E5F8213" w14:textId="4B964098" w:rsidR="00D8129C" w:rsidRPr="00697523" w:rsidRDefault="00AD1581" w:rsidP="00D8129C">
      <w:pPr>
        <w:tabs>
          <w:tab w:val="left" w:pos="0"/>
        </w:tabs>
        <w:suppressAutoHyphens/>
        <w:jc w:val="both"/>
        <w:rPr>
          <w:rFonts w:ascii="Arial Narrow" w:hAnsi="Arial Narrow"/>
          <w:b/>
          <w:i/>
          <w:spacing w:val="-3"/>
          <w:szCs w:val="22"/>
          <w:lang w:val="de-CH"/>
        </w:rPr>
      </w:pPr>
      <w:r w:rsidRPr="00697523">
        <w:rPr>
          <w:rFonts w:ascii="Arial Narrow" w:hAnsi="Arial Narrow"/>
          <w:b/>
          <w:i/>
          <w:spacing w:val="-3"/>
          <w:szCs w:val="22"/>
          <w:lang w:val="de-CH"/>
        </w:rPr>
        <w:t>Verfügung über die Zuweisung zu einer anerkannten Krankenkasse</w:t>
      </w:r>
    </w:p>
    <w:p w14:paraId="410DDEF4" w14:textId="77777777" w:rsidR="00D8129C" w:rsidRPr="00697523" w:rsidRDefault="00D8129C" w:rsidP="00D8129C">
      <w:pPr>
        <w:pBdr>
          <w:bottom w:val="single" w:sz="4" w:space="1" w:color="auto"/>
        </w:pBdr>
        <w:tabs>
          <w:tab w:val="left" w:pos="0"/>
        </w:tabs>
        <w:suppressAutoHyphens/>
        <w:jc w:val="both"/>
        <w:rPr>
          <w:rFonts w:ascii="Arial Narrow" w:hAnsi="Arial Narrow"/>
          <w:b/>
          <w:i/>
          <w:spacing w:val="-3"/>
          <w:sz w:val="16"/>
          <w:szCs w:val="16"/>
          <w:lang w:val="de-CH"/>
        </w:rPr>
      </w:pPr>
    </w:p>
    <w:p w14:paraId="4C2F1E7E" w14:textId="77777777" w:rsidR="00D8129C" w:rsidRPr="00697523" w:rsidRDefault="00D8129C" w:rsidP="00D8129C">
      <w:pPr>
        <w:tabs>
          <w:tab w:val="left" w:pos="0"/>
        </w:tabs>
        <w:suppressAutoHyphens/>
        <w:jc w:val="both"/>
        <w:rPr>
          <w:rFonts w:ascii="Arial Narrow" w:hAnsi="Arial Narrow"/>
          <w:spacing w:val="-3"/>
          <w:sz w:val="16"/>
          <w:szCs w:val="16"/>
          <w:lang w:val="de-CH"/>
        </w:rPr>
      </w:pPr>
    </w:p>
    <w:p w14:paraId="46B1982C" w14:textId="77777777" w:rsidR="00D8129C" w:rsidRPr="00697523" w:rsidRDefault="00D8129C" w:rsidP="00D8129C">
      <w:pPr>
        <w:tabs>
          <w:tab w:val="left" w:pos="0"/>
        </w:tabs>
        <w:suppressAutoHyphens/>
        <w:jc w:val="both"/>
        <w:rPr>
          <w:rFonts w:ascii="Arial Narrow" w:hAnsi="Arial Narrow"/>
          <w:spacing w:val="-3"/>
          <w:sz w:val="16"/>
          <w:szCs w:val="16"/>
          <w:lang w:val="de-CH"/>
        </w:rPr>
      </w:pPr>
    </w:p>
    <w:p w14:paraId="2627A601" w14:textId="722AC6D5" w:rsidR="00D8129C" w:rsidRPr="00697523" w:rsidRDefault="00AD1581" w:rsidP="00D8129C">
      <w:pPr>
        <w:tabs>
          <w:tab w:val="left" w:pos="0"/>
        </w:tabs>
        <w:suppressAutoHyphens/>
        <w:jc w:val="both"/>
        <w:rPr>
          <w:rFonts w:ascii="Arial Narrow" w:hAnsi="Arial Narrow"/>
          <w:spacing w:val="-3"/>
          <w:szCs w:val="22"/>
          <w:lang w:val="de-CH"/>
        </w:rPr>
      </w:pPr>
      <w:r w:rsidRPr="00697523">
        <w:rPr>
          <w:rFonts w:ascii="Arial Narrow" w:hAnsi="Arial Narrow"/>
          <w:spacing w:val="-3"/>
          <w:szCs w:val="22"/>
          <w:lang w:val="de-CH"/>
        </w:rPr>
        <w:t>Sehr geehrter Herr X  // Sehr geehrte Frau Y</w:t>
      </w:r>
    </w:p>
    <w:p w14:paraId="5A183BEB" w14:textId="77777777" w:rsidR="00D8129C" w:rsidRPr="00697523" w:rsidRDefault="00D8129C" w:rsidP="00D8129C">
      <w:pPr>
        <w:tabs>
          <w:tab w:val="left" w:pos="0"/>
        </w:tabs>
        <w:suppressAutoHyphens/>
        <w:jc w:val="both"/>
        <w:rPr>
          <w:rFonts w:ascii="Arial Narrow" w:hAnsi="Arial Narrow"/>
          <w:spacing w:val="-3"/>
          <w:szCs w:val="22"/>
          <w:lang w:val="de-CH"/>
        </w:rPr>
      </w:pPr>
    </w:p>
    <w:p w14:paraId="6EBF921E" w14:textId="62F011C2" w:rsidR="00D8129C" w:rsidRPr="00697523" w:rsidRDefault="00AD1581" w:rsidP="00AD1581">
      <w:pPr>
        <w:tabs>
          <w:tab w:val="left" w:pos="0"/>
          <w:tab w:val="left" w:pos="2835"/>
          <w:tab w:val="left" w:pos="5387"/>
        </w:tabs>
        <w:suppressAutoHyphens/>
        <w:ind w:right="-45"/>
        <w:rPr>
          <w:rFonts w:ascii="Arial Narrow" w:hAnsi="Arial Narrow"/>
          <w:spacing w:val="-3"/>
          <w:szCs w:val="22"/>
          <w:lang w:val="de-CH"/>
        </w:rPr>
      </w:pPr>
      <w:r w:rsidRPr="00697523">
        <w:rPr>
          <w:rFonts w:ascii="Arial Narrow" w:hAnsi="Arial Narrow"/>
          <w:spacing w:val="-3"/>
          <w:szCs w:val="22"/>
          <w:lang w:val="de-CH"/>
        </w:rPr>
        <w:t xml:space="preserve">Am </w:t>
      </w:r>
      <w:r w:rsidR="00D8129C" w:rsidRPr="00697523">
        <w:rPr>
          <w:rFonts w:ascii="Arial Narrow" w:hAnsi="Arial Narrow"/>
          <w:spacing w:val="-3"/>
          <w:szCs w:val="22"/>
          <w:lang w:val="de-CH"/>
        </w:rPr>
        <w:t xml:space="preserve"> … </w:t>
      </w:r>
      <w:r w:rsidRPr="00697523">
        <w:rPr>
          <w:rFonts w:ascii="Arial Narrow" w:hAnsi="Arial Narrow"/>
          <w:spacing w:val="-3"/>
          <w:szCs w:val="22"/>
          <w:lang w:val="de-CH"/>
        </w:rPr>
        <w:t xml:space="preserve">haben wir Sie </w:t>
      </w:r>
      <w:r w:rsidR="004E73B2" w:rsidRPr="00697523">
        <w:rPr>
          <w:rFonts w:ascii="Arial Narrow" w:hAnsi="Arial Narrow"/>
          <w:spacing w:val="-3"/>
          <w:szCs w:val="22"/>
          <w:lang w:val="de-CH"/>
        </w:rPr>
        <w:t xml:space="preserve">aufgefordert, uns </w:t>
      </w:r>
      <w:r w:rsidRPr="00697523">
        <w:rPr>
          <w:rFonts w:ascii="Arial Narrow" w:hAnsi="Arial Narrow"/>
          <w:spacing w:val="-3"/>
          <w:szCs w:val="22"/>
          <w:lang w:val="de-CH"/>
        </w:rPr>
        <w:t>gemäss Artikel 6 Absatz 1 des Bundesgesetzes über die Krankenversicherung vom 18. März 1994</w:t>
      </w:r>
      <w:r w:rsidR="00D8129C" w:rsidRPr="00697523">
        <w:rPr>
          <w:rFonts w:ascii="Arial Narrow" w:hAnsi="Arial Narrow"/>
          <w:spacing w:val="-3"/>
          <w:szCs w:val="22"/>
          <w:lang w:val="de-CH"/>
        </w:rPr>
        <w:t xml:space="preserve"> (</w:t>
      </w:r>
      <w:r w:rsidRPr="00697523">
        <w:rPr>
          <w:rFonts w:ascii="Arial Narrow" w:hAnsi="Arial Narrow"/>
          <w:spacing w:val="-3"/>
          <w:szCs w:val="22"/>
          <w:lang w:val="de-CH"/>
        </w:rPr>
        <w:t>KGV</w:t>
      </w:r>
      <w:r w:rsidR="00D8129C" w:rsidRPr="00697523">
        <w:rPr>
          <w:rFonts w:ascii="Arial Narrow" w:hAnsi="Arial Narrow"/>
          <w:spacing w:val="-3"/>
          <w:szCs w:val="22"/>
          <w:lang w:val="de-CH"/>
        </w:rPr>
        <w:t xml:space="preserve"> - </w:t>
      </w:r>
      <w:r w:rsidRPr="00697523">
        <w:rPr>
          <w:rFonts w:ascii="Arial Narrow" w:hAnsi="Arial Narrow"/>
          <w:spacing w:val="-3"/>
          <w:szCs w:val="22"/>
          <w:lang w:val="de-CH"/>
        </w:rPr>
        <w:t>S</w:t>
      </w:r>
      <w:r w:rsidR="00D8129C" w:rsidRPr="00697523">
        <w:rPr>
          <w:rFonts w:ascii="Arial Narrow" w:hAnsi="Arial Narrow"/>
          <w:spacing w:val="-3"/>
          <w:szCs w:val="22"/>
          <w:lang w:val="de-CH"/>
        </w:rPr>
        <w:t xml:space="preserve">R 832.10) </w:t>
      </w:r>
      <w:r w:rsidRPr="00697523">
        <w:rPr>
          <w:rFonts w:ascii="Arial Narrow" w:hAnsi="Arial Narrow"/>
          <w:spacing w:val="-3"/>
          <w:szCs w:val="22"/>
          <w:lang w:val="de-CH"/>
        </w:rPr>
        <w:t xml:space="preserve">und Artikel 3 Absatz </w:t>
      </w:r>
      <w:r w:rsidR="00D8129C" w:rsidRPr="00697523">
        <w:rPr>
          <w:rFonts w:ascii="Arial Narrow" w:hAnsi="Arial Narrow"/>
          <w:spacing w:val="-3"/>
          <w:szCs w:val="22"/>
          <w:lang w:val="de-CH"/>
        </w:rPr>
        <w:t xml:space="preserve">1 </w:t>
      </w:r>
      <w:r w:rsidRPr="00697523">
        <w:rPr>
          <w:rFonts w:ascii="Arial Narrow" w:hAnsi="Arial Narrow"/>
          <w:spacing w:val="-3"/>
          <w:szCs w:val="22"/>
          <w:lang w:val="de-CH"/>
        </w:rPr>
        <w:t>des kantonalen Ausführungsgesetz zum Bundesgesetz über die Krankenversicherung (KVGG</w:t>
      </w:r>
      <w:r w:rsidR="00D8129C" w:rsidRPr="00697523">
        <w:rPr>
          <w:rFonts w:ascii="Arial Narrow" w:hAnsi="Arial Narrow"/>
          <w:spacing w:val="-3"/>
          <w:szCs w:val="22"/>
          <w:lang w:val="de-CH"/>
        </w:rPr>
        <w:t xml:space="preserve"> - </w:t>
      </w:r>
      <w:r w:rsidRPr="00697523">
        <w:rPr>
          <w:rFonts w:ascii="Arial Narrow" w:hAnsi="Arial Narrow"/>
          <w:spacing w:val="-3"/>
          <w:szCs w:val="22"/>
          <w:lang w:val="de-CH"/>
        </w:rPr>
        <w:t>SG</w:t>
      </w:r>
      <w:r w:rsidR="00D8129C" w:rsidRPr="00697523">
        <w:rPr>
          <w:rFonts w:ascii="Arial Narrow" w:hAnsi="Arial Narrow"/>
          <w:spacing w:val="-3"/>
          <w:szCs w:val="22"/>
          <w:lang w:val="de-CH"/>
        </w:rPr>
        <w:t>F 842.1.1)</w:t>
      </w:r>
      <w:r w:rsidR="004E73B2" w:rsidRPr="00697523">
        <w:rPr>
          <w:rFonts w:ascii="Arial Narrow" w:hAnsi="Arial Narrow"/>
          <w:spacing w:val="-3"/>
          <w:szCs w:val="22"/>
          <w:lang w:val="de-CH"/>
        </w:rPr>
        <w:t xml:space="preserve"> eine Versicherungsbescheinigung vorzulegen</w:t>
      </w:r>
      <w:r w:rsidR="00D8129C" w:rsidRPr="00697523">
        <w:rPr>
          <w:rFonts w:ascii="Arial Narrow" w:hAnsi="Arial Narrow"/>
          <w:spacing w:val="-3"/>
          <w:szCs w:val="22"/>
          <w:lang w:val="de-CH"/>
        </w:rPr>
        <w:t>.</w:t>
      </w:r>
    </w:p>
    <w:p w14:paraId="46556A61" w14:textId="77777777" w:rsidR="00D8129C" w:rsidRPr="00697523" w:rsidRDefault="00D8129C" w:rsidP="00D8129C">
      <w:pPr>
        <w:tabs>
          <w:tab w:val="left" w:pos="0"/>
          <w:tab w:val="left" w:pos="2835"/>
          <w:tab w:val="left" w:pos="5387"/>
        </w:tabs>
        <w:suppressAutoHyphens/>
        <w:ind w:right="-45"/>
        <w:jc w:val="both"/>
        <w:rPr>
          <w:rFonts w:ascii="Arial Narrow" w:hAnsi="Arial Narrow"/>
          <w:spacing w:val="-3"/>
          <w:szCs w:val="22"/>
          <w:lang w:val="de-CH"/>
        </w:rPr>
      </w:pPr>
    </w:p>
    <w:p w14:paraId="55DEF137" w14:textId="47D0DD70" w:rsidR="00D8129C" w:rsidRPr="00697523" w:rsidRDefault="004E73B2"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Sie sind dieser Aufforderung nicht nachgekommen.</w:t>
      </w:r>
      <w:r w:rsidR="00D8129C" w:rsidRPr="00697523">
        <w:rPr>
          <w:rFonts w:ascii="Arial Narrow" w:hAnsi="Arial Narrow"/>
          <w:spacing w:val="-3"/>
          <w:szCs w:val="22"/>
          <w:lang w:val="de-CH"/>
        </w:rPr>
        <w:t xml:space="preserve"> </w:t>
      </w:r>
    </w:p>
    <w:p w14:paraId="64D8ACFC"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67712FDD" w14:textId="299CCF67" w:rsidR="00D8129C" w:rsidRPr="00697523" w:rsidRDefault="004E73B2"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 xml:space="preserve">Gemäss den Artikeln 3 Absatz 1, 6 Absatz 2 KVG, 1 KVV und 4 Absatz 2 </w:t>
      </w:r>
      <w:r w:rsidR="00B45CE1" w:rsidRPr="00697523">
        <w:rPr>
          <w:rFonts w:ascii="Arial Narrow" w:hAnsi="Arial Narrow"/>
          <w:spacing w:val="-3"/>
          <w:szCs w:val="22"/>
          <w:lang w:val="de-CH"/>
        </w:rPr>
        <w:t xml:space="preserve">KVGG </w:t>
      </w:r>
      <w:r w:rsidRPr="00697523">
        <w:rPr>
          <w:rFonts w:ascii="Arial Narrow" w:hAnsi="Arial Narrow"/>
          <w:spacing w:val="-3"/>
          <w:szCs w:val="22"/>
          <w:lang w:val="de-CH"/>
        </w:rPr>
        <w:t>weist die Gemeinde Personen, die der Versicherungspflicht nicht nachkommen, von Amtes wegen einer anerkannten Krankenkasse zu</w:t>
      </w:r>
      <w:r w:rsidR="00D8129C" w:rsidRPr="00697523">
        <w:rPr>
          <w:rFonts w:ascii="Arial Narrow" w:hAnsi="Arial Narrow"/>
          <w:spacing w:val="-3"/>
          <w:szCs w:val="22"/>
          <w:lang w:val="de-CH"/>
        </w:rPr>
        <w:t xml:space="preserve">. </w:t>
      </w:r>
      <w:r w:rsidRPr="00697523">
        <w:rPr>
          <w:rFonts w:ascii="Arial Narrow" w:hAnsi="Arial Narrow"/>
          <w:spacing w:val="-3"/>
          <w:szCs w:val="22"/>
          <w:lang w:val="de-CH"/>
        </w:rPr>
        <w:t xml:space="preserve">Wir sehen uns in </w:t>
      </w:r>
      <w:r w:rsidR="00B45CE1" w:rsidRPr="00697523">
        <w:rPr>
          <w:rFonts w:ascii="Arial Narrow" w:hAnsi="Arial Narrow"/>
          <w:spacing w:val="-3"/>
          <w:szCs w:val="22"/>
          <w:lang w:val="de-CH"/>
        </w:rPr>
        <w:t>I</w:t>
      </w:r>
      <w:r w:rsidRPr="00697523">
        <w:rPr>
          <w:rFonts w:ascii="Arial Narrow" w:hAnsi="Arial Narrow"/>
          <w:spacing w:val="-3"/>
          <w:szCs w:val="22"/>
          <w:lang w:val="de-CH"/>
        </w:rPr>
        <w:t>hrem Fall zu diesem Schritt gezwungen.</w:t>
      </w:r>
    </w:p>
    <w:p w14:paraId="7C4615D6"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27C0A9CE" w14:textId="76754F9C" w:rsidR="00D8129C" w:rsidRPr="00697523" w:rsidRDefault="004E73B2" w:rsidP="00D8129C">
      <w:pPr>
        <w:tabs>
          <w:tab w:val="left" w:pos="0"/>
          <w:tab w:val="left" w:pos="5387"/>
        </w:tabs>
        <w:suppressAutoHyphens/>
        <w:jc w:val="both"/>
        <w:rPr>
          <w:rFonts w:ascii="Arial Narrow" w:hAnsi="Arial Narrow"/>
          <w:b/>
          <w:spacing w:val="-3"/>
          <w:szCs w:val="22"/>
          <w:u w:val="single"/>
          <w:lang w:val="de-CH"/>
        </w:rPr>
      </w:pPr>
      <w:r w:rsidRPr="00697523">
        <w:rPr>
          <w:rFonts w:ascii="Arial Narrow" w:hAnsi="Arial Narrow"/>
          <w:b/>
          <w:spacing w:val="-3"/>
          <w:szCs w:val="22"/>
          <w:u w:val="single"/>
          <w:lang w:val="de-CH"/>
        </w:rPr>
        <w:t>Zuweisungsverfügung</w:t>
      </w:r>
    </w:p>
    <w:p w14:paraId="253F0F71"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7F402016" w14:textId="47F8A927" w:rsidR="00D8129C" w:rsidRPr="00697523" w:rsidRDefault="004E73B2"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Der Gemeinderat von</w:t>
      </w:r>
      <w:r w:rsidR="00D8129C" w:rsidRPr="00697523">
        <w:rPr>
          <w:rFonts w:ascii="Arial Narrow" w:hAnsi="Arial Narrow"/>
          <w:spacing w:val="-3"/>
          <w:szCs w:val="22"/>
          <w:lang w:val="de-CH"/>
        </w:rPr>
        <w:t xml:space="preserve"> …</w:t>
      </w:r>
    </w:p>
    <w:p w14:paraId="5A1BFB7B"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7E8B7186" w14:textId="7FCD780F" w:rsidR="00D8129C" w:rsidRPr="00697523" w:rsidRDefault="004E73B2"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 xml:space="preserve">gestützt auf das </w:t>
      </w:r>
      <w:r w:rsidR="00D770A1" w:rsidRPr="00697523">
        <w:rPr>
          <w:rFonts w:ascii="Arial Narrow" w:hAnsi="Arial Narrow"/>
          <w:spacing w:val="-3"/>
          <w:szCs w:val="22"/>
          <w:lang w:val="de-CH"/>
        </w:rPr>
        <w:t>Bundesgesetz über die Krankenversicherung</w:t>
      </w:r>
      <w:r w:rsidR="00D770A1" w:rsidRPr="00697523">
        <w:rPr>
          <w:lang w:val="de-CH"/>
        </w:rPr>
        <w:t xml:space="preserve"> </w:t>
      </w:r>
      <w:r w:rsidR="00D770A1" w:rsidRPr="00697523">
        <w:rPr>
          <w:rFonts w:ascii="Arial Narrow" w:hAnsi="Arial Narrow"/>
          <w:spacing w:val="-3"/>
          <w:szCs w:val="22"/>
          <w:lang w:val="de-CH"/>
        </w:rPr>
        <w:t>vom 18. März 1994, insbesondere auf die Artikel</w:t>
      </w:r>
      <w:r w:rsidR="00D8129C" w:rsidRPr="00697523">
        <w:rPr>
          <w:rFonts w:ascii="Arial Narrow" w:hAnsi="Arial Narrow"/>
          <w:spacing w:val="-3"/>
          <w:szCs w:val="22"/>
          <w:lang w:val="de-CH"/>
        </w:rPr>
        <w:t xml:space="preserve"> 6 </w:t>
      </w:r>
      <w:r w:rsidR="00D770A1" w:rsidRPr="00697523">
        <w:rPr>
          <w:rFonts w:ascii="Arial Narrow" w:hAnsi="Arial Narrow"/>
          <w:spacing w:val="-3"/>
          <w:szCs w:val="22"/>
          <w:lang w:val="de-CH"/>
        </w:rPr>
        <w:t>und</w:t>
      </w:r>
      <w:r w:rsidR="00D8129C" w:rsidRPr="00697523">
        <w:rPr>
          <w:rFonts w:ascii="Arial Narrow" w:hAnsi="Arial Narrow"/>
          <w:spacing w:val="-3"/>
          <w:szCs w:val="22"/>
          <w:lang w:val="de-CH"/>
        </w:rPr>
        <w:t xml:space="preserve"> 6a </w:t>
      </w:r>
      <w:r w:rsidR="00D770A1" w:rsidRPr="00697523">
        <w:rPr>
          <w:rFonts w:ascii="Arial Narrow" w:hAnsi="Arial Narrow"/>
          <w:spacing w:val="-3"/>
          <w:szCs w:val="22"/>
          <w:lang w:val="de-CH"/>
        </w:rPr>
        <w:t>Abs</w:t>
      </w:r>
      <w:r w:rsidR="00D8129C" w:rsidRPr="00697523">
        <w:rPr>
          <w:rFonts w:ascii="Arial Narrow" w:hAnsi="Arial Narrow"/>
          <w:spacing w:val="-3"/>
          <w:szCs w:val="22"/>
          <w:lang w:val="de-CH"/>
        </w:rPr>
        <w:t>. 3;</w:t>
      </w:r>
    </w:p>
    <w:p w14:paraId="468F2BB3" w14:textId="77777777" w:rsidR="00D8129C" w:rsidRPr="00697523" w:rsidRDefault="00D8129C" w:rsidP="00D8129C">
      <w:pPr>
        <w:tabs>
          <w:tab w:val="left" w:pos="0"/>
          <w:tab w:val="left" w:pos="5387"/>
        </w:tabs>
        <w:suppressAutoHyphens/>
        <w:jc w:val="both"/>
        <w:rPr>
          <w:rFonts w:ascii="Arial Narrow" w:hAnsi="Arial Narrow"/>
          <w:spacing w:val="-3"/>
          <w:sz w:val="10"/>
          <w:szCs w:val="22"/>
          <w:lang w:val="de-CH"/>
        </w:rPr>
      </w:pPr>
    </w:p>
    <w:p w14:paraId="7D8C3BFA" w14:textId="03160F33" w:rsidR="00D8129C" w:rsidRPr="00697523" w:rsidRDefault="00D770A1"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gestützt auf das Ausführungsgesetz zum Bundesgesetz über die Krankenversicherung vom 24. November</w:t>
      </w:r>
      <w:r w:rsidR="00D8129C" w:rsidRPr="00697523">
        <w:rPr>
          <w:rFonts w:ascii="Arial Narrow" w:hAnsi="Arial Narrow"/>
          <w:spacing w:val="-3"/>
          <w:szCs w:val="22"/>
          <w:lang w:val="de-CH"/>
        </w:rPr>
        <w:t xml:space="preserve"> 1995, </w:t>
      </w:r>
      <w:r w:rsidRPr="00697523">
        <w:rPr>
          <w:rFonts w:ascii="Arial Narrow" w:hAnsi="Arial Narrow"/>
          <w:spacing w:val="-3"/>
          <w:szCs w:val="22"/>
          <w:lang w:val="de-CH"/>
        </w:rPr>
        <w:t>insbesondere auf Artikel</w:t>
      </w:r>
      <w:r w:rsidR="00D8129C" w:rsidRPr="00697523">
        <w:rPr>
          <w:rFonts w:ascii="Arial Narrow" w:hAnsi="Arial Narrow"/>
          <w:spacing w:val="-3"/>
          <w:szCs w:val="22"/>
          <w:lang w:val="de-CH"/>
        </w:rPr>
        <w:t xml:space="preserve"> 4;</w:t>
      </w:r>
    </w:p>
    <w:p w14:paraId="07E5F0BE" w14:textId="77777777" w:rsidR="00D8129C" w:rsidRPr="00697523" w:rsidRDefault="00D8129C" w:rsidP="00D8129C">
      <w:pPr>
        <w:tabs>
          <w:tab w:val="left" w:pos="0"/>
          <w:tab w:val="left" w:pos="5387"/>
        </w:tabs>
        <w:suppressAutoHyphens/>
        <w:jc w:val="both"/>
        <w:rPr>
          <w:rFonts w:ascii="Arial Narrow" w:hAnsi="Arial Narrow"/>
          <w:spacing w:val="-3"/>
          <w:sz w:val="10"/>
          <w:szCs w:val="22"/>
          <w:lang w:val="de-CH"/>
        </w:rPr>
      </w:pPr>
    </w:p>
    <w:p w14:paraId="1B515383" w14:textId="58B2B52A" w:rsidR="00D8129C" w:rsidRPr="00697523" w:rsidRDefault="00D770A1"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gestützt auf das Gesetz über die Verwaltungsrechtspflege vom 23. M</w:t>
      </w:r>
      <w:r w:rsidR="00D8129C" w:rsidRPr="00697523">
        <w:rPr>
          <w:rFonts w:ascii="Arial Narrow" w:hAnsi="Arial Narrow"/>
          <w:spacing w:val="-3"/>
          <w:szCs w:val="22"/>
          <w:lang w:val="de-CH"/>
        </w:rPr>
        <w:t>ai 1991,</w:t>
      </w:r>
    </w:p>
    <w:p w14:paraId="19FD7BB2"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2C7F0A7F"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20C271C5"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5E935EEB"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56AD3ABB" w14:textId="1C80496A" w:rsidR="00D8129C" w:rsidRPr="00697523" w:rsidRDefault="00D770A1"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verfügt</w:t>
      </w:r>
      <w:r w:rsidR="00D8129C" w:rsidRPr="00697523">
        <w:rPr>
          <w:rFonts w:ascii="Arial Narrow" w:hAnsi="Arial Narrow"/>
          <w:spacing w:val="-3"/>
          <w:szCs w:val="22"/>
          <w:lang w:val="de-CH"/>
        </w:rPr>
        <w:t>:</w:t>
      </w:r>
    </w:p>
    <w:p w14:paraId="4EB2FE36"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43CF3522" w14:textId="0B2D7856" w:rsidR="00D8129C" w:rsidRPr="00697523" w:rsidRDefault="00D770A1"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b/>
          <w:spacing w:val="-3"/>
          <w:szCs w:val="22"/>
          <w:lang w:val="de-CH"/>
        </w:rPr>
        <w:t>Art. 1</w:t>
      </w:r>
      <w:r w:rsidR="00D8129C" w:rsidRPr="00697523">
        <w:rPr>
          <w:rFonts w:ascii="Arial Narrow" w:hAnsi="Arial Narrow"/>
          <w:spacing w:val="-3"/>
          <w:szCs w:val="22"/>
          <w:lang w:val="de-CH"/>
        </w:rPr>
        <w:t xml:space="preserve"> </w:t>
      </w:r>
    </w:p>
    <w:p w14:paraId="7F36392E" w14:textId="08E70DA0"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vertAlign w:val="superscript"/>
          <w:lang w:val="de-CH"/>
        </w:rPr>
        <w:t>1</w:t>
      </w:r>
      <w:r w:rsidRPr="00697523">
        <w:rPr>
          <w:rFonts w:ascii="Arial Narrow" w:hAnsi="Arial Narrow"/>
          <w:spacing w:val="-3"/>
          <w:szCs w:val="22"/>
          <w:lang w:val="de-CH"/>
        </w:rPr>
        <w:t xml:space="preserve"> </w:t>
      </w:r>
      <w:r w:rsidR="00D770A1" w:rsidRPr="00697523">
        <w:rPr>
          <w:rFonts w:ascii="Arial Narrow" w:hAnsi="Arial Narrow"/>
          <w:i/>
          <w:spacing w:val="-3"/>
          <w:szCs w:val="22"/>
          <w:lang w:val="de-CH"/>
        </w:rPr>
        <w:t>Name</w:t>
      </w:r>
      <w:r w:rsidRPr="00697523">
        <w:rPr>
          <w:rFonts w:ascii="Arial Narrow" w:hAnsi="Arial Narrow"/>
          <w:i/>
          <w:spacing w:val="-3"/>
          <w:szCs w:val="22"/>
          <w:lang w:val="de-CH"/>
        </w:rPr>
        <w:t xml:space="preserve"> </w:t>
      </w:r>
      <w:r w:rsidR="00D770A1" w:rsidRPr="00697523">
        <w:rPr>
          <w:rFonts w:ascii="Arial Narrow" w:hAnsi="Arial Narrow"/>
          <w:i/>
          <w:spacing w:val="-3"/>
          <w:szCs w:val="22"/>
          <w:lang w:val="de-CH"/>
        </w:rPr>
        <w:t>Vorname</w:t>
      </w:r>
      <w:r w:rsidRPr="00697523">
        <w:rPr>
          <w:rFonts w:ascii="Arial Narrow" w:hAnsi="Arial Narrow"/>
          <w:i/>
          <w:spacing w:val="-3"/>
          <w:szCs w:val="22"/>
          <w:lang w:val="de-CH"/>
        </w:rPr>
        <w:t xml:space="preserve">, </w:t>
      </w:r>
      <w:r w:rsidR="00D770A1" w:rsidRPr="00697523">
        <w:rPr>
          <w:rFonts w:ascii="Arial Narrow" w:hAnsi="Arial Narrow"/>
          <w:i/>
          <w:spacing w:val="-3"/>
          <w:szCs w:val="22"/>
          <w:lang w:val="de-CH"/>
        </w:rPr>
        <w:t>Geburtsdatum</w:t>
      </w:r>
      <w:r w:rsidRPr="00697523">
        <w:rPr>
          <w:rFonts w:ascii="Arial Narrow" w:hAnsi="Arial Narrow"/>
          <w:spacing w:val="-3"/>
          <w:szCs w:val="22"/>
          <w:lang w:val="de-CH"/>
        </w:rPr>
        <w:t xml:space="preserve"> </w:t>
      </w:r>
      <w:r w:rsidR="00D770A1" w:rsidRPr="00697523">
        <w:rPr>
          <w:rFonts w:ascii="Arial Narrow" w:hAnsi="Arial Narrow"/>
          <w:spacing w:val="-3"/>
          <w:szCs w:val="22"/>
          <w:lang w:val="de-CH"/>
        </w:rPr>
        <w:t>wird der obligatorischen Krankenversicherung zugewiesen</w:t>
      </w:r>
    </w:p>
    <w:p w14:paraId="5E3CA620" w14:textId="50AE4358"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vertAlign w:val="superscript"/>
          <w:lang w:val="de-CH"/>
        </w:rPr>
        <w:t>2</w:t>
      </w:r>
      <w:r w:rsidRPr="00697523">
        <w:rPr>
          <w:rFonts w:ascii="Arial Narrow" w:hAnsi="Arial Narrow"/>
          <w:spacing w:val="-3"/>
          <w:szCs w:val="22"/>
          <w:lang w:val="de-CH"/>
        </w:rPr>
        <w:t xml:space="preserve"> </w:t>
      </w:r>
      <w:r w:rsidRPr="00697523">
        <w:rPr>
          <w:rFonts w:ascii="Arial Narrow" w:hAnsi="Arial Narrow"/>
          <w:i/>
          <w:iCs w:val="0"/>
          <w:spacing w:val="-3"/>
          <w:szCs w:val="22"/>
          <w:lang w:val="de-CH"/>
        </w:rPr>
        <w:t>N</w:t>
      </w:r>
      <w:r w:rsidR="00D770A1" w:rsidRPr="00697523">
        <w:rPr>
          <w:rFonts w:ascii="Arial Narrow" w:hAnsi="Arial Narrow"/>
          <w:i/>
          <w:iCs w:val="0"/>
          <w:spacing w:val="-3"/>
          <w:szCs w:val="22"/>
          <w:lang w:val="de-CH"/>
        </w:rPr>
        <w:t>ame des KGV-Versicherers</w:t>
      </w:r>
      <w:r w:rsidR="00D770A1" w:rsidRPr="00697523">
        <w:rPr>
          <w:rFonts w:ascii="Arial Narrow" w:hAnsi="Arial Narrow"/>
          <w:spacing w:val="-3"/>
          <w:szCs w:val="22"/>
          <w:lang w:val="de-CH"/>
        </w:rPr>
        <w:t xml:space="preserve"> </w:t>
      </w:r>
      <w:r w:rsidR="00256581" w:rsidRPr="00697523">
        <w:rPr>
          <w:rFonts w:ascii="Arial Narrow" w:hAnsi="Arial Narrow"/>
          <w:spacing w:val="-3"/>
          <w:szCs w:val="22"/>
          <w:lang w:val="de-CH"/>
        </w:rPr>
        <w:t xml:space="preserve">hat </w:t>
      </w:r>
      <w:r w:rsidR="00D770A1" w:rsidRPr="00697523">
        <w:rPr>
          <w:rFonts w:ascii="Arial Narrow" w:hAnsi="Arial Narrow"/>
          <w:spacing w:val="-3"/>
          <w:szCs w:val="22"/>
          <w:lang w:val="de-CH"/>
        </w:rPr>
        <w:t>diese Person zu versichern.</w:t>
      </w:r>
    </w:p>
    <w:p w14:paraId="57BE02C0"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2F7C5385"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b/>
          <w:spacing w:val="-3"/>
          <w:szCs w:val="22"/>
          <w:lang w:val="de-CH"/>
        </w:rPr>
        <w:t>Art. 2</w:t>
      </w:r>
    </w:p>
    <w:p w14:paraId="4F9CF201" w14:textId="46312530"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vertAlign w:val="superscript"/>
          <w:lang w:val="de-CH"/>
        </w:rPr>
        <w:t>1</w:t>
      </w:r>
      <w:r w:rsidRPr="00697523">
        <w:rPr>
          <w:rFonts w:ascii="Arial Narrow" w:hAnsi="Arial Narrow"/>
          <w:spacing w:val="-3"/>
          <w:szCs w:val="22"/>
          <w:lang w:val="de-CH"/>
        </w:rPr>
        <w:t xml:space="preserve"> </w:t>
      </w:r>
      <w:r w:rsidR="00D770A1" w:rsidRPr="00697523">
        <w:rPr>
          <w:rFonts w:ascii="Arial Narrow" w:hAnsi="Arial Narrow"/>
          <w:spacing w:val="-3"/>
          <w:szCs w:val="22"/>
          <w:lang w:val="de-CH"/>
        </w:rPr>
        <w:t>Diese Verfügung kann innerhalb einer Frist von 30 Tagen seit ihrer Eröffnung mit einer Beschwerde an das Oberamt angefochten werden</w:t>
      </w:r>
      <w:r w:rsidRPr="00697523">
        <w:rPr>
          <w:rFonts w:ascii="Arial Narrow" w:hAnsi="Arial Narrow"/>
          <w:spacing w:val="-3"/>
          <w:szCs w:val="22"/>
          <w:lang w:val="de-CH"/>
        </w:rPr>
        <w:t>.</w:t>
      </w:r>
    </w:p>
    <w:p w14:paraId="52FCDE4A" w14:textId="6AAD8AE1"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vertAlign w:val="superscript"/>
          <w:lang w:val="de-CH"/>
        </w:rPr>
        <w:t>2</w:t>
      </w:r>
      <w:r w:rsidRPr="00697523">
        <w:rPr>
          <w:rFonts w:ascii="Arial Narrow" w:hAnsi="Arial Narrow"/>
          <w:spacing w:val="-3"/>
          <w:szCs w:val="22"/>
          <w:lang w:val="de-CH"/>
        </w:rPr>
        <w:t xml:space="preserve"> </w:t>
      </w:r>
      <w:r w:rsidR="00D770A1" w:rsidRPr="00697523">
        <w:rPr>
          <w:rFonts w:ascii="Arial Narrow" w:hAnsi="Arial Narrow"/>
          <w:spacing w:val="-3"/>
          <w:szCs w:val="22"/>
          <w:lang w:val="de-CH"/>
        </w:rPr>
        <w:t>Eine allfällige Beschwerde hat keine aufschiebende Wirkung.</w:t>
      </w:r>
    </w:p>
    <w:p w14:paraId="49E89320"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45A4AB8E" w14:textId="4B4D16AC"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b/>
          <w:spacing w:val="-3"/>
          <w:szCs w:val="22"/>
          <w:lang w:val="de-CH"/>
        </w:rPr>
        <w:t>Art. 3</w:t>
      </w:r>
      <w:r w:rsidRPr="00697523">
        <w:rPr>
          <w:rFonts w:ascii="Arial Narrow" w:hAnsi="Arial Narrow"/>
          <w:spacing w:val="-3"/>
          <w:szCs w:val="22"/>
          <w:lang w:val="de-CH"/>
        </w:rPr>
        <w:t xml:space="preserve"> </w:t>
      </w:r>
      <w:r w:rsidR="00DF5CF6" w:rsidRPr="00697523">
        <w:rPr>
          <w:rFonts w:ascii="Arial Narrow" w:hAnsi="Arial Narrow"/>
          <w:spacing w:val="-3"/>
          <w:szCs w:val="22"/>
          <w:lang w:val="de-CH"/>
        </w:rPr>
        <w:t>Mitteilung</w:t>
      </w:r>
      <w:r w:rsidRPr="00697523">
        <w:rPr>
          <w:rFonts w:ascii="Arial Narrow" w:hAnsi="Arial Narrow"/>
          <w:spacing w:val="-3"/>
          <w:szCs w:val="22"/>
          <w:lang w:val="de-CH"/>
        </w:rPr>
        <w:t>:</w:t>
      </w:r>
    </w:p>
    <w:p w14:paraId="595648F7" w14:textId="55F67933"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 xml:space="preserve">a) </w:t>
      </w:r>
      <w:r w:rsidR="00DF5CF6" w:rsidRPr="00697523">
        <w:rPr>
          <w:rFonts w:ascii="Arial Narrow" w:hAnsi="Arial Narrow"/>
          <w:spacing w:val="-3"/>
          <w:szCs w:val="22"/>
          <w:lang w:val="de-CH"/>
        </w:rPr>
        <w:t xml:space="preserve">an </w:t>
      </w:r>
      <w:r w:rsidR="00DF5CF6" w:rsidRPr="00697523">
        <w:rPr>
          <w:rFonts w:ascii="Arial Narrow" w:hAnsi="Arial Narrow"/>
          <w:i/>
          <w:iCs w:val="0"/>
          <w:spacing w:val="-3"/>
          <w:szCs w:val="22"/>
          <w:lang w:val="de-CH"/>
        </w:rPr>
        <w:t>Name Vorname vollständige Adresse</w:t>
      </w:r>
      <w:r w:rsidRPr="00697523">
        <w:rPr>
          <w:rFonts w:ascii="Arial Narrow" w:hAnsi="Arial Narrow"/>
          <w:spacing w:val="-3"/>
          <w:szCs w:val="22"/>
          <w:lang w:val="de-CH"/>
        </w:rPr>
        <w:t xml:space="preserve"> (</w:t>
      </w:r>
      <w:r w:rsidR="00DF5CF6" w:rsidRPr="00697523">
        <w:rPr>
          <w:rFonts w:ascii="Arial Narrow" w:hAnsi="Arial Narrow"/>
          <w:spacing w:val="-3"/>
          <w:szCs w:val="22"/>
          <w:lang w:val="de-CH"/>
        </w:rPr>
        <w:t>per Einschreiben</w:t>
      </w:r>
      <w:r w:rsidRPr="00697523">
        <w:rPr>
          <w:rFonts w:ascii="Arial Narrow" w:hAnsi="Arial Narrow"/>
          <w:spacing w:val="-3"/>
          <w:szCs w:val="22"/>
          <w:lang w:val="de-CH"/>
        </w:rPr>
        <w:t>)</w:t>
      </w:r>
    </w:p>
    <w:p w14:paraId="5E3A1886" w14:textId="77777777" w:rsidR="00D8129C" w:rsidRPr="00697523" w:rsidRDefault="00D8129C" w:rsidP="00D8129C">
      <w:pPr>
        <w:tabs>
          <w:tab w:val="left" w:pos="0"/>
          <w:tab w:val="left" w:pos="5387"/>
        </w:tabs>
        <w:suppressAutoHyphens/>
        <w:jc w:val="both"/>
        <w:rPr>
          <w:rFonts w:ascii="Arial Narrow" w:hAnsi="Arial Narrow"/>
          <w:spacing w:val="-3"/>
          <w:sz w:val="10"/>
          <w:szCs w:val="22"/>
          <w:lang w:val="de-CH"/>
        </w:rPr>
      </w:pPr>
    </w:p>
    <w:p w14:paraId="75CBC2FD" w14:textId="60C2827A"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 xml:space="preserve">b) </w:t>
      </w:r>
      <w:r w:rsidR="00DF5CF6" w:rsidRPr="00697523">
        <w:rPr>
          <w:rFonts w:ascii="Arial Narrow" w:hAnsi="Arial Narrow"/>
          <w:spacing w:val="-3"/>
          <w:szCs w:val="22"/>
          <w:lang w:val="de-CH"/>
        </w:rPr>
        <w:t xml:space="preserve">an </w:t>
      </w:r>
      <w:r w:rsidR="00DF5CF6" w:rsidRPr="00697523">
        <w:rPr>
          <w:rFonts w:ascii="Arial Narrow" w:hAnsi="Arial Narrow"/>
          <w:i/>
          <w:iCs w:val="0"/>
          <w:spacing w:val="-3"/>
          <w:szCs w:val="22"/>
          <w:lang w:val="de-CH"/>
        </w:rPr>
        <w:t>Name des KGV-Versicherers, vollständige Adresse</w:t>
      </w:r>
      <w:r w:rsidRPr="00697523">
        <w:rPr>
          <w:rFonts w:ascii="Arial Narrow" w:hAnsi="Arial Narrow"/>
          <w:spacing w:val="-3"/>
          <w:szCs w:val="22"/>
          <w:lang w:val="de-CH"/>
        </w:rPr>
        <w:t xml:space="preserve"> (</w:t>
      </w:r>
      <w:r w:rsidR="00DF5CF6" w:rsidRPr="00697523">
        <w:rPr>
          <w:rFonts w:ascii="Arial Narrow" w:hAnsi="Arial Narrow"/>
          <w:spacing w:val="-3"/>
          <w:szCs w:val="22"/>
          <w:lang w:val="de-CH"/>
        </w:rPr>
        <w:t>per Einschreiben</w:t>
      </w:r>
      <w:r w:rsidRPr="00697523">
        <w:rPr>
          <w:rFonts w:ascii="Arial Narrow" w:hAnsi="Arial Narrow"/>
          <w:spacing w:val="-3"/>
          <w:szCs w:val="22"/>
          <w:lang w:val="de-CH"/>
        </w:rPr>
        <w:t>)</w:t>
      </w:r>
    </w:p>
    <w:p w14:paraId="25045CD9"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336AAAE7" w14:textId="4F6B5EA1" w:rsidR="00D8129C" w:rsidRPr="00697523" w:rsidRDefault="00DF5CF6" w:rsidP="00D8129C">
      <w:pPr>
        <w:tabs>
          <w:tab w:val="left" w:pos="0"/>
          <w:tab w:val="center" w:pos="4536"/>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Wir machen Sie darauf aufmerksam, dass Sie die Möglichkeit haben, eine Prämienverbilligung zu beantragen,</w:t>
      </w:r>
      <w:r w:rsidRPr="00697523">
        <w:rPr>
          <w:lang w:val="de-CH"/>
        </w:rPr>
        <w:t xml:space="preserve"> </w:t>
      </w:r>
      <w:r w:rsidRPr="00697523">
        <w:rPr>
          <w:rFonts w:ascii="Arial Narrow" w:hAnsi="Arial Narrow"/>
          <w:spacing w:val="-3"/>
          <w:szCs w:val="22"/>
          <w:lang w:val="de-CH"/>
        </w:rPr>
        <w:t>wenn Sie nicht über genügend finanzielle Mittel verfügen, um die Prämien zu bezahlen. Der Antrag muss an die Ausgleichskasse des Kantons Freiburg gerichtet werden, die Ihnen zu diesem Zweck ein offizielles Formular zustellt. Sie können dieses Formular auch direkt auf der Website der Ausgleichskasse online ausfüllen</w:t>
      </w:r>
      <w:r w:rsidR="00D8129C" w:rsidRPr="00697523">
        <w:rPr>
          <w:rFonts w:ascii="Arial Narrow" w:hAnsi="Arial Narrow"/>
          <w:spacing w:val="-3"/>
          <w:szCs w:val="22"/>
          <w:lang w:val="de-CH"/>
        </w:rPr>
        <w:t>.</w:t>
      </w:r>
    </w:p>
    <w:p w14:paraId="1E2B30FE" w14:textId="77777777" w:rsidR="00D8129C" w:rsidRPr="00697523" w:rsidRDefault="00D8129C" w:rsidP="00D8129C">
      <w:pPr>
        <w:tabs>
          <w:tab w:val="left" w:pos="0"/>
          <w:tab w:val="center" w:pos="4536"/>
          <w:tab w:val="left" w:pos="5387"/>
        </w:tabs>
        <w:suppressAutoHyphens/>
        <w:jc w:val="both"/>
        <w:rPr>
          <w:rFonts w:ascii="Arial Narrow" w:hAnsi="Arial Narrow"/>
          <w:spacing w:val="-3"/>
          <w:szCs w:val="22"/>
          <w:lang w:val="de-CH"/>
        </w:rPr>
      </w:pPr>
    </w:p>
    <w:p w14:paraId="7A034847" w14:textId="77777777" w:rsidR="00D8129C" w:rsidRPr="00697523" w:rsidRDefault="00D8129C" w:rsidP="00D8129C">
      <w:pPr>
        <w:tabs>
          <w:tab w:val="left" w:pos="0"/>
          <w:tab w:val="center" w:pos="4536"/>
          <w:tab w:val="left" w:pos="5387"/>
        </w:tabs>
        <w:suppressAutoHyphens/>
        <w:ind w:right="-187"/>
        <w:jc w:val="both"/>
        <w:rPr>
          <w:rFonts w:ascii="Arial Narrow" w:hAnsi="Arial Narrow"/>
          <w:spacing w:val="-3"/>
          <w:szCs w:val="22"/>
          <w:lang w:val="de-CH"/>
        </w:rPr>
      </w:pPr>
    </w:p>
    <w:p w14:paraId="6AF8BAFC" w14:textId="5CD81853" w:rsidR="00D8129C" w:rsidRPr="00697523" w:rsidRDefault="00DF5CF6" w:rsidP="00D8129C">
      <w:pPr>
        <w:tabs>
          <w:tab w:val="left" w:pos="0"/>
          <w:tab w:val="center" w:pos="4536"/>
          <w:tab w:val="left" w:pos="5387"/>
        </w:tabs>
        <w:suppressAutoHyphens/>
        <w:ind w:right="-187"/>
        <w:jc w:val="both"/>
        <w:rPr>
          <w:rFonts w:ascii="Arial Narrow" w:hAnsi="Arial Narrow"/>
          <w:spacing w:val="-3"/>
          <w:szCs w:val="22"/>
          <w:lang w:val="de-CH"/>
        </w:rPr>
      </w:pPr>
      <w:r w:rsidRPr="00697523">
        <w:rPr>
          <w:rFonts w:ascii="Arial Narrow" w:hAnsi="Arial Narrow"/>
          <w:spacing w:val="-3"/>
          <w:szCs w:val="22"/>
          <w:lang w:val="de-CH"/>
        </w:rPr>
        <w:t>Freundliche Grüsse</w:t>
      </w:r>
    </w:p>
    <w:p w14:paraId="4FDDB06D"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06C63312"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7CA1FB79" w14:textId="6A8E8772" w:rsidR="00E25AC0" w:rsidRPr="00697523" w:rsidRDefault="00DF5CF6" w:rsidP="00E25AC0">
      <w:pPr>
        <w:tabs>
          <w:tab w:val="left" w:pos="0"/>
          <w:tab w:val="left" w:pos="5387"/>
        </w:tabs>
        <w:suppressAutoHyphens/>
        <w:jc w:val="center"/>
        <w:rPr>
          <w:rFonts w:ascii="Arial Narrow" w:hAnsi="Arial Narrow"/>
          <w:b/>
          <w:spacing w:val="-3"/>
          <w:szCs w:val="22"/>
          <w:lang w:val="de-CH"/>
        </w:rPr>
      </w:pPr>
      <w:r w:rsidRPr="00697523">
        <w:rPr>
          <w:rFonts w:ascii="Arial Narrow" w:hAnsi="Arial Narrow"/>
          <w:b/>
          <w:spacing w:val="-3"/>
          <w:szCs w:val="22"/>
          <w:lang w:val="de-CH"/>
        </w:rPr>
        <w:t>Im Namen des Gemeinderats</w:t>
      </w:r>
    </w:p>
    <w:p w14:paraId="6D394B2A"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4A056DFD"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4D5953C2" w14:textId="496722F1" w:rsidR="00E25AC0" w:rsidRPr="00697523" w:rsidRDefault="00E25AC0" w:rsidP="00DF5CF6">
      <w:pPr>
        <w:tabs>
          <w:tab w:val="left" w:pos="0"/>
          <w:tab w:val="left" w:pos="4536"/>
          <w:tab w:val="left" w:pos="7088"/>
        </w:tabs>
        <w:suppressAutoHyphens/>
        <w:jc w:val="center"/>
        <w:rPr>
          <w:rFonts w:ascii="Arial Narrow" w:hAnsi="Arial Narrow"/>
          <w:spacing w:val="-3"/>
          <w:szCs w:val="22"/>
          <w:lang w:val="de-CH"/>
        </w:rPr>
      </w:pPr>
      <w:r w:rsidRPr="00697523">
        <w:rPr>
          <w:rFonts w:ascii="Arial Narrow" w:hAnsi="Arial Narrow"/>
          <w:spacing w:val="-3"/>
          <w:szCs w:val="22"/>
          <w:lang w:val="de-CH"/>
        </w:rPr>
        <w:t xml:space="preserve"> </w:t>
      </w:r>
      <w:r w:rsidR="00DF5CF6" w:rsidRPr="00697523">
        <w:rPr>
          <w:rFonts w:ascii="Arial Narrow" w:hAnsi="Arial Narrow"/>
          <w:spacing w:val="-3"/>
          <w:szCs w:val="22"/>
          <w:lang w:val="de-CH"/>
        </w:rPr>
        <w:t>Der Gemeindepräsident/Die Gemeindepräsidentin</w:t>
      </w:r>
      <w:r w:rsidRPr="00697523">
        <w:rPr>
          <w:rFonts w:ascii="Arial Narrow" w:hAnsi="Arial Narrow"/>
          <w:spacing w:val="-3"/>
          <w:szCs w:val="22"/>
          <w:lang w:val="de-CH"/>
        </w:rPr>
        <w:tab/>
        <w:t xml:space="preserve">    </w:t>
      </w:r>
      <w:r w:rsidR="00DF5CF6" w:rsidRPr="00697523">
        <w:rPr>
          <w:rFonts w:ascii="Arial Narrow" w:hAnsi="Arial Narrow"/>
          <w:spacing w:val="-3"/>
          <w:szCs w:val="22"/>
          <w:lang w:val="de-CH"/>
        </w:rPr>
        <w:t>Der Gemeindeschreiber/Die Gemeindeschreiberin</w:t>
      </w:r>
    </w:p>
    <w:p w14:paraId="76EF12F0"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4CB67CBE" w14:textId="56134E04" w:rsidR="00E25AC0" w:rsidRPr="007302CF" w:rsidRDefault="00E25AC0" w:rsidP="00E25AC0">
      <w:pPr>
        <w:tabs>
          <w:tab w:val="left" w:pos="0"/>
          <w:tab w:val="left" w:pos="1276"/>
          <w:tab w:val="left" w:pos="6804"/>
        </w:tabs>
        <w:suppressAutoHyphens/>
        <w:jc w:val="both"/>
        <w:rPr>
          <w:rFonts w:ascii="Arial Narrow" w:hAnsi="Arial Narrow"/>
          <w:spacing w:val="-3"/>
          <w:szCs w:val="22"/>
          <w:lang w:val="de-CH"/>
        </w:rPr>
      </w:pPr>
      <w:r w:rsidRPr="00697523">
        <w:rPr>
          <w:rFonts w:ascii="Arial Narrow" w:hAnsi="Arial Narrow"/>
          <w:spacing w:val="-3"/>
          <w:szCs w:val="22"/>
          <w:lang w:val="de-CH"/>
        </w:rPr>
        <w:tab/>
      </w:r>
      <w:r w:rsidRPr="007302CF">
        <w:rPr>
          <w:rFonts w:ascii="Arial Narrow" w:hAnsi="Arial Narrow"/>
          <w:spacing w:val="-3"/>
          <w:szCs w:val="22"/>
          <w:lang w:val="de-CH"/>
        </w:rPr>
        <w:t>N</w:t>
      </w:r>
      <w:r w:rsidR="00DF5CF6" w:rsidRPr="007302CF">
        <w:rPr>
          <w:rFonts w:ascii="Arial Narrow" w:hAnsi="Arial Narrow"/>
          <w:spacing w:val="-3"/>
          <w:szCs w:val="22"/>
          <w:lang w:val="de-CH"/>
        </w:rPr>
        <w:t>ame Vorname</w:t>
      </w:r>
      <w:r w:rsidRPr="007302CF">
        <w:rPr>
          <w:rFonts w:ascii="Arial Narrow" w:hAnsi="Arial Narrow"/>
          <w:spacing w:val="-3"/>
          <w:szCs w:val="22"/>
          <w:lang w:val="de-CH"/>
        </w:rPr>
        <w:tab/>
      </w:r>
      <w:r w:rsidR="00DF5CF6" w:rsidRPr="007302CF">
        <w:rPr>
          <w:rFonts w:ascii="Arial Narrow" w:hAnsi="Arial Narrow"/>
          <w:spacing w:val="-3"/>
          <w:szCs w:val="22"/>
          <w:lang w:val="de-CH"/>
        </w:rPr>
        <w:t>Name Vo</w:t>
      </w:r>
      <w:r w:rsidR="00FD550A" w:rsidRPr="007302CF">
        <w:rPr>
          <w:rFonts w:ascii="Arial Narrow" w:hAnsi="Arial Narrow"/>
          <w:spacing w:val="-3"/>
          <w:szCs w:val="22"/>
          <w:lang w:val="de-CH"/>
        </w:rPr>
        <w:t>rn</w:t>
      </w:r>
      <w:r w:rsidR="00DF5CF6" w:rsidRPr="007302CF">
        <w:rPr>
          <w:rFonts w:ascii="Arial Narrow" w:hAnsi="Arial Narrow"/>
          <w:spacing w:val="-3"/>
          <w:szCs w:val="22"/>
          <w:lang w:val="de-CH"/>
        </w:rPr>
        <w:t>ame</w:t>
      </w:r>
    </w:p>
    <w:p w14:paraId="632A44AA" w14:textId="77777777" w:rsidR="00D8129C" w:rsidRPr="007302CF" w:rsidRDefault="00D8129C" w:rsidP="00D8129C">
      <w:pPr>
        <w:tabs>
          <w:tab w:val="left" w:pos="0"/>
          <w:tab w:val="left" w:pos="5387"/>
        </w:tabs>
        <w:suppressAutoHyphens/>
        <w:jc w:val="both"/>
        <w:rPr>
          <w:rFonts w:ascii="Arial Narrow" w:hAnsi="Arial Narrow"/>
          <w:spacing w:val="-3"/>
          <w:szCs w:val="22"/>
          <w:lang w:val="de-CH"/>
        </w:rPr>
      </w:pPr>
    </w:p>
    <w:p w14:paraId="679915FB" w14:textId="3F8BD965" w:rsidR="00E25AC0" w:rsidRPr="007302CF" w:rsidRDefault="00E25AC0">
      <w:pPr>
        <w:spacing w:after="200" w:line="276" w:lineRule="auto"/>
        <w:rPr>
          <w:rFonts w:ascii="Arial Narrow" w:hAnsi="Arial Narrow"/>
          <w:spacing w:val="-3"/>
          <w:szCs w:val="22"/>
          <w:lang w:val="de-CH"/>
        </w:rPr>
      </w:pPr>
      <w:r w:rsidRPr="007302CF">
        <w:rPr>
          <w:rFonts w:ascii="Arial Narrow" w:hAnsi="Arial Narrow"/>
          <w:spacing w:val="-3"/>
          <w:szCs w:val="22"/>
          <w:lang w:val="de-CH"/>
        </w:rPr>
        <w:br w:type="page"/>
      </w:r>
    </w:p>
    <w:p w14:paraId="77B44E4D" w14:textId="66C7C180" w:rsidR="005630BE" w:rsidRPr="00697523" w:rsidRDefault="005630BE" w:rsidP="00DB7BF6">
      <w:pPr>
        <w:pStyle w:val="Titre2"/>
        <w:numPr>
          <w:ilvl w:val="1"/>
          <w:numId w:val="144"/>
        </w:numPr>
      </w:pPr>
      <w:bookmarkStart w:id="703" w:name="_Toc225350795"/>
      <w:r w:rsidRPr="00697523">
        <w:lastRenderedPageBreak/>
        <w:t xml:space="preserve">Angang 16: </w:t>
      </w:r>
      <w:r w:rsidR="00DF5CF6" w:rsidRPr="00697523">
        <w:t>Zuweisungsantrag Krankenversicherung</w:t>
      </w:r>
      <w:bookmarkEnd w:id="703"/>
    </w:p>
    <w:p w14:paraId="18574736" w14:textId="77777777" w:rsidR="00FD550A" w:rsidRPr="007302CF" w:rsidRDefault="00FD550A" w:rsidP="00FD550A">
      <w:pPr>
        <w:rPr>
          <w:lang w:val="de-CH"/>
        </w:rPr>
      </w:pPr>
    </w:p>
    <w:p w14:paraId="71F46109" w14:textId="262FC0E3" w:rsidR="00D8129C" w:rsidRPr="007302CF" w:rsidRDefault="00DF5CF6" w:rsidP="00D8129C">
      <w:pPr>
        <w:rPr>
          <w:rFonts w:cs="Arial"/>
          <w:b/>
          <w:bCs/>
          <w:sz w:val="24"/>
          <w:lang w:val="de-CH"/>
        </w:rPr>
      </w:pPr>
      <w:r w:rsidRPr="007302CF">
        <w:rPr>
          <w:rFonts w:cs="Arial"/>
          <w:b/>
          <w:bCs/>
          <w:sz w:val="24"/>
          <w:lang w:val="de-CH"/>
        </w:rPr>
        <w:t>Einschreiben</w:t>
      </w:r>
    </w:p>
    <w:p w14:paraId="473B864A" w14:textId="77777777" w:rsidR="00D8129C" w:rsidRPr="007302CF" w:rsidRDefault="00D8129C" w:rsidP="00D8129C">
      <w:pPr>
        <w:rPr>
          <w:rFonts w:cs="Arial"/>
          <w:b/>
          <w:bCs/>
          <w:sz w:val="24"/>
          <w:lang w:val="de-CH"/>
        </w:rPr>
      </w:pPr>
    </w:p>
    <w:p w14:paraId="519B8DA3" w14:textId="77777777" w:rsidR="00D8129C" w:rsidRPr="007302CF" w:rsidRDefault="00D8129C" w:rsidP="00D8129C">
      <w:pPr>
        <w:rPr>
          <w:rFonts w:cs="Arial"/>
          <w:b/>
          <w:bCs/>
          <w:sz w:val="24"/>
          <w:lang w:val="de-CH"/>
        </w:rPr>
      </w:pPr>
    </w:p>
    <w:p w14:paraId="57958E5D" w14:textId="77777777" w:rsidR="00D8129C" w:rsidRPr="007302CF" w:rsidRDefault="00D8129C" w:rsidP="00D8129C">
      <w:pPr>
        <w:rPr>
          <w:rFonts w:cs="Arial"/>
          <w:b/>
          <w:bCs/>
          <w:sz w:val="24"/>
          <w:lang w:val="de-CH"/>
        </w:rPr>
      </w:pPr>
    </w:p>
    <w:p w14:paraId="1F83720F" w14:textId="77777777" w:rsidR="00D8129C" w:rsidRPr="007302CF" w:rsidRDefault="00D8129C" w:rsidP="00D8129C">
      <w:pPr>
        <w:rPr>
          <w:rFonts w:cs="Arial"/>
          <w:b/>
          <w:bCs/>
          <w:sz w:val="24"/>
          <w:lang w:val="de-CH"/>
        </w:rPr>
      </w:pPr>
    </w:p>
    <w:p w14:paraId="10BB6EFC" w14:textId="2805D894" w:rsidR="00D8129C" w:rsidRPr="00697523" w:rsidRDefault="00DF5CF6" w:rsidP="00D8129C">
      <w:pPr>
        <w:rPr>
          <w:rFonts w:cs="Arial"/>
          <w:b/>
          <w:bCs/>
          <w:sz w:val="24"/>
          <w:lang w:val="de-CH"/>
        </w:rPr>
      </w:pPr>
      <w:r w:rsidRPr="00697523">
        <w:rPr>
          <w:rFonts w:cs="Arial"/>
          <w:b/>
          <w:bCs/>
          <w:sz w:val="24"/>
          <w:lang w:val="de-CH"/>
        </w:rPr>
        <w:t>Bezeichnung und vollständige Kontaktangaben des KVG-Versicherers</w:t>
      </w:r>
      <w:r w:rsidR="00D8129C" w:rsidRPr="00697523">
        <w:rPr>
          <w:rFonts w:cs="Arial"/>
          <w:b/>
          <w:bCs/>
          <w:sz w:val="24"/>
          <w:lang w:val="de-CH"/>
        </w:rPr>
        <w:t xml:space="preserve"> </w:t>
      </w:r>
    </w:p>
    <w:p w14:paraId="019D829B" w14:textId="77777777" w:rsidR="00D8129C" w:rsidRPr="00697523" w:rsidRDefault="00D8129C" w:rsidP="00D8129C">
      <w:pPr>
        <w:rPr>
          <w:b/>
          <w:bCs/>
          <w:lang w:val="de-CH"/>
        </w:rPr>
      </w:pPr>
    </w:p>
    <w:p w14:paraId="12A82B9C" w14:textId="0D8A8B72" w:rsidR="00D8129C" w:rsidRPr="00697523" w:rsidRDefault="00DF5CF6" w:rsidP="00D8129C">
      <w:pPr>
        <w:pStyle w:val="05objet"/>
        <w:rPr>
          <w:lang w:val="de-CH"/>
        </w:rPr>
      </w:pPr>
      <w:r w:rsidRPr="00697523">
        <w:rPr>
          <w:lang w:val="de-CH"/>
        </w:rPr>
        <w:t>Frau/Herr</w:t>
      </w:r>
      <w:r w:rsidR="00D8129C" w:rsidRPr="00697523">
        <w:rPr>
          <w:lang w:val="de-CH"/>
        </w:rPr>
        <w:t xml:space="preserve"> </w:t>
      </w:r>
      <w:r w:rsidRPr="00697523">
        <w:rPr>
          <w:lang w:val="de-CH"/>
        </w:rPr>
        <w:t>Vorname und Name</w:t>
      </w:r>
      <w:r w:rsidR="00D8129C" w:rsidRPr="00697523">
        <w:rPr>
          <w:lang w:val="de-CH"/>
        </w:rPr>
        <w:t xml:space="preserve">, </w:t>
      </w:r>
      <w:r w:rsidRPr="00697523">
        <w:rPr>
          <w:lang w:val="de-CH"/>
        </w:rPr>
        <w:t>geboren am</w:t>
      </w:r>
      <w:r w:rsidR="00D8129C" w:rsidRPr="00697523">
        <w:rPr>
          <w:lang w:val="de-CH"/>
        </w:rPr>
        <w:t xml:space="preserve"> (</w:t>
      </w:r>
      <w:r w:rsidRPr="00697523">
        <w:rPr>
          <w:lang w:val="de-CH"/>
        </w:rPr>
        <w:t>Tag, Monat und Jahr</w:t>
      </w:r>
      <w:r w:rsidR="00D8129C" w:rsidRPr="00697523">
        <w:rPr>
          <w:lang w:val="de-CH"/>
        </w:rPr>
        <w:t>), (</w:t>
      </w:r>
      <w:r w:rsidRPr="00697523">
        <w:rPr>
          <w:lang w:val="de-CH"/>
        </w:rPr>
        <w:t>allenfalls: Beruf</w:t>
      </w:r>
      <w:r w:rsidR="00D8129C" w:rsidRPr="00697523">
        <w:rPr>
          <w:lang w:val="de-CH"/>
        </w:rPr>
        <w:t xml:space="preserve">), </w:t>
      </w:r>
      <w:r w:rsidR="00C53ACE" w:rsidRPr="00697523">
        <w:rPr>
          <w:lang w:val="de-CH"/>
        </w:rPr>
        <w:t>AHV</w:t>
      </w:r>
      <w:r w:rsidR="00D8129C" w:rsidRPr="00697523">
        <w:rPr>
          <w:lang w:val="de-CH"/>
        </w:rPr>
        <w:t>N: (</w:t>
      </w:r>
      <w:r w:rsidR="00C53ACE" w:rsidRPr="00697523">
        <w:rPr>
          <w:lang w:val="de-CH"/>
        </w:rPr>
        <w:t>anzugeben</w:t>
      </w:r>
      <w:r w:rsidR="00D8129C" w:rsidRPr="00697523">
        <w:rPr>
          <w:lang w:val="de-CH"/>
        </w:rPr>
        <w:t xml:space="preserve">), </w:t>
      </w:r>
      <w:r w:rsidR="00C53ACE" w:rsidRPr="00697523">
        <w:rPr>
          <w:lang w:val="de-CH"/>
        </w:rPr>
        <w:t>vollständige Adresse</w:t>
      </w:r>
      <w:r w:rsidR="00D8129C" w:rsidRPr="00697523">
        <w:rPr>
          <w:lang w:val="de-CH"/>
        </w:rPr>
        <w:t xml:space="preserve"> </w:t>
      </w:r>
      <w:r w:rsidR="00C53ACE" w:rsidRPr="00697523">
        <w:rPr>
          <w:lang w:val="de-CH"/>
        </w:rPr>
        <w:t>–</w:t>
      </w:r>
      <w:r w:rsidR="00D8129C" w:rsidRPr="00697523">
        <w:rPr>
          <w:lang w:val="de-CH"/>
        </w:rPr>
        <w:t xml:space="preserve"> </w:t>
      </w:r>
      <w:r w:rsidR="00C53ACE" w:rsidRPr="00697523">
        <w:rPr>
          <w:lang w:val="de-CH"/>
        </w:rPr>
        <w:t>Amtliche Zuweisung an Ihre Krankenkasse</w:t>
      </w:r>
    </w:p>
    <w:p w14:paraId="589DB519" w14:textId="309512BB" w:rsidR="00D8129C" w:rsidRPr="00697523" w:rsidRDefault="00C53ACE" w:rsidP="00D8129C">
      <w:pPr>
        <w:pStyle w:val="06aHaupttext"/>
      </w:pPr>
      <w:r w:rsidRPr="00697523">
        <w:t>Sehr geehrte Damen und Herren</w:t>
      </w:r>
    </w:p>
    <w:p w14:paraId="3539529E" w14:textId="10D6A182" w:rsidR="00D8129C" w:rsidRPr="00697523" w:rsidRDefault="00C53ACE" w:rsidP="00D8129C">
      <w:pPr>
        <w:pStyle w:val="06aHaupttext"/>
      </w:pPr>
      <w:r w:rsidRPr="00697523">
        <w:t>Da die oben genannte Person unserer Aufforderung, eine Krankenversicherung abzuschliessen, nicht nachgekommen ist, bitten wir Sie, sie per (Tag, Monat und Jahr) in Ihre Versicherung aufzunehmen</w:t>
      </w:r>
      <w:r w:rsidR="00D8129C" w:rsidRPr="00697523">
        <w:t>.</w:t>
      </w:r>
    </w:p>
    <w:p w14:paraId="732340FA" w14:textId="4E86631B" w:rsidR="00D8129C" w:rsidRPr="00697523" w:rsidRDefault="00C53ACE" w:rsidP="00D8129C">
      <w:pPr>
        <w:pStyle w:val="06aHaupttext"/>
      </w:pPr>
      <w:r w:rsidRPr="00697523">
        <w:t>Bitte stellen Sie uns so rasch wie möglich eine Kopie des Versicherungsnachweises zu</w:t>
      </w:r>
      <w:r w:rsidR="00D8129C" w:rsidRPr="00697523">
        <w:t>.</w:t>
      </w:r>
    </w:p>
    <w:p w14:paraId="466A78E8" w14:textId="77777777" w:rsidR="00D43C87" w:rsidRPr="00697523" w:rsidRDefault="00C53ACE" w:rsidP="00D8129C">
      <w:pPr>
        <w:pStyle w:val="06aHaupttext"/>
      </w:pPr>
      <w:r w:rsidRPr="00697523">
        <w:t xml:space="preserve">Für </w:t>
      </w:r>
      <w:r w:rsidR="00D43C87" w:rsidRPr="00697523">
        <w:t xml:space="preserve">Rückfragen </w:t>
      </w:r>
      <w:r w:rsidRPr="00697523">
        <w:t xml:space="preserve">stehen wir </w:t>
      </w:r>
      <w:r w:rsidR="00D43C87" w:rsidRPr="00697523">
        <w:t xml:space="preserve">Ihnen gerne zur Verfügung. </w:t>
      </w:r>
    </w:p>
    <w:p w14:paraId="2A809EE6" w14:textId="1A529343" w:rsidR="00D8129C" w:rsidRPr="00697523" w:rsidRDefault="00D43C87" w:rsidP="00D8129C">
      <w:pPr>
        <w:pStyle w:val="06aHaupttext"/>
      </w:pPr>
      <w:r w:rsidRPr="00697523">
        <w:t>Besten Dank für Ihre Zusammenarbeit und freundliche Grüsse</w:t>
      </w:r>
      <w:r w:rsidR="00D8129C" w:rsidRPr="00697523">
        <w:t>.</w:t>
      </w:r>
    </w:p>
    <w:p w14:paraId="235C9C92" w14:textId="77777777" w:rsidR="00D8129C" w:rsidRPr="00697523" w:rsidRDefault="00D8129C" w:rsidP="00D8129C">
      <w:pPr>
        <w:pStyle w:val="06aHaupttext"/>
        <w:rPr>
          <w:b/>
          <w:bCs/>
        </w:rPr>
      </w:pPr>
    </w:p>
    <w:p w14:paraId="32EF5DAA" w14:textId="14E96E07" w:rsidR="00D8129C" w:rsidRPr="00697523" w:rsidRDefault="00C53ACE" w:rsidP="00D8129C">
      <w:pPr>
        <w:jc w:val="center"/>
        <w:rPr>
          <w:b/>
          <w:bCs/>
          <w:lang w:val="de-CH"/>
        </w:rPr>
      </w:pPr>
      <w:r w:rsidRPr="00697523">
        <w:rPr>
          <w:b/>
          <w:bCs/>
          <w:lang w:val="de-CH"/>
        </w:rPr>
        <w:t>Im Namen des Gemeinderats</w:t>
      </w:r>
    </w:p>
    <w:p w14:paraId="23E90752" w14:textId="77777777" w:rsidR="00D8129C" w:rsidRPr="00697523" w:rsidRDefault="00D8129C" w:rsidP="00D8129C">
      <w:pPr>
        <w:rPr>
          <w:b/>
          <w:bCs/>
          <w:lang w:val="de-CH"/>
        </w:rPr>
      </w:pPr>
    </w:p>
    <w:p w14:paraId="7ECEB4E6" w14:textId="77777777" w:rsidR="00C53ACE" w:rsidRPr="00697523" w:rsidRDefault="00C53ACE" w:rsidP="00C53ACE">
      <w:pPr>
        <w:rPr>
          <w:b/>
          <w:bCs/>
          <w:lang w:val="de-CH"/>
        </w:rPr>
      </w:pPr>
    </w:p>
    <w:p w14:paraId="7AC6E727" w14:textId="14B45FEE" w:rsidR="00D43C87" w:rsidRPr="00697523" w:rsidRDefault="00D43C87" w:rsidP="00D43C87">
      <w:pPr>
        <w:tabs>
          <w:tab w:val="left" w:pos="6237"/>
        </w:tabs>
        <w:rPr>
          <w:b/>
          <w:bCs/>
          <w:lang w:val="de-CH"/>
        </w:rPr>
      </w:pPr>
      <w:r w:rsidRPr="00697523">
        <w:rPr>
          <w:b/>
          <w:bCs/>
          <w:lang w:val="de-CH"/>
        </w:rPr>
        <w:t>Der Gemeindeschreiber/</w:t>
      </w:r>
      <w:r w:rsidRPr="00697523">
        <w:rPr>
          <w:b/>
          <w:bCs/>
          <w:lang w:val="de-CH"/>
        </w:rPr>
        <w:tab/>
      </w:r>
      <w:r w:rsidRPr="00697523">
        <w:rPr>
          <w:b/>
          <w:bCs/>
          <w:lang w:val="de-CH"/>
        </w:rPr>
        <w:tab/>
        <w:t>Der Gemeindepräsident/</w:t>
      </w:r>
    </w:p>
    <w:p w14:paraId="5AFED550" w14:textId="76F0B9AE" w:rsidR="00C53ACE" w:rsidRPr="00697523" w:rsidRDefault="00D43C87" w:rsidP="00D43C87">
      <w:pPr>
        <w:tabs>
          <w:tab w:val="left" w:pos="6237"/>
        </w:tabs>
        <w:rPr>
          <w:b/>
          <w:bCs/>
          <w:lang w:val="de-CH"/>
        </w:rPr>
      </w:pPr>
      <w:r w:rsidRPr="00697523">
        <w:rPr>
          <w:b/>
          <w:bCs/>
          <w:lang w:val="de-CH"/>
        </w:rPr>
        <w:t xml:space="preserve">Die Gemeindeschreiberin </w:t>
      </w:r>
      <w:r w:rsidRPr="00697523">
        <w:rPr>
          <w:b/>
          <w:bCs/>
          <w:lang w:val="de-CH"/>
        </w:rPr>
        <w:tab/>
      </w:r>
      <w:r w:rsidRPr="00697523">
        <w:rPr>
          <w:b/>
          <w:bCs/>
          <w:lang w:val="de-CH"/>
        </w:rPr>
        <w:tab/>
      </w:r>
      <w:r w:rsidR="00C53ACE" w:rsidRPr="00697523">
        <w:rPr>
          <w:b/>
          <w:bCs/>
          <w:lang w:val="de-CH"/>
        </w:rPr>
        <w:t xml:space="preserve">Die Gemeindepräsidentin    </w:t>
      </w:r>
    </w:p>
    <w:p w14:paraId="7D4A3E58" w14:textId="77777777" w:rsidR="00C53ACE" w:rsidRPr="00697523" w:rsidRDefault="00C53ACE" w:rsidP="00C53ACE">
      <w:pPr>
        <w:rPr>
          <w:b/>
          <w:bCs/>
          <w:lang w:val="de-CH"/>
        </w:rPr>
      </w:pPr>
    </w:p>
    <w:p w14:paraId="1F027D0F" w14:textId="5A2EAC94" w:rsidR="00D8129C" w:rsidRPr="00697523" w:rsidRDefault="00C53ACE" w:rsidP="00C53ACE">
      <w:pPr>
        <w:rPr>
          <w:lang w:val="de-CH"/>
        </w:rPr>
      </w:pPr>
      <w:r w:rsidRPr="00697523">
        <w:rPr>
          <w:b/>
          <w:bCs/>
          <w:lang w:val="de-CH"/>
        </w:rPr>
        <w:tab/>
      </w:r>
    </w:p>
    <w:p w14:paraId="3D845901" w14:textId="77777777" w:rsidR="00D8129C" w:rsidRPr="00697523" w:rsidRDefault="00D8129C" w:rsidP="00D8129C">
      <w:pPr>
        <w:rPr>
          <w:lang w:val="de-CH"/>
        </w:rPr>
      </w:pPr>
    </w:p>
    <w:p w14:paraId="195749D1" w14:textId="77777777" w:rsidR="00D8129C" w:rsidRPr="00C53ACE" w:rsidRDefault="00D8129C" w:rsidP="00D8129C">
      <w:pPr>
        <w:rPr>
          <w:highlight w:val="yellow"/>
          <w:lang w:val="de-CH"/>
        </w:rPr>
      </w:pPr>
    </w:p>
    <w:p w14:paraId="44B79138" w14:textId="77777777" w:rsidR="00D8129C" w:rsidRPr="00697523" w:rsidRDefault="00D8129C" w:rsidP="00D8129C">
      <w:pPr>
        <w:rPr>
          <w:lang w:val="de-CH"/>
        </w:rPr>
      </w:pPr>
    </w:p>
    <w:p w14:paraId="514AF752" w14:textId="77777777" w:rsidR="00D8129C" w:rsidRPr="00697523" w:rsidRDefault="00D8129C" w:rsidP="00D8129C">
      <w:pPr>
        <w:rPr>
          <w:lang w:val="de-CH"/>
        </w:rPr>
      </w:pPr>
    </w:p>
    <w:p w14:paraId="43FEE6CC" w14:textId="49B5DF9F" w:rsidR="00D8129C" w:rsidRPr="00697523" w:rsidRDefault="00C53ACE" w:rsidP="00D8129C">
      <w:pPr>
        <w:rPr>
          <w:b/>
          <w:bCs/>
          <w:lang w:val="de-CH"/>
        </w:rPr>
      </w:pPr>
      <w:r w:rsidRPr="00697523">
        <w:rPr>
          <w:b/>
          <w:bCs/>
          <w:lang w:val="de-CH"/>
        </w:rPr>
        <w:t>Beilage</w:t>
      </w:r>
    </w:p>
    <w:p w14:paraId="24E8EA11" w14:textId="77777777" w:rsidR="00D8129C" w:rsidRPr="00697523" w:rsidRDefault="00D8129C" w:rsidP="00D8129C">
      <w:pPr>
        <w:rPr>
          <w:b/>
          <w:bCs/>
          <w:lang w:val="de-CH"/>
        </w:rPr>
      </w:pPr>
      <w:r w:rsidRPr="00697523">
        <w:rPr>
          <w:b/>
          <w:bCs/>
          <w:lang w:val="de-CH"/>
        </w:rPr>
        <w:t>-</w:t>
      </w:r>
    </w:p>
    <w:p w14:paraId="16684C5E" w14:textId="6A40A5F2" w:rsidR="00D8129C" w:rsidRPr="007302CF" w:rsidRDefault="00C53ACE" w:rsidP="00D8129C">
      <w:pPr>
        <w:rPr>
          <w:lang w:val="de-CH"/>
        </w:rPr>
      </w:pPr>
      <w:r w:rsidRPr="007302CF">
        <w:rPr>
          <w:lang w:val="de-CH"/>
        </w:rPr>
        <w:t>Zuweisungsverfügung</w:t>
      </w:r>
    </w:p>
    <w:p w14:paraId="3A4682D9" w14:textId="77777777" w:rsidR="00D8129C" w:rsidRPr="007302CF" w:rsidRDefault="00D8129C" w:rsidP="00D8129C">
      <w:pPr>
        <w:rPr>
          <w:lang w:val="de-CH" w:eastAsia="fr-CH"/>
        </w:rPr>
      </w:pPr>
    </w:p>
    <w:p w14:paraId="3E168A5C" w14:textId="77777777" w:rsidR="00D8129C" w:rsidRPr="007302CF" w:rsidRDefault="00D8129C" w:rsidP="00D8129C">
      <w:pPr>
        <w:rPr>
          <w:lang w:val="de-CH" w:eastAsia="fr-CH"/>
        </w:rPr>
      </w:pPr>
      <w:r w:rsidRPr="007302CF">
        <w:rPr>
          <w:lang w:val="de-CH" w:eastAsia="fr-CH"/>
        </w:rPr>
        <w:br w:type="page"/>
      </w:r>
    </w:p>
    <w:p w14:paraId="5B2CD3EC" w14:textId="6C52FA01" w:rsidR="005630BE" w:rsidRDefault="005630BE" w:rsidP="00DB7BF6">
      <w:pPr>
        <w:pStyle w:val="Titre2"/>
        <w:numPr>
          <w:ilvl w:val="1"/>
          <w:numId w:val="144"/>
        </w:numPr>
        <w:rPr>
          <w:noProof/>
        </w:rPr>
      </w:pPr>
      <w:bookmarkStart w:id="704" w:name="_Toc225350796"/>
      <w:r w:rsidRPr="004A2754">
        <w:rPr>
          <w:noProof/>
        </w:rPr>
        <w:lastRenderedPageBreak/>
        <w:t>Anhang 1</w:t>
      </w:r>
      <w:r>
        <w:rPr>
          <w:noProof/>
        </w:rPr>
        <w:t>7</w:t>
      </w:r>
      <w:r w:rsidRPr="004A2754">
        <w:rPr>
          <w:noProof/>
        </w:rPr>
        <w:t>: Vorschlag einer Antwort an eine Krankenversicherung bezüglich Entlassung einer Person aus der Versicherungspflicht</w:t>
      </w:r>
      <w:bookmarkEnd w:id="704"/>
    </w:p>
    <w:p w14:paraId="34E18B7B" w14:textId="77777777" w:rsidR="00D8129C" w:rsidRPr="004A2754" w:rsidRDefault="00D8129C" w:rsidP="00D8129C">
      <w:pPr>
        <w:rPr>
          <w:rFonts w:cs="Arial"/>
          <w:lang w:val="de-CH"/>
        </w:rPr>
      </w:pPr>
    </w:p>
    <w:p w14:paraId="4BB0B89D" w14:textId="77777777" w:rsidR="00D8129C" w:rsidRPr="004A2754" w:rsidRDefault="00D8129C" w:rsidP="00D8129C">
      <w:pPr>
        <w:rPr>
          <w:rFonts w:cs="Arial"/>
          <w:lang w:val="de-CH"/>
        </w:rPr>
      </w:pPr>
    </w:p>
    <w:p w14:paraId="55A72B16" w14:textId="77777777" w:rsidR="00D8129C" w:rsidRPr="004A2754" w:rsidRDefault="00D8129C" w:rsidP="00D8129C">
      <w:pPr>
        <w:rPr>
          <w:rFonts w:cs="Arial"/>
          <w:lang w:val="de-CH"/>
        </w:rPr>
      </w:pPr>
      <w:r w:rsidRPr="004A2754">
        <w:rPr>
          <w:rFonts w:cs="Arial"/>
          <w:lang w:val="de-CH"/>
        </w:rPr>
        <w:t>Sehr geehrte Damen und Herren</w:t>
      </w:r>
    </w:p>
    <w:p w14:paraId="092CD2D9" w14:textId="77777777" w:rsidR="00D8129C" w:rsidRPr="004A2754" w:rsidRDefault="00D8129C" w:rsidP="00D8129C">
      <w:pPr>
        <w:rPr>
          <w:rFonts w:cs="Arial"/>
          <w:lang w:val="de-CH"/>
        </w:rPr>
      </w:pPr>
    </w:p>
    <w:p w14:paraId="17A178DF" w14:textId="77777777" w:rsidR="00D8129C" w:rsidRPr="004A2754" w:rsidRDefault="00D8129C" w:rsidP="00D8129C">
      <w:pPr>
        <w:rPr>
          <w:rFonts w:cs="Arial"/>
          <w:lang w:val="de-CH"/>
        </w:rPr>
      </w:pPr>
      <w:r w:rsidRPr="004A2754">
        <w:rPr>
          <w:rFonts w:cs="Arial"/>
          <w:lang w:val="de-CH"/>
        </w:rPr>
        <w:t xml:space="preserve">In Ihrem Schreiben vom </w:t>
      </w:r>
      <w:r w:rsidRPr="004A2754">
        <w:rPr>
          <w:rFonts w:cs="Arial"/>
          <w:i/>
          <w:lang w:val="de-CH"/>
        </w:rPr>
        <w:t>jj.mm.aaaa</w:t>
      </w:r>
      <w:r w:rsidRPr="004A2754">
        <w:rPr>
          <w:rFonts w:cs="Arial"/>
          <w:lang w:val="de-CH"/>
        </w:rPr>
        <w:t xml:space="preserve"> bitten Sie um Stellungnahme zu einem Antrag auf Entlassung aus der obligatorischen Krankenpflegeversicherung bezüglich der oben genannten Person. Wir weisen Sie diesbezüglich auf Folgendes hin.</w:t>
      </w:r>
    </w:p>
    <w:p w14:paraId="28A6B2AB" w14:textId="77777777" w:rsidR="00D8129C" w:rsidRPr="004A2754" w:rsidRDefault="00D8129C" w:rsidP="00D8129C">
      <w:pPr>
        <w:rPr>
          <w:rFonts w:cs="Arial"/>
          <w:lang w:val="de-CH"/>
        </w:rPr>
      </w:pPr>
    </w:p>
    <w:p w14:paraId="1E2111AE" w14:textId="77777777" w:rsidR="00D8129C" w:rsidRPr="004A2754" w:rsidRDefault="00D8129C" w:rsidP="00D8129C">
      <w:pPr>
        <w:rPr>
          <w:rFonts w:cs="Arial"/>
          <w:lang w:val="de-CH"/>
        </w:rPr>
      </w:pPr>
      <w:r w:rsidRPr="004A2754">
        <w:rPr>
          <w:rFonts w:cs="Arial"/>
          <w:lang w:val="de-CH"/>
        </w:rPr>
        <w:t>Nach Artikel 5 Abs. 3 KVG endet die Versicherung, wenn die versicherte Person der Versicherungspflicht nicht mehr untersteht. Nach Artikel 7 Abs. 3 KVV endet die Versicherung am Tag des bei der für die Einwohnerkontrolle zuständigen Stelle gemeldeten Wegzugs aus der Schweiz, in jedem Fall am Tag der tatsächlichen Ausreise aus der Schweiz, oder mit dem Tod der Versicherten. Artikel 9 KVV führt weiter aus, dass der Versicherer nach schriftlicher Mahnung und Hinweis auf die Folgen des Zahlungsverzuges das Versicherungsverhältnis beenden kann, wenn Versicherte, auf welche die schweizerische Gesetzgebung über die Sozialhilfe nicht anwendbar ist, ihrer Zahlungsverpflichtung nicht nachkommen oder das Vollstreckungsverfahren nicht durchgeführt werden kann oder es keine Zahlung der Prämien oder keine Kostenbeteiligung zur Folge hat.</w:t>
      </w:r>
    </w:p>
    <w:p w14:paraId="75B00597" w14:textId="77777777" w:rsidR="00D8129C" w:rsidRPr="004A2754" w:rsidRDefault="00D8129C" w:rsidP="00D8129C">
      <w:pPr>
        <w:rPr>
          <w:rFonts w:cs="Arial"/>
          <w:lang w:val="de-CH"/>
        </w:rPr>
      </w:pPr>
    </w:p>
    <w:p w14:paraId="7CD379B2" w14:textId="77777777" w:rsidR="00D8129C" w:rsidRPr="004A2754" w:rsidRDefault="00D8129C" w:rsidP="00D8129C">
      <w:pPr>
        <w:rPr>
          <w:rFonts w:cs="Arial"/>
          <w:lang w:val="de-CH"/>
        </w:rPr>
      </w:pPr>
      <w:r w:rsidRPr="004A2754">
        <w:rPr>
          <w:rFonts w:cs="Arial"/>
          <w:lang w:val="de-CH"/>
        </w:rPr>
        <w:t xml:space="preserve">Zu diesem Zweck kann der Krankenversicherer eine Mitteilung im Amtsblatt veröffentlichen lassen (s. Artikel 35 des freiburgischen Gesetzes über die Verwaltungsrechtspflege vom 23. Mai 1991 [VRG; SGF 150.1]). Diese VRG-Bestimmung ist auf der Website des Gesetzgebungsamts zu finden: </w:t>
      </w:r>
      <w:hyperlink r:id="rId254" w:history="1">
        <w:r w:rsidRPr="004A2754">
          <w:rPr>
            <w:rStyle w:val="Lienhypertexte"/>
            <w:color w:val="000000"/>
            <w:lang w:val="de-CH"/>
          </w:rPr>
          <w:t>http://bdlf.fr.ch/</w:t>
        </w:r>
      </w:hyperlink>
      <w:r w:rsidRPr="004A2754">
        <w:rPr>
          <w:rFonts w:cs="Arial"/>
          <w:lang w:val="de-CH"/>
        </w:rPr>
        <w:t>.</w:t>
      </w:r>
    </w:p>
    <w:p w14:paraId="57F0AE01" w14:textId="77777777" w:rsidR="00D8129C" w:rsidRPr="004A2754" w:rsidRDefault="00D8129C" w:rsidP="00D8129C">
      <w:pPr>
        <w:rPr>
          <w:rFonts w:cs="Arial"/>
          <w:lang w:val="de-CH"/>
        </w:rPr>
      </w:pPr>
    </w:p>
    <w:p w14:paraId="47503E72" w14:textId="77777777" w:rsidR="00D8129C" w:rsidRPr="004A2754" w:rsidRDefault="00D8129C" w:rsidP="00D8129C">
      <w:pPr>
        <w:rPr>
          <w:rFonts w:cs="Arial"/>
          <w:lang w:val="de-CH"/>
        </w:rPr>
      </w:pPr>
      <w:r w:rsidRPr="004A2754">
        <w:rPr>
          <w:rFonts w:cs="Arial"/>
          <w:lang w:val="de-CH"/>
        </w:rPr>
        <w:t>Wir hoffen, dass Ihnen diese Angaben nützlich sind.</w:t>
      </w:r>
    </w:p>
    <w:p w14:paraId="6C786C56" w14:textId="77777777" w:rsidR="00D8129C" w:rsidRPr="004A2754" w:rsidRDefault="00D8129C" w:rsidP="00D8129C">
      <w:pPr>
        <w:rPr>
          <w:rFonts w:cs="Arial"/>
          <w:lang w:val="de-CH"/>
        </w:rPr>
      </w:pPr>
    </w:p>
    <w:p w14:paraId="62E0FFAC" w14:textId="77777777" w:rsidR="00D8129C" w:rsidRPr="004A2754" w:rsidRDefault="00D8129C" w:rsidP="00D8129C">
      <w:pPr>
        <w:rPr>
          <w:rFonts w:cs="Arial"/>
          <w:lang w:val="de-CH"/>
        </w:rPr>
      </w:pPr>
      <w:r w:rsidRPr="004A2754">
        <w:rPr>
          <w:rFonts w:cs="Arial"/>
          <w:lang w:val="de-CH"/>
        </w:rPr>
        <w:t>Freundliche Grüsse</w:t>
      </w:r>
    </w:p>
    <w:p w14:paraId="6CBD60FE" w14:textId="77777777" w:rsidR="00D8129C" w:rsidRPr="004A2754" w:rsidRDefault="00D8129C" w:rsidP="00D8129C">
      <w:pPr>
        <w:rPr>
          <w:lang w:val="de-CH" w:eastAsia="fr-CH"/>
        </w:rPr>
      </w:pPr>
      <w:r w:rsidRPr="004A2754">
        <w:rPr>
          <w:lang w:val="de-CH" w:eastAsia="fr-CH"/>
        </w:rPr>
        <w:br w:type="page"/>
      </w:r>
    </w:p>
    <w:p w14:paraId="6A2DC045" w14:textId="124F12DC" w:rsidR="005630BE" w:rsidRDefault="005630BE" w:rsidP="00DB7BF6">
      <w:pPr>
        <w:pStyle w:val="Titre2"/>
        <w:numPr>
          <w:ilvl w:val="1"/>
          <w:numId w:val="144"/>
        </w:numPr>
        <w:rPr>
          <w:noProof/>
        </w:rPr>
      </w:pPr>
      <w:bookmarkStart w:id="705" w:name="_Toc225350797"/>
      <w:r>
        <w:rPr>
          <w:noProof/>
        </w:rPr>
        <w:lastRenderedPageBreak/>
        <w:t xml:space="preserve">Anhang 18: </w:t>
      </w:r>
      <w:r w:rsidRPr="004A2754">
        <w:rPr>
          <w:noProof/>
        </w:rPr>
        <w:t>Attestation de départ / Wegzugbestätigung</w:t>
      </w:r>
      <w:bookmarkEnd w:id="705"/>
    </w:p>
    <w:p w14:paraId="73E11448" w14:textId="77777777" w:rsidR="0035207B" w:rsidRPr="004A2754" w:rsidRDefault="0035207B" w:rsidP="0035207B">
      <w:pPr>
        <w:pStyle w:val="06atexteprincipal"/>
        <w:spacing w:after="0"/>
        <w:jc w:val="center"/>
        <w:rPr>
          <w:rFonts w:ascii="Arial" w:hAnsi="Arial" w:cs="Arial"/>
          <w:b/>
          <w:u w:val="single"/>
          <w:lang w:val="de-CH"/>
        </w:rPr>
      </w:pPr>
      <w:r w:rsidRPr="004A2754">
        <w:rPr>
          <w:rFonts w:ascii="Arial" w:hAnsi="Arial" w:cs="Arial"/>
          <w:b/>
          <w:u w:val="single"/>
          <w:lang w:val="de-CH"/>
        </w:rPr>
        <w:t>Attestation de départ / Wegzugsbestätigung</w:t>
      </w:r>
    </w:p>
    <w:p w14:paraId="1CD3F0B0" w14:textId="77777777" w:rsidR="0035207B" w:rsidRPr="004A2754" w:rsidRDefault="0035207B" w:rsidP="0035207B">
      <w:pPr>
        <w:pStyle w:val="06atexteprincipal"/>
        <w:spacing w:after="0"/>
        <w:rPr>
          <w:rFonts w:ascii="Arial" w:hAnsi="Arial" w:cs="Arial"/>
          <w:lang w:val="de-CH"/>
        </w:rPr>
      </w:pPr>
    </w:p>
    <w:p w14:paraId="09C56463" w14:textId="77777777" w:rsidR="0035207B" w:rsidRPr="004A2754" w:rsidRDefault="0035207B" w:rsidP="0035207B">
      <w:pPr>
        <w:pStyle w:val="06atexteprincipal"/>
        <w:spacing w:after="0"/>
        <w:rPr>
          <w:rFonts w:ascii="Arial" w:hAnsi="Arial" w:cs="Arial"/>
          <w:lang w:val="de-CH"/>
        </w:rPr>
      </w:pPr>
    </w:p>
    <w:p w14:paraId="74A8D246" w14:textId="77777777" w:rsidR="0035207B" w:rsidRPr="004A2754" w:rsidRDefault="0035207B" w:rsidP="0035207B">
      <w:pPr>
        <w:pStyle w:val="06atexteprincipal"/>
        <w:spacing w:after="0"/>
        <w:rPr>
          <w:rFonts w:ascii="Arial" w:hAnsi="Arial" w:cs="Arial"/>
          <w:lang w:val="de-CH"/>
        </w:rPr>
      </w:pPr>
    </w:p>
    <w:p w14:paraId="0B97BCFF" w14:textId="77777777" w:rsidR="0035207B" w:rsidRPr="00AA35D2" w:rsidRDefault="0035207B" w:rsidP="0035207B">
      <w:pPr>
        <w:pStyle w:val="06atexteprincipal"/>
        <w:spacing w:after="0"/>
        <w:rPr>
          <w:rFonts w:ascii="Arial" w:hAnsi="Arial" w:cs="Arial"/>
          <w:b/>
        </w:rPr>
      </w:pPr>
      <w:r w:rsidRPr="00AA35D2">
        <w:rPr>
          <w:rFonts w:ascii="Arial" w:hAnsi="Arial" w:cs="Arial"/>
          <w:b/>
        </w:rPr>
        <w:t xml:space="preserve">Le contrôle des habitants de la commune de </w:t>
      </w:r>
      <w:r w:rsidRPr="00AA35D2">
        <w:rPr>
          <w:rFonts w:ascii="Arial" w:hAnsi="Arial" w:cs="Arial"/>
          <w:b/>
          <w:i/>
        </w:rPr>
        <w:t>XXX</w:t>
      </w:r>
      <w:r w:rsidRPr="00AA35D2">
        <w:rPr>
          <w:rFonts w:ascii="Arial" w:hAnsi="Arial" w:cs="Arial"/>
          <w:b/>
        </w:rPr>
        <w:t xml:space="preserve"> atteste que / </w:t>
      </w:r>
      <w:r w:rsidRPr="00AA35D2">
        <w:rPr>
          <w:rFonts w:ascii="Arial" w:hAnsi="Arial" w:cs="Arial"/>
          <w:b/>
          <w:i/>
        </w:rPr>
        <w:t>Die Einwohnerkontrolle von XXX bestätigt,</w:t>
      </w:r>
      <w:r w:rsidRPr="00AA35D2">
        <w:rPr>
          <w:rFonts w:ascii="Arial" w:hAnsi="Arial" w:cs="Arial"/>
          <w:b/>
        </w:rPr>
        <w:t xml:space="preserve"> </w:t>
      </w:r>
      <w:r w:rsidRPr="00AA35D2">
        <w:rPr>
          <w:rFonts w:ascii="Arial" w:hAnsi="Arial" w:cs="Arial"/>
          <w:b/>
          <w:i/>
        </w:rPr>
        <w:t>dass</w:t>
      </w:r>
      <w:r w:rsidRPr="00AA35D2">
        <w:rPr>
          <w:rFonts w:ascii="Arial" w:hAnsi="Arial" w:cs="Arial"/>
          <w:b/>
        </w:rPr>
        <w:t>:</w:t>
      </w:r>
    </w:p>
    <w:p w14:paraId="573A35F6" w14:textId="77777777" w:rsidR="0035207B" w:rsidRPr="00AA35D2" w:rsidRDefault="0035207B" w:rsidP="0035207B">
      <w:pPr>
        <w:pStyle w:val="06atexteprincipal"/>
        <w:spacing w:after="0"/>
        <w:rPr>
          <w:rFonts w:ascii="Arial" w:hAnsi="Arial" w:cs="Arial"/>
        </w:rPr>
      </w:pPr>
    </w:p>
    <w:p w14:paraId="6F350877"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Nom / </w:t>
      </w:r>
      <w:r w:rsidRPr="004A2754">
        <w:rPr>
          <w:rFonts w:ascii="Arial" w:hAnsi="Arial" w:cs="Arial"/>
          <w:i/>
          <w:iCs/>
          <w:lang w:val="de-CH"/>
        </w:rPr>
        <w:t>Name</w:t>
      </w:r>
      <w:r w:rsidRPr="004A2754">
        <w:rPr>
          <w:rFonts w:ascii="Arial" w:hAnsi="Arial" w:cs="Arial"/>
          <w:lang w:val="de-CH"/>
        </w:rPr>
        <w:t>:</w:t>
      </w:r>
      <w:r w:rsidRPr="004A2754">
        <w:rPr>
          <w:rFonts w:ascii="Arial" w:hAnsi="Arial" w:cs="Arial"/>
          <w:lang w:val="de-CH"/>
        </w:rPr>
        <w:tab/>
      </w:r>
    </w:p>
    <w:p w14:paraId="60929EDC"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Prénom / </w:t>
      </w:r>
      <w:r w:rsidRPr="004A2754">
        <w:rPr>
          <w:rFonts w:ascii="Arial" w:hAnsi="Arial" w:cs="Arial"/>
          <w:i/>
          <w:lang w:val="de-CH"/>
        </w:rPr>
        <w:t>Vorname</w:t>
      </w:r>
      <w:r w:rsidRPr="004A2754">
        <w:rPr>
          <w:rFonts w:ascii="Arial" w:hAnsi="Arial" w:cs="Arial"/>
          <w:lang w:val="de-CH"/>
        </w:rPr>
        <w:t>:</w:t>
      </w:r>
      <w:r w:rsidRPr="004A2754">
        <w:rPr>
          <w:rFonts w:ascii="Arial" w:hAnsi="Arial" w:cs="Arial"/>
          <w:lang w:val="de-CH"/>
        </w:rPr>
        <w:tab/>
      </w:r>
    </w:p>
    <w:p w14:paraId="73E551D5"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Né(e) le / </w:t>
      </w:r>
      <w:r w:rsidRPr="004A2754">
        <w:rPr>
          <w:rFonts w:ascii="Arial" w:hAnsi="Arial" w:cs="Arial"/>
          <w:i/>
          <w:lang w:val="de-CH"/>
        </w:rPr>
        <w:t>Geboren am</w:t>
      </w:r>
      <w:r w:rsidRPr="004A2754">
        <w:rPr>
          <w:rFonts w:ascii="Arial" w:hAnsi="Arial" w:cs="Arial"/>
          <w:lang w:val="de-CH"/>
        </w:rPr>
        <w:t>:</w:t>
      </w:r>
      <w:r w:rsidRPr="004A2754">
        <w:rPr>
          <w:rFonts w:ascii="Arial" w:hAnsi="Arial" w:cs="Arial"/>
          <w:lang w:val="de-CH"/>
        </w:rPr>
        <w:tab/>
      </w:r>
    </w:p>
    <w:p w14:paraId="3F815882"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No AVS / </w:t>
      </w:r>
      <w:r w:rsidRPr="004A2754">
        <w:rPr>
          <w:rFonts w:ascii="Arial" w:hAnsi="Arial" w:cs="Arial"/>
          <w:i/>
          <w:lang w:val="de-CH"/>
        </w:rPr>
        <w:t>AHV-Nummer</w:t>
      </w:r>
      <w:r w:rsidRPr="004A2754">
        <w:rPr>
          <w:rFonts w:ascii="Arial" w:hAnsi="Arial" w:cs="Arial"/>
          <w:lang w:val="de-CH"/>
        </w:rPr>
        <w:t>:</w:t>
      </w:r>
      <w:r w:rsidRPr="004A2754">
        <w:rPr>
          <w:rFonts w:ascii="Arial" w:hAnsi="Arial" w:cs="Arial"/>
          <w:lang w:val="de-CH"/>
        </w:rPr>
        <w:tab/>
      </w:r>
    </w:p>
    <w:p w14:paraId="602D3E14"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Père / </w:t>
      </w:r>
      <w:r w:rsidRPr="004A2754">
        <w:rPr>
          <w:rFonts w:ascii="Arial" w:hAnsi="Arial" w:cs="Arial"/>
          <w:i/>
          <w:lang w:val="de-CH"/>
        </w:rPr>
        <w:t>Vater</w:t>
      </w:r>
      <w:r w:rsidRPr="004A2754">
        <w:rPr>
          <w:rFonts w:ascii="Arial" w:hAnsi="Arial" w:cs="Arial"/>
          <w:lang w:val="de-CH"/>
        </w:rPr>
        <w:t>:</w:t>
      </w:r>
      <w:r w:rsidRPr="004A2754">
        <w:rPr>
          <w:rFonts w:ascii="Arial" w:hAnsi="Arial" w:cs="Arial"/>
          <w:lang w:val="de-CH"/>
        </w:rPr>
        <w:tab/>
      </w:r>
    </w:p>
    <w:p w14:paraId="42B370B7"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Mère / </w:t>
      </w:r>
      <w:r w:rsidRPr="004A2754">
        <w:rPr>
          <w:rFonts w:ascii="Arial" w:hAnsi="Arial" w:cs="Arial"/>
          <w:i/>
          <w:lang w:val="de-CH"/>
        </w:rPr>
        <w:t>Mutter</w:t>
      </w:r>
      <w:r w:rsidRPr="004A2754">
        <w:rPr>
          <w:rFonts w:ascii="Arial" w:hAnsi="Arial" w:cs="Arial"/>
          <w:lang w:val="de-CH"/>
        </w:rPr>
        <w:t>:</w:t>
      </w:r>
      <w:r w:rsidRPr="004A2754">
        <w:rPr>
          <w:rFonts w:ascii="Arial" w:hAnsi="Arial" w:cs="Arial"/>
          <w:lang w:val="de-CH"/>
        </w:rPr>
        <w:tab/>
      </w:r>
    </w:p>
    <w:p w14:paraId="78F7E216"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Etat civil / </w:t>
      </w:r>
      <w:r w:rsidRPr="004A2754">
        <w:rPr>
          <w:rFonts w:ascii="Arial" w:hAnsi="Arial" w:cs="Arial"/>
          <w:i/>
          <w:lang w:val="de-CH"/>
        </w:rPr>
        <w:t>Zivilstand</w:t>
      </w:r>
      <w:r w:rsidRPr="004A2754">
        <w:rPr>
          <w:rFonts w:ascii="Arial" w:hAnsi="Arial" w:cs="Arial"/>
          <w:lang w:val="de-CH"/>
        </w:rPr>
        <w:t>:</w:t>
      </w:r>
      <w:r w:rsidRPr="004A2754">
        <w:rPr>
          <w:rFonts w:ascii="Arial" w:hAnsi="Arial" w:cs="Arial"/>
          <w:lang w:val="de-CH"/>
        </w:rPr>
        <w:tab/>
      </w:r>
    </w:p>
    <w:p w14:paraId="58A95C61" w14:textId="77777777" w:rsidR="0035207B" w:rsidRPr="004A2754" w:rsidRDefault="0035207B" w:rsidP="0035207B">
      <w:pPr>
        <w:pStyle w:val="06atexteprincipal"/>
        <w:tabs>
          <w:tab w:val="left" w:leader="dot" w:pos="9781"/>
        </w:tabs>
        <w:spacing w:after="0"/>
        <w:rPr>
          <w:rFonts w:ascii="Arial" w:hAnsi="Arial" w:cs="Arial"/>
          <w:lang w:val="de-CH"/>
        </w:rPr>
      </w:pPr>
      <w:r w:rsidRPr="004A2754">
        <w:rPr>
          <w:rFonts w:ascii="Arial" w:hAnsi="Arial" w:cs="Arial"/>
          <w:lang w:val="de-CH"/>
        </w:rPr>
        <w:t xml:space="preserve">Origine(s) / </w:t>
      </w:r>
      <w:r w:rsidRPr="004A2754">
        <w:rPr>
          <w:rFonts w:ascii="Arial" w:hAnsi="Arial" w:cs="Arial"/>
          <w:i/>
          <w:lang w:val="de-CH"/>
        </w:rPr>
        <w:t>Herkunft</w:t>
      </w:r>
      <w:r w:rsidRPr="004A2754">
        <w:rPr>
          <w:rFonts w:ascii="Arial" w:hAnsi="Arial" w:cs="Arial"/>
          <w:lang w:val="de-CH"/>
        </w:rPr>
        <w:t>:</w:t>
      </w:r>
      <w:r w:rsidRPr="004A2754">
        <w:rPr>
          <w:rFonts w:ascii="Arial" w:hAnsi="Arial" w:cs="Arial"/>
          <w:lang w:val="de-CH"/>
        </w:rPr>
        <w:tab/>
      </w:r>
      <w:r w:rsidRPr="004A2754">
        <w:rPr>
          <w:rFonts w:ascii="Arial" w:hAnsi="Arial" w:cs="Arial"/>
          <w:lang w:val="de-CH"/>
        </w:rPr>
        <w:tab/>
      </w:r>
    </w:p>
    <w:p w14:paraId="7449CEC6" w14:textId="77777777" w:rsidR="0035207B" w:rsidRPr="004A2754" w:rsidRDefault="0035207B" w:rsidP="0035207B">
      <w:pPr>
        <w:pStyle w:val="06atexteprincipal"/>
        <w:spacing w:after="0"/>
        <w:rPr>
          <w:rFonts w:ascii="Arial" w:hAnsi="Arial" w:cs="Arial"/>
          <w:lang w:val="de-CH"/>
        </w:rPr>
      </w:pPr>
    </w:p>
    <w:p w14:paraId="4E8E8474" w14:textId="77777777" w:rsidR="0035207B" w:rsidRPr="004A2754" w:rsidRDefault="0035207B" w:rsidP="0035207B">
      <w:pPr>
        <w:pStyle w:val="06atexteprincipal"/>
        <w:spacing w:after="0"/>
        <w:rPr>
          <w:rFonts w:ascii="Arial" w:hAnsi="Arial" w:cs="Arial"/>
          <w:lang w:val="de-CH"/>
        </w:rPr>
      </w:pPr>
    </w:p>
    <w:p w14:paraId="4C7C402A" w14:textId="77777777" w:rsidR="0035207B" w:rsidRPr="004A2754" w:rsidRDefault="0035207B" w:rsidP="0035207B">
      <w:pPr>
        <w:pStyle w:val="06atexteprincipal"/>
        <w:spacing w:after="0"/>
        <w:rPr>
          <w:rFonts w:ascii="Arial" w:hAnsi="Arial" w:cs="Arial"/>
          <w:b/>
          <w:lang w:val="de-CH"/>
        </w:rPr>
      </w:pPr>
      <w:r w:rsidRPr="004A2754">
        <w:rPr>
          <w:rFonts w:ascii="Arial" w:hAnsi="Arial" w:cs="Arial"/>
          <w:b/>
          <w:lang w:val="de-CH"/>
        </w:rPr>
        <w:t xml:space="preserve">a été régulièrement inscrit(e) dans notre commune en résidence principale / </w:t>
      </w:r>
      <w:r w:rsidRPr="004A2754">
        <w:rPr>
          <w:rFonts w:ascii="Arial" w:hAnsi="Arial" w:cs="Arial"/>
          <w:b/>
          <w:i/>
          <w:lang w:val="de-CH"/>
        </w:rPr>
        <w:t>ordnungsgemäss in unserer Gemeinde mit Hauptwohnsitz eingetragen gewesen ist.</w:t>
      </w:r>
    </w:p>
    <w:p w14:paraId="55B665EC" w14:textId="77777777" w:rsidR="0035207B" w:rsidRPr="004A2754" w:rsidRDefault="0035207B" w:rsidP="0035207B">
      <w:pPr>
        <w:pStyle w:val="06atexteprincipal"/>
        <w:spacing w:after="0"/>
        <w:rPr>
          <w:rFonts w:ascii="Arial" w:hAnsi="Arial" w:cs="Arial"/>
          <w:lang w:val="de-CH"/>
        </w:rPr>
      </w:pPr>
    </w:p>
    <w:p w14:paraId="5170E055" w14:textId="77777777" w:rsidR="0035207B" w:rsidRPr="004A2754" w:rsidRDefault="0035207B" w:rsidP="0035207B">
      <w:pPr>
        <w:pStyle w:val="06atexteprincipal"/>
        <w:spacing w:after="0"/>
        <w:rPr>
          <w:rFonts w:ascii="Arial" w:hAnsi="Arial" w:cs="Arial"/>
          <w:lang w:val="de-CH"/>
        </w:rPr>
      </w:pPr>
    </w:p>
    <w:p w14:paraId="725AEF4C"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Dernière adresse / </w:t>
      </w:r>
      <w:r w:rsidRPr="004A2754">
        <w:rPr>
          <w:rFonts w:ascii="Arial" w:hAnsi="Arial" w:cs="Arial"/>
          <w:i/>
          <w:lang w:val="de-CH"/>
        </w:rPr>
        <w:t>Letzte Adresse</w:t>
      </w:r>
      <w:r w:rsidRPr="004A2754">
        <w:rPr>
          <w:rFonts w:ascii="Arial" w:hAnsi="Arial" w:cs="Arial"/>
          <w:lang w:val="de-CH"/>
        </w:rPr>
        <w:t>:</w:t>
      </w:r>
      <w:r w:rsidRPr="004A2754">
        <w:rPr>
          <w:rFonts w:ascii="Arial" w:hAnsi="Arial" w:cs="Arial"/>
          <w:lang w:val="de-CH"/>
        </w:rPr>
        <w:tab/>
      </w:r>
    </w:p>
    <w:p w14:paraId="259B2F52"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ab/>
      </w:r>
    </w:p>
    <w:p w14:paraId="4D73283E"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ab/>
      </w:r>
    </w:p>
    <w:p w14:paraId="55DBA8FD"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Arrivé(e) le / </w:t>
      </w:r>
      <w:r w:rsidRPr="004A2754">
        <w:rPr>
          <w:rFonts w:ascii="Arial" w:hAnsi="Arial" w:cs="Arial"/>
          <w:i/>
          <w:lang w:val="de-CH"/>
        </w:rPr>
        <w:t>Angekommen am</w:t>
      </w:r>
      <w:r w:rsidRPr="004A2754">
        <w:rPr>
          <w:rFonts w:ascii="Arial" w:hAnsi="Arial" w:cs="Arial"/>
          <w:lang w:val="de-CH"/>
        </w:rPr>
        <w:t>:</w:t>
      </w:r>
      <w:r w:rsidRPr="004A2754">
        <w:rPr>
          <w:rFonts w:ascii="Arial" w:hAnsi="Arial" w:cs="Arial"/>
          <w:lang w:val="de-CH"/>
        </w:rPr>
        <w:tab/>
      </w:r>
    </w:p>
    <w:p w14:paraId="66EEE346"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Venant de / </w:t>
      </w:r>
      <w:r w:rsidRPr="004A2754">
        <w:rPr>
          <w:rFonts w:ascii="Arial" w:hAnsi="Arial" w:cs="Arial"/>
          <w:i/>
          <w:lang w:val="de-CH"/>
        </w:rPr>
        <w:t>Aus</w:t>
      </w:r>
      <w:r w:rsidRPr="004A2754">
        <w:rPr>
          <w:rFonts w:ascii="Arial" w:hAnsi="Arial" w:cs="Arial"/>
          <w:lang w:val="de-CH"/>
        </w:rPr>
        <w:t>:</w:t>
      </w:r>
      <w:r w:rsidRPr="004A2754">
        <w:rPr>
          <w:rFonts w:ascii="Arial" w:hAnsi="Arial" w:cs="Arial"/>
          <w:lang w:val="de-CH"/>
        </w:rPr>
        <w:tab/>
      </w:r>
    </w:p>
    <w:p w14:paraId="7591EDD0"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Partie(e) l e/ </w:t>
      </w:r>
      <w:r w:rsidRPr="004A2754">
        <w:rPr>
          <w:rFonts w:ascii="Arial" w:hAnsi="Arial" w:cs="Arial"/>
          <w:i/>
          <w:lang w:val="de-CH"/>
        </w:rPr>
        <w:t>Weggezogen am</w:t>
      </w:r>
      <w:r w:rsidRPr="004A2754">
        <w:rPr>
          <w:rFonts w:ascii="Arial" w:hAnsi="Arial" w:cs="Arial"/>
          <w:lang w:val="de-CH"/>
        </w:rPr>
        <w:t>:</w:t>
      </w:r>
      <w:r w:rsidRPr="004A2754">
        <w:rPr>
          <w:rFonts w:ascii="Arial" w:hAnsi="Arial" w:cs="Arial"/>
          <w:lang w:val="de-CH"/>
        </w:rPr>
        <w:tab/>
      </w:r>
    </w:p>
    <w:p w14:paraId="7A5D284A" w14:textId="77777777" w:rsidR="0035207B" w:rsidRPr="004A2754" w:rsidRDefault="0035207B" w:rsidP="0035207B">
      <w:pPr>
        <w:pStyle w:val="06atexteprincipal"/>
        <w:tabs>
          <w:tab w:val="left" w:leader="dot" w:pos="9781"/>
        </w:tabs>
        <w:spacing w:after="120"/>
        <w:rPr>
          <w:rFonts w:ascii="Arial" w:hAnsi="Arial" w:cs="Arial"/>
        </w:rPr>
      </w:pPr>
      <w:r w:rsidRPr="004A2754">
        <w:rPr>
          <w:rFonts w:ascii="Arial" w:hAnsi="Arial" w:cs="Arial"/>
        </w:rPr>
        <w:lastRenderedPageBreak/>
        <w:t xml:space="preserve">A destination de / </w:t>
      </w:r>
      <w:r w:rsidRPr="004A2754">
        <w:rPr>
          <w:rFonts w:ascii="Arial" w:hAnsi="Arial" w:cs="Arial"/>
          <w:i/>
        </w:rPr>
        <w:t>Nach</w:t>
      </w:r>
      <w:r w:rsidRPr="004A2754">
        <w:rPr>
          <w:rFonts w:ascii="Arial" w:hAnsi="Arial" w:cs="Arial"/>
        </w:rPr>
        <w:t>:</w:t>
      </w:r>
      <w:r w:rsidRPr="004A2754">
        <w:rPr>
          <w:rFonts w:ascii="Arial" w:hAnsi="Arial" w:cs="Arial"/>
        </w:rPr>
        <w:tab/>
      </w:r>
    </w:p>
    <w:p w14:paraId="62DF9618" w14:textId="77777777" w:rsidR="0035207B" w:rsidRPr="004A2754" w:rsidRDefault="0035207B" w:rsidP="0035207B">
      <w:pPr>
        <w:pStyle w:val="06atexteprincipal"/>
        <w:spacing w:after="0"/>
        <w:rPr>
          <w:rFonts w:ascii="Arial" w:hAnsi="Arial" w:cs="Arial"/>
        </w:rPr>
      </w:pPr>
    </w:p>
    <w:p w14:paraId="368DF042" w14:textId="77777777" w:rsidR="0035207B" w:rsidRPr="004A2754" w:rsidRDefault="0035207B" w:rsidP="0035207B">
      <w:pPr>
        <w:pStyle w:val="06atexteprincipal"/>
        <w:spacing w:after="0"/>
        <w:rPr>
          <w:rFonts w:ascii="Arial" w:hAnsi="Arial" w:cs="Arial"/>
        </w:rPr>
      </w:pPr>
    </w:p>
    <w:p w14:paraId="7E46F023" w14:textId="77777777" w:rsidR="0035207B" w:rsidRPr="004A2754" w:rsidRDefault="0035207B" w:rsidP="0035207B">
      <w:pPr>
        <w:pStyle w:val="06atexteprincipal"/>
        <w:tabs>
          <w:tab w:val="left" w:leader="dot" w:pos="9639"/>
        </w:tabs>
        <w:spacing w:after="120"/>
        <w:rPr>
          <w:rFonts w:ascii="Arial" w:hAnsi="Arial" w:cs="Arial"/>
        </w:rPr>
      </w:pPr>
      <w:r w:rsidRPr="004A2754">
        <w:rPr>
          <w:rFonts w:ascii="Arial" w:hAnsi="Arial" w:cs="Arial"/>
        </w:rPr>
        <w:t xml:space="preserve">Remarques / </w:t>
      </w:r>
      <w:r w:rsidRPr="004A2754">
        <w:rPr>
          <w:rFonts w:ascii="Arial" w:hAnsi="Arial" w:cs="Arial"/>
          <w:i/>
        </w:rPr>
        <w:t>Bermerkungen</w:t>
      </w:r>
      <w:r w:rsidRPr="004A2754">
        <w:rPr>
          <w:rFonts w:ascii="Arial" w:hAnsi="Arial" w:cs="Arial"/>
        </w:rPr>
        <w:t>:</w:t>
      </w:r>
      <w:r w:rsidRPr="004A2754">
        <w:rPr>
          <w:rFonts w:ascii="Arial" w:hAnsi="Arial" w:cs="Arial"/>
        </w:rPr>
        <w:tab/>
      </w:r>
    </w:p>
    <w:p w14:paraId="02775898" w14:textId="77777777" w:rsidR="0035207B" w:rsidRPr="004A2754" w:rsidRDefault="0035207B" w:rsidP="0035207B">
      <w:pPr>
        <w:pStyle w:val="06atexteprincipal"/>
        <w:tabs>
          <w:tab w:val="left" w:leader="dot" w:pos="9639"/>
        </w:tabs>
        <w:spacing w:after="120"/>
        <w:rPr>
          <w:rFonts w:ascii="Arial" w:hAnsi="Arial" w:cs="Arial"/>
        </w:rPr>
      </w:pPr>
      <w:r w:rsidRPr="004A2754">
        <w:rPr>
          <w:rFonts w:ascii="Arial" w:hAnsi="Arial" w:cs="Arial"/>
        </w:rPr>
        <w:tab/>
      </w:r>
    </w:p>
    <w:p w14:paraId="378E65A8" w14:textId="77777777" w:rsidR="0035207B" w:rsidRPr="004A2754" w:rsidRDefault="0035207B" w:rsidP="0035207B">
      <w:pPr>
        <w:pStyle w:val="06atexteprincipal"/>
        <w:tabs>
          <w:tab w:val="left" w:leader="dot" w:pos="9639"/>
        </w:tabs>
        <w:spacing w:after="120"/>
        <w:rPr>
          <w:rFonts w:ascii="Arial" w:hAnsi="Arial" w:cs="Arial"/>
        </w:rPr>
      </w:pPr>
      <w:r w:rsidRPr="004A2754">
        <w:rPr>
          <w:rFonts w:ascii="Arial" w:hAnsi="Arial" w:cs="Arial"/>
        </w:rPr>
        <w:tab/>
      </w:r>
    </w:p>
    <w:p w14:paraId="6CDEBED7" w14:textId="77777777" w:rsidR="0035207B" w:rsidRPr="004A2754" w:rsidRDefault="0035207B" w:rsidP="0035207B">
      <w:pPr>
        <w:pStyle w:val="06atexteprincipal"/>
        <w:spacing w:after="0"/>
        <w:rPr>
          <w:rFonts w:ascii="Arial" w:hAnsi="Arial" w:cs="Arial"/>
        </w:rPr>
      </w:pPr>
    </w:p>
    <w:p w14:paraId="384C22A9" w14:textId="77777777" w:rsidR="0035207B" w:rsidRPr="004A2754" w:rsidRDefault="0035207B" w:rsidP="0035207B">
      <w:pPr>
        <w:pStyle w:val="06atexteprincipal"/>
        <w:spacing w:after="0"/>
        <w:rPr>
          <w:rFonts w:ascii="Arial" w:hAnsi="Arial" w:cs="Arial"/>
        </w:rPr>
      </w:pPr>
    </w:p>
    <w:p w14:paraId="5BDA7E3E" w14:textId="77777777" w:rsidR="0035207B" w:rsidRPr="004A2754" w:rsidRDefault="0035207B" w:rsidP="0035207B">
      <w:pPr>
        <w:pStyle w:val="06atexteprincipal"/>
        <w:spacing w:after="0"/>
        <w:rPr>
          <w:rFonts w:ascii="Arial" w:hAnsi="Arial" w:cs="Arial"/>
          <w:sz w:val="20"/>
          <w:lang w:val="de-CH"/>
        </w:rPr>
      </w:pPr>
      <w:r w:rsidRPr="004A2754">
        <w:rPr>
          <w:rFonts w:ascii="Arial" w:hAnsi="Arial" w:cs="Arial"/>
          <w:sz w:val="20"/>
          <w:lang w:val="de-CH"/>
        </w:rPr>
        <w:t xml:space="preserve">Emolument / </w:t>
      </w:r>
      <w:r w:rsidRPr="004A2754">
        <w:rPr>
          <w:rFonts w:ascii="Arial" w:hAnsi="Arial" w:cs="Arial"/>
          <w:i/>
          <w:sz w:val="20"/>
          <w:lang w:val="de-CH"/>
        </w:rPr>
        <w:t>Gebühr</w:t>
      </w:r>
      <w:r w:rsidRPr="004A2754">
        <w:rPr>
          <w:rFonts w:ascii="Arial" w:hAnsi="Arial" w:cs="Arial"/>
          <w:sz w:val="20"/>
          <w:lang w:val="de-CH"/>
        </w:rPr>
        <w:t>:</w:t>
      </w:r>
    </w:p>
    <w:p w14:paraId="7E934C3F" w14:textId="0FDC7319" w:rsidR="00E25AC0" w:rsidRDefault="00E25AC0">
      <w:pPr>
        <w:spacing w:after="200" w:line="276" w:lineRule="auto"/>
        <w:rPr>
          <w:lang w:val="de-CH"/>
        </w:rPr>
      </w:pPr>
      <w:r>
        <w:rPr>
          <w:lang w:val="de-CH"/>
        </w:rPr>
        <w:br w:type="page"/>
      </w:r>
    </w:p>
    <w:p w14:paraId="783609B4" w14:textId="620ADFDF" w:rsidR="005630BE" w:rsidRDefault="005630BE" w:rsidP="00DB7BF6">
      <w:pPr>
        <w:pStyle w:val="Titre2"/>
        <w:numPr>
          <w:ilvl w:val="1"/>
          <w:numId w:val="144"/>
        </w:numPr>
        <w:rPr>
          <w:noProof/>
        </w:rPr>
      </w:pPr>
      <w:bookmarkStart w:id="706" w:name="_Toc225350798"/>
      <w:r w:rsidRPr="004A2754">
        <w:rPr>
          <w:noProof/>
        </w:rPr>
        <w:lastRenderedPageBreak/>
        <w:t>Anhang 19: Erklärung zum Aufenthaltsort Minderjähriger bei getrenntem Wohnsitz obhuts- und/oder sorgeberechtigter Eltern</w:t>
      </w:r>
      <w:bookmarkEnd w:id="706"/>
    </w:p>
    <w:p w14:paraId="563B54AA" w14:textId="77777777" w:rsidR="00E25AC0" w:rsidRPr="00E25AC0" w:rsidRDefault="00E25AC0" w:rsidP="00E25AC0">
      <w:pPr>
        <w:rPr>
          <w:lang w:val="de-CH"/>
        </w:rPr>
      </w:pPr>
    </w:p>
    <w:p w14:paraId="510ECFAA" w14:textId="77777777" w:rsidR="0035207B" w:rsidRPr="004A2754" w:rsidRDefault="0035207B" w:rsidP="0035207B">
      <w:pPr>
        <w:spacing w:after="160"/>
        <w:jc w:val="center"/>
        <w:rPr>
          <w:rFonts w:cs="Arial"/>
          <w:b/>
          <w:lang w:val="de-CH"/>
        </w:rPr>
      </w:pPr>
      <w:r w:rsidRPr="004A2754">
        <w:rPr>
          <w:rFonts w:cs="Arial"/>
          <w:b/>
          <w:lang w:val="de-CH"/>
        </w:rPr>
        <w:t>Erklärung zum Aufenthaltsort Minderjähriger bei getrenntem Wohnsitz obhuts- und/oder sorgeberechtigter Eltern</w:t>
      </w:r>
    </w:p>
    <w:p w14:paraId="40419FD9" w14:textId="77777777" w:rsidR="0035207B" w:rsidRPr="004A2754" w:rsidRDefault="0035207B" w:rsidP="0035207B">
      <w:pPr>
        <w:spacing w:after="160"/>
        <w:rPr>
          <w:rFonts w:cs="Arial"/>
          <w:lang w:val="de-CH"/>
        </w:rPr>
      </w:pPr>
      <w:r w:rsidRPr="004A2754">
        <w:rPr>
          <w:rFonts w:cs="Arial"/>
          <w:lang w:val="de-CH"/>
        </w:rPr>
        <w:t>Diese Erklärung ist nur in Kombination mit einer Zuzugs-, Wegzugs- oder Umzugsmeldung im Rahmen der geltenden Meldevorschriften rechtsgültig.</w:t>
      </w:r>
    </w:p>
    <w:p w14:paraId="309E21AC" w14:textId="77777777" w:rsidR="0035207B" w:rsidRPr="004A2754" w:rsidRDefault="0035207B" w:rsidP="0035207B">
      <w:pPr>
        <w:spacing w:after="160"/>
        <w:rPr>
          <w:rFonts w:cs="Arial"/>
          <w:b/>
          <w:lang w:val="de-CH"/>
        </w:rPr>
      </w:pPr>
      <w:r w:rsidRPr="004A2754">
        <w:rPr>
          <w:rFonts w:cs="Arial"/>
          <w:b/>
          <w:lang w:val="de-CH"/>
        </w:rPr>
        <w:t>Angaben zu den Sorgeberechtigten:</w:t>
      </w:r>
    </w:p>
    <w:tbl>
      <w:tblPr>
        <w:tblStyle w:val="Grilledutableau"/>
        <w:tblW w:w="0" w:type="auto"/>
        <w:tblLook w:val="04A0" w:firstRow="1" w:lastRow="0" w:firstColumn="1" w:lastColumn="0" w:noHBand="0" w:noVBand="1"/>
      </w:tblPr>
      <w:tblGrid>
        <w:gridCol w:w="9062"/>
      </w:tblGrid>
      <w:tr w:rsidR="0035207B" w:rsidRPr="00DF75E2" w14:paraId="3C2CF8EC" w14:textId="77777777" w:rsidTr="00F34364">
        <w:tc>
          <w:tcPr>
            <w:tcW w:w="9062" w:type="dxa"/>
            <w:tcBorders>
              <w:top w:val="single" w:sz="4" w:space="0" w:color="auto"/>
              <w:left w:val="single" w:sz="4" w:space="0" w:color="auto"/>
              <w:bottom w:val="single" w:sz="4" w:space="0" w:color="auto"/>
              <w:right w:val="single" w:sz="4" w:space="0" w:color="auto"/>
            </w:tcBorders>
            <w:hideMark/>
          </w:tcPr>
          <w:p w14:paraId="3D7E9528" w14:textId="77777777" w:rsidR="0035207B" w:rsidRPr="004A2754" w:rsidRDefault="0035207B" w:rsidP="00F34364">
            <w:pPr>
              <w:rPr>
                <w:rFonts w:cs="Arial"/>
                <w:lang w:val="de-CH"/>
              </w:rPr>
            </w:pPr>
            <w:r w:rsidRPr="004A2754">
              <w:rPr>
                <w:rFonts w:cs="Arial"/>
                <w:lang w:val="de-CH"/>
              </w:rPr>
              <w:t>Name und Vorname                        Geburtsdatum                      Telefonnummer</w:t>
            </w:r>
          </w:p>
        </w:tc>
      </w:tr>
      <w:tr w:rsidR="0035207B" w:rsidRPr="00DF75E2" w14:paraId="1C7A001F" w14:textId="77777777" w:rsidTr="00F34364">
        <w:tc>
          <w:tcPr>
            <w:tcW w:w="9062" w:type="dxa"/>
            <w:tcBorders>
              <w:top w:val="single" w:sz="4" w:space="0" w:color="auto"/>
              <w:left w:val="single" w:sz="4" w:space="0" w:color="auto"/>
              <w:bottom w:val="single" w:sz="4" w:space="0" w:color="auto"/>
              <w:right w:val="single" w:sz="4" w:space="0" w:color="auto"/>
            </w:tcBorders>
          </w:tcPr>
          <w:p w14:paraId="245643F6" w14:textId="77777777" w:rsidR="0035207B" w:rsidRPr="004A2754" w:rsidRDefault="0035207B" w:rsidP="00F34364">
            <w:pPr>
              <w:rPr>
                <w:rFonts w:cs="Arial"/>
                <w:lang w:val="de-CH"/>
              </w:rPr>
            </w:pPr>
          </w:p>
        </w:tc>
      </w:tr>
      <w:tr w:rsidR="0035207B" w:rsidRPr="00DF75E2" w14:paraId="74FC120A" w14:textId="77777777" w:rsidTr="00F34364">
        <w:tc>
          <w:tcPr>
            <w:tcW w:w="9062" w:type="dxa"/>
            <w:tcBorders>
              <w:top w:val="single" w:sz="4" w:space="0" w:color="auto"/>
              <w:left w:val="single" w:sz="4" w:space="0" w:color="auto"/>
              <w:bottom w:val="single" w:sz="4" w:space="0" w:color="auto"/>
              <w:right w:val="single" w:sz="4" w:space="0" w:color="auto"/>
            </w:tcBorders>
          </w:tcPr>
          <w:p w14:paraId="0F63713E" w14:textId="77777777" w:rsidR="0035207B" w:rsidRPr="004A2754" w:rsidRDefault="0035207B" w:rsidP="00F34364">
            <w:pPr>
              <w:rPr>
                <w:rFonts w:cs="Arial"/>
                <w:lang w:val="de-CH"/>
              </w:rPr>
            </w:pPr>
          </w:p>
        </w:tc>
      </w:tr>
      <w:tr w:rsidR="0035207B" w:rsidRPr="00DF75E2" w14:paraId="76B31198" w14:textId="77777777" w:rsidTr="00F34364">
        <w:tc>
          <w:tcPr>
            <w:tcW w:w="9062" w:type="dxa"/>
            <w:tcBorders>
              <w:top w:val="single" w:sz="4" w:space="0" w:color="auto"/>
              <w:left w:val="single" w:sz="4" w:space="0" w:color="auto"/>
              <w:bottom w:val="single" w:sz="4" w:space="0" w:color="auto"/>
              <w:right w:val="single" w:sz="4" w:space="0" w:color="auto"/>
            </w:tcBorders>
          </w:tcPr>
          <w:p w14:paraId="054D0485" w14:textId="77777777" w:rsidR="0035207B" w:rsidRPr="004A2754" w:rsidRDefault="0035207B" w:rsidP="00F34364">
            <w:pPr>
              <w:rPr>
                <w:rFonts w:cs="Arial"/>
                <w:lang w:val="de-CH"/>
              </w:rPr>
            </w:pPr>
          </w:p>
        </w:tc>
      </w:tr>
    </w:tbl>
    <w:p w14:paraId="4EB6E5A9" w14:textId="77777777" w:rsidR="0035207B" w:rsidRPr="004A2754" w:rsidRDefault="0035207B" w:rsidP="0035207B">
      <w:pPr>
        <w:spacing w:after="160"/>
        <w:rPr>
          <w:rFonts w:cs="Arial"/>
          <w:lang w:val="de-CH" w:eastAsia="fr-FR"/>
        </w:rPr>
      </w:pPr>
    </w:p>
    <w:p w14:paraId="59955E88" w14:textId="77777777" w:rsidR="0035207B" w:rsidRPr="004A2754" w:rsidRDefault="0035207B" w:rsidP="0035207B">
      <w:pPr>
        <w:spacing w:after="160"/>
        <w:rPr>
          <w:rFonts w:cs="Arial"/>
          <w:b/>
          <w:lang w:val="de-CH"/>
        </w:rPr>
      </w:pPr>
      <w:r w:rsidRPr="004A2754">
        <w:rPr>
          <w:rFonts w:cs="Arial"/>
          <w:b/>
          <w:lang w:val="de-CH"/>
        </w:rPr>
        <w:t>Angaben zu den minderjährigen Kindern:</w:t>
      </w:r>
    </w:p>
    <w:tbl>
      <w:tblPr>
        <w:tblStyle w:val="Grilledutableau"/>
        <w:tblW w:w="0" w:type="auto"/>
        <w:tblLook w:val="04A0" w:firstRow="1" w:lastRow="0" w:firstColumn="1" w:lastColumn="0" w:noHBand="0" w:noVBand="1"/>
      </w:tblPr>
      <w:tblGrid>
        <w:gridCol w:w="9062"/>
      </w:tblGrid>
      <w:tr w:rsidR="0035207B" w:rsidRPr="004A2754" w14:paraId="268B7D8C" w14:textId="77777777" w:rsidTr="00F34364">
        <w:tc>
          <w:tcPr>
            <w:tcW w:w="9062" w:type="dxa"/>
            <w:tcBorders>
              <w:top w:val="single" w:sz="4" w:space="0" w:color="auto"/>
              <w:left w:val="single" w:sz="4" w:space="0" w:color="auto"/>
              <w:bottom w:val="single" w:sz="4" w:space="0" w:color="auto"/>
              <w:right w:val="single" w:sz="4" w:space="0" w:color="auto"/>
            </w:tcBorders>
            <w:hideMark/>
          </w:tcPr>
          <w:p w14:paraId="525874F3" w14:textId="77777777" w:rsidR="0035207B" w:rsidRPr="004A2754" w:rsidRDefault="0035207B" w:rsidP="00F34364">
            <w:pPr>
              <w:rPr>
                <w:rFonts w:cs="Arial"/>
              </w:rPr>
            </w:pPr>
            <w:r w:rsidRPr="004A2754">
              <w:rPr>
                <w:rFonts w:cs="Arial"/>
              </w:rPr>
              <w:t>Name                                           Vorname                                  Geburtsdatum</w:t>
            </w:r>
          </w:p>
        </w:tc>
      </w:tr>
      <w:tr w:rsidR="0035207B" w:rsidRPr="004A2754" w14:paraId="7C33BF28" w14:textId="77777777" w:rsidTr="00F34364">
        <w:tc>
          <w:tcPr>
            <w:tcW w:w="9062" w:type="dxa"/>
            <w:tcBorders>
              <w:top w:val="single" w:sz="4" w:space="0" w:color="auto"/>
              <w:left w:val="single" w:sz="4" w:space="0" w:color="auto"/>
              <w:bottom w:val="single" w:sz="4" w:space="0" w:color="auto"/>
              <w:right w:val="single" w:sz="4" w:space="0" w:color="auto"/>
            </w:tcBorders>
          </w:tcPr>
          <w:p w14:paraId="505C3395" w14:textId="77777777" w:rsidR="0035207B" w:rsidRPr="004A2754" w:rsidRDefault="0035207B" w:rsidP="00F34364">
            <w:pPr>
              <w:rPr>
                <w:rFonts w:cs="Arial"/>
              </w:rPr>
            </w:pPr>
          </w:p>
        </w:tc>
      </w:tr>
      <w:tr w:rsidR="0035207B" w:rsidRPr="004A2754" w14:paraId="7978FCDF" w14:textId="77777777" w:rsidTr="00F34364">
        <w:tc>
          <w:tcPr>
            <w:tcW w:w="9062" w:type="dxa"/>
            <w:tcBorders>
              <w:top w:val="single" w:sz="4" w:space="0" w:color="auto"/>
              <w:left w:val="single" w:sz="4" w:space="0" w:color="auto"/>
              <w:bottom w:val="single" w:sz="4" w:space="0" w:color="auto"/>
              <w:right w:val="single" w:sz="4" w:space="0" w:color="auto"/>
            </w:tcBorders>
          </w:tcPr>
          <w:p w14:paraId="68394E2D" w14:textId="77777777" w:rsidR="0035207B" w:rsidRPr="004A2754" w:rsidRDefault="0035207B" w:rsidP="00F34364">
            <w:pPr>
              <w:rPr>
                <w:rFonts w:cs="Arial"/>
              </w:rPr>
            </w:pPr>
          </w:p>
        </w:tc>
      </w:tr>
      <w:tr w:rsidR="0035207B" w:rsidRPr="004A2754" w14:paraId="115A1349" w14:textId="77777777" w:rsidTr="00F34364">
        <w:tc>
          <w:tcPr>
            <w:tcW w:w="9062" w:type="dxa"/>
            <w:tcBorders>
              <w:top w:val="single" w:sz="4" w:space="0" w:color="auto"/>
              <w:left w:val="single" w:sz="4" w:space="0" w:color="auto"/>
              <w:bottom w:val="single" w:sz="4" w:space="0" w:color="auto"/>
              <w:right w:val="single" w:sz="4" w:space="0" w:color="auto"/>
            </w:tcBorders>
          </w:tcPr>
          <w:p w14:paraId="3189DFC3" w14:textId="77777777" w:rsidR="0035207B" w:rsidRPr="004A2754" w:rsidRDefault="0035207B" w:rsidP="00F34364">
            <w:pPr>
              <w:rPr>
                <w:rFonts w:cs="Arial"/>
              </w:rPr>
            </w:pPr>
          </w:p>
        </w:tc>
      </w:tr>
      <w:tr w:rsidR="0035207B" w:rsidRPr="004A2754" w14:paraId="4195CBFD" w14:textId="77777777" w:rsidTr="00F34364">
        <w:tc>
          <w:tcPr>
            <w:tcW w:w="9062" w:type="dxa"/>
            <w:tcBorders>
              <w:top w:val="single" w:sz="4" w:space="0" w:color="auto"/>
              <w:left w:val="single" w:sz="4" w:space="0" w:color="auto"/>
              <w:bottom w:val="single" w:sz="4" w:space="0" w:color="auto"/>
              <w:right w:val="single" w:sz="4" w:space="0" w:color="auto"/>
            </w:tcBorders>
          </w:tcPr>
          <w:p w14:paraId="47A28A05" w14:textId="77777777" w:rsidR="0035207B" w:rsidRPr="004A2754" w:rsidRDefault="0035207B" w:rsidP="00F34364">
            <w:pPr>
              <w:rPr>
                <w:rFonts w:cs="Arial"/>
              </w:rPr>
            </w:pPr>
          </w:p>
        </w:tc>
      </w:tr>
      <w:tr w:rsidR="0035207B" w:rsidRPr="004A2754" w14:paraId="123E17F3" w14:textId="77777777" w:rsidTr="00F34364">
        <w:tc>
          <w:tcPr>
            <w:tcW w:w="9062" w:type="dxa"/>
            <w:tcBorders>
              <w:top w:val="single" w:sz="4" w:space="0" w:color="auto"/>
              <w:left w:val="single" w:sz="4" w:space="0" w:color="auto"/>
              <w:bottom w:val="single" w:sz="4" w:space="0" w:color="auto"/>
              <w:right w:val="single" w:sz="4" w:space="0" w:color="auto"/>
            </w:tcBorders>
          </w:tcPr>
          <w:p w14:paraId="2ABF9183" w14:textId="77777777" w:rsidR="0035207B" w:rsidRPr="004A2754" w:rsidRDefault="0035207B" w:rsidP="00F34364">
            <w:pPr>
              <w:rPr>
                <w:rFonts w:cs="Arial"/>
              </w:rPr>
            </w:pPr>
          </w:p>
        </w:tc>
      </w:tr>
      <w:tr w:rsidR="0035207B" w:rsidRPr="004A2754" w14:paraId="180A814C" w14:textId="77777777" w:rsidTr="00F34364">
        <w:tc>
          <w:tcPr>
            <w:tcW w:w="9062" w:type="dxa"/>
            <w:tcBorders>
              <w:top w:val="single" w:sz="4" w:space="0" w:color="auto"/>
              <w:left w:val="single" w:sz="4" w:space="0" w:color="auto"/>
              <w:bottom w:val="single" w:sz="4" w:space="0" w:color="auto"/>
              <w:right w:val="single" w:sz="4" w:space="0" w:color="auto"/>
            </w:tcBorders>
          </w:tcPr>
          <w:p w14:paraId="73297215" w14:textId="77777777" w:rsidR="0035207B" w:rsidRPr="004A2754" w:rsidRDefault="0035207B" w:rsidP="00F34364">
            <w:pPr>
              <w:rPr>
                <w:rFonts w:cs="Arial"/>
              </w:rPr>
            </w:pPr>
          </w:p>
        </w:tc>
      </w:tr>
    </w:tbl>
    <w:p w14:paraId="660F0937" w14:textId="77777777" w:rsidR="0035207B" w:rsidRPr="004A2754" w:rsidRDefault="0035207B" w:rsidP="0035207B">
      <w:pPr>
        <w:spacing w:after="160"/>
        <w:rPr>
          <w:rFonts w:cs="Arial"/>
          <w:lang w:eastAsia="fr-FR"/>
        </w:rPr>
      </w:pPr>
    </w:p>
    <w:p w14:paraId="69E15D31" w14:textId="77777777" w:rsidR="0035207B" w:rsidRPr="004A2754" w:rsidRDefault="0035207B" w:rsidP="0035207B">
      <w:pPr>
        <w:tabs>
          <w:tab w:val="right" w:leader="dot" w:pos="9072"/>
        </w:tabs>
        <w:rPr>
          <w:rFonts w:cs="Arial"/>
          <w:lang w:val="de-CH"/>
        </w:rPr>
      </w:pPr>
      <w:r w:rsidRPr="004A2754">
        <w:rPr>
          <w:rFonts w:cs="Arial"/>
          <w:lang w:val="de-CH"/>
        </w:rPr>
        <w:t>Datum des Wohnortwechsels:</w:t>
      </w:r>
      <w:r w:rsidRPr="004A2754">
        <w:rPr>
          <w:rFonts w:cs="Arial"/>
          <w:lang w:val="de-CH"/>
        </w:rPr>
        <w:tab/>
      </w:r>
    </w:p>
    <w:p w14:paraId="05C11551" w14:textId="77777777" w:rsidR="0035207B" w:rsidRPr="004A2754" w:rsidRDefault="0035207B" w:rsidP="0035207B">
      <w:pPr>
        <w:tabs>
          <w:tab w:val="right" w:leader="dot" w:pos="9072"/>
        </w:tabs>
        <w:spacing w:after="160"/>
        <w:rPr>
          <w:rFonts w:cs="Arial"/>
          <w:lang w:val="de-CH"/>
        </w:rPr>
      </w:pPr>
    </w:p>
    <w:p w14:paraId="5B5B8935" w14:textId="77777777" w:rsidR="0035207B" w:rsidRPr="004A2754" w:rsidRDefault="0035207B" w:rsidP="0035207B">
      <w:pPr>
        <w:tabs>
          <w:tab w:val="right" w:leader="dot" w:pos="9072"/>
        </w:tabs>
        <w:spacing w:after="160"/>
        <w:rPr>
          <w:rFonts w:cs="Arial"/>
          <w:lang w:val="de-CH"/>
        </w:rPr>
      </w:pPr>
      <w:r w:rsidRPr="004A2754">
        <w:rPr>
          <w:rFonts w:cs="Arial"/>
          <w:lang w:val="de-CH"/>
        </w:rPr>
        <w:t>Neue vollständige Adresse:</w:t>
      </w:r>
      <w:r w:rsidRPr="004A2754">
        <w:rPr>
          <w:rFonts w:cs="Arial"/>
          <w:lang w:val="de-CH"/>
        </w:rPr>
        <w:tab/>
      </w:r>
    </w:p>
    <w:p w14:paraId="61ABACB7" w14:textId="77777777" w:rsidR="0035207B" w:rsidRPr="004A2754" w:rsidRDefault="0035207B" w:rsidP="0035207B">
      <w:pPr>
        <w:spacing w:after="160"/>
        <w:rPr>
          <w:rFonts w:cs="Arial"/>
          <w:lang w:val="de-CH"/>
        </w:rPr>
      </w:pPr>
      <w:r w:rsidRPr="004A2754">
        <w:rPr>
          <w:rFonts w:cs="Arial"/>
          <w:lang w:val="de-CH"/>
        </w:rPr>
        <w:t>Die unterzeichneten Sorgeberechtigten erklären, dass die Ankunfts-, Wegzugs- bzw. Umzugsmeldung der genannten Minderjährigen mit der Zustimmung des anderen obhuts- und/oder sorgeberechtigten Elternteils erfolgt, und bestätigen, dass keine anderweitigen Kindesschutzmassnahmen seitens der zuständigen Behörden bestehen (Bezirksgericht oder Friedensgericht).</w:t>
      </w:r>
    </w:p>
    <w:p w14:paraId="120DC8FE" w14:textId="77777777" w:rsidR="0035207B" w:rsidRPr="004A2754" w:rsidRDefault="0035207B" w:rsidP="0035207B">
      <w:pPr>
        <w:spacing w:after="160"/>
        <w:rPr>
          <w:rFonts w:cs="Arial"/>
          <w:lang w:val="de-CH"/>
        </w:rPr>
      </w:pPr>
      <w:r w:rsidRPr="004A2754">
        <w:rPr>
          <w:rFonts w:cs="Arial"/>
          <w:lang w:val="de-CH"/>
        </w:rPr>
        <w:t>Die Unterzeichneten bestätigen, von Artikel 301a des Schweizerischen Zivilgesetzbuchs auf der Rückseite dieses Dokuments Kenntnis genommen zu haben.</w:t>
      </w:r>
    </w:p>
    <w:p w14:paraId="35E469F4" w14:textId="77777777" w:rsidR="0035207B" w:rsidRPr="004A2754" w:rsidRDefault="0035207B" w:rsidP="0035207B">
      <w:pPr>
        <w:spacing w:after="160"/>
        <w:rPr>
          <w:rFonts w:cs="Arial"/>
          <w:lang w:val="de-CH"/>
        </w:rPr>
      </w:pPr>
    </w:p>
    <w:p w14:paraId="16C17987" w14:textId="77777777" w:rsidR="0035207B" w:rsidRPr="004A2754" w:rsidRDefault="0035207B" w:rsidP="0035207B">
      <w:pPr>
        <w:spacing w:after="160"/>
        <w:rPr>
          <w:rFonts w:cs="Arial"/>
          <w:b/>
          <w:lang w:val="de-CH"/>
        </w:rPr>
      </w:pPr>
      <w:r w:rsidRPr="004A2754">
        <w:rPr>
          <w:rFonts w:cs="Arial"/>
          <w:b/>
          <w:lang w:val="de-CH"/>
        </w:rPr>
        <w:t>Elternteil </w:t>
      </w:r>
    </w:p>
    <w:p w14:paraId="175FF940" w14:textId="77777777" w:rsidR="0035207B" w:rsidRPr="004A2754" w:rsidRDefault="0035207B" w:rsidP="0035207B">
      <w:pPr>
        <w:tabs>
          <w:tab w:val="right" w:leader="dot" w:pos="9072"/>
        </w:tabs>
        <w:spacing w:after="160"/>
        <w:rPr>
          <w:rFonts w:cs="Arial"/>
          <w:lang w:val="de-CH"/>
        </w:rPr>
      </w:pPr>
      <w:r w:rsidRPr="004A2754">
        <w:rPr>
          <w:rFonts w:cs="Arial"/>
          <w:lang w:val="de-CH"/>
        </w:rPr>
        <w:t>Ort, Datum und Unterschrift:</w:t>
      </w:r>
      <w:r w:rsidRPr="004A2754">
        <w:rPr>
          <w:rFonts w:cs="Arial"/>
          <w:lang w:val="de-CH"/>
        </w:rPr>
        <w:tab/>
      </w:r>
    </w:p>
    <w:p w14:paraId="57E9D17C" w14:textId="77777777" w:rsidR="0035207B" w:rsidRPr="004A2754" w:rsidRDefault="0035207B" w:rsidP="0035207B">
      <w:pPr>
        <w:tabs>
          <w:tab w:val="right" w:leader="dot" w:pos="9072"/>
        </w:tabs>
        <w:spacing w:after="160"/>
        <w:rPr>
          <w:rFonts w:cs="Arial"/>
          <w:lang w:val="de-CH"/>
        </w:rPr>
      </w:pPr>
    </w:p>
    <w:p w14:paraId="40165598" w14:textId="77777777" w:rsidR="0035207B" w:rsidRPr="004A2754" w:rsidRDefault="0035207B" w:rsidP="0035207B">
      <w:pPr>
        <w:spacing w:after="160"/>
        <w:rPr>
          <w:rFonts w:cs="Arial"/>
          <w:b/>
          <w:lang w:val="de-CH"/>
        </w:rPr>
      </w:pPr>
      <w:r w:rsidRPr="004A2754">
        <w:rPr>
          <w:rFonts w:cs="Arial"/>
          <w:b/>
          <w:lang w:val="de-CH"/>
        </w:rPr>
        <w:t>Elternteil</w:t>
      </w:r>
    </w:p>
    <w:p w14:paraId="33DE7000" w14:textId="77777777" w:rsidR="0035207B" w:rsidRPr="004A2754" w:rsidRDefault="0035207B" w:rsidP="0035207B">
      <w:pPr>
        <w:tabs>
          <w:tab w:val="right" w:leader="dot" w:pos="9072"/>
        </w:tabs>
        <w:spacing w:after="160"/>
        <w:rPr>
          <w:rFonts w:cs="Arial"/>
          <w:lang w:val="de-CH"/>
        </w:rPr>
      </w:pPr>
      <w:r w:rsidRPr="004A2754">
        <w:rPr>
          <w:rFonts w:cs="Arial"/>
          <w:lang w:val="de-CH"/>
        </w:rPr>
        <w:t>Ort, Datum und Unterschrift:</w:t>
      </w:r>
      <w:r w:rsidRPr="004A2754">
        <w:rPr>
          <w:rFonts w:cs="Arial"/>
          <w:lang w:val="de-CH"/>
        </w:rPr>
        <w:tab/>
      </w:r>
    </w:p>
    <w:p w14:paraId="777B8A49" w14:textId="77777777" w:rsidR="0035207B" w:rsidRPr="004A2754" w:rsidRDefault="0035207B" w:rsidP="0035207B">
      <w:pPr>
        <w:rPr>
          <w:rFonts w:cs="Arial"/>
          <w:lang w:val="de-CH"/>
        </w:rPr>
      </w:pPr>
    </w:p>
    <w:p w14:paraId="59750E00" w14:textId="77777777" w:rsidR="0035207B" w:rsidRPr="004A2754" w:rsidRDefault="0035207B" w:rsidP="0035207B">
      <w:pPr>
        <w:rPr>
          <w:rFonts w:cs="Arial"/>
          <w:lang w:val="de-CH"/>
        </w:rPr>
      </w:pPr>
      <w:r w:rsidRPr="004A2754">
        <w:rPr>
          <w:rFonts w:cs="Arial"/>
          <w:lang w:val="de-CH"/>
        </w:rPr>
        <w:br w:type="page"/>
      </w:r>
    </w:p>
    <w:p w14:paraId="551AA457" w14:textId="00AB1E29" w:rsidR="00E25AC0" w:rsidRDefault="005630BE" w:rsidP="00DB7BF6">
      <w:pPr>
        <w:pStyle w:val="Titre2"/>
        <w:numPr>
          <w:ilvl w:val="1"/>
          <w:numId w:val="144"/>
        </w:numPr>
        <w:rPr>
          <w:noProof/>
        </w:rPr>
      </w:pPr>
      <w:bookmarkStart w:id="707" w:name="_Toc225350799"/>
      <w:r w:rsidRPr="004A2754">
        <w:rPr>
          <w:noProof/>
        </w:rPr>
        <w:lastRenderedPageBreak/>
        <w:t>Anhang 20</w:t>
      </w:r>
      <w:r>
        <w:rPr>
          <w:noProof/>
        </w:rPr>
        <w:t xml:space="preserve">: </w:t>
      </w:r>
      <w:r w:rsidRPr="004A2754">
        <w:rPr>
          <w:noProof/>
        </w:rPr>
        <w:t xml:space="preserve">Meldung Untermiete </w:t>
      </w:r>
      <w:r w:rsidR="0035207B">
        <w:rPr>
          <w:noProof/>
        </w:rPr>
        <w:t>–</w:t>
      </w:r>
      <w:r w:rsidRPr="004A2754">
        <w:rPr>
          <w:noProof/>
        </w:rPr>
        <w:t xml:space="preserve"> Wohngemeinschaft</w:t>
      </w:r>
      <w:bookmarkEnd w:id="707"/>
    </w:p>
    <w:p w14:paraId="1F00EE43" w14:textId="77777777" w:rsidR="0035207B" w:rsidRPr="004A2754" w:rsidRDefault="0035207B" w:rsidP="0035207B">
      <w:pPr>
        <w:jc w:val="center"/>
        <w:rPr>
          <w:rFonts w:cs="Arial"/>
          <w:b/>
          <w:sz w:val="24"/>
          <w:u w:val="single"/>
          <w:lang w:val="de-CH"/>
        </w:rPr>
      </w:pPr>
      <w:r w:rsidRPr="004A2754">
        <w:rPr>
          <w:rFonts w:cs="Arial"/>
          <w:b/>
          <w:sz w:val="24"/>
          <w:u w:val="single"/>
          <w:lang w:val="de-CH"/>
        </w:rPr>
        <w:t>Meldung Untermiete - Wohngemeinschaft</w:t>
      </w:r>
    </w:p>
    <w:p w14:paraId="01C14D85" w14:textId="77777777" w:rsidR="0035207B" w:rsidRDefault="0035207B" w:rsidP="0035207B">
      <w:pPr>
        <w:spacing w:afterLines="160" w:after="384"/>
        <w:jc w:val="center"/>
        <w:rPr>
          <w:rFonts w:cs="Arial"/>
          <w:i/>
          <w:sz w:val="16"/>
          <w:lang w:val="de-CH"/>
        </w:rPr>
      </w:pPr>
      <w:r w:rsidRPr="004A2754">
        <w:rPr>
          <w:rFonts w:cs="Arial"/>
          <w:i/>
          <w:sz w:val="16"/>
          <w:lang w:val="de-CH"/>
        </w:rPr>
        <w:t>Gestützt auf Art, 8 des Schweizerischen Zivilgesetzbuchs – gestützt auf die Art.7 Bst. 1 und 13 Abs. 1 Bst. d des Gesetzes über die Einwohnerkontrolle</w:t>
      </w:r>
    </w:p>
    <w:p w14:paraId="2742ED92" w14:textId="29A6E3E8" w:rsidR="00B144FF" w:rsidRPr="00B144FF" w:rsidRDefault="00B144FF" w:rsidP="00B144FF">
      <w:pPr>
        <w:spacing w:after="160"/>
        <w:jc w:val="both"/>
        <w:rPr>
          <w:rFonts w:cs="Arial"/>
          <w:iCs w:val="0"/>
          <w:sz w:val="18"/>
          <w:szCs w:val="18"/>
          <w:lang w:val="de-CH"/>
        </w:rPr>
      </w:pPr>
      <w:r w:rsidRPr="00B144FF">
        <w:rPr>
          <w:rFonts w:cs="Arial"/>
          <w:iCs w:val="0"/>
          <w:sz w:val="18"/>
          <w:szCs w:val="18"/>
          <w:lang w:val="de-CH"/>
        </w:rPr>
        <w:t>Internes Dokument der Einwohnerkontrolle für das Einholen der Zustimmung eines gemeldeten Vermieters, wenn der Mitbewohner nicht im Mietvertrag aufgeführt ist oder kein Mietvertrag vorhanden ist.</w:t>
      </w:r>
    </w:p>
    <w:p w14:paraId="6FC79E3C" w14:textId="77777777" w:rsidR="0035207B" w:rsidRPr="004A2754" w:rsidRDefault="0035207B" w:rsidP="0035207B">
      <w:pPr>
        <w:spacing w:afterLines="160" w:after="384"/>
        <w:rPr>
          <w:rFonts w:cs="Arial"/>
          <w:lang w:val="de-CH"/>
        </w:rPr>
      </w:pPr>
      <w:r w:rsidRPr="004A2754">
        <w:rPr>
          <w:rFonts w:cs="Arial"/>
          <w:b/>
          <w:lang w:val="de-CH"/>
        </w:rPr>
        <w:t xml:space="preserve">Ich, die/der Unterzeichnete </w:t>
      </w:r>
      <w:r w:rsidRPr="004A2754">
        <w:rPr>
          <w:rFonts w:cs="Arial"/>
          <w:sz w:val="18"/>
          <w:lang w:val="de-CH"/>
        </w:rPr>
        <w:t>(Hauptmieter/in – Mietvertragsinhaber/in – Wohnungseigentümer/in)</w:t>
      </w:r>
    </w:p>
    <w:p w14:paraId="580E6978" w14:textId="77777777" w:rsidR="0035207B" w:rsidRPr="004A2754" w:rsidRDefault="0035207B" w:rsidP="0035207B">
      <w:pPr>
        <w:tabs>
          <w:tab w:val="right" w:leader="dot" w:pos="9781"/>
        </w:tabs>
        <w:spacing w:after="160"/>
        <w:rPr>
          <w:rFonts w:cs="Arial"/>
          <w:lang w:val="de-CH"/>
        </w:rPr>
      </w:pPr>
      <w:r w:rsidRPr="004A2754">
        <w:rPr>
          <w:rFonts w:cs="Arial"/>
          <w:lang w:val="de-CH"/>
        </w:rPr>
        <w:t>Name:</w:t>
      </w:r>
      <w:r w:rsidRPr="004A2754">
        <w:rPr>
          <w:rFonts w:cs="Arial"/>
          <w:lang w:val="de-CH"/>
        </w:rPr>
        <w:tab/>
      </w:r>
    </w:p>
    <w:p w14:paraId="3BF1134F" w14:textId="77777777" w:rsidR="0035207B" w:rsidRPr="004A2754" w:rsidRDefault="0035207B" w:rsidP="0035207B">
      <w:pPr>
        <w:tabs>
          <w:tab w:val="right" w:leader="dot" w:pos="9781"/>
        </w:tabs>
        <w:spacing w:after="160"/>
        <w:rPr>
          <w:rFonts w:cs="Arial"/>
          <w:lang w:val="de-CH"/>
        </w:rPr>
      </w:pPr>
      <w:r w:rsidRPr="004A2754">
        <w:rPr>
          <w:rFonts w:cs="Arial"/>
          <w:lang w:val="de-CH"/>
        </w:rPr>
        <w:t>Vorname:</w:t>
      </w:r>
      <w:r w:rsidRPr="004A2754">
        <w:rPr>
          <w:rFonts w:cs="Arial"/>
          <w:lang w:val="de-CH"/>
        </w:rPr>
        <w:tab/>
      </w:r>
    </w:p>
    <w:p w14:paraId="2A7E9B10" w14:textId="77777777" w:rsidR="0035207B" w:rsidRPr="004A2754" w:rsidRDefault="0035207B" w:rsidP="0035207B">
      <w:pPr>
        <w:tabs>
          <w:tab w:val="right" w:leader="dot" w:pos="9781"/>
        </w:tabs>
        <w:spacing w:after="160"/>
        <w:rPr>
          <w:rFonts w:cs="Arial"/>
          <w:lang w:val="de-CH"/>
        </w:rPr>
      </w:pPr>
      <w:r w:rsidRPr="004A2754">
        <w:rPr>
          <w:rFonts w:cs="Arial"/>
          <w:lang w:val="de-CH"/>
        </w:rPr>
        <w:t>Geburtsdatum:</w:t>
      </w:r>
      <w:r w:rsidRPr="004A2754">
        <w:rPr>
          <w:rFonts w:cs="Arial"/>
          <w:lang w:val="de-CH"/>
        </w:rPr>
        <w:tab/>
      </w:r>
    </w:p>
    <w:p w14:paraId="560F74BA" w14:textId="77777777" w:rsidR="0035207B" w:rsidRPr="004A2754" w:rsidRDefault="0035207B" w:rsidP="0035207B">
      <w:pPr>
        <w:tabs>
          <w:tab w:val="right" w:leader="dot" w:pos="9781"/>
        </w:tabs>
        <w:spacing w:after="160"/>
        <w:rPr>
          <w:rFonts w:cs="Arial"/>
          <w:lang w:val="de-CH"/>
        </w:rPr>
      </w:pPr>
      <w:r w:rsidRPr="004A2754">
        <w:rPr>
          <w:rFonts w:cs="Arial"/>
          <w:lang w:val="de-CH"/>
        </w:rPr>
        <w:t>Vollständige Adresse:</w:t>
      </w:r>
      <w:r w:rsidRPr="004A2754">
        <w:rPr>
          <w:rFonts w:cs="Arial"/>
          <w:lang w:val="de-CH"/>
        </w:rPr>
        <w:tab/>
      </w:r>
    </w:p>
    <w:p w14:paraId="29FDDB17" w14:textId="77777777" w:rsidR="0035207B" w:rsidRPr="004A2754" w:rsidRDefault="0035207B" w:rsidP="0035207B">
      <w:pPr>
        <w:tabs>
          <w:tab w:val="right" w:leader="dot" w:pos="9781"/>
        </w:tabs>
        <w:spacing w:after="160"/>
        <w:rPr>
          <w:rFonts w:cs="Arial"/>
          <w:lang w:val="de-CH"/>
        </w:rPr>
      </w:pPr>
      <w:r w:rsidRPr="004A2754">
        <w:rPr>
          <w:rFonts w:cs="Arial"/>
          <w:lang w:val="de-CH"/>
        </w:rPr>
        <w:t>Telefonnummer:</w:t>
      </w:r>
      <w:r w:rsidRPr="004A2754">
        <w:rPr>
          <w:rFonts w:cs="Arial"/>
          <w:lang w:val="de-CH"/>
        </w:rPr>
        <w:tab/>
      </w:r>
    </w:p>
    <w:p w14:paraId="0ACABAD4" w14:textId="77777777" w:rsidR="0035207B" w:rsidRPr="004A2754" w:rsidRDefault="0035207B" w:rsidP="0035207B">
      <w:pPr>
        <w:spacing w:after="160"/>
        <w:rPr>
          <w:rFonts w:cs="Arial"/>
          <w:b/>
          <w:lang w:val="de-CH"/>
        </w:rPr>
      </w:pPr>
      <w:r w:rsidRPr="004A2754">
        <w:rPr>
          <w:rFonts w:cs="Arial"/>
          <w:b/>
          <w:lang w:val="de-CH"/>
        </w:rPr>
        <w:t>bestätige, dass</w:t>
      </w:r>
    </w:p>
    <w:p w14:paraId="1E6E16B5" w14:textId="77777777" w:rsidR="0035207B" w:rsidRPr="004A2754" w:rsidRDefault="0035207B" w:rsidP="0035207B">
      <w:pPr>
        <w:tabs>
          <w:tab w:val="right" w:leader="dot" w:pos="9781"/>
        </w:tabs>
        <w:spacing w:after="160"/>
        <w:rPr>
          <w:rFonts w:cs="Arial"/>
          <w:lang w:val="de-CH"/>
        </w:rPr>
      </w:pPr>
      <w:r w:rsidRPr="004A2754">
        <w:rPr>
          <w:rFonts w:cs="Arial"/>
          <w:lang w:val="de-CH"/>
        </w:rPr>
        <w:t>Name:</w:t>
      </w:r>
      <w:r w:rsidRPr="004A2754">
        <w:rPr>
          <w:rFonts w:cs="Arial"/>
          <w:lang w:val="de-CH"/>
        </w:rPr>
        <w:tab/>
      </w:r>
    </w:p>
    <w:p w14:paraId="0069E05F" w14:textId="77777777" w:rsidR="0035207B" w:rsidRPr="004A2754" w:rsidRDefault="0035207B" w:rsidP="0035207B">
      <w:pPr>
        <w:tabs>
          <w:tab w:val="right" w:leader="dot" w:pos="9781"/>
        </w:tabs>
        <w:spacing w:after="160"/>
        <w:rPr>
          <w:rFonts w:cs="Arial"/>
          <w:lang w:val="de-CH"/>
        </w:rPr>
      </w:pPr>
      <w:r w:rsidRPr="004A2754">
        <w:rPr>
          <w:rFonts w:cs="Arial"/>
          <w:lang w:val="de-CH"/>
        </w:rPr>
        <w:t>Vorname:</w:t>
      </w:r>
      <w:r w:rsidRPr="004A2754">
        <w:rPr>
          <w:rFonts w:cs="Arial"/>
          <w:lang w:val="de-CH"/>
        </w:rPr>
        <w:tab/>
      </w:r>
    </w:p>
    <w:p w14:paraId="78D13BFA" w14:textId="77777777" w:rsidR="0035207B" w:rsidRPr="004A2754" w:rsidRDefault="0035207B" w:rsidP="0035207B">
      <w:pPr>
        <w:tabs>
          <w:tab w:val="right" w:leader="dot" w:pos="9781"/>
        </w:tabs>
        <w:spacing w:after="160"/>
        <w:rPr>
          <w:rFonts w:cs="Arial"/>
          <w:lang w:val="de-CH"/>
        </w:rPr>
      </w:pPr>
      <w:r w:rsidRPr="004A2754">
        <w:rPr>
          <w:rFonts w:cs="Arial"/>
          <w:lang w:val="de-CH"/>
        </w:rPr>
        <w:t>Geburtsdatum:</w:t>
      </w:r>
      <w:r w:rsidRPr="004A2754">
        <w:rPr>
          <w:rFonts w:cs="Arial"/>
          <w:lang w:val="de-CH"/>
        </w:rPr>
        <w:tab/>
      </w:r>
    </w:p>
    <w:p w14:paraId="0DF6F11E" w14:textId="77777777" w:rsidR="0035207B" w:rsidRPr="004A2754" w:rsidRDefault="0035207B" w:rsidP="0035207B">
      <w:pPr>
        <w:tabs>
          <w:tab w:val="right" w:leader="dot" w:pos="9781"/>
        </w:tabs>
        <w:spacing w:after="160"/>
        <w:rPr>
          <w:rFonts w:cs="Arial"/>
          <w:lang w:val="de-CH"/>
        </w:rPr>
      </w:pPr>
      <w:r w:rsidRPr="004A2754">
        <w:rPr>
          <w:rFonts w:cs="Arial"/>
          <w:lang w:val="de-CH"/>
        </w:rPr>
        <w:t>Telefonnummer:</w:t>
      </w:r>
      <w:r w:rsidRPr="004A2754">
        <w:rPr>
          <w:rFonts w:cs="Arial"/>
          <w:lang w:val="de-CH"/>
        </w:rPr>
        <w:tab/>
      </w:r>
    </w:p>
    <w:p w14:paraId="558CC12C" w14:textId="19BC5782" w:rsidR="0035207B" w:rsidRPr="004A2754" w:rsidRDefault="0035207B" w:rsidP="0035207B">
      <w:pPr>
        <w:spacing w:after="160"/>
        <w:rPr>
          <w:rFonts w:cs="Arial"/>
          <w:lang w:val="de-CH"/>
        </w:rPr>
      </w:pPr>
      <w:r w:rsidRPr="004A2754">
        <w:rPr>
          <w:rFonts w:cs="Arial"/>
          <w:lang w:val="de-CH"/>
        </w:rPr>
        <w:t>an oben genannter Adresse wohnt, als Mitbewohner/in / Untermieter/in / Konkubinat</w:t>
      </w:r>
      <w:r w:rsidR="001A6D49">
        <w:rPr>
          <w:rFonts w:cs="Arial"/>
          <w:lang w:val="de-CH"/>
        </w:rPr>
        <w:t>-P</w:t>
      </w:r>
      <w:r w:rsidRPr="004A2754">
        <w:rPr>
          <w:rFonts w:cs="Arial"/>
          <w:lang w:val="de-CH"/>
        </w:rPr>
        <w:t xml:space="preserve">artner/in / </w:t>
      </w:r>
    </w:p>
    <w:p w14:paraId="13DB9472" w14:textId="77777777" w:rsidR="0035207B" w:rsidRPr="004A2754" w:rsidRDefault="0035207B" w:rsidP="0035207B">
      <w:pPr>
        <w:tabs>
          <w:tab w:val="left" w:leader="dot" w:pos="2835"/>
        </w:tabs>
        <w:spacing w:after="160"/>
        <w:rPr>
          <w:rFonts w:cs="Arial"/>
          <w:lang w:val="de-CH"/>
        </w:rPr>
      </w:pPr>
      <w:r w:rsidRPr="004A2754">
        <w:rPr>
          <w:rFonts w:cs="Arial"/>
          <w:lang w:val="de-CH"/>
        </w:rPr>
        <w:t>andere:</w:t>
      </w:r>
      <w:r w:rsidRPr="004A2754">
        <w:rPr>
          <w:rFonts w:cs="Arial"/>
          <w:lang w:val="de-CH"/>
        </w:rPr>
        <w:tab/>
        <w:t xml:space="preserve"> </w:t>
      </w:r>
      <w:r w:rsidRPr="004A2754">
        <w:rPr>
          <w:rFonts w:cs="Arial"/>
          <w:sz w:val="18"/>
          <w:lang w:val="de-CH"/>
        </w:rPr>
        <w:t>(Zutreffendes unterstreichen)</w:t>
      </w:r>
    </w:p>
    <w:p w14:paraId="69DA9C9F" w14:textId="77777777" w:rsidR="0035207B" w:rsidRPr="004A2754" w:rsidRDefault="0035207B" w:rsidP="0035207B">
      <w:pPr>
        <w:tabs>
          <w:tab w:val="right" w:leader="dot" w:pos="2835"/>
        </w:tabs>
        <w:spacing w:after="160"/>
        <w:rPr>
          <w:rFonts w:cs="Arial"/>
          <w:b/>
          <w:lang w:val="de-CH"/>
        </w:rPr>
      </w:pPr>
      <w:r w:rsidRPr="004A2754">
        <w:rPr>
          <w:rFonts w:cs="Arial"/>
          <w:b/>
          <w:lang w:val="de-CH"/>
        </w:rPr>
        <w:t>seit dem</w:t>
      </w:r>
      <w:r w:rsidRPr="004A2754">
        <w:rPr>
          <w:rFonts w:cs="Arial"/>
          <w:lang w:val="de-CH"/>
        </w:rPr>
        <w:tab/>
      </w:r>
    </w:p>
    <w:p w14:paraId="02B77D58" w14:textId="77777777" w:rsidR="0035207B" w:rsidRPr="004A2754" w:rsidRDefault="0035207B" w:rsidP="0035207B">
      <w:pPr>
        <w:tabs>
          <w:tab w:val="right" w:leader="dot" w:pos="6237"/>
        </w:tabs>
        <w:spacing w:after="160"/>
        <w:rPr>
          <w:rFonts w:cs="Arial"/>
          <w:lang w:val="de-CH"/>
        </w:rPr>
      </w:pPr>
      <w:r w:rsidRPr="004A2754">
        <w:rPr>
          <w:rFonts w:cs="Arial"/>
          <w:lang w:val="de-CH"/>
        </w:rPr>
        <w:t>für unbestimmte Dauer oder bis</w:t>
      </w:r>
      <w:r w:rsidRPr="004A2754">
        <w:rPr>
          <w:rFonts w:cs="Arial"/>
          <w:lang w:val="de-CH"/>
        </w:rPr>
        <w:tab/>
        <w:t>.</w:t>
      </w:r>
    </w:p>
    <w:p w14:paraId="54505CEE" w14:textId="77777777" w:rsidR="0035207B" w:rsidRPr="004A2754" w:rsidRDefault="0035207B" w:rsidP="0035207B">
      <w:pPr>
        <w:spacing w:after="160"/>
        <w:rPr>
          <w:rFonts w:cs="Arial"/>
          <w:lang w:val="de-CH"/>
        </w:rPr>
      </w:pPr>
      <w:r w:rsidRPr="004A2754">
        <w:rPr>
          <w:rFonts w:cs="Arial"/>
          <w:lang w:val="de-CH"/>
        </w:rPr>
        <w:t xml:space="preserve">In jedem Fall </w:t>
      </w:r>
      <w:r w:rsidRPr="004A2754">
        <w:rPr>
          <w:rFonts w:cs="Arial"/>
          <w:b/>
          <w:u w:val="single"/>
          <w:lang w:val="de-CH"/>
        </w:rPr>
        <w:t>Mietvertrag beilegen</w:t>
      </w:r>
      <w:r w:rsidRPr="004A2754">
        <w:rPr>
          <w:rFonts w:cs="Arial"/>
          <w:lang w:val="de-CH"/>
        </w:rPr>
        <w:t xml:space="preserve"> (sofern vorhanden).</w:t>
      </w:r>
    </w:p>
    <w:p w14:paraId="2A09E6A3" w14:textId="169464DB" w:rsidR="0035207B" w:rsidRPr="004A2754" w:rsidRDefault="0035207B" w:rsidP="0035207B">
      <w:pPr>
        <w:spacing w:after="160"/>
        <w:rPr>
          <w:rFonts w:cs="Arial"/>
          <w:lang w:val="de-CH"/>
        </w:rPr>
      </w:pPr>
      <w:r w:rsidRPr="004A2754">
        <w:rPr>
          <w:rFonts w:cs="Arial"/>
          <w:lang w:val="de-CH"/>
        </w:rPr>
        <w:t>Wir bestätigen, dass die an diese Adresse gesendete Post nicht an den Absender zurückgeschickt wird (Post benachrichtigen und Name Mitbewohner/in / Untermieter/in / Konkubinat</w:t>
      </w:r>
      <w:r w:rsidR="001A6D49">
        <w:rPr>
          <w:rFonts w:cs="Arial"/>
          <w:lang w:val="de-CH"/>
        </w:rPr>
        <w:t>-P</w:t>
      </w:r>
      <w:r w:rsidRPr="004A2754">
        <w:rPr>
          <w:rFonts w:cs="Arial"/>
          <w:lang w:val="de-CH"/>
        </w:rPr>
        <w:t>artner/in am Briefkasten anbringen). Wir verpflichten uns, der Einwohnerkontrolle allfällige Adressänderungen umgehend zu melden.</w:t>
      </w:r>
    </w:p>
    <w:p w14:paraId="58E1D354" w14:textId="77777777" w:rsidR="0035207B" w:rsidRPr="004A2754" w:rsidRDefault="0035207B" w:rsidP="0035207B">
      <w:pPr>
        <w:spacing w:after="160"/>
        <w:rPr>
          <w:rFonts w:cs="Arial"/>
          <w:lang w:val="de-CH"/>
        </w:rPr>
      </w:pPr>
      <w:r w:rsidRPr="004A2754">
        <w:rPr>
          <w:rFonts w:cs="Arial"/>
          <w:lang w:val="de-CH"/>
        </w:rPr>
        <w:t>Wir nehmen hiermit zur Kenntnis:</w:t>
      </w:r>
    </w:p>
    <w:p w14:paraId="6A752EBB" w14:textId="77777777" w:rsidR="0035207B" w:rsidRPr="004A2754" w:rsidRDefault="0035207B" w:rsidP="00F87FBD">
      <w:pPr>
        <w:pStyle w:val="Paragraphedeliste"/>
        <w:numPr>
          <w:ilvl w:val="0"/>
          <w:numId w:val="119"/>
        </w:numPr>
        <w:spacing w:after="160" w:line="254" w:lineRule="auto"/>
        <w:contextualSpacing/>
        <w:rPr>
          <w:rFonts w:cs="Arial"/>
          <w:lang w:val="de-CH"/>
        </w:rPr>
      </w:pPr>
      <w:r w:rsidRPr="004A2754">
        <w:rPr>
          <w:rFonts w:cs="Arial"/>
          <w:lang w:val="de-CH"/>
        </w:rPr>
        <w:t>dass im Fall von Sozialhilfe diese Wohngemeinschaft / Untermiete dem Sozialdienst gemeldet werden muss, weil sich dies auf die Leistungsberechnung auswirkt.</w:t>
      </w:r>
    </w:p>
    <w:p w14:paraId="2C8EA762" w14:textId="77777777" w:rsidR="0035207B" w:rsidRPr="004A2754" w:rsidRDefault="0035207B" w:rsidP="00F87FBD">
      <w:pPr>
        <w:pStyle w:val="Paragraphedeliste"/>
        <w:numPr>
          <w:ilvl w:val="0"/>
          <w:numId w:val="120"/>
        </w:numPr>
        <w:spacing w:line="254" w:lineRule="auto"/>
        <w:contextualSpacing/>
        <w:rPr>
          <w:rFonts w:cs="Arial"/>
          <w:lang w:val="de-CH"/>
        </w:rPr>
      </w:pPr>
      <w:r w:rsidRPr="004A2754">
        <w:rPr>
          <w:rFonts w:cs="Arial"/>
          <w:lang w:val="de-CH"/>
        </w:rPr>
        <w:t>dass die Wohngemeinschaft / Untermiete gemäss Art. 262 des Obligationenrechts dem Vermieter (Eigentümer oder Liegenschaftsverwaltung) gemeldet werden muss.</w:t>
      </w:r>
    </w:p>
    <w:p w14:paraId="77B82035" w14:textId="77777777" w:rsidR="0035207B" w:rsidRPr="004A2754" w:rsidRDefault="0035207B" w:rsidP="0035207B">
      <w:pPr>
        <w:spacing w:after="160"/>
        <w:rPr>
          <w:rFonts w:cs="Arial"/>
          <w:lang w:val="de-CH"/>
        </w:rPr>
      </w:pPr>
    </w:p>
    <w:p w14:paraId="6DB887A3" w14:textId="77777777" w:rsidR="0035207B" w:rsidRPr="004A2754" w:rsidRDefault="0035207B" w:rsidP="0035207B">
      <w:pPr>
        <w:spacing w:after="160"/>
        <w:rPr>
          <w:rFonts w:cs="Arial"/>
          <w:lang w:val="de-CH"/>
        </w:rPr>
      </w:pPr>
      <w:r w:rsidRPr="004A2754">
        <w:rPr>
          <w:rFonts w:cs="Arial"/>
          <w:lang w:val="de-CH"/>
        </w:rPr>
        <w:t>Ort und Datum:</w:t>
      </w:r>
    </w:p>
    <w:p w14:paraId="2064F323" w14:textId="025A59D1" w:rsidR="0035207B" w:rsidRPr="004A2754" w:rsidRDefault="0035207B" w:rsidP="00B144FF">
      <w:pPr>
        <w:spacing w:after="160"/>
        <w:rPr>
          <w:rFonts w:cs="Arial"/>
          <w:lang w:val="de-CH"/>
        </w:rPr>
      </w:pPr>
      <w:r w:rsidRPr="00B144FF">
        <w:rPr>
          <w:rFonts w:cs="Arial"/>
          <w:b/>
          <w:bCs/>
          <w:lang w:val="de-CH"/>
        </w:rPr>
        <w:t>Unterschrift Hauptmieter</w:t>
      </w:r>
      <w:r w:rsidRPr="004A2754">
        <w:rPr>
          <w:rFonts w:cs="Arial"/>
          <w:lang w:val="de-CH"/>
        </w:rPr>
        <w:t>/in / Mietvertragsinhaber/in / Eigentümer/in:</w:t>
      </w:r>
    </w:p>
    <w:p w14:paraId="73F9100F" w14:textId="288C4E5C" w:rsidR="00B144FF" w:rsidRPr="004A2754" w:rsidRDefault="0035207B" w:rsidP="0035207B">
      <w:pPr>
        <w:spacing w:after="160"/>
        <w:rPr>
          <w:rFonts w:cs="Arial"/>
          <w:lang w:val="de-CH"/>
        </w:rPr>
      </w:pPr>
      <w:r w:rsidRPr="00B144FF">
        <w:rPr>
          <w:rFonts w:cs="Arial"/>
          <w:b/>
          <w:bCs/>
          <w:lang w:val="de-CH"/>
        </w:rPr>
        <w:t>Unterschrift Mitbewohner</w:t>
      </w:r>
      <w:r w:rsidRPr="004A2754">
        <w:rPr>
          <w:rFonts w:cs="Arial"/>
          <w:lang w:val="de-CH"/>
        </w:rPr>
        <w:t>/in / Untermieter/in /Konkubinatspartner/in / andere:</w:t>
      </w:r>
    </w:p>
    <w:p w14:paraId="058A9DC9" w14:textId="34EA023E" w:rsidR="0035207B" w:rsidRPr="004A2754" w:rsidRDefault="0035207B" w:rsidP="0035207B">
      <w:pPr>
        <w:spacing w:after="200" w:line="276" w:lineRule="auto"/>
        <w:rPr>
          <w:iCs w:val="0"/>
          <w:sz w:val="16"/>
          <w:lang w:val="de-CH"/>
        </w:rPr>
      </w:pPr>
    </w:p>
    <w:p w14:paraId="290DE9C3" w14:textId="5612AEC1" w:rsidR="00D8129C" w:rsidRDefault="00D8129C" w:rsidP="00DB7BF6">
      <w:pPr>
        <w:pStyle w:val="Titre2"/>
        <w:numPr>
          <w:ilvl w:val="1"/>
          <w:numId w:val="144"/>
        </w:numPr>
        <w:rPr>
          <w:noProof/>
        </w:rPr>
      </w:pPr>
      <w:bookmarkStart w:id="708" w:name="_Toc225350800"/>
      <w:r w:rsidRPr="004A2754">
        <w:rPr>
          <w:noProof/>
        </w:rPr>
        <w:lastRenderedPageBreak/>
        <w:t xml:space="preserve">Anhang </w:t>
      </w:r>
      <w:r>
        <w:rPr>
          <w:noProof/>
        </w:rPr>
        <w:t>21</w:t>
      </w:r>
      <w:r w:rsidRPr="004A2754">
        <w:rPr>
          <w:noProof/>
        </w:rPr>
        <w:t>: Empfehlung zur Vorgehensweise und Verarbeitung der Adoption im Einwohnerregister</w:t>
      </w:r>
      <w:bookmarkEnd w:id="708"/>
    </w:p>
    <w:p w14:paraId="25C6FD74" w14:textId="5D5C17B0" w:rsidR="0035207B" w:rsidRDefault="0035207B" w:rsidP="0035207B">
      <w:pPr>
        <w:rPr>
          <w:lang w:val="de-CH"/>
        </w:rPr>
      </w:pPr>
      <w:r>
        <w:rPr>
          <w:noProof/>
          <w:lang w:val="fr-CH" w:eastAsia="fr-CH"/>
        </w:rPr>
        <w:drawing>
          <wp:inline distT="0" distB="0" distL="0" distR="0" wp14:anchorId="439FC944" wp14:editId="16E0E035">
            <wp:extent cx="5760720" cy="7557380"/>
            <wp:effectExtent l="0" t="0" r="0" b="5715"/>
            <wp:docPr id="459" name="Image 459"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 459" descr="Une image contenant table&#10;&#10;Description générée automatiquement"/>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760720" cy="7557380"/>
                    </a:xfrm>
                    <a:prstGeom prst="rect">
                      <a:avLst/>
                    </a:prstGeom>
                    <a:noFill/>
                    <a:ln>
                      <a:noFill/>
                    </a:ln>
                  </pic:spPr>
                </pic:pic>
              </a:graphicData>
            </a:graphic>
          </wp:inline>
        </w:drawing>
      </w:r>
    </w:p>
    <w:p w14:paraId="31059740" w14:textId="6E3DDCE7" w:rsidR="0035207B" w:rsidRDefault="0035207B" w:rsidP="0035207B">
      <w:pPr>
        <w:rPr>
          <w:lang w:val="de-CH"/>
        </w:rPr>
      </w:pPr>
      <w:r>
        <w:rPr>
          <w:noProof/>
          <w:lang w:val="fr-CH" w:eastAsia="fr-CH"/>
        </w:rPr>
        <w:lastRenderedPageBreak/>
        <w:drawing>
          <wp:inline distT="0" distB="0" distL="0" distR="0" wp14:anchorId="56507D88" wp14:editId="68ECAEBC">
            <wp:extent cx="5753100" cy="7753350"/>
            <wp:effectExtent l="0" t="0" r="0" b="0"/>
            <wp:docPr id="460" name="Image 46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 460" descr="Une image contenant texte&#10;&#10;Description générée automatiquement"/>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753100" cy="7753350"/>
                    </a:xfrm>
                    <a:prstGeom prst="rect">
                      <a:avLst/>
                    </a:prstGeom>
                    <a:noFill/>
                    <a:ln>
                      <a:noFill/>
                    </a:ln>
                  </pic:spPr>
                </pic:pic>
              </a:graphicData>
            </a:graphic>
          </wp:inline>
        </w:drawing>
      </w:r>
    </w:p>
    <w:p w14:paraId="0C99EE84" w14:textId="35368E67" w:rsidR="0035207B" w:rsidRDefault="0035207B" w:rsidP="0035207B">
      <w:pPr>
        <w:rPr>
          <w:lang w:val="de-CH"/>
        </w:rPr>
      </w:pPr>
      <w:r>
        <w:rPr>
          <w:noProof/>
          <w:lang w:val="fr-CH" w:eastAsia="fr-CH"/>
        </w:rPr>
        <w:lastRenderedPageBreak/>
        <w:drawing>
          <wp:inline distT="0" distB="0" distL="0" distR="0" wp14:anchorId="3A99E66F" wp14:editId="66931FC4">
            <wp:extent cx="5760720" cy="7598437"/>
            <wp:effectExtent l="0" t="0" r="0" b="2540"/>
            <wp:docPr id="461" name="Image 46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 461" descr="Une image contenant texte&#10;&#10;Description générée automatiquement"/>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60720" cy="7598437"/>
                    </a:xfrm>
                    <a:prstGeom prst="rect">
                      <a:avLst/>
                    </a:prstGeom>
                    <a:noFill/>
                    <a:ln>
                      <a:noFill/>
                    </a:ln>
                  </pic:spPr>
                </pic:pic>
              </a:graphicData>
            </a:graphic>
          </wp:inline>
        </w:drawing>
      </w:r>
    </w:p>
    <w:p w14:paraId="0901C3FD" w14:textId="7C858529" w:rsidR="0035207B" w:rsidRDefault="0035207B" w:rsidP="0035207B">
      <w:pPr>
        <w:rPr>
          <w:lang w:val="de-CH"/>
        </w:rPr>
      </w:pPr>
      <w:r>
        <w:rPr>
          <w:noProof/>
          <w:lang w:val="fr-CH" w:eastAsia="fr-CH"/>
        </w:rPr>
        <w:lastRenderedPageBreak/>
        <w:drawing>
          <wp:inline distT="0" distB="0" distL="0" distR="0" wp14:anchorId="4F0FBA31" wp14:editId="2966C7FD">
            <wp:extent cx="5753100" cy="7972425"/>
            <wp:effectExtent l="0" t="0" r="0" b="9525"/>
            <wp:docPr id="462" name="Image 46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 462" descr="Une image contenant texte&#10;&#10;Description générée automatiquement"/>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753100" cy="7972425"/>
                    </a:xfrm>
                    <a:prstGeom prst="rect">
                      <a:avLst/>
                    </a:prstGeom>
                    <a:noFill/>
                    <a:ln>
                      <a:noFill/>
                    </a:ln>
                  </pic:spPr>
                </pic:pic>
              </a:graphicData>
            </a:graphic>
          </wp:inline>
        </w:drawing>
      </w:r>
    </w:p>
    <w:p w14:paraId="29527520" w14:textId="0EA8B8BD" w:rsidR="0035207B" w:rsidRDefault="0035207B" w:rsidP="0035207B">
      <w:pPr>
        <w:rPr>
          <w:lang w:val="de-CH"/>
        </w:rPr>
      </w:pPr>
      <w:r>
        <w:rPr>
          <w:noProof/>
          <w:lang w:val="fr-CH" w:eastAsia="fr-CH"/>
        </w:rPr>
        <w:lastRenderedPageBreak/>
        <w:drawing>
          <wp:inline distT="0" distB="0" distL="0" distR="0" wp14:anchorId="28DD1AAB" wp14:editId="4554D33C">
            <wp:extent cx="5753100" cy="7667625"/>
            <wp:effectExtent l="0" t="0" r="0" b="9525"/>
            <wp:docPr id="463" name="Image 46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 463" descr="Une image contenant texte&#10;&#10;Description générée automatiquement"/>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53100" cy="7667625"/>
                    </a:xfrm>
                    <a:prstGeom prst="rect">
                      <a:avLst/>
                    </a:prstGeom>
                    <a:noFill/>
                    <a:ln>
                      <a:noFill/>
                    </a:ln>
                  </pic:spPr>
                </pic:pic>
              </a:graphicData>
            </a:graphic>
          </wp:inline>
        </w:drawing>
      </w:r>
      <w:r w:rsidR="00E25AC0">
        <w:rPr>
          <w:noProof/>
          <w:lang w:val="fr-CH" w:eastAsia="fr-CH"/>
        </w:rPr>
        <w:lastRenderedPageBreak/>
        <w:drawing>
          <wp:inline distT="0" distB="0" distL="0" distR="0" wp14:anchorId="202F3F1D" wp14:editId="4F950C88">
            <wp:extent cx="5753100" cy="7800975"/>
            <wp:effectExtent l="0" t="0" r="0" b="9525"/>
            <wp:docPr id="464" name="Image 46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464" descr="Une image contenant texte&#10;&#10;Description générée automatiquement"/>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753100" cy="7800975"/>
                    </a:xfrm>
                    <a:prstGeom prst="rect">
                      <a:avLst/>
                    </a:prstGeom>
                    <a:noFill/>
                    <a:ln>
                      <a:noFill/>
                    </a:ln>
                  </pic:spPr>
                </pic:pic>
              </a:graphicData>
            </a:graphic>
          </wp:inline>
        </w:drawing>
      </w:r>
    </w:p>
    <w:p w14:paraId="79C3D66A" w14:textId="45D6E749" w:rsidR="00E25AC0" w:rsidRDefault="00E25AC0" w:rsidP="0035207B">
      <w:pPr>
        <w:rPr>
          <w:lang w:val="de-CH"/>
        </w:rPr>
      </w:pPr>
      <w:r>
        <w:rPr>
          <w:noProof/>
          <w:lang w:val="fr-CH" w:eastAsia="fr-CH"/>
        </w:rPr>
        <w:lastRenderedPageBreak/>
        <w:drawing>
          <wp:inline distT="0" distB="0" distL="0" distR="0" wp14:anchorId="186632B2" wp14:editId="23B38546">
            <wp:extent cx="5753100" cy="7915275"/>
            <wp:effectExtent l="0" t="0" r="0" b="9525"/>
            <wp:docPr id="465" name="Image 46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 465" descr="Une image contenant texte&#10;&#10;Description générée automatiquement"/>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14:paraId="6073A46C" w14:textId="4F77B952" w:rsidR="00E25AC0" w:rsidRDefault="00E25AC0" w:rsidP="0035207B">
      <w:pPr>
        <w:rPr>
          <w:lang w:val="de-CH"/>
        </w:rPr>
      </w:pPr>
      <w:r>
        <w:rPr>
          <w:noProof/>
          <w:lang w:val="fr-CH" w:eastAsia="fr-CH"/>
        </w:rPr>
        <w:lastRenderedPageBreak/>
        <w:drawing>
          <wp:inline distT="0" distB="0" distL="0" distR="0" wp14:anchorId="3F0D62D2" wp14:editId="183FC367">
            <wp:extent cx="5760720" cy="7703178"/>
            <wp:effectExtent l="0" t="0" r="0" b="0"/>
            <wp:docPr id="466" name="Image 46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 466" descr="Une image contenant texte&#10;&#10;Description générée automatiquement"/>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760720" cy="7703178"/>
                    </a:xfrm>
                    <a:prstGeom prst="rect">
                      <a:avLst/>
                    </a:prstGeom>
                    <a:noFill/>
                    <a:ln>
                      <a:noFill/>
                    </a:ln>
                  </pic:spPr>
                </pic:pic>
              </a:graphicData>
            </a:graphic>
          </wp:inline>
        </w:drawing>
      </w:r>
    </w:p>
    <w:p w14:paraId="1D6371F2" w14:textId="07D41532" w:rsidR="0035207B" w:rsidRDefault="0035207B">
      <w:pPr>
        <w:spacing w:after="200" w:line="276" w:lineRule="auto"/>
        <w:rPr>
          <w:lang w:val="de-CH"/>
        </w:rPr>
      </w:pPr>
      <w:r>
        <w:rPr>
          <w:lang w:val="de-CH"/>
        </w:rPr>
        <w:br w:type="page"/>
      </w:r>
    </w:p>
    <w:p w14:paraId="634DFC3F" w14:textId="7E6DEC94" w:rsidR="005630BE" w:rsidRDefault="00D8129C" w:rsidP="00DB7BF6">
      <w:pPr>
        <w:pStyle w:val="Titre2"/>
        <w:numPr>
          <w:ilvl w:val="1"/>
          <w:numId w:val="144"/>
        </w:numPr>
        <w:rPr>
          <w:noProof/>
        </w:rPr>
      </w:pPr>
      <w:bookmarkStart w:id="709" w:name="_Toc225350801"/>
      <w:r w:rsidRPr="004A2754">
        <w:rPr>
          <w:noProof/>
        </w:rPr>
        <w:lastRenderedPageBreak/>
        <w:t>Anhang 2</w:t>
      </w:r>
      <w:r>
        <w:rPr>
          <w:noProof/>
        </w:rPr>
        <w:t>2</w:t>
      </w:r>
      <w:r w:rsidRPr="004A2754">
        <w:rPr>
          <w:noProof/>
        </w:rPr>
        <w:t xml:space="preserve"> Sperrung der Bekanntgabe von Personendaten</w:t>
      </w:r>
      <w:bookmarkEnd w:id="709"/>
    </w:p>
    <w:p w14:paraId="2E122DC6" w14:textId="77777777" w:rsidR="0035207B" w:rsidRPr="004A2754" w:rsidRDefault="0035207B" w:rsidP="0035207B">
      <w:pPr>
        <w:spacing w:after="160"/>
        <w:jc w:val="center"/>
        <w:rPr>
          <w:rFonts w:cs="Arial"/>
          <w:b/>
          <w:u w:val="single"/>
          <w:lang w:val="de-CH"/>
        </w:rPr>
      </w:pPr>
      <w:r w:rsidRPr="004A2754">
        <w:rPr>
          <w:rFonts w:cs="Arial"/>
          <w:b/>
          <w:u w:val="single"/>
          <w:lang w:val="de-CH"/>
        </w:rPr>
        <w:t>Sperrung der Bekanntgabe von Personendaten an private Personen</w:t>
      </w:r>
    </w:p>
    <w:p w14:paraId="0A72DB67" w14:textId="77777777" w:rsidR="0035207B" w:rsidRPr="004A2754" w:rsidRDefault="0035207B" w:rsidP="0035207B">
      <w:pPr>
        <w:spacing w:after="160"/>
        <w:jc w:val="center"/>
        <w:rPr>
          <w:rFonts w:cs="Arial"/>
          <w:b/>
          <w:u w:val="single"/>
          <w:lang w:val="de-CH"/>
        </w:rPr>
      </w:pPr>
    </w:p>
    <w:p w14:paraId="7357A30E" w14:textId="77777777" w:rsidR="0035207B" w:rsidRPr="004A2754" w:rsidRDefault="0035207B" w:rsidP="0035207B">
      <w:pPr>
        <w:spacing w:after="160"/>
        <w:jc w:val="center"/>
        <w:rPr>
          <w:rFonts w:cs="Arial"/>
          <w:b/>
          <w:u w:val="single"/>
          <w:lang w:val="de-CH"/>
        </w:rPr>
      </w:pPr>
    </w:p>
    <w:p w14:paraId="04174979" w14:textId="77777777" w:rsidR="0035207B" w:rsidRPr="004A2754" w:rsidRDefault="0035207B" w:rsidP="0035207B">
      <w:pPr>
        <w:tabs>
          <w:tab w:val="right" w:leader="dot" w:pos="9781"/>
        </w:tabs>
        <w:spacing w:after="160"/>
        <w:rPr>
          <w:rFonts w:cs="Arial"/>
          <w:lang w:val="de-CH"/>
        </w:rPr>
      </w:pPr>
      <w:r w:rsidRPr="004A2754">
        <w:rPr>
          <w:rFonts w:cs="Arial"/>
          <w:lang w:val="de-CH"/>
        </w:rPr>
        <w:t>Sperrung der Daten nach Art. 18 EKG.</w:t>
      </w:r>
    </w:p>
    <w:p w14:paraId="0C6A6454" w14:textId="77777777" w:rsidR="0035207B" w:rsidRPr="004A2754" w:rsidRDefault="0035207B" w:rsidP="0035207B">
      <w:pPr>
        <w:tabs>
          <w:tab w:val="right" w:leader="dot" w:pos="9781"/>
        </w:tabs>
        <w:spacing w:after="160"/>
        <w:rPr>
          <w:rFonts w:cs="Arial"/>
          <w:lang w:val="de-CH"/>
        </w:rPr>
      </w:pPr>
    </w:p>
    <w:p w14:paraId="689794EC" w14:textId="77777777" w:rsidR="0035207B" w:rsidRPr="004A2754" w:rsidRDefault="0035207B" w:rsidP="0035207B">
      <w:pPr>
        <w:tabs>
          <w:tab w:val="right" w:leader="dot" w:pos="9781"/>
        </w:tabs>
        <w:spacing w:after="160"/>
        <w:rPr>
          <w:rFonts w:cs="Arial"/>
          <w:lang w:val="de-CH"/>
        </w:rPr>
      </w:pPr>
      <w:r w:rsidRPr="004A2754">
        <w:rPr>
          <w:rFonts w:cs="Arial"/>
          <w:lang w:val="de-CH"/>
        </w:rPr>
        <w:t>Einwohnernummer:</w:t>
      </w:r>
    </w:p>
    <w:p w14:paraId="1A391A99" w14:textId="77777777" w:rsidR="0035207B" w:rsidRPr="004A2754" w:rsidRDefault="0035207B" w:rsidP="0035207B">
      <w:pPr>
        <w:tabs>
          <w:tab w:val="right" w:leader="dot" w:pos="9781"/>
        </w:tabs>
        <w:spacing w:after="160"/>
        <w:rPr>
          <w:rFonts w:cs="Arial"/>
          <w:lang w:val="de-CH"/>
        </w:rPr>
      </w:pPr>
    </w:p>
    <w:p w14:paraId="1BBE1289" w14:textId="77777777" w:rsidR="0035207B" w:rsidRPr="004A2754" w:rsidRDefault="0035207B" w:rsidP="0035207B">
      <w:pPr>
        <w:tabs>
          <w:tab w:val="right" w:leader="dot" w:pos="9781"/>
        </w:tabs>
        <w:spacing w:after="160"/>
        <w:rPr>
          <w:rFonts w:cs="Arial"/>
          <w:lang w:val="de-CH"/>
        </w:rPr>
      </w:pPr>
      <w:r w:rsidRPr="004A2754">
        <w:rPr>
          <w:rFonts w:cs="Arial"/>
          <w:lang w:val="de-CH"/>
        </w:rPr>
        <w:t>Name:</w:t>
      </w:r>
      <w:r w:rsidRPr="004A2754">
        <w:rPr>
          <w:rFonts w:cs="Arial"/>
          <w:lang w:val="de-CH"/>
        </w:rPr>
        <w:tab/>
      </w:r>
    </w:p>
    <w:p w14:paraId="65D9D906" w14:textId="77777777" w:rsidR="0035207B" w:rsidRPr="004A2754" w:rsidRDefault="0035207B" w:rsidP="0035207B">
      <w:pPr>
        <w:tabs>
          <w:tab w:val="right" w:leader="dot" w:pos="9781"/>
        </w:tabs>
        <w:spacing w:after="160"/>
        <w:rPr>
          <w:rFonts w:cs="Arial"/>
          <w:lang w:val="de-CH"/>
        </w:rPr>
      </w:pPr>
    </w:p>
    <w:p w14:paraId="7167B16A" w14:textId="77777777" w:rsidR="0035207B" w:rsidRPr="004A2754" w:rsidRDefault="0035207B" w:rsidP="0035207B">
      <w:pPr>
        <w:tabs>
          <w:tab w:val="right" w:leader="dot" w:pos="9781"/>
        </w:tabs>
        <w:spacing w:after="160"/>
        <w:rPr>
          <w:rFonts w:cs="Arial"/>
          <w:lang w:val="de-CH"/>
        </w:rPr>
      </w:pPr>
      <w:r w:rsidRPr="004A2754">
        <w:rPr>
          <w:rFonts w:cs="Arial"/>
          <w:lang w:val="de-CH"/>
        </w:rPr>
        <w:t xml:space="preserve">Vorname: </w:t>
      </w:r>
      <w:r w:rsidRPr="004A2754">
        <w:rPr>
          <w:rFonts w:cs="Arial"/>
          <w:lang w:val="de-CH"/>
        </w:rPr>
        <w:tab/>
      </w:r>
    </w:p>
    <w:p w14:paraId="320E217A" w14:textId="77777777" w:rsidR="0035207B" w:rsidRPr="004A2754" w:rsidRDefault="0035207B" w:rsidP="0035207B">
      <w:pPr>
        <w:tabs>
          <w:tab w:val="right" w:leader="dot" w:pos="9781"/>
        </w:tabs>
        <w:spacing w:after="160"/>
        <w:rPr>
          <w:rFonts w:cs="Arial"/>
          <w:lang w:val="de-CH"/>
        </w:rPr>
      </w:pPr>
    </w:p>
    <w:p w14:paraId="6327036F" w14:textId="77777777" w:rsidR="0035207B" w:rsidRPr="004A2754" w:rsidRDefault="0035207B" w:rsidP="0035207B">
      <w:pPr>
        <w:tabs>
          <w:tab w:val="right" w:leader="dot" w:pos="9781"/>
        </w:tabs>
        <w:spacing w:after="160"/>
        <w:rPr>
          <w:rFonts w:cs="Arial"/>
          <w:lang w:val="de-CH"/>
        </w:rPr>
      </w:pPr>
      <w:r w:rsidRPr="004A2754">
        <w:rPr>
          <w:rFonts w:cs="Arial"/>
          <w:lang w:val="de-CH"/>
        </w:rPr>
        <w:t xml:space="preserve">Adresse: </w:t>
      </w:r>
      <w:r w:rsidRPr="004A2754">
        <w:rPr>
          <w:rFonts w:cs="Arial"/>
          <w:lang w:val="de-CH"/>
        </w:rPr>
        <w:tab/>
      </w:r>
    </w:p>
    <w:p w14:paraId="6ABBA96A" w14:textId="77777777" w:rsidR="0035207B" w:rsidRPr="004A2754" w:rsidRDefault="0035207B" w:rsidP="0035207B">
      <w:pPr>
        <w:tabs>
          <w:tab w:val="right" w:leader="dot" w:pos="9781"/>
        </w:tabs>
        <w:spacing w:after="160"/>
        <w:rPr>
          <w:rFonts w:cs="Arial"/>
          <w:lang w:val="de-CH"/>
        </w:rPr>
      </w:pPr>
      <w:r w:rsidRPr="004A2754">
        <w:rPr>
          <w:rFonts w:cs="Arial"/>
          <w:lang w:val="de-CH"/>
        </w:rPr>
        <w:tab/>
      </w:r>
    </w:p>
    <w:p w14:paraId="3C5F3D85" w14:textId="77777777" w:rsidR="0035207B" w:rsidRPr="004A2754" w:rsidRDefault="0035207B" w:rsidP="0035207B">
      <w:pPr>
        <w:tabs>
          <w:tab w:val="right" w:leader="dot" w:pos="9781"/>
        </w:tabs>
        <w:spacing w:after="160"/>
        <w:rPr>
          <w:rFonts w:cs="Arial"/>
          <w:lang w:val="de-CH"/>
        </w:rPr>
      </w:pPr>
    </w:p>
    <w:p w14:paraId="2CC7F461" w14:textId="77777777" w:rsidR="0035207B" w:rsidRPr="004A2754" w:rsidRDefault="0035207B" w:rsidP="0035207B">
      <w:pPr>
        <w:tabs>
          <w:tab w:val="right" w:leader="dot" w:pos="9781"/>
        </w:tabs>
        <w:rPr>
          <w:rFonts w:cs="Arial"/>
          <w:lang w:val="de-CH"/>
        </w:rPr>
      </w:pPr>
      <w:r w:rsidRPr="004A2754">
        <w:rPr>
          <w:rFonts w:cs="Arial"/>
          <w:lang w:val="de-CH"/>
        </w:rPr>
        <w:t xml:space="preserve">Zieladresse: </w:t>
      </w:r>
      <w:r w:rsidRPr="004A2754">
        <w:rPr>
          <w:rFonts w:cs="Arial"/>
          <w:lang w:val="de-CH"/>
        </w:rPr>
        <w:tab/>
      </w:r>
    </w:p>
    <w:p w14:paraId="0DF6F7A5" w14:textId="77777777" w:rsidR="0035207B" w:rsidRPr="004A2754" w:rsidRDefault="0035207B" w:rsidP="0035207B">
      <w:pPr>
        <w:spacing w:after="160"/>
        <w:rPr>
          <w:sz w:val="16"/>
          <w:szCs w:val="28"/>
          <w:lang w:val="de-CH"/>
        </w:rPr>
      </w:pPr>
      <w:r w:rsidRPr="004A2754">
        <w:rPr>
          <w:sz w:val="16"/>
          <w:szCs w:val="28"/>
          <w:lang w:val="de-CH"/>
        </w:rPr>
        <w:t>(bei Wegzug)</w:t>
      </w:r>
    </w:p>
    <w:p w14:paraId="56873694" w14:textId="77777777" w:rsidR="0035207B" w:rsidRPr="004A2754" w:rsidRDefault="0035207B" w:rsidP="0035207B">
      <w:pPr>
        <w:tabs>
          <w:tab w:val="right" w:leader="dot" w:pos="9781"/>
        </w:tabs>
        <w:spacing w:after="160"/>
        <w:rPr>
          <w:szCs w:val="28"/>
          <w:lang w:val="de-CH"/>
        </w:rPr>
      </w:pPr>
    </w:p>
    <w:p w14:paraId="1C45AA1A" w14:textId="77777777" w:rsidR="0035207B" w:rsidRPr="004A2754" w:rsidRDefault="0035207B" w:rsidP="0035207B">
      <w:pPr>
        <w:tabs>
          <w:tab w:val="right" w:leader="dot" w:pos="9781"/>
        </w:tabs>
        <w:spacing w:after="160"/>
        <w:rPr>
          <w:rFonts w:cs="Arial"/>
          <w:lang w:val="de-CH"/>
        </w:rPr>
      </w:pPr>
      <w:r w:rsidRPr="004A2754">
        <w:rPr>
          <w:rFonts w:cs="Arial"/>
          <w:lang w:val="de-CH"/>
        </w:rPr>
        <w:t xml:space="preserve">Bemerkung: </w:t>
      </w:r>
      <w:r w:rsidRPr="004A2754">
        <w:rPr>
          <w:rFonts w:cs="Arial"/>
          <w:lang w:val="de-CH"/>
        </w:rPr>
        <w:tab/>
      </w:r>
    </w:p>
    <w:p w14:paraId="379B7539" w14:textId="77777777" w:rsidR="0035207B" w:rsidRPr="004A2754" w:rsidRDefault="0035207B" w:rsidP="0035207B">
      <w:pPr>
        <w:tabs>
          <w:tab w:val="right" w:leader="dot" w:pos="9781"/>
        </w:tabs>
        <w:spacing w:after="160"/>
        <w:rPr>
          <w:rFonts w:cs="Arial"/>
          <w:lang w:val="de-CH"/>
        </w:rPr>
      </w:pPr>
      <w:r w:rsidRPr="004A2754">
        <w:rPr>
          <w:rFonts w:cs="Arial"/>
          <w:lang w:val="de-CH"/>
        </w:rPr>
        <w:tab/>
      </w:r>
    </w:p>
    <w:p w14:paraId="61ECD403" w14:textId="77777777" w:rsidR="0035207B" w:rsidRPr="004A2754" w:rsidRDefault="0035207B" w:rsidP="0035207B">
      <w:pPr>
        <w:tabs>
          <w:tab w:val="right" w:leader="dot" w:pos="9781"/>
        </w:tabs>
        <w:spacing w:after="160"/>
        <w:rPr>
          <w:rFonts w:cs="Arial"/>
          <w:lang w:val="de-CH"/>
        </w:rPr>
      </w:pPr>
      <w:r w:rsidRPr="004A2754">
        <w:rPr>
          <w:rFonts w:cs="Arial"/>
          <w:lang w:val="de-CH"/>
        </w:rPr>
        <w:tab/>
      </w:r>
    </w:p>
    <w:p w14:paraId="558E5BCB" w14:textId="77777777" w:rsidR="0035207B" w:rsidRPr="004A2754" w:rsidRDefault="0035207B" w:rsidP="0035207B">
      <w:pPr>
        <w:tabs>
          <w:tab w:val="right" w:leader="dot" w:pos="9781"/>
        </w:tabs>
        <w:spacing w:after="160"/>
        <w:rPr>
          <w:rFonts w:cs="Arial"/>
          <w:lang w:val="de-CH"/>
        </w:rPr>
      </w:pPr>
    </w:p>
    <w:p w14:paraId="51645961" w14:textId="77777777" w:rsidR="0035207B" w:rsidRPr="004A2754" w:rsidRDefault="0035207B" w:rsidP="0035207B">
      <w:pPr>
        <w:tabs>
          <w:tab w:val="right" w:leader="dot" w:pos="9781"/>
        </w:tabs>
        <w:spacing w:after="160"/>
        <w:rPr>
          <w:rFonts w:cs="Arial"/>
          <w:lang w:val="de-CH"/>
        </w:rPr>
      </w:pPr>
    </w:p>
    <w:p w14:paraId="11C5C7E4" w14:textId="77777777" w:rsidR="0035207B" w:rsidRPr="004A2754" w:rsidRDefault="0035207B" w:rsidP="0035207B">
      <w:pPr>
        <w:tabs>
          <w:tab w:val="right" w:leader="dot" w:pos="9781"/>
        </w:tabs>
        <w:spacing w:after="160"/>
        <w:rPr>
          <w:rFonts w:cs="Arial"/>
          <w:lang w:val="de-CH"/>
        </w:rPr>
      </w:pPr>
    </w:p>
    <w:p w14:paraId="6B922DA6" w14:textId="77777777" w:rsidR="0035207B" w:rsidRPr="004A2754" w:rsidRDefault="0035207B" w:rsidP="0035207B">
      <w:pPr>
        <w:tabs>
          <w:tab w:val="right" w:leader="dot" w:pos="9781"/>
        </w:tabs>
        <w:spacing w:after="160"/>
        <w:rPr>
          <w:rFonts w:cs="Arial"/>
          <w:lang w:val="de-CH"/>
        </w:rPr>
      </w:pPr>
    </w:p>
    <w:p w14:paraId="61EE1F81" w14:textId="77777777" w:rsidR="0035207B" w:rsidRPr="004A2754" w:rsidRDefault="0035207B" w:rsidP="0035207B">
      <w:pPr>
        <w:tabs>
          <w:tab w:val="right" w:leader="dot" w:pos="9781"/>
        </w:tabs>
        <w:spacing w:after="160"/>
        <w:rPr>
          <w:rFonts w:cs="Arial"/>
          <w:lang w:val="de-CH"/>
        </w:rPr>
      </w:pPr>
    </w:p>
    <w:p w14:paraId="073B8EC7" w14:textId="77777777" w:rsidR="0035207B" w:rsidRPr="004A2754" w:rsidRDefault="0035207B" w:rsidP="0035207B">
      <w:pPr>
        <w:tabs>
          <w:tab w:val="right" w:leader="dot" w:pos="5670"/>
          <w:tab w:val="left" w:leader="dot" w:pos="9781"/>
        </w:tabs>
        <w:spacing w:after="160"/>
        <w:rPr>
          <w:rFonts w:cs="Arial"/>
          <w:lang w:val="de-CH"/>
        </w:rPr>
      </w:pPr>
      <w:r w:rsidRPr="004A2754">
        <w:rPr>
          <w:rFonts w:cs="Arial"/>
          <w:lang w:val="de-CH"/>
        </w:rPr>
        <w:t xml:space="preserve">Ort, Datum: </w:t>
      </w:r>
      <w:r w:rsidRPr="004A2754">
        <w:rPr>
          <w:rFonts w:cs="Arial"/>
          <w:lang w:val="de-CH"/>
        </w:rPr>
        <w:tab/>
        <w:t xml:space="preserve"> Unterschrift: </w:t>
      </w:r>
      <w:r w:rsidRPr="004A2754">
        <w:rPr>
          <w:rFonts w:cs="Arial"/>
          <w:lang w:val="de-CH"/>
        </w:rPr>
        <w:tab/>
      </w:r>
    </w:p>
    <w:p w14:paraId="5A19E279" w14:textId="12E125E3" w:rsidR="0035207B" w:rsidRPr="0035207B" w:rsidRDefault="0035207B" w:rsidP="0035207B">
      <w:pPr>
        <w:rPr>
          <w:lang w:val="de-CH"/>
        </w:rPr>
      </w:pPr>
      <w:r w:rsidRPr="004A2754">
        <w:rPr>
          <w:rFonts w:cs="Arial"/>
          <w:lang w:val="de-CH"/>
        </w:rPr>
        <w:br w:type="page"/>
      </w:r>
    </w:p>
    <w:p w14:paraId="41D2F466" w14:textId="67FDC77C" w:rsidR="005630BE" w:rsidRDefault="00D8129C" w:rsidP="00DB7BF6">
      <w:pPr>
        <w:pStyle w:val="Titre2"/>
        <w:numPr>
          <w:ilvl w:val="1"/>
          <w:numId w:val="144"/>
        </w:numPr>
        <w:rPr>
          <w:noProof/>
        </w:rPr>
      </w:pPr>
      <w:bookmarkStart w:id="710" w:name="_Toc225350802"/>
      <w:r w:rsidRPr="004A2754">
        <w:rPr>
          <w:noProof/>
        </w:rPr>
        <w:lastRenderedPageBreak/>
        <w:t>Anhang 2</w:t>
      </w:r>
      <w:r>
        <w:rPr>
          <w:noProof/>
        </w:rPr>
        <w:t>3</w:t>
      </w:r>
      <w:r w:rsidRPr="004A2754">
        <w:rPr>
          <w:noProof/>
        </w:rPr>
        <w:t>: Bestätigungsschreiben bei Sperrung der Bekanntgabe von Personendaten durch die Gemeinde</w:t>
      </w:r>
      <w:bookmarkEnd w:id="710"/>
    </w:p>
    <w:p w14:paraId="1FFF52C1" w14:textId="77777777" w:rsidR="00E25AC0" w:rsidRPr="004A2754" w:rsidRDefault="00E25AC0" w:rsidP="00E25AC0">
      <w:pPr>
        <w:tabs>
          <w:tab w:val="left" w:pos="5103"/>
        </w:tabs>
        <w:rPr>
          <w:lang w:val="de-CH"/>
        </w:rPr>
      </w:pPr>
      <w:r w:rsidRPr="004A2754">
        <w:rPr>
          <w:lang w:val="de-CH"/>
        </w:rPr>
        <w:tab/>
      </w:r>
    </w:p>
    <w:p w14:paraId="21166F70" w14:textId="77777777" w:rsidR="00E25AC0" w:rsidRPr="004A2754" w:rsidRDefault="00E25AC0" w:rsidP="00E25AC0">
      <w:pPr>
        <w:tabs>
          <w:tab w:val="left" w:pos="355"/>
          <w:tab w:val="left" w:pos="5954"/>
        </w:tabs>
        <w:ind w:left="5103"/>
        <w:rPr>
          <w:lang w:val="de-CH"/>
        </w:rPr>
      </w:pPr>
      <w:r w:rsidRPr="004A2754">
        <w:fldChar w:fldCharType="begin"/>
      </w:r>
      <w:r w:rsidRPr="004A2754">
        <w:rPr>
          <w:lang w:val="de-CH"/>
        </w:rPr>
        <w:instrText xml:space="preserve"> MERGEFIELD Titre </w:instrText>
      </w:r>
      <w:r w:rsidRPr="004A2754">
        <w:fldChar w:fldCharType="separate"/>
      </w:r>
      <w:r w:rsidRPr="004A2754">
        <w:rPr>
          <w:noProof/>
          <w:lang w:val="de-CH"/>
        </w:rPr>
        <w:t>«Anrede»</w:t>
      </w:r>
      <w:r w:rsidRPr="004A2754">
        <w:fldChar w:fldCharType="end"/>
      </w:r>
      <w:r w:rsidRPr="004A2754">
        <w:rPr>
          <w:lang w:val="de-CH"/>
        </w:rPr>
        <w:t xml:space="preserve"> </w:t>
      </w:r>
    </w:p>
    <w:p w14:paraId="74BDCD70" w14:textId="77777777" w:rsidR="00E25AC0" w:rsidRPr="004A2754" w:rsidRDefault="00E25AC0" w:rsidP="00E25AC0">
      <w:pPr>
        <w:tabs>
          <w:tab w:val="left" w:pos="355"/>
          <w:tab w:val="left" w:pos="5954"/>
        </w:tabs>
        <w:ind w:left="5103"/>
        <w:rPr>
          <w:lang w:val="de-CH"/>
        </w:rPr>
      </w:pPr>
      <w:r w:rsidRPr="004A2754">
        <w:fldChar w:fldCharType="begin"/>
      </w:r>
      <w:r w:rsidRPr="004A2754">
        <w:rPr>
          <w:lang w:val="de-CH"/>
        </w:rPr>
        <w:instrText xml:space="preserve"> MERGEFIELD Nom </w:instrText>
      </w:r>
      <w:r w:rsidRPr="004A2754">
        <w:fldChar w:fldCharType="separate"/>
      </w:r>
      <w:r w:rsidRPr="004A2754">
        <w:rPr>
          <w:noProof/>
          <w:lang w:val="de-CH"/>
        </w:rPr>
        <w:t>«Name»</w:t>
      </w:r>
      <w:r w:rsidRPr="004A2754">
        <w:fldChar w:fldCharType="end"/>
      </w:r>
      <w:r w:rsidRPr="004A2754">
        <w:rPr>
          <w:lang w:val="de-CH"/>
        </w:rPr>
        <w:t xml:space="preserve"> </w:t>
      </w:r>
      <w:r w:rsidRPr="004A2754">
        <w:fldChar w:fldCharType="begin"/>
      </w:r>
      <w:r w:rsidRPr="004A2754">
        <w:rPr>
          <w:lang w:val="de-CH"/>
        </w:rPr>
        <w:instrText xml:space="preserve"> MERGEFIELD Prénom </w:instrText>
      </w:r>
      <w:r w:rsidRPr="004A2754">
        <w:fldChar w:fldCharType="separate"/>
      </w:r>
      <w:r w:rsidRPr="004A2754">
        <w:rPr>
          <w:noProof/>
          <w:lang w:val="de-CH"/>
        </w:rPr>
        <w:t>«Vorname»</w:t>
      </w:r>
      <w:r w:rsidRPr="004A2754">
        <w:fldChar w:fldCharType="end"/>
      </w:r>
    </w:p>
    <w:p w14:paraId="307F32E8" w14:textId="77777777" w:rsidR="00E25AC0" w:rsidRPr="004A2754" w:rsidRDefault="00E25AC0" w:rsidP="00E25AC0">
      <w:pPr>
        <w:tabs>
          <w:tab w:val="left" w:pos="355"/>
          <w:tab w:val="left" w:pos="5954"/>
        </w:tabs>
        <w:ind w:left="5103"/>
        <w:rPr>
          <w:lang w:val="de-CH"/>
        </w:rPr>
      </w:pPr>
      <w:r w:rsidRPr="004A2754">
        <w:fldChar w:fldCharType="begin"/>
      </w:r>
      <w:r w:rsidRPr="004A2754">
        <w:rPr>
          <w:lang w:val="de-CH"/>
        </w:rPr>
        <w:instrText xml:space="preserve"> MERGEFIELD Adresse </w:instrText>
      </w:r>
      <w:r w:rsidRPr="004A2754">
        <w:fldChar w:fldCharType="separate"/>
      </w:r>
      <w:r w:rsidRPr="004A2754">
        <w:rPr>
          <w:noProof/>
          <w:lang w:val="de-CH"/>
        </w:rPr>
        <w:t>«Adresse»</w:t>
      </w:r>
      <w:r w:rsidRPr="004A2754">
        <w:fldChar w:fldCharType="end"/>
      </w:r>
    </w:p>
    <w:p w14:paraId="1AD0B371" w14:textId="77777777" w:rsidR="00E25AC0" w:rsidRPr="004A2754" w:rsidRDefault="00E25AC0" w:rsidP="00E25AC0">
      <w:pPr>
        <w:tabs>
          <w:tab w:val="left" w:pos="355"/>
          <w:tab w:val="left" w:pos="5954"/>
        </w:tabs>
        <w:ind w:left="5103"/>
        <w:rPr>
          <w:lang w:val="de-CH"/>
        </w:rPr>
      </w:pPr>
      <w:r w:rsidRPr="004A2754">
        <w:fldChar w:fldCharType="begin"/>
      </w:r>
      <w:r w:rsidRPr="004A2754">
        <w:rPr>
          <w:lang w:val="de-CH"/>
        </w:rPr>
        <w:instrText xml:space="preserve"> MERGEFIELD ComplAdresse </w:instrText>
      </w:r>
      <w:r w:rsidRPr="004A2754">
        <w:fldChar w:fldCharType="separate"/>
      </w:r>
      <w:r w:rsidRPr="004A2754">
        <w:rPr>
          <w:noProof/>
          <w:lang w:val="de-CH"/>
        </w:rPr>
        <w:t>«Adresszusatz»</w:t>
      </w:r>
      <w:r w:rsidRPr="004A2754">
        <w:fldChar w:fldCharType="end"/>
      </w:r>
    </w:p>
    <w:p w14:paraId="5380C2A0" w14:textId="77777777" w:rsidR="00E25AC0" w:rsidRPr="004A2754" w:rsidRDefault="00E25AC0" w:rsidP="00E25AC0">
      <w:pPr>
        <w:tabs>
          <w:tab w:val="left" w:pos="5103"/>
        </w:tabs>
        <w:ind w:left="5103"/>
        <w:rPr>
          <w:lang w:val="de-CH"/>
        </w:rPr>
      </w:pPr>
      <w:r w:rsidRPr="004A2754">
        <w:fldChar w:fldCharType="begin"/>
      </w:r>
      <w:r w:rsidRPr="004A2754">
        <w:rPr>
          <w:lang w:val="de-CH"/>
        </w:rPr>
        <w:instrText xml:space="preserve"> MERGEFIELD NP_ </w:instrText>
      </w:r>
      <w:r w:rsidRPr="004A2754">
        <w:fldChar w:fldCharType="separate"/>
      </w:r>
      <w:r w:rsidRPr="004A2754">
        <w:rPr>
          <w:noProof/>
          <w:lang w:val="de-CH"/>
        </w:rPr>
        <w:t>«PLZ_»</w:t>
      </w:r>
      <w:r w:rsidRPr="004A2754">
        <w:fldChar w:fldCharType="end"/>
      </w:r>
      <w:r w:rsidRPr="004A2754">
        <w:rPr>
          <w:lang w:val="de-CH"/>
        </w:rPr>
        <w:t xml:space="preserve"> </w:t>
      </w:r>
      <w:r w:rsidRPr="004A2754">
        <w:fldChar w:fldCharType="begin"/>
      </w:r>
      <w:r w:rsidRPr="004A2754">
        <w:rPr>
          <w:lang w:val="de-CH"/>
        </w:rPr>
        <w:instrText xml:space="preserve"> MERGEFIELD Lieu </w:instrText>
      </w:r>
      <w:r w:rsidRPr="004A2754">
        <w:fldChar w:fldCharType="separate"/>
      </w:r>
      <w:r w:rsidRPr="004A2754">
        <w:rPr>
          <w:noProof/>
          <w:lang w:val="de-CH"/>
        </w:rPr>
        <w:t>«Ort»</w:t>
      </w:r>
      <w:r w:rsidRPr="004A2754">
        <w:fldChar w:fldCharType="end"/>
      </w:r>
    </w:p>
    <w:p w14:paraId="0DB76665" w14:textId="77777777" w:rsidR="00E25AC0" w:rsidRPr="004A2754" w:rsidRDefault="00E25AC0" w:rsidP="00E25AC0">
      <w:pPr>
        <w:tabs>
          <w:tab w:val="left" w:pos="5104"/>
        </w:tabs>
        <w:jc w:val="both"/>
        <w:rPr>
          <w:b/>
          <w:lang w:val="de-CH"/>
        </w:rPr>
      </w:pPr>
    </w:p>
    <w:p w14:paraId="4FDFE43E" w14:textId="77777777" w:rsidR="00E25AC0" w:rsidRPr="004A2754" w:rsidRDefault="00E25AC0" w:rsidP="00E25AC0">
      <w:pPr>
        <w:tabs>
          <w:tab w:val="left" w:pos="5104"/>
        </w:tabs>
        <w:jc w:val="both"/>
        <w:rPr>
          <w:b/>
          <w:sz w:val="24"/>
          <w:lang w:val="de-CH"/>
        </w:rPr>
      </w:pPr>
    </w:p>
    <w:p w14:paraId="5B43F72A" w14:textId="77777777" w:rsidR="00E25AC0" w:rsidRPr="004A2754" w:rsidRDefault="00E25AC0" w:rsidP="00E25AC0">
      <w:pPr>
        <w:tabs>
          <w:tab w:val="left" w:pos="5104"/>
        </w:tabs>
        <w:jc w:val="both"/>
        <w:rPr>
          <w:b/>
          <w:sz w:val="24"/>
          <w:lang w:val="de-CH"/>
        </w:rPr>
      </w:pPr>
    </w:p>
    <w:p w14:paraId="596DDB86" w14:textId="77777777" w:rsidR="00E25AC0" w:rsidRPr="004A2754" w:rsidRDefault="00E25AC0" w:rsidP="00E25AC0">
      <w:pPr>
        <w:tabs>
          <w:tab w:val="left" w:pos="5104"/>
        </w:tabs>
        <w:jc w:val="both"/>
        <w:rPr>
          <w:b/>
          <w:sz w:val="24"/>
          <w:lang w:val="de-CH"/>
        </w:rPr>
      </w:pPr>
    </w:p>
    <w:p w14:paraId="668B98A4" w14:textId="77777777" w:rsidR="00E25AC0" w:rsidRPr="004A2754" w:rsidRDefault="00E25AC0" w:rsidP="00E25AC0">
      <w:pPr>
        <w:tabs>
          <w:tab w:val="left" w:pos="5104"/>
        </w:tabs>
        <w:jc w:val="both"/>
        <w:rPr>
          <w:b/>
          <w:sz w:val="24"/>
          <w:lang w:val="de-CH"/>
        </w:rPr>
      </w:pPr>
    </w:p>
    <w:p w14:paraId="146BBA2D" w14:textId="77777777" w:rsidR="00E25AC0" w:rsidRPr="004A2754" w:rsidRDefault="00E25AC0" w:rsidP="00E25AC0">
      <w:pPr>
        <w:tabs>
          <w:tab w:val="left" w:pos="5104"/>
        </w:tabs>
        <w:jc w:val="both"/>
        <w:rPr>
          <w:lang w:val="de-CH"/>
        </w:rPr>
      </w:pPr>
      <w:r w:rsidRPr="004A2754">
        <w:rPr>
          <w:b/>
          <w:lang w:val="it-IT"/>
        </w:rPr>
        <w:tab/>
      </w:r>
      <w:r w:rsidRPr="004A2754">
        <w:rPr>
          <w:lang w:val="de-CH"/>
        </w:rPr>
        <w:t>Gemeinde, den</w:t>
      </w:r>
    </w:p>
    <w:p w14:paraId="03D207B9" w14:textId="77777777" w:rsidR="00E25AC0" w:rsidRPr="004A2754" w:rsidRDefault="00E25AC0" w:rsidP="00E25AC0">
      <w:pPr>
        <w:tabs>
          <w:tab w:val="left" w:pos="5104"/>
        </w:tabs>
        <w:jc w:val="both"/>
        <w:rPr>
          <w:b/>
          <w:sz w:val="24"/>
          <w:lang w:val="de-CH"/>
        </w:rPr>
      </w:pPr>
    </w:p>
    <w:p w14:paraId="2B7F009A" w14:textId="77777777" w:rsidR="00E25AC0" w:rsidRPr="004A2754" w:rsidRDefault="00E25AC0" w:rsidP="00E25AC0">
      <w:pPr>
        <w:tabs>
          <w:tab w:val="left" w:pos="5104"/>
        </w:tabs>
        <w:jc w:val="both"/>
        <w:rPr>
          <w:b/>
          <w:sz w:val="24"/>
          <w:lang w:val="de-CH"/>
        </w:rPr>
      </w:pPr>
    </w:p>
    <w:p w14:paraId="4246D6DB" w14:textId="77777777" w:rsidR="00E25AC0" w:rsidRPr="004A2754" w:rsidRDefault="00E25AC0" w:rsidP="00E25AC0">
      <w:pPr>
        <w:tabs>
          <w:tab w:val="left" w:pos="5104"/>
        </w:tabs>
        <w:jc w:val="both"/>
        <w:rPr>
          <w:b/>
          <w:sz w:val="24"/>
          <w:lang w:val="de-CH"/>
        </w:rPr>
      </w:pPr>
    </w:p>
    <w:p w14:paraId="32AD7144" w14:textId="77777777" w:rsidR="00E25AC0" w:rsidRPr="004A2754" w:rsidRDefault="00E25AC0" w:rsidP="00E25AC0">
      <w:pPr>
        <w:tabs>
          <w:tab w:val="left" w:pos="5104"/>
        </w:tabs>
        <w:jc w:val="both"/>
        <w:rPr>
          <w:b/>
          <w:sz w:val="24"/>
          <w:lang w:val="de-CH"/>
        </w:rPr>
      </w:pPr>
    </w:p>
    <w:p w14:paraId="42DF1226" w14:textId="77777777" w:rsidR="00E25AC0" w:rsidRPr="004A2754" w:rsidRDefault="00E25AC0" w:rsidP="00E25AC0">
      <w:pPr>
        <w:tabs>
          <w:tab w:val="left" w:pos="5104"/>
        </w:tabs>
        <w:jc w:val="both"/>
        <w:rPr>
          <w:b/>
          <w:sz w:val="24"/>
          <w:lang w:val="de-CH"/>
        </w:rPr>
      </w:pPr>
      <w:r w:rsidRPr="004A2754">
        <w:rPr>
          <w:b/>
          <w:sz w:val="24"/>
          <w:lang w:val="de-CH"/>
        </w:rPr>
        <w:t xml:space="preserve">SPERRUNG DER DATENBEKANNTGABE - ART. 18 EKG – </w:t>
      </w:r>
    </w:p>
    <w:p w14:paraId="02C80A7C" w14:textId="77777777" w:rsidR="00E25AC0" w:rsidRPr="004A2754" w:rsidRDefault="00E25AC0" w:rsidP="00E25AC0">
      <w:pPr>
        <w:tabs>
          <w:tab w:val="left" w:pos="5104"/>
        </w:tabs>
        <w:jc w:val="both"/>
        <w:rPr>
          <w:b/>
          <w:lang w:val="de-CH"/>
        </w:rPr>
      </w:pPr>
    </w:p>
    <w:p w14:paraId="4F46DFE2" w14:textId="77777777" w:rsidR="00E25AC0" w:rsidRPr="004A2754" w:rsidRDefault="00E25AC0" w:rsidP="00E25AC0">
      <w:pPr>
        <w:tabs>
          <w:tab w:val="left" w:pos="5104"/>
        </w:tabs>
        <w:jc w:val="both"/>
        <w:rPr>
          <w:lang w:val="de-CH"/>
        </w:rPr>
      </w:pPr>
      <w:r w:rsidRPr="004A2754">
        <w:rPr>
          <w:lang w:val="de-CH"/>
        </w:rPr>
        <w:t>Sehr geehrte Frau «Name» /</w:t>
      </w:r>
    </w:p>
    <w:p w14:paraId="6D07BAB7" w14:textId="77777777" w:rsidR="00E25AC0" w:rsidRPr="004A2754" w:rsidRDefault="00E25AC0" w:rsidP="00E25AC0">
      <w:pPr>
        <w:tabs>
          <w:tab w:val="left" w:pos="5104"/>
        </w:tabs>
        <w:jc w:val="both"/>
        <w:rPr>
          <w:lang w:val="de-CH"/>
        </w:rPr>
      </w:pPr>
      <w:r w:rsidRPr="004A2754">
        <w:rPr>
          <w:lang w:val="de-CH"/>
        </w:rPr>
        <w:t>Sehr geehrter Herr «Name»</w:t>
      </w:r>
    </w:p>
    <w:p w14:paraId="5C92F89D" w14:textId="77777777" w:rsidR="00E25AC0" w:rsidRPr="004A2754" w:rsidRDefault="00E25AC0" w:rsidP="00E25AC0">
      <w:pPr>
        <w:tabs>
          <w:tab w:val="left" w:pos="5104"/>
        </w:tabs>
        <w:jc w:val="both"/>
        <w:rPr>
          <w:lang w:val="de-CH"/>
        </w:rPr>
      </w:pPr>
    </w:p>
    <w:p w14:paraId="0D587BE0" w14:textId="77777777" w:rsidR="00E25AC0" w:rsidRPr="004A2754" w:rsidRDefault="00E25AC0" w:rsidP="00E25AC0">
      <w:pPr>
        <w:tabs>
          <w:tab w:val="left" w:pos="5104"/>
          <w:tab w:val="center" w:pos="6804"/>
        </w:tabs>
        <w:jc w:val="both"/>
        <w:rPr>
          <w:lang w:val="de-CH"/>
        </w:rPr>
      </w:pPr>
      <w:r w:rsidRPr="004A2754">
        <w:rPr>
          <w:lang w:val="de-CH"/>
        </w:rPr>
        <w:t xml:space="preserve">Am </w:t>
      </w:r>
      <w:r w:rsidRPr="004A2754">
        <w:rPr>
          <w:b/>
          <w:lang w:val="de-CH"/>
        </w:rPr>
        <w:t xml:space="preserve">jj/mmmm/aaaa </w:t>
      </w:r>
      <w:r w:rsidRPr="004A2754">
        <w:rPr>
          <w:lang w:val="de-CH"/>
        </w:rPr>
        <w:t>haben Sie uns um die Sperrung der Bekanntgabe ihrer Daten an private Personen ersucht, gemäss den Bestimmungen von Artikel 18 des Gesetzes vom 23. Mai 1986 über die Einwohnerkontrolle, geändert durch die Bestimmungen von Artikel 35 des Gesetzes vom 25. November 1994 über den Datenschutz.</w:t>
      </w:r>
    </w:p>
    <w:p w14:paraId="1694F5E0" w14:textId="77777777" w:rsidR="00E25AC0" w:rsidRPr="004A2754" w:rsidRDefault="00E25AC0" w:rsidP="00E25AC0">
      <w:pPr>
        <w:tabs>
          <w:tab w:val="left" w:pos="5104"/>
        </w:tabs>
        <w:jc w:val="both"/>
        <w:rPr>
          <w:lang w:val="de-CH"/>
        </w:rPr>
      </w:pPr>
    </w:p>
    <w:p w14:paraId="6BA9605F" w14:textId="77777777" w:rsidR="00E25AC0" w:rsidRPr="004A2754" w:rsidRDefault="00E25AC0" w:rsidP="00E25AC0">
      <w:pPr>
        <w:tabs>
          <w:tab w:val="left" w:pos="5104"/>
        </w:tabs>
        <w:jc w:val="both"/>
        <w:rPr>
          <w:lang w:val="de-CH"/>
        </w:rPr>
      </w:pPr>
      <w:r w:rsidRPr="004A2754">
        <w:rPr>
          <w:lang w:val="de-CH"/>
        </w:rPr>
        <w:t>Nach Prüfung Ihres Antrags können wir Ihnen mitteilen, dass die Sperrung soweit möglich angeordnet worden ist. Wir machen Sie jedoch darauf aufmerksam, dass eine Bekanntgabe der Daten trotz Sperrung dennoch möglich ist, wenn</w:t>
      </w:r>
    </w:p>
    <w:p w14:paraId="5BE32016" w14:textId="77777777" w:rsidR="00E25AC0" w:rsidRPr="004A2754" w:rsidRDefault="00E25AC0" w:rsidP="00E25AC0">
      <w:pPr>
        <w:tabs>
          <w:tab w:val="left" w:pos="5104"/>
        </w:tabs>
        <w:jc w:val="both"/>
        <w:rPr>
          <w:lang w:val="de-CH"/>
        </w:rPr>
      </w:pPr>
    </w:p>
    <w:p w14:paraId="3352C455" w14:textId="77777777" w:rsidR="00E25AC0" w:rsidRPr="004A2754" w:rsidRDefault="00E25AC0" w:rsidP="00E25AC0">
      <w:pPr>
        <w:tabs>
          <w:tab w:val="left" w:pos="5104"/>
        </w:tabs>
        <w:jc w:val="both"/>
        <w:rPr>
          <w:lang w:val="de-CH"/>
        </w:rPr>
      </w:pPr>
    </w:p>
    <w:p w14:paraId="0942D0A4" w14:textId="77777777" w:rsidR="00E25AC0" w:rsidRPr="004A2754" w:rsidRDefault="00E25AC0" w:rsidP="00F87FBD">
      <w:pPr>
        <w:numPr>
          <w:ilvl w:val="0"/>
          <w:numId w:val="121"/>
        </w:numPr>
        <w:tabs>
          <w:tab w:val="left" w:pos="5104"/>
        </w:tabs>
        <w:overflowPunct w:val="0"/>
        <w:autoSpaceDE w:val="0"/>
        <w:autoSpaceDN w:val="0"/>
        <w:adjustRightInd w:val="0"/>
        <w:jc w:val="both"/>
        <w:textAlignment w:val="baseline"/>
        <w:rPr>
          <w:b/>
          <w:bCs/>
          <w:i/>
          <w:lang w:val="de-CH"/>
        </w:rPr>
      </w:pPr>
      <w:r w:rsidRPr="004A2754">
        <w:rPr>
          <w:b/>
          <w:bCs/>
          <w:i/>
          <w:lang w:val="de-CH"/>
        </w:rPr>
        <w:t>eine gesetzliche Bestimmung sie vorsieht,</w:t>
      </w:r>
    </w:p>
    <w:p w14:paraId="634ADC4C" w14:textId="77777777" w:rsidR="00E25AC0" w:rsidRPr="004A2754" w:rsidRDefault="00E25AC0" w:rsidP="00E25AC0">
      <w:pPr>
        <w:tabs>
          <w:tab w:val="left" w:pos="5104"/>
        </w:tabs>
        <w:jc w:val="both"/>
        <w:rPr>
          <w:b/>
          <w:bCs/>
          <w:i/>
          <w:lang w:val="de-CH"/>
        </w:rPr>
      </w:pPr>
    </w:p>
    <w:p w14:paraId="49F23CB4" w14:textId="77777777" w:rsidR="00E25AC0" w:rsidRPr="004A2754" w:rsidRDefault="00E25AC0" w:rsidP="00F87FBD">
      <w:pPr>
        <w:numPr>
          <w:ilvl w:val="0"/>
          <w:numId w:val="121"/>
        </w:numPr>
        <w:tabs>
          <w:tab w:val="left" w:pos="5104"/>
        </w:tabs>
        <w:overflowPunct w:val="0"/>
        <w:autoSpaceDE w:val="0"/>
        <w:autoSpaceDN w:val="0"/>
        <w:adjustRightInd w:val="0"/>
        <w:jc w:val="both"/>
        <w:textAlignment w:val="baseline"/>
        <w:rPr>
          <w:b/>
          <w:bCs/>
          <w:i/>
          <w:lang w:val="de-CH"/>
        </w:rPr>
      </w:pPr>
      <w:r w:rsidRPr="004A2754">
        <w:rPr>
          <w:b/>
          <w:bCs/>
          <w:i/>
          <w:lang w:val="de-CH"/>
        </w:rPr>
        <w:t>die Sperrung zur Folge hätte, dass der Gesuchsteller seine Rechtsansprüche nicht geltend machen oder andere berechtigte Interessen nicht wahrnehmen könnte, wobei die betroffene Person wenn möglich vorher angehört wird,</w:t>
      </w:r>
    </w:p>
    <w:p w14:paraId="6D0FB136" w14:textId="77777777" w:rsidR="00E25AC0" w:rsidRPr="004A2754" w:rsidRDefault="00E25AC0" w:rsidP="00E25AC0">
      <w:pPr>
        <w:pStyle w:val="Paragraphedeliste"/>
        <w:rPr>
          <w:b/>
          <w:bCs/>
          <w:i/>
          <w:lang w:val="de-CH"/>
        </w:rPr>
      </w:pPr>
    </w:p>
    <w:p w14:paraId="0E0E4D12" w14:textId="77777777" w:rsidR="00E25AC0" w:rsidRPr="004A2754" w:rsidRDefault="00E25AC0" w:rsidP="00E25AC0">
      <w:pPr>
        <w:tabs>
          <w:tab w:val="left" w:pos="5104"/>
        </w:tabs>
        <w:jc w:val="both"/>
        <w:rPr>
          <w:lang w:val="de-CH"/>
        </w:rPr>
      </w:pPr>
      <w:r w:rsidRPr="004A2754">
        <w:rPr>
          <w:lang w:val="de-CH"/>
        </w:rPr>
        <w:t xml:space="preserve">und bitten Sie zu beachten, dass </w:t>
      </w:r>
    </w:p>
    <w:p w14:paraId="55AF671B" w14:textId="77777777" w:rsidR="00E25AC0" w:rsidRPr="004A2754" w:rsidRDefault="00E25AC0" w:rsidP="00E25AC0">
      <w:pPr>
        <w:tabs>
          <w:tab w:val="left" w:pos="5104"/>
        </w:tabs>
        <w:jc w:val="both"/>
        <w:rPr>
          <w:b/>
          <w:bCs/>
          <w:i/>
          <w:lang w:val="de-CH"/>
        </w:rPr>
      </w:pPr>
    </w:p>
    <w:p w14:paraId="45136028" w14:textId="77777777" w:rsidR="00E25AC0" w:rsidRPr="004A2754" w:rsidRDefault="00E25AC0" w:rsidP="00F87FBD">
      <w:pPr>
        <w:numPr>
          <w:ilvl w:val="0"/>
          <w:numId w:val="121"/>
        </w:numPr>
        <w:tabs>
          <w:tab w:val="left" w:pos="5104"/>
        </w:tabs>
        <w:overflowPunct w:val="0"/>
        <w:autoSpaceDE w:val="0"/>
        <w:autoSpaceDN w:val="0"/>
        <w:adjustRightInd w:val="0"/>
        <w:jc w:val="both"/>
        <w:textAlignment w:val="baseline"/>
        <w:rPr>
          <w:b/>
          <w:bCs/>
          <w:i/>
          <w:lang w:val="de-CH"/>
        </w:rPr>
      </w:pPr>
      <w:r w:rsidRPr="004A2754">
        <w:rPr>
          <w:b/>
          <w:bCs/>
          <w:i/>
          <w:lang w:val="de-CH"/>
        </w:rPr>
        <w:t>im Übrigen für den Schutz von Personendaten das Gesetz über den Datenschutz gilt.</w:t>
      </w:r>
    </w:p>
    <w:p w14:paraId="135CC736" w14:textId="77777777" w:rsidR="00E25AC0" w:rsidRPr="004A2754" w:rsidRDefault="00E25AC0" w:rsidP="00E25AC0">
      <w:pPr>
        <w:tabs>
          <w:tab w:val="left" w:pos="5104"/>
        </w:tabs>
        <w:jc w:val="both"/>
        <w:rPr>
          <w:b/>
          <w:bCs/>
          <w:i/>
          <w:lang w:val="de-CH"/>
        </w:rPr>
      </w:pPr>
    </w:p>
    <w:p w14:paraId="69530C93" w14:textId="77777777" w:rsidR="00E25AC0" w:rsidRPr="004A2754" w:rsidRDefault="00E25AC0" w:rsidP="00E25AC0">
      <w:pPr>
        <w:tabs>
          <w:tab w:val="left" w:pos="3015"/>
        </w:tabs>
        <w:jc w:val="both"/>
        <w:rPr>
          <w:lang w:val="de-CH"/>
        </w:rPr>
      </w:pPr>
    </w:p>
    <w:p w14:paraId="321658D1" w14:textId="77777777" w:rsidR="00E25AC0" w:rsidRPr="004A2754" w:rsidRDefault="00E25AC0" w:rsidP="00E25AC0">
      <w:pPr>
        <w:tabs>
          <w:tab w:val="left" w:pos="5104"/>
        </w:tabs>
        <w:jc w:val="both"/>
        <w:rPr>
          <w:lang w:val="de-CH"/>
        </w:rPr>
      </w:pPr>
      <w:r w:rsidRPr="004A2754">
        <w:rPr>
          <w:lang w:val="de-CH"/>
        </w:rPr>
        <w:t>Freundliche Grüsse</w:t>
      </w:r>
    </w:p>
    <w:p w14:paraId="1E5A159B" w14:textId="77777777" w:rsidR="00E25AC0" w:rsidRPr="004A2754" w:rsidRDefault="00E25AC0" w:rsidP="00E25AC0">
      <w:pPr>
        <w:tabs>
          <w:tab w:val="left" w:pos="5104"/>
        </w:tabs>
        <w:jc w:val="both"/>
        <w:rPr>
          <w:lang w:val="de-CH"/>
        </w:rPr>
      </w:pPr>
    </w:p>
    <w:p w14:paraId="00FBA052" w14:textId="77777777" w:rsidR="00E25AC0" w:rsidRPr="004A2754" w:rsidRDefault="00E25AC0" w:rsidP="00E25AC0">
      <w:pPr>
        <w:tabs>
          <w:tab w:val="left" w:pos="5104"/>
        </w:tabs>
        <w:jc w:val="both"/>
        <w:rPr>
          <w:sz w:val="24"/>
          <w:lang w:val="de-CH"/>
        </w:rPr>
      </w:pPr>
    </w:p>
    <w:p w14:paraId="5042286E" w14:textId="77777777" w:rsidR="00E25AC0" w:rsidRDefault="00E25AC0" w:rsidP="00E25AC0">
      <w:pPr>
        <w:tabs>
          <w:tab w:val="center" w:pos="2268"/>
          <w:tab w:val="left" w:pos="5104"/>
        </w:tabs>
        <w:jc w:val="both"/>
        <w:rPr>
          <w:lang w:val="de-CH"/>
        </w:rPr>
      </w:pPr>
      <w:r w:rsidRPr="004A2754">
        <w:rPr>
          <w:b/>
          <w:lang w:val="de-CH"/>
        </w:rPr>
        <w:tab/>
      </w:r>
      <w:r w:rsidRPr="004A2754">
        <w:rPr>
          <w:lang w:val="de-CH"/>
        </w:rPr>
        <w:t>Die Vorsteherin/Der Vorsteher der Einwohnerkontrolle:</w:t>
      </w:r>
    </w:p>
    <w:p w14:paraId="1515D81C" w14:textId="77777777" w:rsidR="00E25AC0" w:rsidRDefault="00E25AC0" w:rsidP="00E25AC0">
      <w:pPr>
        <w:tabs>
          <w:tab w:val="left" w:pos="3270"/>
        </w:tabs>
        <w:jc w:val="both"/>
        <w:rPr>
          <w:lang w:val="de-CH"/>
        </w:rPr>
      </w:pPr>
      <w:r>
        <w:rPr>
          <w:lang w:val="de-CH"/>
        </w:rPr>
        <w:tab/>
      </w:r>
    </w:p>
    <w:p w14:paraId="02106871" w14:textId="77777777" w:rsidR="00E25AC0" w:rsidRDefault="00E25AC0" w:rsidP="00E25AC0">
      <w:pPr>
        <w:tabs>
          <w:tab w:val="center" w:pos="1701"/>
        </w:tabs>
        <w:jc w:val="both"/>
        <w:rPr>
          <w:lang w:val="de-CH"/>
        </w:rPr>
      </w:pPr>
    </w:p>
    <w:p w14:paraId="0C3D95B2" w14:textId="77777777" w:rsidR="001C5CE2" w:rsidRDefault="001C5CE2" w:rsidP="00E25AC0">
      <w:pPr>
        <w:tabs>
          <w:tab w:val="center" w:pos="1701"/>
        </w:tabs>
        <w:jc w:val="both"/>
        <w:rPr>
          <w:lang w:val="de-CH"/>
        </w:rPr>
      </w:pPr>
    </w:p>
    <w:p w14:paraId="0EC47636" w14:textId="77777777" w:rsidR="001C5CE2" w:rsidRDefault="001C5CE2" w:rsidP="00E25AC0">
      <w:pPr>
        <w:tabs>
          <w:tab w:val="center" w:pos="1701"/>
        </w:tabs>
        <w:jc w:val="both"/>
        <w:rPr>
          <w:lang w:val="de-CH"/>
        </w:rPr>
      </w:pPr>
    </w:p>
    <w:p w14:paraId="3549ED74" w14:textId="77777777" w:rsidR="001C5CE2" w:rsidRDefault="001C5CE2" w:rsidP="00E25AC0">
      <w:pPr>
        <w:tabs>
          <w:tab w:val="center" w:pos="1701"/>
        </w:tabs>
        <w:jc w:val="both"/>
        <w:rPr>
          <w:lang w:val="de-CH"/>
        </w:rPr>
      </w:pPr>
    </w:p>
    <w:p w14:paraId="7935AA89" w14:textId="7D0C6E3F" w:rsidR="00566B74" w:rsidRPr="009C6E82" w:rsidRDefault="001C5CE2" w:rsidP="00DB7BF6">
      <w:pPr>
        <w:pStyle w:val="Titre2"/>
        <w:numPr>
          <w:ilvl w:val="1"/>
          <w:numId w:val="144"/>
        </w:numPr>
      </w:pPr>
      <w:bookmarkStart w:id="711" w:name="_Toc225350803"/>
      <w:r>
        <w:t>Anhang 24.</w:t>
      </w:r>
      <w:r>
        <w:tab/>
      </w:r>
      <w:r w:rsidR="009C6E82" w:rsidRPr="009C6E82">
        <w:t>Ausländerkategorie)</w:t>
      </w:r>
      <w:r w:rsidR="009C6E82" w:rsidRPr="009C6E82">
        <w:rPr>
          <w:bCs/>
        </w:rPr>
        <w:t xml:space="preserve"> mit Permis L=&gt;4 Monate</w:t>
      </w:r>
      <w:bookmarkEnd w:id="711"/>
    </w:p>
    <w:p w14:paraId="2582C477" w14:textId="77777777" w:rsidR="009C6E82" w:rsidRDefault="009C6E82" w:rsidP="009C6E82">
      <w:pPr>
        <w:rPr>
          <w:lang w:val="de-CH"/>
        </w:rPr>
      </w:pPr>
    </w:p>
    <w:p w14:paraId="5074B95C" w14:textId="77777777" w:rsidR="009C6E82" w:rsidRPr="009C6E82" w:rsidRDefault="009C6E82" w:rsidP="009C6E82">
      <w:pPr>
        <w:jc w:val="both"/>
        <w:rPr>
          <w:b/>
          <w:bCs/>
          <w:color w:val="FF0000"/>
          <w:sz w:val="32"/>
          <w:szCs w:val="32"/>
          <w:lang w:val="de-CH"/>
        </w:rPr>
      </w:pPr>
      <w:r w:rsidRPr="009C6E82">
        <w:rPr>
          <w:b/>
          <w:bCs/>
          <w:color w:val="FF0000"/>
          <w:sz w:val="32"/>
          <w:szCs w:val="32"/>
          <w:lang w:val="de-CH"/>
        </w:rPr>
        <w:t>Rote Liste</w:t>
      </w:r>
    </w:p>
    <w:p w14:paraId="6B1C7635" w14:textId="66331335" w:rsidR="009C6E82" w:rsidRDefault="009C6E82" w:rsidP="009C6E82">
      <w:pPr>
        <w:jc w:val="both"/>
        <w:rPr>
          <w:b/>
          <w:bCs/>
          <w:color w:val="FF0000"/>
          <w:sz w:val="32"/>
          <w:szCs w:val="32"/>
          <w:lang w:val="de-CH"/>
        </w:rPr>
      </w:pPr>
      <w:r>
        <w:rPr>
          <w:b/>
          <w:bCs/>
          <w:sz w:val="32"/>
          <w:szCs w:val="32"/>
          <w:lang w:val="de-CH"/>
        </w:rPr>
        <w:t xml:space="preserve">Zuzug </w:t>
      </w:r>
      <w:r w:rsidRPr="009800FC">
        <w:rPr>
          <w:sz w:val="32"/>
          <w:szCs w:val="32"/>
          <w:lang w:val="de-CH"/>
        </w:rPr>
        <w:t>(Ausländerkategorie)</w:t>
      </w:r>
      <w:r>
        <w:rPr>
          <w:b/>
          <w:bCs/>
          <w:sz w:val="32"/>
          <w:szCs w:val="32"/>
          <w:lang w:val="de-CH"/>
        </w:rPr>
        <w:t xml:space="preserve"> </w:t>
      </w:r>
      <w:r>
        <w:rPr>
          <w:b/>
          <w:bCs/>
          <w:color w:val="FF0000"/>
          <w:sz w:val="32"/>
          <w:szCs w:val="32"/>
          <w:lang w:val="de-CH"/>
        </w:rPr>
        <w:t>mit Permis L</w:t>
      </w:r>
      <w:r w:rsidRPr="00422C5E">
        <w:rPr>
          <w:b/>
          <w:bCs/>
          <w:color w:val="FF0000"/>
          <w:sz w:val="32"/>
          <w:szCs w:val="32"/>
          <w:lang w:val="de-CH"/>
        </w:rPr>
        <w:t xml:space="preserve">=&gt;4 Monate </w:t>
      </w:r>
    </w:p>
    <w:p w14:paraId="00B53BC2" w14:textId="77777777" w:rsidR="009C6E82" w:rsidRPr="00422C5E" w:rsidRDefault="009C6E82" w:rsidP="009C6E82">
      <w:pPr>
        <w:jc w:val="both"/>
        <w:rPr>
          <w:b/>
          <w:bCs/>
          <w:color w:val="FF0000"/>
          <w:sz w:val="32"/>
          <w:szCs w:val="32"/>
          <w:lang w:val="de-CH"/>
        </w:rPr>
      </w:pPr>
    </w:p>
    <w:p w14:paraId="09516A87" w14:textId="77777777" w:rsidR="009C6E82" w:rsidRDefault="009C6E82" w:rsidP="009C6E82">
      <w:pPr>
        <w:jc w:val="both"/>
        <w:rPr>
          <w:b/>
          <w:bCs/>
          <w:color w:val="FF0000"/>
          <w:sz w:val="24"/>
          <w:lang w:val="de-CH"/>
        </w:rPr>
      </w:pPr>
      <w:r w:rsidRPr="00212539">
        <w:rPr>
          <w:b/>
          <w:bCs/>
          <w:color w:val="FF0000"/>
          <w:sz w:val="32"/>
          <w:szCs w:val="32"/>
        </w:rPr>
        <w:sym w:font="Wingdings 2" w:char="F058"/>
      </w:r>
      <w:r w:rsidRPr="00B3565E">
        <w:rPr>
          <w:b/>
          <w:bCs/>
          <w:color w:val="FF0000"/>
          <w:sz w:val="32"/>
          <w:szCs w:val="32"/>
          <w:lang w:val="de-CH"/>
        </w:rPr>
        <w:t xml:space="preserve"> </w:t>
      </w:r>
      <w:r w:rsidRPr="00B3565E">
        <w:rPr>
          <w:b/>
          <w:bCs/>
          <w:color w:val="FF0000"/>
          <w:sz w:val="24"/>
          <w:lang w:val="de-CH"/>
        </w:rPr>
        <w:t>nicht im E</w:t>
      </w:r>
      <w:r>
        <w:rPr>
          <w:b/>
          <w:bCs/>
          <w:color w:val="FF0000"/>
          <w:sz w:val="24"/>
          <w:lang w:val="de-CH"/>
        </w:rPr>
        <w:t>W</w:t>
      </w:r>
      <w:r w:rsidRPr="00B3565E">
        <w:rPr>
          <w:b/>
          <w:bCs/>
          <w:color w:val="FF0000"/>
          <w:sz w:val="24"/>
          <w:lang w:val="de-CH"/>
        </w:rPr>
        <w:t>R</w:t>
      </w:r>
      <w:r>
        <w:rPr>
          <w:b/>
          <w:bCs/>
          <w:color w:val="FF0000"/>
          <w:sz w:val="24"/>
          <w:lang w:val="de-CH"/>
        </w:rPr>
        <w:t xml:space="preserve"> </w:t>
      </w:r>
      <w:r w:rsidRPr="00B3565E">
        <w:rPr>
          <w:b/>
          <w:bCs/>
          <w:color w:val="FF0000"/>
          <w:sz w:val="24"/>
          <w:lang w:val="de-CH"/>
        </w:rPr>
        <w:t xml:space="preserve">erfassen </w:t>
      </w:r>
    </w:p>
    <w:p w14:paraId="3DEFCCAF" w14:textId="43C21FF9" w:rsidR="009C6E82" w:rsidRDefault="009C6E82" w:rsidP="009C6E82">
      <w:pPr>
        <w:jc w:val="both"/>
        <w:rPr>
          <w:b/>
          <w:bCs/>
          <w:color w:val="FF0000"/>
          <w:sz w:val="24"/>
          <w:lang w:val="de-CH"/>
        </w:rPr>
      </w:pPr>
      <w:r w:rsidRPr="00A5405A">
        <w:rPr>
          <w:b/>
          <w:bCs/>
          <w:sz w:val="24"/>
          <w:lang w:val="de-CH"/>
        </w:rPr>
        <w:t xml:space="preserve">sind Personen mit folgenden Zulassungscoden </w:t>
      </w:r>
      <w:r>
        <w:rPr>
          <w:b/>
          <w:bCs/>
          <w:color w:val="FF0000"/>
          <w:sz w:val="24"/>
          <w:lang w:val="de-CH"/>
        </w:rPr>
        <w:t>=&gt;4Monate</w:t>
      </w:r>
    </w:p>
    <w:p w14:paraId="5DB2F7CE" w14:textId="77777777" w:rsidR="009C6E82" w:rsidRPr="00B3565E" w:rsidRDefault="009C6E82" w:rsidP="009C6E82">
      <w:pPr>
        <w:jc w:val="both"/>
        <w:rPr>
          <w:b/>
          <w:bCs/>
          <w:color w:val="FF0000"/>
          <w:sz w:val="24"/>
          <w:lang w:val="de-CH"/>
        </w:rPr>
      </w:pPr>
    </w:p>
    <w:p w14:paraId="338C321D" w14:textId="77777777" w:rsidR="009C6E82" w:rsidRDefault="009C6E82" w:rsidP="009C6E82">
      <w:pPr>
        <w:jc w:val="both"/>
        <w:rPr>
          <w:sz w:val="24"/>
          <w:lang w:val="de-CH"/>
        </w:rPr>
      </w:pPr>
      <w:r>
        <w:rPr>
          <w:sz w:val="24"/>
          <w:lang w:val="de-CH"/>
        </w:rPr>
        <w:t xml:space="preserve">Inhalt den Sie per </w:t>
      </w:r>
      <w:r w:rsidRPr="00BF717C">
        <w:rPr>
          <w:sz w:val="24"/>
          <w:lang w:val="de-CH"/>
        </w:rPr>
        <w:t>Sedex</w:t>
      </w:r>
      <w:r>
        <w:rPr>
          <w:sz w:val="24"/>
          <w:lang w:val="de-CH"/>
        </w:rPr>
        <w:t>-</w:t>
      </w:r>
      <w:r w:rsidRPr="00BF717C">
        <w:rPr>
          <w:sz w:val="24"/>
          <w:lang w:val="de-CH"/>
        </w:rPr>
        <w:t>Meldung</w:t>
      </w:r>
      <w:r>
        <w:rPr>
          <w:sz w:val="24"/>
          <w:lang w:val="de-CH"/>
        </w:rPr>
        <w:t xml:space="preserve"> erhalten</w:t>
      </w:r>
      <w:r w:rsidRPr="00BF717C">
        <w:rPr>
          <w:sz w:val="24"/>
          <w:lang w:val="de-CH"/>
        </w:rPr>
        <w:t xml:space="preserve"> </w:t>
      </w:r>
      <w:r>
        <w:rPr>
          <w:sz w:val="24"/>
          <w:lang w:val="de-CH"/>
        </w:rPr>
        <w:t>(</w:t>
      </w:r>
      <w:r w:rsidRPr="00BF717C">
        <w:rPr>
          <w:sz w:val="24"/>
          <w:lang w:val="de-CH"/>
        </w:rPr>
        <w:t xml:space="preserve">ZEMIS – </w:t>
      </w:r>
      <w:r>
        <w:rPr>
          <w:sz w:val="24"/>
          <w:lang w:val="de-CH"/>
        </w:rPr>
        <w:t>EWR)</w:t>
      </w:r>
    </w:p>
    <w:p w14:paraId="246B4287" w14:textId="77777777" w:rsidR="009C6E82" w:rsidRDefault="009C6E82" w:rsidP="009C6E82">
      <w:pPr>
        <w:jc w:val="both"/>
        <w:rPr>
          <w:sz w:val="24"/>
          <w:lang w:val="de-CH"/>
        </w:rPr>
      </w:pPr>
    </w:p>
    <w:p w14:paraId="41E3ED2A" w14:textId="77777777" w:rsidR="009C6E82" w:rsidRPr="00806145" w:rsidRDefault="009C6E82" w:rsidP="009C6E82">
      <w:pPr>
        <w:jc w:val="both"/>
        <w:rPr>
          <w:sz w:val="24"/>
          <w:lang w:val="de-CH"/>
        </w:rPr>
      </w:pPr>
    </w:p>
    <w:tbl>
      <w:tblPr>
        <w:tblStyle w:val="Grilledutableau"/>
        <w:tblW w:w="8490" w:type="dxa"/>
        <w:tblLook w:val="04A0" w:firstRow="1" w:lastRow="0" w:firstColumn="1" w:lastColumn="0" w:noHBand="0" w:noVBand="1"/>
      </w:tblPr>
      <w:tblGrid>
        <w:gridCol w:w="4244"/>
        <w:gridCol w:w="4246"/>
      </w:tblGrid>
      <w:tr w:rsidR="009C6E82" w14:paraId="14461856" w14:textId="77777777" w:rsidTr="00EE5B3C">
        <w:trPr>
          <w:trHeight w:val="1134"/>
        </w:trPr>
        <w:tc>
          <w:tcPr>
            <w:tcW w:w="4244" w:type="dxa"/>
          </w:tcPr>
          <w:p w14:paraId="600E3FF8" w14:textId="77777777" w:rsidR="009C6E82" w:rsidRPr="00AD3456" w:rsidRDefault="009C6E82" w:rsidP="00EE5B3C">
            <w:pPr>
              <w:rPr>
                <w:b/>
                <w:bCs/>
                <w:sz w:val="32"/>
                <w:szCs w:val="32"/>
                <w:lang w:val="de-CH"/>
              </w:rPr>
            </w:pPr>
            <w:r w:rsidRPr="00AD3456">
              <w:rPr>
                <w:b/>
                <w:bCs/>
                <w:sz w:val="24"/>
                <w:lang w:val="de-CH"/>
              </w:rPr>
              <w:t>Zulassungscode</w:t>
            </w:r>
            <w:r w:rsidRPr="00AD3456">
              <w:rPr>
                <w:b/>
                <w:bCs/>
                <w:lang w:val="de-CH"/>
              </w:rPr>
              <w:t xml:space="preserve"> </w:t>
            </w:r>
            <w:r w:rsidRPr="00AD3456">
              <w:rPr>
                <w:b/>
                <w:bCs/>
                <w:sz w:val="32"/>
                <w:szCs w:val="32"/>
                <w:lang w:val="de-CH"/>
              </w:rPr>
              <w:t>UE/AELE</w:t>
            </w:r>
          </w:p>
          <w:p w14:paraId="1DB8F386" w14:textId="25D63A5A" w:rsidR="009C6E82" w:rsidRPr="00117233" w:rsidRDefault="009C6E82" w:rsidP="00EE5B3C">
            <w:pPr>
              <w:rPr>
                <w:b/>
                <w:bCs/>
                <w:color w:val="FF0000"/>
                <w:sz w:val="32"/>
                <w:szCs w:val="32"/>
                <w:lang w:val="de-CH"/>
              </w:rPr>
            </w:pPr>
            <w:r w:rsidRPr="00AD3456">
              <w:rPr>
                <w:b/>
                <w:bCs/>
                <w:sz w:val="32"/>
                <w:szCs w:val="32"/>
                <w:lang w:val="de-CH"/>
              </w:rPr>
              <w:t>Permis L</w:t>
            </w:r>
            <w:r>
              <w:rPr>
                <w:b/>
                <w:bCs/>
                <w:sz w:val="32"/>
                <w:szCs w:val="32"/>
                <w:lang w:val="de-CH"/>
              </w:rPr>
              <w:t xml:space="preserve">      </w:t>
            </w:r>
            <w:r w:rsidRPr="00AD3456">
              <w:rPr>
                <w:b/>
                <w:bCs/>
                <w:color w:val="FF0000"/>
                <w:sz w:val="32"/>
                <w:szCs w:val="32"/>
              </w:rPr>
              <w:sym w:font="Wingdings 2" w:char="F058"/>
            </w:r>
          </w:p>
        </w:tc>
        <w:tc>
          <w:tcPr>
            <w:tcW w:w="4246" w:type="dxa"/>
          </w:tcPr>
          <w:p w14:paraId="5B631AC5" w14:textId="77777777" w:rsidR="009C6E82" w:rsidRPr="00AD3456" w:rsidRDefault="009C6E82" w:rsidP="00EE5B3C">
            <w:pPr>
              <w:rPr>
                <w:b/>
                <w:bCs/>
                <w:sz w:val="32"/>
                <w:szCs w:val="32"/>
              </w:rPr>
            </w:pPr>
            <w:r w:rsidRPr="00AD3456">
              <w:rPr>
                <w:b/>
                <w:bCs/>
                <w:sz w:val="24"/>
                <w:lang w:val="de-CH"/>
              </w:rPr>
              <w:t>Zulassungscode</w:t>
            </w:r>
            <w:r w:rsidRPr="00AD3456">
              <w:rPr>
                <w:b/>
                <w:bCs/>
              </w:rPr>
              <w:t xml:space="preserve"> </w:t>
            </w:r>
            <w:r w:rsidRPr="00AD3456">
              <w:rPr>
                <w:b/>
                <w:bCs/>
                <w:sz w:val="32"/>
                <w:szCs w:val="32"/>
              </w:rPr>
              <w:t>OASA</w:t>
            </w:r>
          </w:p>
          <w:p w14:paraId="0406CF29" w14:textId="61236AC5" w:rsidR="009C6E82" w:rsidRPr="00845573" w:rsidRDefault="009C6E82" w:rsidP="00EE5B3C">
            <w:r w:rsidRPr="00AD3456">
              <w:rPr>
                <w:b/>
                <w:bCs/>
                <w:sz w:val="32"/>
                <w:szCs w:val="32"/>
              </w:rPr>
              <w:t>Permis L</w:t>
            </w:r>
            <w:r>
              <w:rPr>
                <w:b/>
                <w:bCs/>
                <w:sz w:val="32"/>
                <w:szCs w:val="32"/>
              </w:rPr>
              <w:t xml:space="preserve">      </w:t>
            </w:r>
            <w:r w:rsidRPr="00212539">
              <w:rPr>
                <w:b/>
                <w:bCs/>
                <w:color w:val="FF0000"/>
                <w:sz w:val="32"/>
                <w:szCs w:val="32"/>
              </w:rPr>
              <w:sym w:font="Wingdings 2" w:char="F058"/>
            </w:r>
          </w:p>
        </w:tc>
      </w:tr>
      <w:tr w:rsidR="009C6E82" w14:paraId="024CDF8A" w14:textId="77777777" w:rsidTr="00EE5B3C">
        <w:trPr>
          <w:trHeight w:val="417"/>
        </w:trPr>
        <w:tc>
          <w:tcPr>
            <w:tcW w:w="4244" w:type="dxa"/>
          </w:tcPr>
          <w:p w14:paraId="602056CF" w14:textId="77777777" w:rsidR="009C6E82" w:rsidRPr="00A5405A" w:rsidRDefault="009C6E82" w:rsidP="00EE5B3C">
            <w:pPr>
              <w:jc w:val="center"/>
              <w:rPr>
                <w:sz w:val="32"/>
                <w:szCs w:val="32"/>
              </w:rPr>
            </w:pPr>
            <w:r w:rsidRPr="00A5405A">
              <w:rPr>
                <w:sz w:val="32"/>
                <w:szCs w:val="32"/>
              </w:rPr>
              <w:t>1312</w:t>
            </w:r>
          </w:p>
        </w:tc>
        <w:tc>
          <w:tcPr>
            <w:tcW w:w="4246" w:type="dxa"/>
          </w:tcPr>
          <w:p w14:paraId="53AF2C8C" w14:textId="77777777" w:rsidR="009C6E82" w:rsidRPr="00A5405A" w:rsidRDefault="009C6E82" w:rsidP="00EE5B3C">
            <w:pPr>
              <w:jc w:val="center"/>
              <w:rPr>
                <w:sz w:val="32"/>
                <w:szCs w:val="32"/>
              </w:rPr>
            </w:pPr>
            <w:r w:rsidRPr="00A5405A">
              <w:rPr>
                <w:sz w:val="32"/>
                <w:szCs w:val="32"/>
              </w:rPr>
              <w:t>1312</w:t>
            </w:r>
          </w:p>
        </w:tc>
      </w:tr>
      <w:tr w:rsidR="009C6E82" w14:paraId="5948463F" w14:textId="77777777" w:rsidTr="00EE5B3C">
        <w:trPr>
          <w:trHeight w:val="402"/>
        </w:trPr>
        <w:tc>
          <w:tcPr>
            <w:tcW w:w="4244" w:type="dxa"/>
          </w:tcPr>
          <w:p w14:paraId="5A285B17" w14:textId="77777777" w:rsidR="009C6E82" w:rsidRPr="00A5405A" w:rsidRDefault="009C6E82" w:rsidP="00EE5B3C">
            <w:pPr>
              <w:jc w:val="center"/>
              <w:rPr>
                <w:sz w:val="32"/>
                <w:szCs w:val="32"/>
              </w:rPr>
            </w:pPr>
            <w:r w:rsidRPr="00A5405A">
              <w:rPr>
                <w:sz w:val="32"/>
                <w:szCs w:val="32"/>
              </w:rPr>
              <w:t>1313</w:t>
            </w:r>
          </w:p>
        </w:tc>
        <w:tc>
          <w:tcPr>
            <w:tcW w:w="4246" w:type="dxa"/>
          </w:tcPr>
          <w:p w14:paraId="593B76C5" w14:textId="77777777" w:rsidR="009C6E82" w:rsidRPr="00A5405A" w:rsidRDefault="009C6E82" w:rsidP="00EE5B3C">
            <w:pPr>
              <w:jc w:val="center"/>
              <w:rPr>
                <w:sz w:val="32"/>
                <w:szCs w:val="32"/>
              </w:rPr>
            </w:pPr>
            <w:r w:rsidRPr="00A5405A">
              <w:rPr>
                <w:sz w:val="32"/>
                <w:szCs w:val="32"/>
              </w:rPr>
              <w:t>1313</w:t>
            </w:r>
          </w:p>
        </w:tc>
      </w:tr>
      <w:tr w:rsidR="009C6E82" w14:paraId="0674A690" w14:textId="77777777" w:rsidTr="00EE5B3C">
        <w:trPr>
          <w:trHeight w:val="417"/>
        </w:trPr>
        <w:tc>
          <w:tcPr>
            <w:tcW w:w="4244" w:type="dxa"/>
          </w:tcPr>
          <w:p w14:paraId="44BBC131" w14:textId="77777777" w:rsidR="009C6E82" w:rsidRPr="00A5405A" w:rsidRDefault="009C6E82" w:rsidP="00EE5B3C">
            <w:pPr>
              <w:jc w:val="center"/>
              <w:rPr>
                <w:sz w:val="32"/>
                <w:szCs w:val="32"/>
              </w:rPr>
            </w:pPr>
            <w:r w:rsidRPr="00A5405A">
              <w:rPr>
                <w:sz w:val="32"/>
                <w:szCs w:val="32"/>
              </w:rPr>
              <w:t>1318</w:t>
            </w:r>
          </w:p>
        </w:tc>
        <w:tc>
          <w:tcPr>
            <w:tcW w:w="4246" w:type="dxa"/>
          </w:tcPr>
          <w:p w14:paraId="71EF5AA0" w14:textId="77777777" w:rsidR="009C6E82" w:rsidRPr="00A5405A" w:rsidRDefault="009C6E82" w:rsidP="00EE5B3C">
            <w:pPr>
              <w:jc w:val="center"/>
              <w:rPr>
                <w:sz w:val="32"/>
                <w:szCs w:val="32"/>
              </w:rPr>
            </w:pPr>
            <w:r w:rsidRPr="00A5405A">
              <w:rPr>
                <w:sz w:val="32"/>
                <w:szCs w:val="32"/>
              </w:rPr>
              <w:t>1318</w:t>
            </w:r>
          </w:p>
        </w:tc>
      </w:tr>
      <w:tr w:rsidR="009C6E82" w14:paraId="74EAED68" w14:textId="77777777" w:rsidTr="00EE5B3C">
        <w:trPr>
          <w:trHeight w:val="402"/>
        </w:trPr>
        <w:tc>
          <w:tcPr>
            <w:tcW w:w="4244" w:type="dxa"/>
          </w:tcPr>
          <w:p w14:paraId="44268E4C" w14:textId="77777777" w:rsidR="009C6E82" w:rsidRPr="00A5405A" w:rsidRDefault="009C6E82" w:rsidP="00EE5B3C">
            <w:pPr>
              <w:jc w:val="center"/>
              <w:rPr>
                <w:sz w:val="32"/>
                <w:szCs w:val="32"/>
              </w:rPr>
            </w:pPr>
            <w:r w:rsidRPr="00A5405A">
              <w:rPr>
                <w:sz w:val="32"/>
                <w:szCs w:val="32"/>
              </w:rPr>
              <w:t>1326</w:t>
            </w:r>
          </w:p>
        </w:tc>
        <w:tc>
          <w:tcPr>
            <w:tcW w:w="4246" w:type="dxa"/>
          </w:tcPr>
          <w:p w14:paraId="162DC4FD" w14:textId="77777777" w:rsidR="009C6E82" w:rsidRPr="00A5405A" w:rsidRDefault="009C6E82" w:rsidP="00EE5B3C">
            <w:pPr>
              <w:jc w:val="center"/>
              <w:rPr>
                <w:sz w:val="32"/>
                <w:szCs w:val="32"/>
              </w:rPr>
            </w:pPr>
            <w:r w:rsidRPr="00A5405A">
              <w:rPr>
                <w:sz w:val="32"/>
                <w:szCs w:val="32"/>
              </w:rPr>
              <w:t>1326</w:t>
            </w:r>
          </w:p>
        </w:tc>
      </w:tr>
      <w:tr w:rsidR="009C6E82" w14:paraId="1C6ED672" w14:textId="77777777" w:rsidTr="00EE5B3C">
        <w:trPr>
          <w:trHeight w:val="417"/>
        </w:trPr>
        <w:tc>
          <w:tcPr>
            <w:tcW w:w="4244" w:type="dxa"/>
          </w:tcPr>
          <w:p w14:paraId="73A2A444" w14:textId="77777777" w:rsidR="009C6E82" w:rsidRPr="00A5405A" w:rsidRDefault="009C6E82" w:rsidP="00EE5B3C">
            <w:pPr>
              <w:jc w:val="center"/>
              <w:rPr>
                <w:sz w:val="32"/>
                <w:szCs w:val="32"/>
              </w:rPr>
            </w:pPr>
            <w:r w:rsidRPr="00A5405A">
              <w:rPr>
                <w:sz w:val="32"/>
                <w:szCs w:val="32"/>
              </w:rPr>
              <w:t>1385</w:t>
            </w:r>
          </w:p>
        </w:tc>
        <w:tc>
          <w:tcPr>
            <w:tcW w:w="4246" w:type="dxa"/>
          </w:tcPr>
          <w:p w14:paraId="4184BDB6" w14:textId="77777777" w:rsidR="009C6E82" w:rsidRPr="00A5405A" w:rsidRDefault="009C6E82" w:rsidP="00EE5B3C">
            <w:pPr>
              <w:jc w:val="center"/>
              <w:rPr>
                <w:sz w:val="32"/>
                <w:szCs w:val="32"/>
              </w:rPr>
            </w:pPr>
            <w:r w:rsidRPr="00A5405A">
              <w:rPr>
                <w:sz w:val="32"/>
                <w:szCs w:val="32"/>
              </w:rPr>
              <w:t>1385</w:t>
            </w:r>
          </w:p>
        </w:tc>
      </w:tr>
      <w:tr w:rsidR="009C6E82" w14:paraId="60EDF4E2" w14:textId="77777777" w:rsidTr="00EE5B3C">
        <w:trPr>
          <w:trHeight w:val="402"/>
        </w:trPr>
        <w:tc>
          <w:tcPr>
            <w:tcW w:w="4244" w:type="dxa"/>
          </w:tcPr>
          <w:p w14:paraId="63259965" w14:textId="77777777" w:rsidR="009C6E82" w:rsidRPr="00A5405A" w:rsidRDefault="009C6E82" w:rsidP="00EE5B3C">
            <w:pPr>
              <w:jc w:val="center"/>
              <w:rPr>
                <w:sz w:val="32"/>
                <w:szCs w:val="32"/>
              </w:rPr>
            </w:pPr>
            <w:r w:rsidRPr="00A5405A">
              <w:rPr>
                <w:sz w:val="32"/>
                <w:szCs w:val="32"/>
              </w:rPr>
              <w:t>1386</w:t>
            </w:r>
          </w:p>
        </w:tc>
        <w:tc>
          <w:tcPr>
            <w:tcW w:w="4246" w:type="dxa"/>
          </w:tcPr>
          <w:p w14:paraId="347AAA8F" w14:textId="77777777" w:rsidR="009C6E82" w:rsidRPr="00A5405A" w:rsidRDefault="009C6E82" w:rsidP="00EE5B3C">
            <w:pPr>
              <w:jc w:val="center"/>
              <w:rPr>
                <w:sz w:val="32"/>
                <w:szCs w:val="32"/>
              </w:rPr>
            </w:pPr>
            <w:r w:rsidRPr="00A5405A">
              <w:rPr>
                <w:sz w:val="32"/>
                <w:szCs w:val="32"/>
              </w:rPr>
              <w:t>1386</w:t>
            </w:r>
          </w:p>
        </w:tc>
      </w:tr>
      <w:tr w:rsidR="009C6E82" w14:paraId="23CBD3FA" w14:textId="77777777" w:rsidTr="00EE5B3C">
        <w:trPr>
          <w:trHeight w:val="417"/>
        </w:trPr>
        <w:tc>
          <w:tcPr>
            <w:tcW w:w="4244" w:type="dxa"/>
          </w:tcPr>
          <w:p w14:paraId="23D86023" w14:textId="77777777" w:rsidR="009C6E82" w:rsidRPr="00A5405A" w:rsidRDefault="009C6E82" w:rsidP="00EE5B3C">
            <w:pPr>
              <w:jc w:val="center"/>
              <w:rPr>
                <w:sz w:val="32"/>
                <w:szCs w:val="32"/>
              </w:rPr>
            </w:pPr>
            <w:r w:rsidRPr="00A5405A">
              <w:rPr>
                <w:sz w:val="32"/>
                <w:szCs w:val="32"/>
              </w:rPr>
              <w:t>1398</w:t>
            </w:r>
          </w:p>
        </w:tc>
        <w:tc>
          <w:tcPr>
            <w:tcW w:w="4246" w:type="dxa"/>
          </w:tcPr>
          <w:p w14:paraId="3EECF6FB" w14:textId="77777777" w:rsidR="009C6E82" w:rsidRPr="00A5405A" w:rsidRDefault="009C6E82" w:rsidP="00EE5B3C">
            <w:pPr>
              <w:jc w:val="center"/>
              <w:rPr>
                <w:sz w:val="32"/>
                <w:szCs w:val="32"/>
              </w:rPr>
            </w:pPr>
            <w:r w:rsidRPr="00A5405A">
              <w:rPr>
                <w:sz w:val="32"/>
                <w:szCs w:val="32"/>
              </w:rPr>
              <w:t>1398</w:t>
            </w:r>
          </w:p>
        </w:tc>
      </w:tr>
      <w:tr w:rsidR="009C6E82" w14:paraId="755AB1E0" w14:textId="77777777" w:rsidTr="00EE5B3C">
        <w:trPr>
          <w:trHeight w:val="210"/>
        </w:trPr>
        <w:tc>
          <w:tcPr>
            <w:tcW w:w="4244" w:type="dxa"/>
          </w:tcPr>
          <w:p w14:paraId="5D8FDAA9" w14:textId="77777777" w:rsidR="009C6E82" w:rsidRPr="00A5405A" w:rsidRDefault="009C6E82" w:rsidP="00A5405A">
            <w:pPr>
              <w:jc w:val="center"/>
              <w:rPr>
                <w:sz w:val="32"/>
                <w:szCs w:val="32"/>
              </w:rPr>
            </w:pPr>
            <w:r w:rsidRPr="00A5405A">
              <w:rPr>
                <w:sz w:val="32"/>
                <w:szCs w:val="32"/>
              </w:rPr>
              <w:t>2012</w:t>
            </w:r>
          </w:p>
        </w:tc>
        <w:tc>
          <w:tcPr>
            <w:tcW w:w="4246" w:type="dxa"/>
          </w:tcPr>
          <w:p w14:paraId="72C4721D" w14:textId="77777777" w:rsidR="009C6E82" w:rsidRPr="00A5405A" w:rsidRDefault="009C6E82" w:rsidP="00A5405A">
            <w:pPr>
              <w:jc w:val="center"/>
              <w:rPr>
                <w:sz w:val="32"/>
                <w:szCs w:val="32"/>
              </w:rPr>
            </w:pPr>
            <w:r w:rsidRPr="00A5405A">
              <w:rPr>
                <w:sz w:val="32"/>
                <w:szCs w:val="32"/>
              </w:rPr>
              <w:t>1670</w:t>
            </w:r>
          </w:p>
        </w:tc>
      </w:tr>
      <w:tr w:rsidR="009C6E82" w14:paraId="5D5AE752" w14:textId="77777777" w:rsidTr="00EE5B3C">
        <w:trPr>
          <w:trHeight w:val="402"/>
        </w:trPr>
        <w:tc>
          <w:tcPr>
            <w:tcW w:w="4244" w:type="dxa"/>
          </w:tcPr>
          <w:p w14:paraId="3366DB95" w14:textId="77777777" w:rsidR="009C6E82" w:rsidRPr="00A5405A" w:rsidRDefault="009C6E82" w:rsidP="00A5405A">
            <w:pPr>
              <w:jc w:val="center"/>
              <w:rPr>
                <w:sz w:val="32"/>
                <w:szCs w:val="32"/>
              </w:rPr>
            </w:pPr>
            <w:r w:rsidRPr="00A5405A">
              <w:rPr>
                <w:sz w:val="32"/>
                <w:szCs w:val="32"/>
              </w:rPr>
              <w:t>2013</w:t>
            </w:r>
          </w:p>
        </w:tc>
        <w:tc>
          <w:tcPr>
            <w:tcW w:w="4246" w:type="dxa"/>
          </w:tcPr>
          <w:p w14:paraId="0C02AAB0" w14:textId="77777777" w:rsidR="009C6E82" w:rsidRPr="00A5405A" w:rsidRDefault="009C6E82" w:rsidP="00A5405A">
            <w:pPr>
              <w:jc w:val="center"/>
              <w:rPr>
                <w:sz w:val="32"/>
                <w:szCs w:val="32"/>
              </w:rPr>
            </w:pPr>
            <w:r w:rsidRPr="00A5405A">
              <w:rPr>
                <w:sz w:val="32"/>
                <w:szCs w:val="32"/>
              </w:rPr>
              <w:t>1671</w:t>
            </w:r>
          </w:p>
        </w:tc>
      </w:tr>
      <w:tr w:rsidR="009C6E82" w14:paraId="124B1722" w14:textId="77777777" w:rsidTr="00EE5B3C">
        <w:trPr>
          <w:trHeight w:val="417"/>
        </w:trPr>
        <w:tc>
          <w:tcPr>
            <w:tcW w:w="4244" w:type="dxa"/>
          </w:tcPr>
          <w:p w14:paraId="03691646" w14:textId="77777777" w:rsidR="009C6E82" w:rsidRPr="00A5405A" w:rsidRDefault="009C6E82" w:rsidP="00A5405A">
            <w:pPr>
              <w:jc w:val="center"/>
              <w:rPr>
                <w:sz w:val="32"/>
                <w:szCs w:val="32"/>
              </w:rPr>
            </w:pPr>
            <w:r w:rsidRPr="00A5405A">
              <w:rPr>
                <w:sz w:val="32"/>
                <w:szCs w:val="32"/>
              </w:rPr>
              <w:t>2025</w:t>
            </w:r>
          </w:p>
        </w:tc>
        <w:tc>
          <w:tcPr>
            <w:tcW w:w="4246" w:type="dxa"/>
          </w:tcPr>
          <w:p w14:paraId="71883AF7" w14:textId="77777777" w:rsidR="009C6E82" w:rsidRPr="00A5405A" w:rsidRDefault="009C6E82" w:rsidP="00A5405A">
            <w:pPr>
              <w:jc w:val="center"/>
              <w:rPr>
                <w:sz w:val="32"/>
                <w:szCs w:val="32"/>
              </w:rPr>
            </w:pPr>
            <w:r w:rsidRPr="00A5405A">
              <w:rPr>
                <w:sz w:val="32"/>
                <w:szCs w:val="32"/>
              </w:rPr>
              <w:t>2025</w:t>
            </w:r>
          </w:p>
        </w:tc>
      </w:tr>
      <w:tr w:rsidR="009C6E82" w14:paraId="45CFCE67" w14:textId="77777777" w:rsidTr="00EE5B3C">
        <w:trPr>
          <w:trHeight w:val="402"/>
        </w:trPr>
        <w:tc>
          <w:tcPr>
            <w:tcW w:w="4244" w:type="dxa"/>
          </w:tcPr>
          <w:p w14:paraId="65C34180" w14:textId="77777777" w:rsidR="009C6E82" w:rsidRPr="00A5405A" w:rsidRDefault="009C6E82" w:rsidP="00A5405A">
            <w:pPr>
              <w:jc w:val="center"/>
              <w:rPr>
                <w:sz w:val="32"/>
                <w:szCs w:val="32"/>
              </w:rPr>
            </w:pPr>
            <w:r w:rsidRPr="00A5405A">
              <w:rPr>
                <w:sz w:val="32"/>
                <w:szCs w:val="32"/>
              </w:rPr>
              <w:t>2071</w:t>
            </w:r>
          </w:p>
        </w:tc>
        <w:tc>
          <w:tcPr>
            <w:tcW w:w="4246" w:type="dxa"/>
          </w:tcPr>
          <w:p w14:paraId="0EB4B6A7" w14:textId="77777777" w:rsidR="009C6E82" w:rsidRPr="00A5405A" w:rsidRDefault="009C6E82" w:rsidP="00A5405A">
            <w:pPr>
              <w:jc w:val="center"/>
              <w:rPr>
                <w:sz w:val="32"/>
                <w:szCs w:val="32"/>
              </w:rPr>
            </w:pPr>
          </w:p>
        </w:tc>
      </w:tr>
      <w:tr w:rsidR="009C6E82" w14:paraId="49D7A1F6" w14:textId="77777777" w:rsidTr="00EE5B3C">
        <w:trPr>
          <w:trHeight w:val="417"/>
        </w:trPr>
        <w:tc>
          <w:tcPr>
            <w:tcW w:w="4244" w:type="dxa"/>
            <w:shd w:val="clear" w:color="auto" w:fill="F2F2F2" w:themeFill="background1" w:themeFillShade="F2"/>
          </w:tcPr>
          <w:p w14:paraId="502E25ED" w14:textId="77777777" w:rsidR="009C6E82" w:rsidRPr="00571D06" w:rsidRDefault="009C6E82" w:rsidP="00EE5B3C">
            <w:pPr>
              <w:jc w:val="center"/>
              <w:rPr>
                <w:sz w:val="32"/>
                <w:szCs w:val="32"/>
              </w:rPr>
            </w:pPr>
          </w:p>
        </w:tc>
        <w:tc>
          <w:tcPr>
            <w:tcW w:w="4246" w:type="dxa"/>
            <w:shd w:val="clear" w:color="auto" w:fill="F2F2F2" w:themeFill="background1" w:themeFillShade="F2"/>
          </w:tcPr>
          <w:p w14:paraId="1571CD24" w14:textId="77777777" w:rsidR="009C6E82" w:rsidRPr="00571D06" w:rsidRDefault="009C6E82" w:rsidP="00EE5B3C">
            <w:pPr>
              <w:jc w:val="center"/>
              <w:rPr>
                <w:sz w:val="32"/>
                <w:szCs w:val="32"/>
              </w:rPr>
            </w:pPr>
          </w:p>
        </w:tc>
      </w:tr>
    </w:tbl>
    <w:p w14:paraId="706D49EF" w14:textId="77777777" w:rsidR="009C6E82" w:rsidRDefault="009C6E82" w:rsidP="009C6E82"/>
    <w:p w14:paraId="39396D22" w14:textId="77777777" w:rsidR="009C6E82" w:rsidRPr="009C6E82" w:rsidRDefault="009C6E82" w:rsidP="009C6E82">
      <w:pPr>
        <w:rPr>
          <w:lang w:val="de-CH"/>
        </w:rPr>
      </w:pPr>
    </w:p>
    <w:sectPr w:rsidR="009C6E82" w:rsidRPr="009C6E82" w:rsidSect="00B116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1FFC5" w14:textId="77777777" w:rsidR="00CD1F2B" w:rsidRDefault="00CD1F2B" w:rsidP="00352C29">
      <w:r>
        <w:separator/>
      </w:r>
    </w:p>
  </w:endnote>
  <w:endnote w:type="continuationSeparator" w:id="0">
    <w:p w14:paraId="5C015F96" w14:textId="77777777" w:rsidR="00CD1F2B" w:rsidRDefault="00CD1F2B" w:rsidP="00352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type Sorts">
    <w:altName w:val="Segoe UI Symbol"/>
    <w:charset w:val="02"/>
    <w:family w:val="auto"/>
    <w:pitch w:val="variable"/>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04392"/>
      <w:docPartObj>
        <w:docPartGallery w:val="Page Numbers (Bottom of Page)"/>
        <w:docPartUnique/>
      </w:docPartObj>
    </w:sdtPr>
    <w:sdtEndPr>
      <w:rPr>
        <w:rFonts w:ascii="Arial" w:hAnsi="Arial" w:cs="Arial"/>
        <w:sz w:val="18"/>
        <w:szCs w:val="18"/>
      </w:rPr>
    </w:sdtEndPr>
    <w:sdtContent>
      <w:p w14:paraId="13616282" w14:textId="77777777" w:rsidR="003F3562" w:rsidRPr="000F42F3" w:rsidRDefault="003F3562">
        <w:pPr>
          <w:pStyle w:val="Pieddepage"/>
          <w:jc w:val="right"/>
          <w:rPr>
            <w:rFonts w:ascii="Arial" w:hAnsi="Arial" w:cs="Arial"/>
            <w:sz w:val="18"/>
            <w:szCs w:val="18"/>
          </w:rPr>
        </w:pPr>
        <w:r w:rsidRPr="000F42F3">
          <w:rPr>
            <w:rFonts w:ascii="Arial" w:hAnsi="Arial" w:cs="Arial"/>
            <w:sz w:val="18"/>
            <w:szCs w:val="18"/>
          </w:rPr>
          <w:fldChar w:fldCharType="begin"/>
        </w:r>
        <w:r w:rsidRPr="000F42F3">
          <w:rPr>
            <w:rFonts w:ascii="Arial" w:hAnsi="Arial" w:cs="Arial"/>
            <w:sz w:val="18"/>
            <w:szCs w:val="18"/>
          </w:rPr>
          <w:instrText>PAGE   \* MERGEFORMAT</w:instrText>
        </w:r>
        <w:r w:rsidRPr="000F42F3">
          <w:rPr>
            <w:rFonts w:ascii="Arial" w:hAnsi="Arial" w:cs="Arial"/>
            <w:sz w:val="18"/>
            <w:szCs w:val="18"/>
          </w:rPr>
          <w:fldChar w:fldCharType="separate"/>
        </w:r>
        <w:r w:rsidR="00875EAF" w:rsidRPr="00875EAF">
          <w:rPr>
            <w:rFonts w:ascii="Arial" w:hAnsi="Arial" w:cs="Arial"/>
            <w:noProof/>
            <w:sz w:val="18"/>
            <w:szCs w:val="18"/>
            <w:lang w:val="fr-FR"/>
          </w:rPr>
          <w:t>191</w:t>
        </w:r>
        <w:r w:rsidRPr="000F42F3">
          <w:rPr>
            <w:rFonts w:ascii="Arial" w:hAnsi="Arial" w:cs="Arial"/>
            <w:sz w:val="18"/>
            <w:szCs w:val="18"/>
          </w:rPr>
          <w:fldChar w:fldCharType="end"/>
        </w:r>
      </w:p>
    </w:sdtContent>
  </w:sdt>
  <w:p w14:paraId="1A0CC8DB" w14:textId="77777777" w:rsidR="003F3562" w:rsidRDefault="003F3562">
    <w:pPr>
      <w:pStyle w:val="Pieddepage"/>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955E6" w14:textId="77777777" w:rsidR="00CD1F2B" w:rsidRDefault="00CD1F2B" w:rsidP="00352C29">
      <w:r>
        <w:separator/>
      </w:r>
    </w:p>
  </w:footnote>
  <w:footnote w:type="continuationSeparator" w:id="0">
    <w:p w14:paraId="7D835035" w14:textId="77777777" w:rsidR="00CD1F2B" w:rsidRDefault="00CD1F2B" w:rsidP="00352C29">
      <w:r>
        <w:continuationSeparator/>
      </w:r>
    </w:p>
  </w:footnote>
  <w:footnote w:id="1">
    <w:p w14:paraId="67492442" w14:textId="77777777" w:rsidR="003F3562" w:rsidRPr="006C72EA" w:rsidRDefault="003F3562" w:rsidP="00352C29">
      <w:pPr>
        <w:pStyle w:val="Notedebasdepage"/>
        <w:rPr>
          <w:lang w:val="de-CH"/>
        </w:rPr>
      </w:pPr>
      <w:r>
        <w:rPr>
          <w:rStyle w:val="Appelnotedebasdep"/>
          <w:i/>
          <w:iCs w:val="0"/>
          <w:szCs w:val="24"/>
        </w:rPr>
        <w:footnoteRef/>
      </w:r>
      <w:r>
        <w:rPr>
          <w:rFonts w:cs="Times New Roman"/>
          <w:iCs w:val="0"/>
          <w:szCs w:val="24"/>
          <w:lang w:val="de-CH"/>
        </w:rPr>
        <w:t xml:space="preserve"> </w:t>
      </w:r>
      <w:r w:rsidRPr="008541AB">
        <w:rPr>
          <w:rFonts w:cs="Times New Roman"/>
          <w:iCs w:val="0"/>
          <w:noProof/>
          <w:szCs w:val="24"/>
          <w:lang w:val="de-CH"/>
        </w:rPr>
        <w:t>Laut geltendem Recht können sich die betroffenen Personen als Niedergelassene in der Gemeinde eintragen, in der sich die Institution befindet, wenn sie dies ausdrücklich wünschen und wenn sie handlungsfähig sind, Diese Möglichkeit ergibt sich aus dem verfassungsrechtlichen Grundsatz der Niederlassungsfreiheit.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6AAF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55E46D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77847B0A"/>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CAC9A24"/>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9AE953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C09C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58A76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588AE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BAEFF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EEF4B0A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862E026"/>
    <w:lvl w:ilvl="0">
      <w:numFmt w:val="decimal"/>
      <w:lvlText w:val="*"/>
      <w:lvlJc w:val="left"/>
      <w:rPr>
        <w:rFonts w:cs="Times New Roman"/>
      </w:rPr>
    </w:lvl>
  </w:abstractNum>
  <w:abstractNum w:abstractNumId="11" w15:restartNumberingAfterBreak="0">
    <w:nsid w:val="006A02E2"/>
    <w:multiLevelType w:val="hybridMultilevel"/>
    <w:tmpl w:val="AC4EA610"/>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2" w15:restartNumberingAfterBreak="0">
    <w:nsid w:val="012B0038"/>
    <w:multiLevelType w:val="hybridMultilevel"/>
    <w:tmpl w:val="C2E669B6"/>
    <w:lvl w:ilvl="0" w:tplc="808025BA">
      <w:start w:val="1"/>
      <w:numFmt w:val="bullet"/>
      <w:lvlText w:val=""/>
      <w:lvlJc w:val="left"/>
      <w:pPr>
        <w:ind w:left="1068" w:hanging="360"/>
      </w:pPr>
      <w:rPr>
        <w:rFonts w:ascii="Wingdings" w:eastAsia="Times New Roman"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2657C4B"/>
    <w:multiLevelType w:val="hybridMultilevel"/>
    <w:tmpl w:val="390E2E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4" w15:restartNumberingAfterBreak="0">
    <w:nsid w:val="0358792F"/>
    <w:multiLevelType w:val="multilevel"/>
    <w:tmpl w:val="8EF6F37E"/>
    <w:lvl w:ilvl="0">
      <w:start w:val="11"/>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41E1988"/>
    <w:multiLevelType w:val="multilevel"/>
    <w:tmpl w:val="53C4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776BC4"/>
    <w:multiLevelType w:val="multilevel"/>
    <w:tmpl w:val="53D44D2E"/>
    <w:lvl w:ilvl="0">
      <w:start w:val="1"/>
      <w:numFmt w:val="bullet"/>
      <w:lvlText w:val=""/>
      <w:lvlJc w:val="left"/>
      <w:pPr>
        <w:tabs>
          <w:tab w:val="num" w:pos="360"/>
        </w:tabs>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05D5780A"/>
    <w:multiLevelType w:val="hybridMultilevel"/>
    <w:tmpl w:val="C35A0128"/>
    <w:lvl w:ilvl="0" w:tplc="100C0015">
      <w:start w:val="1"/>
      <w:numFmt w:val="upperLetter"/>
      <w:lvlText w:val="%1."/>
      <w:lvlJc w:val="left"/>
      <w:pPr>
        <w:ind w:left="786" w:hanging="360"/>
      </w:pPr>
      <w:rPr>
        <w:rFonts w:cs="Times New Roman"/>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8705AD6"/>
    <w:multiLevelType w:val="multilevel"/>
    <w:tmpl w:val="FCDE6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0A6226"/>
    <w:multiLevelType w:val="hybridMultilevel"/>
    <w:tmpl w:val="D3DEA74E"/>
    <w:lvl w:ilvl="0" w:tplc="CB4CB446">
      <w:start w:val="1"/>
      <w:numFmt w:val="upperLetter"/>
      <w:lvlText w:val="%1."/>
      <w:lvlJc w:val="left"/>
      <w:pPr>
        <w:tabs>
          <w:tab w:val="num" w:pos="0"/>
        </w:tabs>
        <w:ind w:left="786" w:hanging="360"/>
      </w:pPr>
      <w:rPr>
        <w:rFonts w:cs="Times New Roman" w:hint="default"/>
        <w:b/>
        <w:i w:val="0"/>
      </w:rPr>
    </w:lvl>
    <w:lvl w:ilvl="1" w:tplc="100C0019">
      <w:start w:val="1"/>
      <w:numFmt w:val="decimal"/>
      <w:lvlText w:val="%2."/>
      <w:lvlJc w:val="left"/>
      <w:pPr>
        <w:tabs>
          <w:tab w:val="num" w:pos="1440"/>
        </w:tabs>
        <w:ind w:left="1440" w:hanging="360"/>
      </w:pPr>
      <w:rPr>
        <w:rFonts w:cs="Times New Roman"/>
      </w:rPr>
    </w:lvl>
    <w:lvl w:ilvl="2" w:tplc="100C001B">
      <w:start w:val="1"/>
      <w:numFmt w:val="decimal"/>
      <w:lvlText w:val="%3."/>
      <w:lvlJc w:val="left"/>
      <w:pPr>
        <w:tabs>
          <w:tab w:val="num" w:pos="2160"/>
        </w:tabs>
        <w:ind w:left="2160" w:hanging="360"/>
      </w:pPr>
      <w:rPr>
        <w:rFonts w:cs="Times New Roman"/>
      </w:rPr>
    </w:lvl>
    <w:lvl w:ilvl="3" w:tplc="100C000F">
      <w:start w:val="1"/>
      <w:numFmt w:val="decimal"/>
      <w:lvlText w:val="%4."/>
      <w:lvlJc w:val="left"/>
      <w:pPr>
        <w:tabs>
          <w:tab w:val="num" w:pos="2880"/>
        </w:tabs>
        <w:ind w:left="2880" w:hanging="360"/>
      </w:pPr>
      <w:rPr>
        <w:rFonts w:cs="Times New Roman"/>
      </w:rPr>
    </w:lvl>
    <w:lvl w:ilvl="4" w:tplc="100C0019">
      <w:start w:val="1"/>
      <w:numFmt w:val="decimal"/>
      <w:lvlText w:val="%5."/>
      <w:lvlJc w:val="left"/>
      <w:pPr>
        <w:tabs>
          <w:tab w:val="num" w:pos="3600"/>
        </w:tabs>
        <w:ind w:left="3600" w:hanging="360"/>
      </w:pPr>
      <w:rPr>
        <w:rFonts w:cs="Times New Roman"/>
      </w:rPr>
    </w:lvl>
    <w:lvl w:ilvl="5" w:tplc="100C001B">
      <w:start w:val="1"/>
      <w:numFmt w:val="decimal"/>
      <w:lvlText w:val="%6."/>
      <w:lvlJc w:val="left"/>
      <w:pPr>
        <w:tabs>
          <w:tab w:val="num" w:pos="4320"/>
        </w:tabs>
        <w:ind w:left="4320" w:hanging="360"/>
      </w:pPr>
      <w:rPr>
        <w:rFonts w:cs="Times New Roman"/>
      </w:rPr>
    </w:lvl>
    <w:lvl w:ilvl="6" w:tplc="100C000F">
      <w:start w:val="1"/>
      <w:numFmt w:val="decimal"/>
      <w:lvlText w:val="%7."/>
      <w:lvlJc w:val="left"/>
      <w:pPr>
        <w:tabs>
          <w:tab w:val="num" w:pos="5040"/>
        </w:tabs>
        <w:ind w:left="5040" w:hanging="360"/>
      </w:pPr>
      <w:rPr>
        <w:rFonts w:cs="Times New Roman"/>
      </w:rPr>
    </w:lvl>
    <w:lvl w:ilvl="7" w:tplc="100C0019">
      <w:start w:val="1"/>
      <w:numFmt w:val="decimal"/>
      <w:lvlText w:val="%8."/>
      <w:lvlJc w:val="left"/>
      <w:pPr>
        <w:tabs>
          <w:tab w:val="num" w:pos="5760"/>
        </w:tabs>
        <w:ind w:left="5760" w:hanging="360"/>
      </w:pPr>
      <w:rPr>
        <w:rFonts w:cs="Times New Roman"/>
      </w:rPr>
    </w:lvl>
    <w:lvl w:ilvl="8" w:tplc="100C001B">
      <w:start w:val="1"/>
      <w:numFmt w:val="decimal"/>
      <w:lvlText w:val="%9."/>
      <w:lvlJc w:val="left"/>
      <w:pPr>
        <w:tabs>
          <w:tab w:val="num" w:pos="6480"/>
        </w:tabs>
        <w:ind w:left="6480" w:hanging="360"/>
      </w:pPr>
      <w:rPr>
        <w:rFonts w:cs="Times New Roman"/>
      </w:rPr>
    </w:lvl>
  </w:abstractNum>
  <w:abstractNum w:abstractNumId="20" w15:restartNumberingAfterBreak="0">
    <w:nsid w:val="0A7A2B15"/>
    <w:multiLevelType w:val="hybridMultilevel"/>
    <w:tmpl w:val="ECF0327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0AAC243E"/>
    <w:multiLevelType w:val="multilevel"/>
    <w:tmpl w:val="2ECA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B57D36"/>
    <w:multiLevelType w:val="hybridMultilevel"/>
    <w:tmpl w:val="FD9260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0B920009"/>
    <w:multiLevelType w:val="hybridMultilevel"/>
    <w:tmpl w:val="D67619F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24" w15:restartNumberingAfterBreak="0">
    <w:nsid w:val="0B961CC9"/>
    <w:multiLevelType w:val="hybridMultilevel"/>
    <w:tmpl w:val="EFC2842A"/>
    <w:lvl w:ilvl="0" w:tplc="100C0001">
      <w:start w:val="1"/>
      <w:numFmt w:val="bullet"/>
      <w:lvlText w:val=""/>
      <w:lvlJc w:val="left"/>
      <w:pPr>
        <w:ind w:left="720" w:hanging="360"/>
      </w:pPr>
      <w:rPr>
        <w:rFonts w:ascii="Symbol" w:hAnsi="Symbol"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25" w15:restartNumberingAfterBreak="0">
    <w:nsid w:val="0C455A79"/>
    <w:multiLevelType w:val="hybridMultilevel"/>
    <w:tmpl w:val="33DCC772"/>
    <w:lvl w:ilvl="0" w:tplc="DF9C1FD2">
      <w:start w:val="1"/>
      <w:numFmt w:val="upperLetter"/>
      <w:lvlText w:val="%1."/>
      <w:lvlJc w:val="left"/>
      <w:pPr>
        <w:ind w:left="786" w:hanging="360"/>
      </w:pPr>
      <w:rPr>
        <w:rFonts w:hint="default"/>
      </w:rPr>
    </w:lvl>
    <w:lvl w:ilvl="1" w:tplc="100C0019" w:tentative="1">
      <w:start w:val="1"/>
      <w:numFmt w:val="lowerLetter"/>
      <w:lvlText w:val="%2."/>
      <w:lvlJc w:val="left"/>
      <w:pPr>
        <w:ind w:left="1506" w:hanging="360"/>
      </w:pPr>
    </w:lvl>
    <w:lvl w:ilvl="2" w:tplc="100C001B" w:tentative="1">
      <w:start w:val="1"/>
      <w:numFmt w:val="lowerRoman"/>
      <w:lvlText w:val="%3."/>
      <w:lvlJc w:val="right"/>
      <w:pPr>
        <w:ind w:left="2226" w:hanging="180"/>
      </w:pPr>
    </w:lvl>
    <w:lvl w:ilvl="3" w:tplc="100C000F" w:tentative="1">
      <w:start w:val="1"/>
      <w:numFmt w:val="decimal"/>
      <w:lvlText w:val="%4."/>
      <w:lvlJc w:val="left"/>
      <w:pPr>
        <w:ind w:left="2946" w:hanging="360"/>
      </w:pPr>
    </w:lvl>
    <w:lvl w:ilvl="4" w:tplc="100C0019" w:tentative="1">
      <w:start w:val="1"/>
      <w:numFmt w:val="lowerLetter"/>
      <w:lvlText w:val="%5."/>
      <w:lvlJc w:val="left"/>
      <w:pPr>
        <w:ind w:left="3666" w:hanging="360"/>
      </w:pPr>
    </w:lvl>
    <w:lvl w:ilvl="5" w:tplc="100C001B" w:tentative="1">
      <w:start w:val="1"/>
      <w:numFmt w:val="lowerRoman"/>
      <w:lvlText w:val="%6."/>
      <w:lvlJc w:val="right"/>
      <w:pPr>
        <w:ind w:left="4386" w:hanging="180"/>
      </w:pPr>
    </w:lvl>
    <w:lvl w:ilvl="6" w:tplc="100C000F" w:tentative="1">
      <w:start w:val="1"/>
      <w:numFmt w:val="decimal"/>
      <w:lvlText w:val="%7."/>
      <w:lvlJc w:val="left"/>
      <w:pPr>
        <w:ind w:left="5106" w:hanging="360"/>
      </w:pPr>
    </w:lvl>
    <w:lvl w:ilvl="7" w:tplc="100C0019" w:tentative="1">
      <w:start w:val="1"/>
      <w:numFmt w:val="lowerLetter"/>
      <w:lvlText w:val="%8."/>
      <w:lvlJc w:val="left"/>
      <w:pPr>
        <w:ind w:left="5826" w:hanging="360"/>
      </w:pPr>
    </w:lvl>
    <w:lvl w:ilvl="8" w:tplc="100C001B" w:tentative="1">
      <w:start w:val="1"/>
      <w:numFmt w:val="lowerRoman"/>
      <w:lvlText w:val="%9."/>
      <w:lvlJc w:val="right"/>
      <w:pPr>
        <w:ind w:left="6546" w:hanging="180"/>
      </w:pPr>
    </w:lvl>
  </w:abstractNum>
  <w:abstractNum w:abstractNumId="26" w15:restartNumberingAfterBreak="0">
    <w:nsid w:val="0D564916"/>
    <w:multiLevelType w:val="hybridMultilevel"/>
    <w:tmpl w:val="094AA30A"/>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0D8556DB"/>
    <w:multiLevelType w:val="multilevel"/>
    <w:tmpl w:val="A824F1F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0E3C453B"/>
    <w:multiLevelType w:val="hybridMultilevel"/>
    <w:tmpl w:val="1FA0A17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start w:val="1"/>
      <w:numFmt w:val="bullet"/>
      <w:lvlText w:val=""/>
      <w:lvlJc w:val="left"/>
      <w:pPr>
        <w:ind w:left="2160" w:hanging="360"/>
      </w:pPr>
      <w:rPr>
        <w:rFonts w:ascii="Wingdings" w:hAnsi="Wingdings" w:hint="default"/>
      </w:rPr>
    </w:lvl>
    <w:lvl w:ilvl="3" w:tplc="100C0001">
      <w:start w:val="1"/>
      <w:numFmt w:val="decimal"/>
      <w:lvlText w:val="%4."/>
      <w:lvlJc w:val="left"/>
      <w:pPr>
        <w:tabs>
          <w:tab w:val="num" w:pos="2880"/>
        </w:tabs>
        <w:ind w:left="2880" w:hanging="360"/>
      </w:pPr>
      <w:rPr>
        <w:rFonts w:cs="Times New Roman"/>
      </w:rPr>
    </w:lvl>
    <w:lvl w:ilvl="4" w:tplc="100C0003">
      <w:start w:val="1"/>
      <w:numFmt w:val="decimal"/>
      <w:lvlText w:val="%5."/>
      <w:lvlJc w:val="left"/>
      <w:pPr>
        <w:tabs>
          <w:tab w:val="num" w:pos="3600"/>
        </w:tabs>
        <w:ind w:left="3600" w:hanging="360"/>
      </w:pPr>
      <w:rPr>
        <w:rFonts w:cs="Times New Roman"/>
      </w:rPr>
    </w:lvl>
    <w:lvl w:ilvl="5" w:tplc="100C0005">
      <w:start w:val="1"/>
      <w:numFmt w:val="decimal"/>
      <w:lvlText w:val="%6."/>
      <w:lvlJc w:val="left"/>
      <w:pPr>
        <w:tabs>
          <w:tab w:val="num" w:pos="4320"/>
        </w:tabs>
        <w:ind w:left="4320" w:hanging="360"/>
      </w:pPr>
      <w:rPr>
        <w:rFonts w:cs="Times New Roman"/>
      </w:rPr>
    </w:lvl>
    <w:lvl w:ilvl="6" w:tplc="100C0001">
      <w:start w:val="1"/>
      <w:numFmt w:val="decimal"/>
      <w:lvlText w:val="%7."/>
      <w:lvlJc w:val="left"/>
      <w:pPr>
        <w:tabs>
          <w:tab w:val="num" w:pos="5040"/>
        </w:tabs>
        <w:ind w:left="5040" w:hanging="360"/>
      </w:pPr>
      <w:rPr>
        <w:rFonts w:cs="Times New Roman"/>
      </w:rPr>
    </w:lvl>
    <w:lvl w:ilvl="7" w:tplc="100C0003">
      <w:start w:val="1"/>
      <w:numFmt w:val="decimal"/>
      <w:lvlText w:val="%8."/>
      <w:lvlJc w:val="left"/>
      <w:pPr>
        <w:tabs>
          <w:tab w:val="num" w:pos="5760"/>
        </w:tabs>
        <w:ind w:left="5760" w:hanging="360"/>
      </w:pPr>
      <w:rPr>
        <w:rFonts w:cs="Times New Roman"/>
      </w:rPr>
    </w:lvl>
    <w:lvl w:ilvl="8" w:tplc="100C0005">
      <w:start w:val="1"/>
      <w:numFmt w:val="decimal"/>
      <w:lvlText w:val="%9."/>
      <w:lvlJc w:val="left"/>
      <w:pPr>
        <w:tabs>
          <w:tab w:val="num" w:pos="6480"/>
        </w:tabs>
        <w:ind w:left="6480" w:hanging="360"/>
      </w:pPr>
      <w:rPr>
        <w:rFonts w:cs="Times New Roman"/>
      </w:rPr>
    </w:lvl>
  </w:abstractNum>
  <w:abstractNum w:abstractNumId="29" w15:restartNumberingAfterBreak="0">
    <w:nsid w:val="10D919D6"/>
    <w:multiLevelType w:val="multilevel"/>
    <w:tmpl w:val="95B8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941EC2"/>
    <w:multiLevelType w:val="hybridMultilevel"/>
    <w:tmpl w:val="42867B7A"/>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32A7911"/>
    <w:multiLevelType w:val="hybridMultilevel"/>
    <w:tmpl w:val="FF061354"/>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32" w15:restartNumberingAfterBreak="0">
    <w:nsid w:val="13863177"/>
    <w:multiLevelType w:val="hybridMultilevel"/>
    <w:tmpl w:val="88E4F77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start w:val="1"/>
      <w:numFmt w:val="decimal"/>
      <w:lvlText w:val="%3."/>
      <w:lvlJc w:val="left"/>
      <w:pPr>
        <w:tabs>
          <w:tab w:val="num" w:pos="2160"/>
        </w:tabs>
        <w:ind w:left="2160" w:hanging="360"/>
      </w:pPr>
      <w:rPr>
        <w:rFonts w:cs="Times New Roman"/>
      </w:rPr>
    </w:lvl>
    <w:lvl w:ilvl="3" w:tplc="100C0001">
      <w:start w:val="1"/>
      <w:numFmt w:val="decimal"/>
      <w:lvlText w:val="%4."/>
      <w:lvlJc w:val="left"/>
      <w:pPr>
        <w:tabs>
          <w:tab w:val="num" w:pos="2880"/>
        </w:tabs>
        <w:ind w:left="2880" w:hanging="360"/>
      </w:pPr>
      <w:rPr>
        <w:rFonts w:cs="Times New Roman"/>
      </w:rPr>
    </w:lvl>
    <w:lvl w:ilvl="4" w:tplc="100C0003">
      <w:start w:val="1"/>
      <w:numFmt w:val="decimal"/>
      <w:lvlText w:val="%5."/>
      <w:lvlJc w:val="left"/>
      <w:pPr>
        <w:tabs>
          <w:tab w:val="num" w:pos="3600"/>
        </w:tabs>
        <w:ind w:left="3600" w:hanging="360"/>
      </w:pPr>
      <w:rPr>
        <w:rFonts w:cs="Times New Roman"/>
      </w:rPr>
    </w:lvl>
    <w:lvl w:ilvl="5" w:tplc="100C0005">
      <w:start w:val="1"/>
      <w:numFmt w:val="decimal"/>
      <w:lvlText w:val="%6."/>
      <w:lvlJc w:val="left"/>
      <w:pPr>
        <w:tabs>
          <w:tab w:val="num" w:pos="4320"/>
        </w:tabs>
        <w:ind w:left="4320" w:hanging="360"/>
      </w:pPr>
      <w:rPr>
        <w:rFonts w:cs="Times New Roman"/>
      </w:rPr>
    </w:lvl>
    <w:lvl w:ilvl="6" w:tplc="100C0001">
      <w:start w:val="1"/>
      <w:numFmt w:val="decimal"/>
      <w:lvlText w:val="%7."/>
      <w:lvlJc w:val="left"/>
      <w:pPr>
        <w:tabs>
          <w:tab w:val="num" w:pos="5040"/>
        </w:tabs>
        <w:ind w:left="5040" w:hanging="360"/>
      </w:pPr>
      <w:rPr>
        <w:rFonts w:cs="Times New Roman"/>
      </w:rPr>
    </w:lvl>
    <w:lvl w:ilvl="7" w:tplc="100C0003">
      <w:start w:val="1"/>
      <w:numFmt w:val="decimal"/>
      <w:lvlText w:val="%8."/>
      <w:lvlJc w:val="left"/>
      <w:pPr>
        <w:tabs>
          <w:tab w:val="num" w:pos="5760"/>
        </w:tabs>
        <w:ind w:left="5760" w:hanging="360"/>
      </w:pPr>
      <w:rPr>
        <w:rFonts w:cs="Times New Roman"/>
      </w:rPr>
    </w:lvl>
    <w:lvl w:ilvl="8" w:tplc="100C0005">
      <w:start w:val="1"/>
      <w:numFmt w:val="decimal"/>
      <w:lvlText w:val="%9."/>
      <w:lvlJc w:val="left"/>
      <w:pPr>
        <w:tabs>
          <w:tab w:val="num" w:pos="6480"/>
        </w:tabs>
        <w:ind w:left="6480" w:hanging="360"/>
      </w:pPr>
      <w:rPr>
        <w:rFonts w:cs="Times New Roman"/>
      </w:rPr>
    </w:lvl>
  </w:abstractNum>
  <w:abstractNum w:abstractNumId="33" w15:restartNumberingAfterBreak="0">
    <w:nsid w:val="1749743B"/>
    <w:multiLevelType w:val="hybridMultilevel"/>
    <w:tmpl w:val="BB868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176647E8"/>
    <w:multiLevelType w:val="hybridMultilevel"/>
    <w:tmpl w:val="BC9C414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18220FE3"/>
    <w:multiLevelType w:val="hybridMultilevel"/>
    <w:tmpl w:val="3086FB20"/>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36" w15:restartNumberingAfterBreak="0">
    <w:nsid w:val="184A0ADE"/>
    <w:multiLevelType w:val="hybridMultilevel"/>
    <w:tmpl w:val="0C56959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18BC2B9C"/>
    <w:multiLevelType w:val="hybridMultilevel"/>
    <w:tmpl w:val="FF2E517C"/>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9976B2C"/>
    <w:multiLevelType w:val="hybridMultilevel"/>
    <w:tmpl w:val="93EC2B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1A59764F"/>
    <w:multiLevelType w:val="hybridMultilevel"/>
    <w:tmpl w:val="BBB467C0"/>
    <w:lvl w:ilvl="0" w:tplc="865AA9AA">
      <w:start w:val="1"/>
      <w:numFmt w:val="upperLetter"/>
      <w:pStyle w:val="Style1"/>
      <w:lvlText w:val="%1."/>
      <w:lvlJc w:val="left"/>
      <w:pPr>
        <w:ind w:left="786" w:hanging="360"/>
      </w:pPr>
      <w:rPr>
        <w:rFonts w:ascii="Arial" w:hAnsi="Arial" w:cs="Arial" w:hint="default"/>
        <w:b/>
        <w:color w:val="auto"/>
      </w:r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40" w15:restartNumberingAfterBreak="0">
    <w:nsid w:val="1B4F69DE"/>
    <w:multiLevelType w:val="hybridMultilevel"/>
    <w:tmpl w:val="7354EC1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15:restartNumberingAfterBreak="0">
    <w:nsid w:val="1BFC4901"/>
    <w:multiLevelType w:val="multilevel"/>
    <w:tmpl w:val="B992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C97729E"/>
    <w:multiLevelType w:val="hybridMultilevel"/>
    <w:tmpl w:val="C74EA234"/>
    <w:lvl w:ilvl="0" w:tplc="19729590">
      <w:start w:val="1"/>
      <w:numFmt w:val="decimal"/>
      <w:lvlText w:val="%1."/>
      <w:lvlJc w:val="left"/>
      <w:pPr>
        <w:tabs>
          <w:tab w:val="num" w:pos="720"/>
        </w:tabs>
        <w:ind w:left="720" w:hanging="360"/>
      </w:pPr>
      <w:rPr>
        <w:rFonts w:cs="Times New Roman"/>
      </w:rPr>
    </w:lvl>
    <w:lvl w:ilvl="1" w:tplc="335E0BB6">
      <w:start w:val="1"/>
      <w:numFmt w:val="decimal"/>
      <w:lvlText w:val="%2."/>
      <w:lvlJc w:val="left"/>
      <w:pPr>
        <w:tabs>
          <w:tab w:val="num" w:pos="1440"/>
        </w:tabs>
        <w:ind w:left="1440" w:hanging="360"/>
      </w:pPr>
      <w:rPr>
        <w:rFonts w:cs="Times New Roman"/>
      </w:rPr>
    </w:lvl>
    <w:lvl w:ilvl="2" w:tplc="B8A65E9E">
      <w:start w:val="1"/>
      <w:numFmt w:val="decimal"/>
      <w:lvlText w:val="%3."/>
      <w:lvlJc w:val="left"/>
      <w:pPr>
        <w:tabs>
          <w:tab w:val="num" w:pos="2160"/>
        </w:tabs>
        <w:ind w:left="2160" w:hanging="360"/>
      </w:pPr>
      <w:rPr>
        <w:rFonts w:cs="Times New Roman"/>
      </w:rPr>
    </w:lvl>
    <w:lvl w:ilvl="3" w:tplc="6682FCAE">
      <w:start w:val="1"/>
      <w:numFmt w:val="decimal"/>
      <w:lvlText w:val="%4."/>
      <w:lvlJc w:val="left"/>
      <w:pPr>
        <w:tabs>
          <w:tab w:val="num" w:pos="2880"/>
        </w:tabs>
        <w:ind w:left="2880" w:hanging="360"/>
      </w:pPr>
      <w:rPr>
        <w:rFonts w:cs="Times New Roman"/>
      </w:rPr>
    </w:lvl>
    <w:lvl w:ilvl="4" w:tplc="529EFE42">
      <w:start w:val="1"/>
      <w:numFmt w:val="decimal"/>
      <w:lvlText w:val="%5."/>
      <w:lvlJc w:val="left"/>
      <w:pPr>
        <w:tabs>
          <w:tab w:val="num" w:pos="3600"/>
        </w:tabs>
        <w:ind w:left="3600" w:hanging="360"/>
      </w:pPr>
      <w:rPr>
        <w:rFonts w:cs="Times New Roman"/>
      </w:rPr>
    </w:lvl>
    <w:lvl w:ilvl="5" w:tplc="E12CDF1A">
      <w:start w:val="1"/>
      <w:numFmt w:val="decimal"/>
      <w:lvlText w:val="%6."/>
      <w:lvlJc w:val="left"/>
      <w:pPr>
        <w:tabs>
          <w:tab w:val="num" w:pos="4320"/>
        </w:tabs>
        <w:ind w:left="4320" w:hanging="360"/>
      </w:pPr>
      <w:rPr>
        <w:rFonts w:cs="Times New Roman"/>
      </w:rPr>
    </w:lvl>
    <w:lvl w:ilvl="6" w:tplc="6B66AD38">
      <w:start w:val="1"/>
      <w:numFmt w:val="decimal"/>
      <w:lvlText w:val="%7."/>
      <w:lvlJc w:val="left"/>
      <w:pPr>
        <w:tabs>
          <w:tab w:val="num" w:pos="5040"/>
        </w:tabs>
        <w:ind w:left="5040" w:hanging="360"/>
      </w:pPr>
      <w:rPr>
        <w:rFonts w:cs="Times New Roman"/>
      </w:rPr>
    </w:lvl>
    <w:lvl w:ilvl="7" w:tplc="D0EEB876">
      <w:start w:val="1"/>
      <w:numFmt w:val="decimal"/>
      <w:lvlText w:val="%8."/>
      <w:lvlJc w:val="left"/>
      <w:pPr>
        <w:tabs>
          <w:tab w:val="num" w:pos="5760"/>
        </w:tabs>
        <w:ind w:left="5760" w:hanging="360"/>
      </w:pPr>
      <w:rPr>
        <w:rFonts w:cs="Times New Roman"/>
      </w:rPr>
    </w:lvl>
    <w:lvl w:ilvl="8" w:tplc="FEFA42F0">
      <w:start w:val="1"/>
      <w:numFmt w:val="decimal"/>
      <w:lvlText w:val="%9."/>
      <w:lvlJc w:val="left"/>
      <w:pPr>
        <w:tabs>
          <w:tab w:val="num" w:pos="6480"/>
        </w:tabs>
        <w:ind w:left="6480" w:hanging="360"/>
      </w:pPr>
      <w:rPr>
        <w:rFonts w:cs="Times New Roman"/>
      </w:rPr>
    </w:lvl>
  </w:abstractNum>
  <w:abstractNum w:abstractNumId="43" w15:restartNumberingAfterBreak="0">
    <w:nsid w:val="1E53017C"/>
    <w:multiLevelType w:val="hybridMultilevel"/>
    <w:tmpl w:val="267007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1F5B0B0B"/>
    <w:multiLevelType w:val="hybridMultilevel"/>
    <w:tmpl w:val="A7F27C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5" w15:restartNumberingAfterBreak="0">
    <w:nsid w:val="208E221B"/>
    <w:multiLevelType w:val="hybridMultilevel"/>
    <w:tmpl w:val="C70EFB1C"/>
    <w:lvl w:ilvl="0" w:tplc="5010E1F0">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46" w15:restartNumberingAfterBreak="0">
    <w:nsid w:val="211273D4"/>
    <w:multiLevelType w:val="hybridMultilevel"/>
    <w:tmpl w:val="95A08E5E"/>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2236237C"/>
    <w:multiLevelType w:val="multilevel"/>
    <w:tmpl w:val="2B164178"/>
    <w:lvl w:ilvl="0">
      <w:start w:val="20"/>
      <w:numFmt w:val="decimal"/>
      <w:lvlText w:val="%1."/>
      <w:lvlJc w:val="left"/>
      <w:pPr>
        <w:ind w:left="660" w:hanging="6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2391551"/>
    <w:multiLevelType w:val="hybridMultilevel"/>
    <w:tmpl w:val="D9AC4D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9" w15:restartNumberingAfterBreak="0">
    <w:nsid w:val="22A546DA"/>
    <w:multiLevelType w:val="hybridMultilevel"/>
    <w:tmpl w:val="6C16F948"/>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3506D5C"/>
    <w:multiLevelType w:val="hybridMultilevel"/>
    <w:tmpl w:val="E4BC9FCC"/>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23716658"/>
    <w:multiLevelType w:val="multilevel"/>
    <w:tmpl w:val="C7E4F582"/>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pStyle w:val="Titre3"/>
      <w:lvlText w:val="%1.%2.%3."/>
      <w:lvlJc w:val="left"/>
      <w:pPr>
        <w:ind w:left="720" w:hanging="720"/>
      </w:pPr>
      <w:rPr>
        <w:rFonts w:hint="default"/>
        <w:b/>
        <w:bCs/>
        <w:i w:val="0"/>
        <w:iCs/>
      </w:rPr>
    </w:lvl>
    <w:lvl w:ilvl="3">
      <w:start w:val="1"/>
      <w:numFmt w:val="decimal"/>
      <w:lvlText w:val="%1.%2.%3.%4."/>
      <w:lvlJc w:val="left"/>
      <w:pPr>
        <w:ind w:left="1080" w:hanging="108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25306E36"/>
    <w:multiLevelType w:val="hybridMultilevel"/>
    <w:tmpl w:val="C70EFB1C"/>
    <w:lvl w:ilvl="0" w:tplc="5010E1F0">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53" w15:restartNumberingAfterBreak="0">
    <w:nsid w:val="25684D02"/>
    <w:multiLevelType w:val="hybridMultilevel"/>
    <w:tmpl w:val="01A4696A"/>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54" w15:restartNumberingAfterBreak="0">
    <w:nsid w:val="268625C0"/>
    <w:multiLevelType w:val="hybridMultilevel"/>
    <w:tmpl w:val="F31862BC"/>
    <w:lvl w:ilvl="0" w:tplc="100C0015">
      <w:start w:val="1"/>
      <w:numFmt w:val="upperLetter"/>
      <w:lvlText w:val="%1."/>
      <w:lvlJc w:val="left"/>
      <w:pPr>
        <w:tabs>
          <w:tab w:val="num" w:pos="928"/>
        </w:tabs>
        <w:ind w:left="928"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79A78D8"/>
    <w:multiLevelType w:val="multilevel"/>
    <w:tmpl w:val="829AD2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79B2215"/>
    <w:multiLevelType w:val="hybridMultilevel"/>
    <w:tmpl w:val="6272121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7" w15:restartNumberingAfterBreak="0">
    <w:nsid w:val="286C6727"/>
    <w:multiLevelType w:val="hybridMultilevel"/>
    <w:tmpl w:val="1CB24C8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8" w15:restartNumberingAfterBreak="0">
    <w:nsid w:val="288A76DD"/>
    <w:multiLevelType w:val="hybridMultilevel"/>
    <w:tmpl w:val="86B09EB8"/>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9" w15:restartNumberingAfterBreak="0">
    <w:nsid w:val="293F1B77"/>
    <w:multiLevelType w:val="hybridMultilevel"/>
    <w:tmpl w:val="C98EC6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0" w15:restartNumberingAfterBreak="0">
    <w:nsid w:val="2AC16359"/>
    <w:multiLevelType w:val="hybridMultilevel"/>
    <w:tmpl w:val="336869B0"/>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61" w15:restartNumberingAfterBreak="0">
    <w:nsid w:val="2B4235A7"/>
    <w:multiLevelType w:val="hybridMultilevel"/>
    <w:tmpl w:val="27847C6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E5777EC"/>
    <w:multiLevelType w:val="hybridMultilevel"/>
    <w:tmpl w:val="B1382E5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EC14B50"/>
    <w:multiLevelType w:val="hybridMultilevel"/>
    <w:tmpl w:val="0C7A18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4" w15:restartNumberingAfterBreak="0">
    <w:nsid w:val="2F0E71AA"/>
    <w:multiLevelType w:val="hybridMultilevel"/>
    <w:tmpl w:val="707CB00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5" w15:restartNumberingAfterBreak="0">
    <w:nsid w:val="30F569BC"/>
    <w:multiLevelType w:val="multilevel"/>
    <w:tmpl w:val="1824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4141EDC"/>
    <w:multiLevelType w:val="hybridMultilevel"/>
    <w:tmpl w:val="D294024C"/>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7" w15:restartNumberingAfterBreak="0">
    <w:nsid w:val="34392252"/>
    <w:multiLevelType w:val="hybridMultilevel"/>
    <w:tmpl w:val="2A80EB72"/>
    <w:lvl w:ilvl="0" w:tplc="B04256CC">
      <w:start w:val="1"/>
      <w:numFmt w:val="decimal"/>
      <w:lvlText w:val="%1."/>
      <w:lvlJc w:val="left"/>
      <w:pPr>
        <w:ind w:left="580" w:hanging="360"/>
      </w:pPr>
      <w:rPr>
        <w:rFonts w:hint="default"/>
        <w:i/>
      </w:rPr>
    </w:lvl>
    <w:lvl w:ilvl="1" w:tplc="100C0019" w:tentative="1">
      <w:start w:val="1"/>
      <w:numFmt w:val="lowerLetter"/>
      <w:lvlText w:val="%2."/>
      <w:lvlJc w:val="left"/>
      <w:pPr>
        <w:ind w:left="1300" w:hanging="360"/>
      </w:pPr>
    </w:lvl>
    <w:lvl w:ilvl="2" w:tplc="100C001B" w:tentative="1">
      <w:start w:val="1"/>
      <w:numFmt w:val="lowerRoman"/>
      <w:lvlText w:val="%3."/>
      <w:lvlJc w:val="right"/>
      <w:pPr>
        <w:ind w:left="2020" w:hanging="180"/>
      </w:pPr>
    </w:lvl>
    <w:lvl w:ilvl="3" w:tplc="100C000F" w:tentative="1">
      <w:start w:val="1"/>
      <w:numFmt w:val="decimal"/>
      <w:lvlText w:val="%4."/>
      <w:lvlJc w:val="left"/>
      <w:pPr>
        <w:ind w:left="2740" w:hanging="360"/>
      </w:pPr>
    </w:lvl>
    <w:lvl w:ilvl="4" w:tplc="100C0019" w:tentative="1">
      <w:start w:val="1"/>
      <w:numFmt w:val="lowerLetter"/>
      <w:lvlText w:val="%5."/>
      <w:lvlJc w:val="left"/>
      <w:pPr>
        <w:ind w:left="3460" w:hanging="360"/>
      </w:pPr>
    </w:lvl>
    <w:lvl w:ilvl="5" w:tplc="100C001B" w:tentative="1">
      <w:start w:val="1"/>
      <w:numFmt w:val="lowerRoman"/>
      <w:lvlText w:val="%6."/>
      <w:lvlJc w:val="right"/>
      <w:pPr>
        <w:ind w:left="4180" w:hanging="180"/>
      </w:pPr>
    </w:lvl>
    <w:lvl w:ilvl="6" w:tplc="100C000F" w:tentative="1">
      <w:start w:val="1"/>
      <w:numFmt w:val="decimal"/>
      <w:lvlText w:val="%7."/>
      <w:lvlJc w:val="left"/>
      <w:pPr>
        <w:ind w:left="4900" w:hanging="360"/>
      </w:pPr>
    </w:lvl>
    <w:lvl w:ilvl="7" w:tplc="100C0019" w:tentative="1">
      <w:start w:val="1"/>
      <w:numFmt w:val="lowerLetter"/>
      <w:lvlText w:val="%8."/>
      <w:lvlJc w:val="left"/>
      <w:pPr>
        <w:ind w:left="5620" w:hanging="360"/>
      </w:pPr>
    </w:lvl>
    <w:lvl w:ilvl="8" w:tplc="100C001B" w:tentative="1">
      <w:start w:val="1"/>
      <w:numFmt w:val="lowerRoman"/>
      <w:lvlText w:val="%9."/>
      <w:lvlJc w:val="right"/>
      <w:pPr>
        <w:ind w:left="6340" w:hanging="180"/>
      </w:pPr>
    </w:lvl>
  </w:abstractNum>
  <w:abstractNum w:abstractNumId="68" w15:restartNumberingAfterBreak="0">
    <w:nsid w:val="34BD7F7E"/>
    <w:multiLevelType w:val="hybridMultilevel"/>
    <w:tmpl w:val="42867B7A"/>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88F09A8"/>
    <w:multiLevelType w:val="hybridMultilevel"/>
    <w:tmpl w:val="AB4AAC8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8E441D8"/>
    <w:multiLevelType w:val="hybridMultilevel"/>
    <w:tmpl w:val="56A6AF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1" w15:restartNumberingAfterBreak="0">
    <w:nsid w:val="3AD30276"/>
    <w:multiLevelType w:val="hybridMultilevel"/>
    <w:tmpl w:val="3696830C"/>
    <w:lvl w:ilvl="0" w:tplc="B98243EC">
      <w:start w:val="2074"/>
      <w:numFmt w:val="bullet"/>
      <w:lvlText w:val="-"/>
      <w:lvlJc w:val="left"/>
      <w:pPr>
        <w:ind w:left="1800" w:hanging="360"/>
      </w:pPr>
      <w:rPr>
        <w:rFonts w:ascii="Calibri" w:eastAsia="Times New Roman" w:hAnsi="Calibri" w:hint="default"/>
      </w:rPr>
    </w:lvl>
    <w:lvl w:ilvl="1" w:tplc="08070003" w:tentative="1">
      <w:start w:val="1"/>
      <w:numFmt w:val="bullet"/>
      <w:lvlText w:val="o"/>
      <w:lvlJc w:val="left"/>
      <w:pPr>
        <w:ind w:left="2520" w:hanging="360"/>
      </w:pPr>
      <w:rPr>
        <w:rFonts w:ascii="Courier New" w:hAnsi="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72" w15:restartNumberingAfterBreak="0">
    <w:nsid w:val="3D540036"/>
    <w:multiLevelType w:val="hybridMultilevel"/>
    <w:tmpl w:val="6EE008C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73" w15:restartNumberingAfterBreak="0">
    <w:nsid w:val="3D8E2CE3"/>
    <w:multiLevelType w:val="multilevel"/>
    <w:tmpl w:val="76A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DD9792B"/>
    <w:multiLevelType w:val="multilevel"/>
    <w:tmpl w:val="B1B884A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0791536"/>
    <w:multiLevelType w:val="hybridMultilevel"/>
    <w:tmpl w:val="6C463E14"/>
    <w:lvl w:ilvl="0" w:tplc="1F4896B0">
      <w:start w:val="1"/>
      <w:numFmt w:val="bullet"/>
      <w:lvlText w:val="-"/>
      <w:lvlJc w:val="left"/>
      <w:pPr>
        <w:tabs>
          <w:tab w:val="num" w:pos="786"/>
        </w:tabs>
        <w:ind w:left="786" w:hanging="360"/>
      </w:pPr>
      <w:rPr>
        <w:rFonts w:ascii="Arial" w:hAnsi="Arial" w:hint="default"/>
      </w:rPr>
    </w:lvl>
    <w:lvl w:ilvl="1" w:tplc="08070003">
      <w:start w:val="1"/>
      <w:numFmt w:val="bullet"/>
      <w:lvlText w:val="o"/>
      <w:lvlJc w:val="left"/>
      <w:pPr>
        <w:tabs>
          <w:tab w:val="num" w:pos="1440"/>
        </w:tabs>
        <w:ind w:left="1440" w:hanging="360"/>
      </w:pPr>
      <w:rPr>
        <w:rFonts w:ascii="Courier New" w:hAnsi="Courier New" w:hint="default"/>
      </w:rPr>
    </w:lvl>
    <w:lvl w:ilvl="2" w:tplc="100C0003">
      <w:start w:val="1"/>
      <w:numFmt w:val="bullet"/>
      <w:lvlText w:val="o"/>
      <w:lvlJc w:val="left"/>
      <w:pPr>
        <w:tabs>
          <w:tab w:val="num" w:pos="2160"/>
        </w:tabs>
        <w:ind w:left="2160" w:hanging="360"/>
      </w:pPr>
      <w:rPr>
        <w:rFonts w:ascii="Courier New" w:hAnsi="Courier New" w:cs="Courier New"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0A37DDC"/>
    <w:multiLevelType w:val="multilevel"/>
    <w:tmpl w:val="D99AA77A"/>
    <w:lvl w:ilvl="0">
      <w:start w:val="2"/>
      <w:numFmt w:val="decimal"/>
      <w:lvlText w:val="%1."/>
      <w:lvlJc w:val="left"/>
      <w:pPr>
        <w:ind w:left="540" w:hanging="540"/>
      </w:pPr>
      <w:rPr>
        <w:rFonts w:hint="default"/>
      </w:rPr>
    </w:lvl>
    <w:lvl w:ilvl="1">
      <w:start w:val="5"/>
      <w:numFmt w:val="decimal"/>
      <w:pStyle w:val="Titr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26C7165"/>
    <w:multiLevelType w:val="hybridMultilevel"/>
    <w:tmpl w:val="D7F20F2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78" w15:restartNumberingAfterBreak="0">
    <w:nsid w:val="42CC415C"/>
    <w:multiLevelType w:val="hybridMultilevel"/>
    <w:tmpl w:val="43544CF6"/>
    <w:lvl w:ilvl="0" w:tplc="100C0015">
      <w:start w:val="1"/>
      <w:numFmt w:val="upperLetter"/>
      <w:lvlText w:val="%1."/>
      <w:lvlJc w:val="left"/>
      <w:pPr>
        <w:ind w:left="786" w:hanging="360"/>
      </w:pPr>
      <w:rPr>
        <w:rFonts w:cs="Times New Roman"/>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434F7DCB"/>
    <w:multiLevelType w:val="hybridMultilevel"/>
    <w:tmpl w:val="62107868"/>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80" w15:restartNumberingAfterBreak="0">
    <w:nsid w:val="44413BB3"/>
    <w:multiLevelType w:val="hybridMultilevel"/>
    <w:tmpl w:val="E002338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1" w15:restartNumberingAfterBreak="0">
    <w:nsid w:val="44B648BC"/>
    <w:multiLevelType w:val="hybridMultilevel"/>
    <w:tmpl w:val="B8A08310"/>
    <w:lvl w:ilvl="0" w:tplc="100C0015">
      <w:start w:val="1"/>
      <w:numFmt w:val="upperLetter"/>
      <w:lvlText w:val="%1."/>
      <w:lvlJc w:val="left"/>
      <w:pPr>
        <w:ind w:left="786" w:hanging="360"/>
      </w:p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82" w15:restartNumberingAfterBreak="0">
    <w:nsid w:val="45C258D4"/>
    <w:multiLevelType w:val="hybridMultilevel"/>
    <w:tmpl w:val="53684880"/>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83" w15:restartNumberingAfterBreak="0">
    <w:nsid w:val="48203986"/>
    <w:multiLevelType w:val="hybridMultilevel"/>
    <w:tmpl w:val="D06C354C"/>
    <w:lvl w:ilvl="0" w:tplc="100C0001">
      <w:start w:val="1"/>
      <w:numFmt w:val="bullet"/>
      <w:lvlText w:val=""/>
      <w:lvlJc w:val="left"/>
      <w:pPr>
        <w:ind w:left="1080" w:hanging="360"/>
      </w:pPr>
      <w:rPr>
        <w:rFonts w:ascii="Symbol" w:hAnsi="Symbol" w:hint="default"/>
      </w:rPr>
    </w:lvl>
    <w:lvl w:ilvl="1" w:tplc="100C0003">
      <w:start w:val="1"/>
      <w:numFmt w:val="bullet"/>
      <w:lvlText w:val="o"/>
      <w:lvlJc w:val="left"/>
      <w:pPr>
        <w:ind w:left="1800" w:hanging="360"/>
      </w:pPr>
      <w:rPr>
        <w:rFonts w:ascii="Courier New" w:hAnsi="Courier New" w:cs="Courier New" w:hint="default"/>
      </w:rPr>
    </w:lvl>
    <w:lvl w:ilvl="2" w:tplc="100C0005">
      <w:start w:val="1"/>
      <w:numFmt w:val="bullet"/>
      <w:lvlText w:val=""/>
      <w:lvlJc w:val="left"/>
      <w:pPr>
        <w:ind w:left="2520" w:hanging="360"/>
      </w:pPr>
      <w:rPr>
        <w:rFonts w:ascii="Wingdings" w:hAnsi="Wingdings" w:hint="default"/>
      </w:rPr>
    </w:lvl>
    <w:lvl w:ilvl="3" w:tplc="100C0001">
      <w:start w:val="1"/>
      <w:numFmt w:val="bullet"/>
      <w:lvlText w:val=""/>
      <w:lvlJc w:val="left"/>
      <w:pPr>
        <w:ind w:left="3240" w:hanging="360"/>
      </w:pPr>
      <w:rPr>
        <w:rFonts w:ascii="Symbol" w:hAnsi="Symbol" w:hint="default"/>
      </w:rPr>
    </w:lvl>
    <w:lvl w:ilvl="4" w:tplc="100C0003">
      <w:start w:val="1"/>
      <w:numFmt w:val="bullet"/>
      <w:lvlText w:val="o"/>
      <w:lvlJc w:val="left"/>
      <w:pPr>
        <w:ind w:left="3960" w:hanging="360"/>
      </w:pPr>
      <w:rPr>
        <w:rFonts w:ascii="Courier New" w:hAnsi="Courier New" w:cs="Courier New" w:hint="default"/>
      </w:rPr>
    </w:lvl>
    <w:lvl w:ilvl="5" w:tplc="100C0005">
      <w:start w:val="1"/>
      <w:numFmt w:val="bullet"/>
      <w:lvlText w:val=""/>
      <w:lvlJc w:val="left"/>
      <w:pPr>
        <w:ind w:left="4680" w:hanging="360"/>
      </w:pPr>
      <w:rPr>
        <w:rFonts w:ascii="Wingdings" w:hAnsi="Wingdings" w:hint="default"/>
      </w:rPr>
    </w:lvl>
    <w:lvl w:ilvl="6" w:tplc="100C0001">
      <w:start w:val="1"/>
      <w:numFmt w:val="bullet"/>
      <w:lvlText w:val=""/>
      <w:lvlJc w:val="left"/>
      <w:pPr>
        <w:ind w:left="5400" w:hanging="360"/>
      </w:pPr>
      <w:rPr>
        <w:rFonts w:ascii="Symbol" w:hAnsi="Symbol" w:hint="default"/>
      </w:rPr>
    </w:lvl>
    <w:lvl w:ilvl="7" w:tplc="100C0003">
      <w:start w:val="1"/>
      <w:numFmt w:val="bullet"/>
      <w:lvlText w:val="o"/>
      <w:lvlJc w:val="left"/>
      <w:pPr>
        <w:ind w:left="6120" w:hanging="360"/>
      </w:pPr>
      <w:rPr>
        <w:rFonts w:ascii="Courier New" w:hAnsi="Courier New" w:cs="Courier New" w:hint="default"/>
      </w:rPr>
    </w:lvl>
    <w:lvl w:ilvl="8" w:tplc="100C0005">
      <w:start w:val="1"/>
      <w:numFmt w:val="bullet"/>
      <w:lvlText w:val=""/>
      <w:lvlJc w:val="left"/>
      <w:pPr>
        <w:ind w:left="6840" w:hanging="360"/>
      </w:pPr>
      <w:rPr>
        <w:rFonts w:ascii="Wingdings" w:hAnsi="Wingdings" w:hint="default"/>
      </w:rPr>
    </w:lvl>
  </w:abstractNum>
  <w:abstractNum w:abstractNumId="84" w15:restartNumberingAfterBreak="0">
    <w:nsid w:val="48E54A9E"/>
    <w:multiLevelType w:val="hybridMultilevel"/>
    <w:tmpl w:val="04AA29E4"/>
    <w:lvl w:ilvl="0" w:tplc="1F4896B0">
      <w:start w:val="1"/>
      <w:numFmt w:val="bullet"/>
      <w:lvlText w:val="-"/>
      <w:lvlJc w:val="left"/>
      <w:pPr>
        <w:tabs>
          <w:tab w:val="num" w:pos="786"/>
        </w:tabs>
        <w:ind w:left="786" w:hanging="360"/>
      </w:pPr>
      <w:rPr>
        <w:rFonts w:ascii="Arial" w:hAnsi="Aria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48E947AC"/>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49B60B62"/>
    <w:multiLevelType w:val="hybridMultilevel"/>
    <w:tmpl w:val="B50E4D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87" w15:restartNumberingAfterBreak="0">
    <w:nsid w:val="49EC176C"/>
    <w:multiLevelType w:val="hybridMultilevel"/>
    <w:tmpl w:val="63900AEA"/>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88" w15:restartNumberingAfterBreak="0">
    <w:nsid w:val="4ACE00A1"/>
    <w:multiLevelType w:val="multilevel"/>
    <w:tmpl w:val="7EBEE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B1930F8"/>
    <w:multiLevelType w:val="hybridMultilevel"/>
    <w:tmpl w:val="52F870AE"/>
    <w:lvl w:ilvl="0" w:tplc="100C0001">
      <w:start w:val="1"/>
      <w:numFmt w:val="bullet"/>
      <w:lvlText w:val=""/>
      <w:lvlJc w:val="left"/>
      <w:pPr>
        <w:ind w:left="786"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0" w15:restartNumberingAfterBreak="0">
    <w:nsid w:val="4BCB003F"/>
    <w:multiLevelType w:val="hybridMultilevel"/>
    <w:tmpl w:val="B8A08310"/>
    <w:lvl w:ilvl="0" w:tplc="100C0015">
      <w:start w:val="1"/>
      <w:numFmt w:val="upperLetter"/>
      <w:lvlText w:val="%1."/>
      <w:lvlJc w:val="left"/>
      <w:pPr>
        <w:ind w:left="786" w:hanging="360"/>
      </w:p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91" w15:restartNumberingAfterBreak="0">
    <w:nsid w:val="4C897045"/>
    <w:multiLevelType w:val="hybridMultilevel"/>
    <w:tmpl w:val="9FEA644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2" w15:restartNumberingAfterBreak="0">
    <w:nsid w:val="4DE228D2"/>
    <w:multiLevelType w:val="hybridMultilevel"/>
    <w:tmpl w:val="FB78DF20"/>
    <w:lvl w:ilvl="0" w:tplc="2D8255D8">
      <w:start w:val="1"/>
      <w:numFmt w:val="upperLetter"/>
      <w:lvlText w:val="%1."/>
      <w:lvlJc w:val="left"/>
      <w:pPr>
        <w:ind w:left="786" w:hanging="360"/>
      </w:pPr>
      <w:rPr>
        <w:rFonts w:ascii="Arial" w:hAnsi="Arial" w:cs="Arial" w:hint="default"/>
        <w:b/>
        <w:color w:val="auto"/>
      </w:r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93" w15:restartNumberingAfterBreak="0">
    <w:nsid w:val="4E9E5AA0"/>
    <w:multiLevelType w:val="multilevel"/>
    <w:tmpl w:val="53D44D2E"/>
    <w:lvl w:ilvl="0">
      <w:start w:val="1"/>
      <w:numFmt w:val="bullet"/>
      <w:lvlText w:val=""/>
      <w:lvlJc w:val="left"/>
      <w:pPr>
        <w:tabs>
          <w:tab w:val="num" w:pos="360"/>
        </w:tabs>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4" w15:restartNumberingAfterBreak="0">
    <w:nsid w:val="504828A9"/>
    <w:multiLevelType w:val="hybridMultilevel"/>
    <w:tmpl w:val="4DFC3E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5" w15:restartNumberingAfterBreak="0">
    <w:nsid w:val="51F6166E"/>
    <w:multiLevelType w:val="multilevel"/>
    <w:tmpl w:val="4FDC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2356F40"/>
    <w:multiLevelType w:val="multilevel"/>
    <w:tmpl w:val="8700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3495AC5"/>
    <w:multiLevelType w:val="hybridMultilevel"/>
    <w:tmpl w:val="03C4B75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8" w15:restartNumberingAfterBreak="0">
    <w:nsid w:val="536B0766"/>
    <w:multiLevelType w:val="hybridMultilevel"/>
    <w:tmpl w:val="8392E878"/>
    <w:lvl w:ilvl="0" w:tplc="C994AEA8">
      <w:start w:val="1"/>
      <w:numFmt w:val="decimal"/>
      <w:lvlText w:val="%1."/>
      <w:lvlJc w:val="left"/>
      <w:pPr>
        <w:ind w:left="786" w:hanging="360"/>
      </w:pPr>
      <w:rPr>
        <w:rFonts w:cs="Times New Roman"/>
        <w:i w:val="0"/>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99" w15:restartNumberingAfterBreak="0">
    <w:nsid w:val="564566BD"/>
    <w:multiLevelType w:val="hybridMultilevel"/>
    <w:tmpl w:val="4F50312E"/>
    <w:lvl w:ilvl="0" w:tplc="100C0015">
      <w:start w:val="1"/>
      <w:numFmt w:val="upperLetter"/>
      <w:lvlText w:val="%1."/>
      <w:lvlJc w:val="left"/>
      <w:pPr>
        <w:ind w:left="786" w:hanging="360"/>
      </w:pPr>
      <w:rPr>
        <w:rFonts w:cs="Times New Roman"/>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00" w15:restartNumberingAfterBreak="0">
    <w:nsid w:val="56776C41"/>
    <w:multiLevelType w:val="hybridMultilevel"/>
    <w:tmpl w:val="AA18CE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1" w15:restartNumberingAfterBreak="0">
    <w:nsid w:val="57BB79F4"/>
    <w:multiLevelType w:val="hybridMultilevel"/>
    <w:tmpl w:val="A8045366"/>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58B72D60"/>
    <w:multiLevelType w:val="hybridMultilevel"/>
    <w:tmpl w:val="B50E4D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03" w15:restartNumberingAfterBreak="0">
    <w:nsid w:val="58E333F6"/>
    <w:multiLevelType w:val="hybridMultilevel"/>
    <w:tmpl w:val="22D483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4" w15:restartNumberingAfterBreak="0">
    <w:nsid w:val="590D1D24"/>
    <w:multiLevelType w:val="hybridMultilevel"/>
    <w:tmpl w:val="2E7217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5" w15:restartNumberingAfterBreak="0">
    <w:nsid w:val="5942029F"/>
    <w:multiLevelType w:val="multilevel"/>
    <w:tmpl w:val="AE42B2F2"/>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BF76549"/>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5D967F7B"/>
    <w:multiLevelType w:val="hybridMultilevel"/>
    <w:tmpl w:val="D89A117A"/>
    <w:lvl w:ilvl="0" w:tplc="E176249E">
      <w:start w:val="1"/>
      <w:numFmt w:val="upperLetter"/>
      <w:lvlText w:val="%1."/>
      <w:lvlJc w:val="left"/>
      <w:pPr>
        <w:tabs>
          <w:tab w:val="num" w:pos="720"/>
        </w:tabs>
        <w:ind w:left="720" w:hanging="360"/>
      </w:pPr>
      <w:rPr>
        <w:rFonts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E070FCC"/>
    <w:multiLevelType w:val="hybridMultilevel"/>
    <w:tmpl w:val="596CEAA0"/>
    <w:lvl w:ilvl="0" w:tplc="100C0017">
      <w:start w:val="1"/>
      <w:numFmt w:val="lowerLetter"/>
      <w:lvlText w:val="%1)"/>
      <w:lvlJc w:val="left"/>
      <w:pPr>
        <w:ind w:left="1491" w:hanging="360"/>
      </w:pPr>
      <w:rPr>
        <w:rFonts w:cs="Times New Roman"/>
      </w:rPr>
    </w:lvl>
    <w:lvl w:ilvl="1" w:tplc="100C0019" w:tentative="1">
      <w:start w:val="1"/>
      <w:numFmt w:val="lowerLetter"/>
      <w:lvlText w:val="%2."/>
      <w:lvlJc w:val="left"/>
      <w:pPr>
        <w:ind w:left="2211" w:hanging="360"/>
      </w:pPr>
      <w:rPr>
        <w:rFonts w:cs="Times New Roman"/>
      </w:rPr>
    </w:lvl>
    <w:lvl w:ilvl="2" w:tplc="100C001B" w:tentative="1">
      <w:start w:val="1"/>
      <w:numFmt w:val="lowerRoman"/>
      <w:lvlText w:val="%3."/>
      <w:lvlJc w:val="right"/>
      <w:pPr>
        <w:ind w:left="2931" w:hanging="180"/>
      </w:pPr>
      <w:rPr>
        <w:rFonts w:cs="Times New Roman"/>
      </w:rPr>
    </w:lvl>
    <w:lvl w:ilvl="3" w:tplc="100C000F" w:tentative="1">
      <w:start w:val="1"/>
      <w:numFmt w:val="decimal"/>
      <w:lvlText w:val="%4."/>
      <w:lvlJc w:val="left"/>
      <w:pPr>
        <w:ind w:left="3651" w:hanging="360"/>
      </w:pPr>
      <w:rPr>
        <w:rFonts w:cs="Times New Roman"/>
      </w:rPr>
    </w:lvl>
    <w:lvl w:ilvl="4" w:tplc="100C0019" w:tentative="1">
      <w:start w:val="1"/>
      <w:numFmt w:val="lowerLetter"/>
      <w:lvlText w:val="%5."/>
      <w:lvlJc w:val="left"/>
      <w:pPr>
        <w:ind w:left="4371" w:hanging="360"/>
      </w:pPr>
      <w:rPr>
        <w:rFonts w:cs="Times New Roman"/>
      </w:rPr>
    </w:lvl>
    <w:lvl w:ilvl="5" w:tplc="100C001B" w:tentative="1">
      <w:start w:val="1"/>
      <w:numFmt w:val="lowerRoman"/>
      <w:lvlText w:val="%6."/>
      <w:lvlJc w:val="right"/>
      <w:pPr>
        <w:ind w:left="5091" w:hanging="180"/>
      </w:pPr>
      <w:rPr>
        <w:rFonts w:cs="Times New Roman"/>
      </w:rPr>
    </w:lvl>
    <w:lvl w:ilvl="6" w:tplc="100C000F" w:tentative="1">
      <w:start w:val="1"/>
      <w:numFmt w:val="decimal"/>
      <w:lvlText w:val="%7."/>
      <w:lvlJc w:val="left"/>
      <w:pPr>
        <w:ind w:left="5811" w:hanging="360"/>
      </w:pPr>
      <w:rPr>
        <w:rFonts w:cs="Times New Roman"/>
      </w:rPr>
    </w:lvl>
    <w:lvl w:ilvl="7" w:tplc="100C0019" w:tentative="1">
      <w:start w:val="1"/>
      <w:numFmt w:val="lowerLetter"/>
      <w:lvlText w:val="%8."/>
      <w:lvlJc w:val="left"/>
      <w:pPr>
        <w:ind w:left="6531" w:hanging="360"/>
      </w:pPr>
      <w:rPr>
        <w:rFonts w:cs="Times New Roman"/>
      </w:rPr>
    </w:lvl>
    <w:lvl w:ilvl="8" w:tplc="100C001B" w:tentative="1">
      <w:start w:val="1"/>
      <w:numFmt w:val="lowerRoman"/>
      <w:lvlText w:val="%9."/>
      <w:lvlJc w:val="right"/>
      <w:pPr>
        <w:ind w:left="7251" w:hanging="180"/>
      </w:pPr>
      <w:rPr>
        <w:rFonts w:cs="Times New Roman"/>
      </w:rPr>
    </w:lvl>
  </w:abstractNum>
  <w:abstractNum w:abstractNumId="109" w15:restartNumberingAfterBreak="0">
    <w:nsid w:val="5E2456DA"/>
    <w:multiLevelType w:val="hybridMultilevel"/>
    <w:tmpl w:val="87B220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0" w15:restartNumberingAfterBreak="0">
    <w:nsid w:val="5FDF2AE0"/>
    <w:multiLevelType w:val="hybridMultilevel"/>
    <w:tmpl w:val="2F821D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1" w15:restartNumberingAfterBreak="0">
    <w:nsid w:val="5FE34DC6"/>
    <w:multiLevelType w:val="multilevel"/>
    <w:tmpl w:val="87846A4A"/>
    <w:lvl w:ilvl="0">
      <w:start w:val="1"/>
      <w:numFmt w:val="decimal"/>
      <w:pStyle w:val="Titre1"/>
      <w:lvlText w:val="%1."/>
      <w:lvlJc w:val="left"/>
      <w:pPr>
        <w:tabs>
          <w:tab w:val="num" w:pos="1135"/>
        </w:tabs>
        <w:ind w:left="1135"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lang w:val="fr-FR"/>
      </w:rPr>
    </w:lvl>
    <w:lvl w:ilvl="2">
      <w:start w:val="1"/>
      <w:numFmt w:val="decimal"/>
      <w:lvlText w:val="%1.%2.%3."/>
      <w:lvlJc w:val="left"/>
      <w:pPr>
        <w:tabs>
          <w:tab w:val="num" w:pos="1561"/>
        </w:tabs>
        <w:ind w:left="1561" w:hanging="851"/>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1561"/>
        </w:tabs>
        <w:ind w:left="1561" w:hanging="851"/>
      </w:pPr>
      <w:rPr>
        <w:rFonts w:ascii="Arial" w:hAnsi="Arial" w:cs="Arial" w:hint="default"/>
        <w:b/>
        <w:bCs/>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pStyle w:val="Titre5"/>
      <w:lvlText w:val="%1.%2.%3.%4.%5.%6."/>
      <w:lvlJc w:val="left"/>
      <w:pPr>
        <w:tabs>
          <w:tab w:val="num" w:pos="2733"/>
        </w:tabs>
        <w:ind w:left="2733" w:hanging="93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12" w15:restartNumberingAfterBreak="0">
    <w:nsid w:val="5FFB6583"/>
    <w:multiLevelType w:val="hybridMultilevel"/>
    <w:tmpl w:val="59F6CDE2"/>
    <w:lvl w:ilvl="0" w:tplc="0807000F">
      <w:start w:val="1"/>
      <w:numFmt w:val="upperRoman"/>
      <w:pStyle w:val="11Chapitre"/>
      <w:lvlText w:val="%1."/>
      <w:lvlJc w:val="left"/>
      <w:pPr>
        <w:ind w:left="36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1637" w:hanging="360"/>
      </w:pPr>
      <w:rPr>
        <w:rFonts w:cs="Times New Roman"/>
      </w:rPr>
    </w:lvl>
    <w:lvl w:ilvl="5" w:tplc="0807001B">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13" w15:restartNumberingAfterBreak="0">
    <w:nsid w:val="62872756"/>
    <w:multiLevelType w:val="hybridMultilevel"/>
    <w:tmpl w:val="81E82F6A"/>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4" w15:restartNumberingAfterBreak="0">
    <w:nsid w:val="62DB3EC8"/>
    <w:multiLevelType w:val="multilevel"/>
    <w:tmpl w:val="F8126804"/>
    <w:lvl w:ilvl="0">
      <w:start w:val="13"/>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4414B70"/>
    <w:multiLevelType w:val="multilevel"/>
    <w:tmpl w:val="8D8E27DC"/>
    <w:lvl w:ilvl="0">
      <w:start w:val="20"/>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6" w15:restartNumberingAfterBreak="0">
    <w:nsid w:val="64794A0C"/>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64BE1635"/>
    <w:multiLevelType w:val="multilevel"/>
    <w:tmpl w:val="560ED1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53D2E44"/>
    <w:multiLevelType w:val="hybridMultilevel"/>
    <w:tmpl w:val="58841F66"/>
    <w:lvl w:ilvl="0" w:tplc="EF088BE2">
      <w:start w:val="2"/>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9" w15:restartNumberingAfterBreak="0">
    <w:nsid w:val="68BB2BD2"/>
    <w:multiLevelType w:val="multilevel"/>
    <w:tmpl w:val="9AF2AE2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9E70A04"/>
    <w:multiLevelType w:val="hybridMultilevel"/>
    <w:tmpl w:val="BE06849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1" w15:restartNumberingAfterBreak="0">
    <w:nsid w:val="6A0F168A"/>
    <w:multiLevelType w:val="hybridMultilevel"/>
    <w:tmpl w:val="3E049FE6"/>
    <w:lvl w:ilvl="0" w:tplc="10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BE17031"/>
    <w:multiLevelType w:val="hybridMultilevel"/>
    <w:tmpl w:val="A99EA484"/>
    <w:lvl w:ilvl="0" w:tplc="100C0001">
      <w:start w:val="1"/>
      <w:numFmt w:val="bullet"/>
      <w:lvlText w:val=""/>
      <w:lvlJc w:val="left"/>
      <w:pPr>
        <w:ind w:left="720" w:hanging="360"/>
      </w:pPr>
      <w:rPr>
        <w:rFonts w:ascii="Symbol" w:hAnsi="Symbol" w:hint="default"/>
      </w:rPr>
    </w:lvl>
    <w:lvl w:ilvl="1" w:tplc="B98243EC">
      <w:start w:val="2074"/>
      <w:numFmt w:val="bullet"/>
      <w:lvlText w:val="-"/>
      <w:lvlJc w:val="left"/>
      <w:pPr>
        <w:ind w:left="1440" w:hanging="360"/>
      </w:pPr>
      <w:rPr>
        <w:rFonts w:ascii="Calibri" w:eastAsia="Times New Roman" w:hAnsi="Calibri"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3" w15:restartNumberingAfterBreak="0">
    <w:nsid w:val="6BF85330"/>
    <w:multiLevelType w:val="hybridMultilevel"/>
    <w:tmpl w:val="63B6B7E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4" w15:restartNumberingAfterBreak="0">
    <w:nsid w:val="6D2C7C75"/>
    <w:multiLevelType w:val="hybridMultilevel"/>
    <w:tmpl w:val="CB44AB7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25" w15:restartNumberingAfterBreak="0">
    <w:nsid w:val="6D3C72E1"/>
    <w:multiLevelType w:val="hybridMultilevel"/>
    <w:tmpl w:val="FC448AF0"/>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126" w15:restartNumberingAfterBreak="0">
    <w:nsid w:val="712731CA"/>
    <w:multiLevelType w:val="hybridMultilevel"/>
    <w:tmpl w:val="8644872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7" w15:restartNumberingAfterBreak="0">
    <w:nsid w:val="72EB74CB"/>
    <w:multiLevelType w:val="hybridMultilevel"/>
    <w:tmpl w:val="D7F20F2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28" w15:restartNumberingAfterBreak="0">
    <w:nsid w:val="73EA1FE0"/>
    <w:multiLevelType w:val="hybridMultilevel"/>
    <w:tmpl w:val="FDF2F346"/>
    <w:lvl w:ilvl="0" w:tplc="100C0015">
      <w:start w:val="1"/>
      <w:numFmt w:val="upperLetter"/>
      <w:lvlText w:val="%1."/>
      <w:lvlJc w:val="left"/>
      <w:pPr>
        <w:ind w:left="786" w:hanging="360"/>
      </w:pPr>
      <w:rPr>
        <w:rFonts w:cs="Times New Roman"/>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29" w15:restartNumberingAfterBreak="0">
    <w:nsid w:val="73F6086C"/>
    <w:multiLevelType w:val="hybridMultilevel"/>
    <w:tmpl w:val="760E5AB4"/>
    <w:lvl w:ilvl="0" w:tplc="EF088BE2">
      <w:start w:val="2"/>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30" w15:restartNumberingAfterBreak="0">
    <w:nsid w:val="740A7C1D"/>
    <w:multiLevelType w:val="hybridMultilevel"/>
    <w:tmpl w:val="79DA07BE"/>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75104066"/>
    <w:multiLevelType w:val="multilevel"/>
    <w:tmpl w:val="B9AC7C7E"/>
    <w:lvl w:ilvl="0">
      <w:start w:val="1"/>
      <w:numFmt w:val="decimal"/>
      <w:lvlText w:val="%1."/>
      <w:lvlJc w:val="left"/>
      <w:pPr>
        <w:tabs>
          <w:tab w:val="num" w:pos="851"/>
        </w:tabs>
        <w:ind w:left="851" w:hanging="851"/>
      </w:pPr>
      <w:rPr>
        <w:rFonts w:ascii="Arial" w:hAnsi="Arial"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11"/>
        </w:tabs>
        <w:ind w:left="1511" w:hanging="851"/>
      </w:pPr>
      <w:rPr>
        <w:rFonts w:ascii="Arial" w:hAnsi="Arial" w:cs="Times New Roman"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cs="Times New Roman" w:hint="default"/>
        <w:b w:val="0"/>
        <w:i/>
        <w:caps w:val="0"/>
        <w:strike w:val="0"/>
        <w:dstrike w:val="0"/>
        <w:vanish w:val="0"/>
        <w:color w:val="auto"/>
        <w:spacing w:val="0"/>
        <w:kern w:val="0"/>
        <w:position w:val="0"/>
        <w:sz w:val="17"/>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cs="Times New Roman" w:hint="default"/>
      </w:rPr>
    </w:lvl>
    <w:lvl w:ilvl="6">
      <w:start w:val="1"/>
      <w:numFmt w:val="decimal"/>
      <w:lvlText w:val="%1.%2.%3.%4.%5.%6.%7."/>
      <w:lvlJc w:val="left"/>
      <w:pPr>
        <w:tabs>
          <w:tab w:val="num" w:pos="3597"/>
        </w:tabs>
        <w:ind w:left="3237" w:hanging="1080"/>
      </w:pPr>
      <w:rPr>
        <w:rFonts w:cs="Times New Roman" w:hint="default"/>
      </w:rPr>
    </w:lvl>
    <w:lvl w:ilvl="7">
      <w:start w:val="1"/>
      <w:numFmt w:val="decimal"/>
      <w:lvlText w:val="%1.%2.%3.%4.%5.%6.%7.%8."/>
      <w:lvlJc w:val="left"/>
      <w:pPr>
        <w:tabs>
          <w:tab w:val="num" w:pos="3957"/>
        </w:tabs>
        <w:ind w:left="3741" w:hanging="1224"/>
      </w:pPr>
      <w:rPr>
        <w:rFonts w:cs="Times New Roman" w:hint="default"/>
      </w:rPr>
    </w:lvl>
    <w:lvl w:ilvl="8">
      <w:start w:val="1"/>
      <w:numFmt w:val="decimal"/>
      <w:lvlText w:val="%1.%2.%3.%4.%5.%6.%7.%8.%9."/>
      <w:lvlJc w:val="left"/>
      <w:pPr>
        <w:tabs>
          <w:tab w:val="num" w:pos="4317"/>
        </w:tabs>
        <w:ind w:left="4317" w:hanging="1440"/>
      </w:pPr>
      <w:rPr>
        <w:rFonts w:cs="Times New Roman" w:hint="default"/>
      </w:rPr>
    </w:lvl>
  </w:abstractNum>
  <w:abstractNum w:abstractNumId="132" w15:restartNumberingAfterBreak="0">
    <w:nsid w:val="75A32F72"/>
    <w:multiLevelType w:val="hybridMultilevel"/>
    <w:tmpl w:val="D7902C12"/>
    <w:lvl w:ilvl="0" w:tplc="B98243EC">
      <w:start w:val="2074"/>
      <w:numFmt w:val="bullet"/>
      <w:lvlText w:val="-"/>
      <w:lvlJc w:val="left"/>
      <w:pPr>
        <w:ind w:left="1800" w:hanging="360"/>
      </w:pPr>
      <w:rPr>
        <w:rFonts w:ascii="Calibri" w:eastAsia="Times New Roman" w:hAnsi="Calibri" w:hint="default"/>
      </w:rPr>
    </w:lvl>
    <w:lvl w:ilvl="1" w:tplc="08070003" w:tentative="1">
      <w:start w:val="1"/>
      <w:numFmt w:val="bullet"/>
      <w:lvlText w:val="o"/>
      <w:lvlJc w:val="left"/>
      <w:pPr>
        <w:ind w:left="2520" w:hanging="360"/>
      </w:pPr>
      <w:rPr>
        <w:rFonts w:ascii="Courier New" w:hAnsi="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133" w15:restartNumberingAfterBreak="0">
    <w:nsid w:val="75CA1635"/>
    <w:multiLevelType w:val="hybridMultilevel"/>
    <w:tmpl w:val="71624178"/>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03">
      <w:start w:val="1"/>
      <w:numFmt w:val="bullet"/>
      <w:lvlText w:val="o"/>
      <w:lvlJc w:val="left"/>
      <w:pPr>
        <w:ind w:left="2160" w:hanging="360"/>
      </w:pPr>
      <w:rPr>
        <w:rFonts w:ascii="Courier New" w:hAnsi="Courier New" w:cs="Courier New"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4" w15:restartNumberingAfterBreak="0">
    <w:nsid w:val="75EC3C0E"/>
    <w:multiLevelType w:val="multilevel"/>
    <w:tmpl w:val="487C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5EE0E38"/>
    <w:multiLevelType w:val="multilevel"/>
    <w:tmpl w:val="656665C0"/>
    <w:lvl w:ilvl="0">
      <w:start w:val="2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6351BDB"/>
    <w:multiLevelType w:val="hybridMultilevel"/>
    <w:tmpl w:val="31F4EE72"/>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6B72148"/>
    <w:multiLevelType w:val="hybridMultilevel"/>
    <w:tmpl w:val="E28E1CD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8" w15:restartNumberingAfterBreak="0">
    <w:nsid w:val="772F0B80"/>
    <w:multiLevelType w:val="multilevel"/>
    <w:tmpl w:val="9BCECF5E"/>
    <w:lvl w:ilvl="0">
      <w:start w:val="2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78D71FF5"/>
    <w:multiLevelType w:val="multilevel"/>
    <w:tmpl w:val="7490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A084AD8"/>
    <w:multiLevelType w:val="hybridMultilevel"/>
    <w:tmpl w:val="2A3A54D8"/>
    <w:lvl w:ilvl="0" w:tplc="BB30D76A">
      <w:start w:val="1"/>
      <w:numFmt w:val="bullet"/>
      <w:lvlText w:val="-"/>
      <w:lvlJc w:val="left"/>
      <w:pPr>
        <w:ind w:left="720" w:hanging="360"/>
      </w:pPr>
      <w:rPr>
        <w:rFonts w:ascii="Arial" w:hAnsi="Aria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41" w15:restartNumberingAfterBreak="0">
    <w:nsid w:val="7A457B78"/>
    <w:multiLevelType w:val="hybridMultilevel"/>
    <w:tmpl w:val="0D663E7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2" w15:restartNumberingAfterBreak="0">
    <w:nsid w:val="7A7A7C89"/>
    <w:multiLevelType w:val="hybridMultilevel"/>
    <w:tmpl w:val="E782098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43" w15:restartNumberingAfterBreak="0">
    <w:nsid w:val="7C1576DE"/>
    <w:multiLevelType w:val="hybridMultilevel"/>
    <w:tmpl w:val="FB487AF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4" w15:restartNumberingAfterBreak="0">
    <w:nsid w:val="7E75357B"/>
    <w:multiLevelType w:val="hybridMultilevel"/>
    <w:tmpl w:val="D4FC5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5" w15:restartNumberingAfterBreak="0">
    <w:nsid w:val="7E9A23E9"/>
    <w:multiLevelType w:val="hybridMultilevel"/>
    <w:tmpl w:val="010807F6"/>
    <w:lvl w:ilvl="0" w:tplc="100C0001">
      <w:start w:val="1"/>
      <w:numFmt w:val="bullet"/>
      <w:lvlText w:val=""/>
      <w:lvlJc w:val="left"/>
      <w:pPr>
        <w:ind w:left="786"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6" w15:restartNumberingAfterBreak="0">
    <w:nsid w:val="7F1A66A2"/>
    <w:multiLevelType w:val="hybridMultilevel"/>
    <w:tmpl w:val="1F647F2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7" w15:restartNumberingAfterBreak="0">
    <w:nsid w:val="7FF76D7A"/>
    <w:multiLevelType w:val="hybridMultilevel"/>
    <w:tmpl w:val="821025BA"/>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num w:numId="1" w16cid:durableId="541091531">
    <w:abstractNumId w:val="112"/>
  </w:num>
  <w:num w:numId="2" w16cid:durableId="903107982">
    <w:abstractNumId w:val="110"/>
  </w:num>
  <w:num w:numId="3" w16cid:durableId="1403216533">
    <w:abstractNumId w:val="39"/>
  </w:num>
  <w:num w:numId="4" w16cid:durableId="1141925298">
    <w:abstractNumId w:val="92"/>
  </w:num>
  <w:num w:numId="5" w16cid:durableId="861867313">
    <w:abstractNumId w:val="62"/>
  </w:num>
  <w:num w:numId="6" w16cid:durableId="1067922800">
    <w:abstractNumId w:val="69"/>
  </w:num>
  <w:num w:numId="7" w16cid:durableId="1942761677">
    <w:abstractNumId w:val="49"/>
  </w:num>
  <w:num w:numId="8" w16cid:durableId="1572349757">
    <w:abstractNumId w:val="121"/>
  </w:num>
  <w:num w:numId="9" w16cid:durableId="1642611189">
    <w:abstractNumId w:val="55"/>
  </w:num>
  <w:num w:numId="10" w16cid:durableId="85005944">
    <w:abstractNumId w:val="119"/>
  </w:num>
  <w:num w:numId="11" w16cid:durableId="1687948193">
    <w:abstractNumId w:val="117"/>
  </w:num>
  <w:num w:numId="12" w16cid:durableId="755828794">
    <w:abstractNumId w:val="133"/>
  </w:num>
  <w:num w:numId="13" w16cid:durableId="1910463299">
    <w:abstractNumId w:val="20"/>
  </w:num>
  <w:num w:numId="14" w16cid:durableId="574514626">
    <w:abstractNumId w:val="122"/>
  </w:num>
  <w:num w:numId="15" w16cid:durableId="891814051">
    <w:abstractNumId w:val="16"/>
  </w:num>
  <w:num w:numId="16" w16cid:durableId="1201555492">
    <w:abstractNumId w:val="17"/>
  </w:num>
  <w:num w:numId="17" w16cid:durableId="1500609569">
    <w:abstractNumId w:val="78"/>
  </w:num>
  <w:num w:numId="18" w16cid:durableId="1051733032">
    <w:abstractNumId w:val="84"/>
  </w:num>
  <w:num w:numId="19" w16cid:durableId="956253798">
    <w:abstractNumId w:val="75"/>
  </w:num>
  <w:num w:numId="20" w16cid:durableId="2021816113">
    <w:abstractNumId w:val="50"/>
  </w:num>
  <w:num w:numId="21" w16cid:durableId="1623683974">
    <w:abstractNumId w:val="130"/>
  </w:num>
  <w:num w:numId="22" w16cid:durableId="353771981">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13066">
    <w:abstractNumId w:val="32"/>
  </w:num>
  <w:num w:numId="24" w16cid:durableId="1185170904">
    <w:abstractNumId w:val="19"/>
  </w:num>
  <w:num w:numId="25" w16cid:durableId="235290939">
    <w:abstractNumId w:val="131"/>
  </w:num>
  <w:num w:numId="26" w16cid:durableId="30689550">
    <w:abstractNumId w:val="37"/>
  </w:num>
  <w:num w:numId="27" w16cid:durableId="1242987040">
    <w:abstractNumId w:val="147"/>
  </w:num>
  <w:num w:numId="28" w16cid:durableId="1825588770">
    <w:abstractNumId w:val="46"/>
  </w:num>
  <w:num w:numId="29" w16cid:durableId="31152987">
    <w:abstractNumId w:val="116"/>
  </w:num>
  <w:num w:numId="30" w16cid:durableId="374232918">
    <w:abstractNumId w:val="85"/>
  </w:num>
  <w:num w:numId="31" w16cid:durableId="509835775">
    <w:abstractNumId w:val="106"/>
  </w:num>
  <w:num w:numId="32" w16cid:durableId="435952608">
    <w:abstractNumId w:val="108"/>
  </w:num>
  <w:num w:numId="33" w16cid:durableId="957182704">
    <w:abstractNumId w:val="35"/>
  </w:num>
  <w:num w:numId="34" w16cid:durableId="1492526966">
    <w:abstractNumId w:val="98"/>
  </w:num>
  <w:num w:numId="35" w16cid:durableId="377583725">
    <w:abstractNumId w:val="12"/>
  </w:num>
  <w:num w:numId="36" w16cid:durableId="2091190687">
    <w:abstractNumId w:val="64"/>
  </w:num>
  <w:num w:numId="37" w16cid:durableId="9458763">
    <w:abstractNumId w:val="128"/>
  </w:num>
  <w:num w:numId="38" w16cid:durableId="2002586028">
    <w:abstractNumId w:val="104"/>
  </w:num>
  <w:num w:numId="39" w16cid:durableId="759522215">
    <w:abstractNumId w:val="141"/>
  </w:num>
  <w:num w:numId="40" w16cid:durableId="989791975">
    <w:abstractNumId w:val="52"/>
  </w:num>
  <w:num w:numId="41" w16cid:durableId="1521818992">
    <w:abstractNumId w:val="132"/>
  </w:num>
  <w:num w:numId="42" w16cid:durableId="1296177943">
    <w:abstractNumId w:val="45"/>
  </w:num>
  <w:num w:numId="43" w16cid:durableId="378866588">
    <w:abstractNumId w:val="71"/>
  </w:num>
  <w:num w:numId="44" w16cid:durableId="1010177994">
    <w:abstractNumId w:val="137"/>
  </w:num>
  <w:num w:numId="45" w16cid:durableId="1678271896">
    <w:abstractNumId w:val="81"/>
  </w:num>
  <w:num w:numId="46" w16cid:durableId="1681925312">
    <w:abstractNumId w:val="99"/>
  </w:num>
  <w:num w:numId="47" w16cid:durableId="440077636">
    <w:abstractNumId w:val="13"/>
  </w:num>
  <w:num w:numId="48" w16cid:durableId="4105450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63678762">
    <w:abstractNumId w:val="126"/>
  </w:num>
  <w:num w:numId="50" w16cid:durableId="327830568">
    <w:abstractNumId w:val="94"/>
  </w:num>
  <w:num w:numId="51" w16cid:durableId="1235160238">
    <w:abstractNumId w:val="61"/>
  </w:num>
  <w:num w:numId="52" w16cid:durableId="2056151774">
    <w:abstractNumId w:val="10"/>
    <w:lvlOverride w:ilvl="0">
      <w:lvl w:ilvl="0">
        <w:start w:val="1"/>
        <w:numFmt w:val="bullet"/>
        <w:lvlText w:val=""/>
        <w:legacy w:legacy="1" w:legacySpace="0" w:legacyIndent="283"/>
        <w:lvlJc w:val="left"/>
        <w:pPr>
          <w:ind w:left="3688" w:hanging="283"/>
        </w:pPr>
        <w:rPr>
          <w:rFonts w:ascii="Monotype Sorts" w:hAnsi="Monotype Sorts" w:hint="default"/>
          <w:b w:val="0"/>
          <w:i w:val="0"/>
          <w:sz w:val="36"/>
          <w:u w:val="none"/>
        </w:rPr>
      </w:lvl>
    </w:lvlOverride>
  </w:num>
  <w:num w:numId="53" w16cid:durableId="745884928">
    <w:abstractNumId w:val="101"/>
  </w:num>
  <w:num w:numId="54" w16cid:durableId="8087855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6386560">
    <w:abstractNumId w:val="136"/>
  </w:num>
  <w:num w:numId="56" w16cid:durableId="1800032586">
    <w:abstractNumId w:val="107"/>
  </w:num>
  <w:num w:numId="57" w16cid:durableId="469203443">
    <w:abstractNumId w:val="54"/>
  </w:num>
  <w:num w:numId="58" w16cid:durableId="1811246193">
    <w:abstractNumId w:val="30"/>
  </w:num>
  <w:num w:numId="59" w16cid:durableId="894898640">
    <w:abstractNumId w:val="68"/>
  </w:num>
  <w:num w:numId="60" w16cid:durableId="1978606042">
    <w:abstractNumId w:val="90"/>
  </w:num>
  <w:num w:numId="61" w16cid:durableId="1943996559">
    <w:abstractNumId w:val="60"/>
  </w:num>
  <w:num w:numId="62" w16cid:durableId="1562475610">
    <w:abstractNumId w:val="127"/>
  </w:num>
  <w:num w:numId="63" w16cid:durableId="2095738412">
    <w:abstractNumId w:val="77"/>
  </w:num>
  <w:num w:numId="64" w16cid:durableId="120268676">
    <w:abstractNumId w:val="86"/>
  </w:num>
  <w:num w:numId="65" w16cid:durableId="738096566">
    <w:abstractNumId w:val="102"/>
  </w:num>
  <w:num w:numId="66" w16cid:durableId="2135244744">
    <w:abstractNumId w:val="144"/>
  </w:num>
  <w:num w:numId="67" w16cid:durableId="1267687679">
    <w:abstractNumId w:val="33"/>
  </w:num>
  <w:num w:numId="68" w16cid:durableId="351566582">
    <w:abstractNumId w:val="111"/>
  </w:num>
  <w:num w:numId="69" w16cid:durableId="445732514">
    <w:abstractNumId w:val="113"/>
  </w:num>
  <w:num w:numId="70" w16cid:durableId="1880238392">
    <w:abstractNumId w:val="109"/>
  </w:num>
  <w:num w:numId="71" w16cid:durableId="943851257">
    <w:abstractNumId w:val="89"/>
  </w:num>
  <w:num w:numId="72" w16cid:durableId="646129339">
    <w:abstractNumId w:val="145"/>
  </w:num>
  <w:num w:numId="73" w16cid:durableId="1059329778">
    <w:abstractNumId w:val="38"/>
  </w:num>
  <w:num w:numId="74" w16cid:durableId="1241211343">
    <w:abstractNumId w:val="57"/>
  </w:num>
  <w:num w:numId="75" w16cid:durableId="211308804">
    <w:abstractNumId w:val="48"/>
  </w:num>
  <w:num w:numId="76" w16cid:durableId="222134243">
    <w:abstractNumId w:val="80"/>
  </w:num>
  <w:num w:numId="77" w16cid:durableId="1012344880">
    <w:abstractNumId w:val="56"/>
  </w:num>
  <w:num w:numId="78" w16cid:durableId="48775007">
    <w:abstractNumId w:val="34"/>
  </w:num>
  <w:num w:numId="79" w16cid:durableId="1989550766">
    <w:abstractNumId w:val="63"/>
  </w:num>
  <w:num w:numId="80" w16cid:durableId="1577277635">
    <w:abstractNumId w:val="43"/>
  </w:num>
  <w:num w:numId="81" w16cid:durableId="1303778322">
    <w:abstractNumId w:val="79"/>
  </w:num>
  <w:num w:numId="82" w16cid:durableId="1082675964">
    <w:abstractNumId w:val="70"/>
  </w:num>
  <w:num w:numId="83" w16cid:durableId="32655246">
    <w:abstractNumId w:val="91"/>
  </w:num>
  <w:num w:numId="84" w16cid:durableId="1271546334">
    <w:abstractNumId w:val="120"/>
  </w:num>
  <w:num w:numId="85" w16cid:durableId="1841459851">
    <w:abstractNumId w:val="26"/>
  </w:num>
  <w:num w:numId="86" w16cid:durableId="1519853730">
    <w:abstractNumId w:val="143"/>
  </w:num>
  <w:num w:numId="87" w16cid:durableId="1349017417">
    <w:abstractNumId w:val="100"/>
  </w:num>
  <w:num w:numId="88" w16cid:durableId="956181298">
    <w:abstractNumId w:val="59"/>
  </w:num>
  <w:num w:numId="89" w16cid:durableId="1116096209">
    <w:abstractNumId w:val="44"/>
  </w:num>
  <w:num w:numId="90" w16cid:durableId="1324896345">
    <w:abstractNumId w:val="36"/>
  </w:num>
  <w:num w:numId="91" w16cid:durableId="908805817">
    <w:abstractNumId w:val="123"/>
  </w:num>
  <w:num w:numId="92" w16cid:durableId="764232631">
    <w:abstractNumId w:val="22"/>
  </w:num>
  <w:num w:numId="93" w16cid:durableId="119343108">
    <w:abstractNumId w:val="58"/>
  </w:num>
  <w:num w:numId="94" w16cid:durableId="1870291961">
    <w:abstractNumId w:val="82"/>
  </w:num>
  <w:num w:numId="95" w16cid:durableId="1179005945">
    <w:abstractNumId w:val="125"/>
  </w:num>
  <w:num w:numId="96" w16cid:durableId="1247836274">
    <w:abstractNumId w:val="87"/>
  </w:num>
  <w:num w:numId="97" w16cid:durableId="470367559">
    <w:abstractNumId w:val="23"/>
  </w:num>
  <w:num w:numId="98" w16cid:durableId="753862192">
    <w:abstractNumId w:val="103"/>
  </w:num>
  <w:num w:numId="99" w16cid:durableId="1323509919">
    <w:abstractNumId w:val="8"/>
  </w:num>
  <w:num w:numId="100" w16cid:durableId="1427574896">
    <w:abstractNumId w:val="3"/>
  </w:num>
  <w:num w:numId="101" w16cid:durableId="344094326">
    <w:abstractNumId w:val="2"/>
  </w:num>
  <w:num w:numId="102" w16cid:durableId="183445249">
    <w:abstractNumId w:val="1"/>
  </w:num>
  <w:num w:numId="103" w16cid:durableId="1836148710">
    <w:abstractNumId w:val="0"/>
  </w:num>
  <w:num w:numId="104" w16cid:durableId="1183326374">
    <w:abstractNumId w:val="9"/>
  </w:num>
  <w:num w:numId="105" w16cid:durableId="336617449">
    <w:abstractNumId w:val="7"/>
  </w:num>
  <w:num w:numId="106" w16cid:durableId="2098404841">
    <w:abstractNumId w:val="6"/>
  </w:num>
  <w:num w:numId="107" w16cid:durableId="1844858479">
    <w:abstractNumId w:val="5"/>
  </w:num>
  <w:num w:numId="108" w16cid:durableId="1088114998">
    <w:abstractNumId w:val="4"/>
  </w:num>
  <w:num w:numId="109" w16cid:durableId="1725712290">
    <w:abstractNumId w:val="53"/>
  </w:num>
  <w:num w:numId="110" w16cid:durableId="2085644923">
    <w:abstractNumId w:val="25"/>
  </w:num>
  <w:num w:numId="111" w16cid:durableId="707411769">
    <w:abstractNumId w:val="83"/>
  </w:num>
  <w:num w:numId="112" w16cid:durableId="1893885413">
    <w:abstractNumId w:val="88"/>
  </w:num>
  <w:num w:numId="113" w16cid:durableId="2142653593">
    <w:abstractNumId w:val="142"/>
  </w:num>
  <w:num w:numId="114" w16cid:durableId="176148888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9961107">
    <w:abstractNumId w:val="72"/>
  </w:num>
  <w:num w:numId="116" w16cid:durableId="10692430">
    <w:abstractNumId w:val="140"/>
  </w:num>
  <w:num w:numId="117" w16cid:durableId="204367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8321126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99505546">
    <w:abstractNumId w:val="118"/>
  </w:num>
  <w:num w:numId="120" w16cid:durableId="1248072111">
    <w:abstractNumId w:val="129"/>
  </w:num>
  <w:num w:numId="121" w16cid:durableId="10859676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40184231">
    <w:abstractNumId w:val="74"/>
    <w:lvlOverride w:ilvl="0"/>
    <w:lvlOverride w:ilvl="1">
      <w:startOverride w:val="1"/>
    </w:lvlOverride>
    <w:lvlOverride w:ilvl="2"/>
    <w:lvlOverride w:ilvl="3"/>
    <w:lvlOverride w:ilvl="4"/>
    <w:lvlOverride w:ilvl="5"/>
    <w:lvlOverride w:ilvl="6"/>
    <w:lvlOverride w:ilvl="7"/>
    <w:lvlOverride w:ilvl="8"/>
  </w:num>
  <w:num w:numId="123" w16cid:durableId="926156084">
    <w:abstractNumId w:val="97"/>
  </w:num>
  <w:num w:numId="124" w16cid:durableId="1521505159">
    <w:abstractNumId w:val="29"/>
  </w:num>
  <w:num w:numId="125" w16cid:durableId="1680111985">
    <w:abstractNumId w:val="21"/>
  </w:num>
  <w:num w:numId="126" w16cid:durableId="352001525">
    <w:abstractNumId w:val="65"/>
  </w:num>
  <w:num w:numId="127" w16cid:durableId="759059299">
    <w:abstractNumId w:val="139"/>
  </w:num>
  <w:num w:numId="128" w16cid:durableId="994146885">
    <w:abstractNumId w:val="95"/>
  </w:num>
  <w:num w:numId="129" w16cid:durableId="754518132">
    <w:abstractNumId w:val="134"/>
  </w:num>
  <w:num w:numId="130" w16cid:durableId="807017139">
    <w:abstractNumId w:val="15"/>
  </w:num>
  <w:num w:numId="131" w16cid:durableId="228853555">
    <w:abstractNumId w:val="18"/>
  </w:num>
  <w:num w:numId="132" w16cid:durableId="1309896479">
    <w:abstractNumId w:val="96"/>
  </w:num>
  <w:num w:numId="133" w16cid:durableId="1990085996">
    <w:abstractNumId w:val="73"/>
  </w:num>
  <w:num w:numId="134" w16cid:durableId="1934589786">
    <w:abstractNumId w:val="41"/>
  </w:num>
  <w:num w:numId="135" w16cid:durableId="84377430">
    <w:abstractNumId w:val="27"/>
  </w:num>
  <w:num w:numId="136" w16cid:durableId="1412968593">
    <w:abstractNumId w:val="67"/>
  </w:num>
  <w:num w:numId="137" w16cid:durableId="1736926801">
    <w:abstractNumId w:val="76"/>
  </w:num>
  <w:num w:numId="138" w16cid:durableId="114372672">
    <w:abstractNumId w:val="51"/>
  </w:num>
  <w:num w:numId="139" w16cid:durableId="2010134871">
    <w:abstractNumId w:val="105"/>
  </w:num>
  <w:num w:numId="140" w16cid:durableId="1694456650">
    <w:abstractNumId w:val="14"/>
  </w:num>
  <w:num w:numId="141" w16cid:durableId="527259449">
    <w:abstractNumId w:val="114"/>
  </w:num>
  <w:num w:numId="142" w16cid:durableId="302469736">
    <w:abstractNumId w:val="47"/>
  </w:num>
  <w:num w:numId="143" w16cid:durableId="2087260483">
    <w:abstractNumId w:val="135"/>
  </w:num>
  <w:num w:numId="144" w16cid:durableId="1764035844">
    <w:abstractNumId w:val="138"/>
  </w:num>
  <w:num w:numId="145" w16cid:durableId="748427041">
    <w:abstractNumId w:val="11"/>
  </w:num>
  <w:num w:numId="146" w16cid:durableId="2092503990">
    <w:abstractNumId w:val="93"/>
  </w:num>
  <w:num w:numId="147" w16cid:durableId="2138793246">
    <w:abstractNumId w:val="146"/>
  </w:num>
  <w:num w:numId="148" w16cid:durableId="1412308489">
    <w:abstractNumId w:val="115"/>
  </w:num>
  <w:num w:numId="149" w16cid:durableId="993484238">
    <w:abstractNumId w:val="124"/>
  </w:num>
  <w:num w:numId="150" w16cid:durableId="1301109896">
    <w:abstractNumId w:val="4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sFPRhFUQNTquuAh/N07y29u6kax9/MQ1YGpiskimjCBkUS5MHLjG3uCDoKF86DmEQK89ZjgxSpd3rEd3Mfpqzg==" w:salt="+V1QdeLRPrhheESZEpfUmQ=="/>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29"/>
    <w:rsid w:val="0000061F"/>
    <w:rsid w:val="00002552"/>
    <w:rsid w:val="0000280E"/>
    <w:rsid w:val="0000512F"/>
    <w:rsid w:val="000213F9"/>
    <w:rsid w:val="0003314B"/>
    <w:rsid w:val="00041C9B"/>
    <w:rsid w:val="0004597E"/>
    <w:rsid w:val="00066E65"/>
    <w:rsid w:val="00067F57"/>
    <w:rsid w:val="00082D7F"/>
    <w:rsid w:val="0008317C"/>
    <w:rsid w:val="000957C6"/>
    <w:rsid w:val="000975C4"/>
    <w:rsid w:val="000A362E"/>
    <w:rsid w:val="000C02A5"/>
    <w:rsid w:val="000C73B6"/>
    <w:rsid w:val="000C752B"/>
    <w:rsid w:val="000D07FA"/>
    <w:rsid w:val="000D6A4D"/>
    <w:rsid w:val="000E26B5"/>
    <w:rsid w:val="000F1D99"/>
    <w:rsid w:val="00117D08"/>
    <w:rsid w:val="00120AE8"/>
    <w:rsid w:val="00126C47"/>
    <w:rsid w:val="0013198E"/>
    <w:rsid w:val="001363E8"/>
    <w:rsid w:val="00150848"/>
    <w:rsid w:val="00153C85"/>
    <w:rsid w:val="001600A2"/>
    <w:rsid w:val="001638C7"/>
    <w:rsid w:val="001643E4"/>
    <w:rsid w:val="00166774"/>
    <w:rsid w:val="00166D9E"/>
    <w:rsid w:val="00167188"/>
    <w:rsid w:val="00172609"/>
    <w:rsid w:val="00173396"/>
    <w:rsid w:val="00175510"/>
    <w:rsid w:val="00175F81"/>
    <w:rsid w:val="00176319"/>
    <w:rsid w:val="00181B65"/>
    <w:rsid w:val="00182CE7"/>
    <w:rsid w:val="0019575B"/>
    <w:rsid w:val="001A014A"/>
    <w:rsid w:val="001A4C3F"/>
    <w:rsid w:val="001A6D49"/>
    <w:rsid w:val="001B68C9"/>
    <w:rsid w:val="001C5CE2"/>
    <w:rsid w:val="001C5F86"/>
    <w:rsid w:val="001C73AA"/>
    <w:rsid w:val="001C7EFB"/>
    <w:rsid w:val="001D2FCF"/>
    <w:rsid w:val="001E1091"/>
    <w:rsid w:val="001F57C0"/>
    <w:rsid w:val="002057D2"/>
    <w:rsid w:val="00224994"/>
    <w:rsid w:val="002271F1"/>
    <w:rsid w:val="002360B5"/>
    <w:rsid w:val="002406E6"/>
    <w:rsid w:val="0024328E"/>
    <w:rsid w:val="0024697E"/>
    <w:rsid w:val="00256581"/>
    <w:rsid w:val="00261AEC"/>
    <w:rsid w:val="002652F2"/>
    <w:rsid w:val="0027147D"/>
    <w:rsid w:val="002767C0"/>
    <w:rsid w:val="00277D57"/>
    <w:rsid w:val="00277EE7"/>
    <w:rsid w:val="002959E7"/>
    <w:rsid w:val="00295E84"/>
    <w:rsid w:val="00295FE6"/>
    <w:rsid w:val="0029744B"/>
    <w:rsid w:val="002B6F9E"/>
    <w:rsid w:val="002C15B3"/>
    <w:rsid w:val="002C3D7E"/>
    <w:rsid w:val="002C4F0F"/>
    <w:rsid w:val="002C79D4"/>
    <w:rsid w:val="002D55A0"/>
    <w:rsid w:val="002E32C0"/>
    <w:rsid w:val="002F54F5"/>
    <w:rsid w:val="002F5DDE"/>
    <w:rsid w:val="002F6609"/>
    <w:rsid w:val="002F72B9"/>
    <w:rsid w:val="00304562"/>
    <w:rsid w:val="00306CB1"/>
    <w:rsid w:val="00312D68"/>
    <w:rsid w:val="00315F88"/>
    <w:rsid w:val="003262BE"/>
    <w:rsid w:val="00332613"/>
    <w:rsid w:val="00337DCF"/>
    <w:rsid w:val="00347601"/>
    <w:rsid w:val="0035207B"/>
    <w:rsid w:val="00352C29"/>
    <w:rsid w:val="00360327"/>
    <w:rsid w:val="00362152"/>
    <w:rsid w:val="003630D2"/>
    <w:rsid w:val="00365CB7"/>
    <w:rsid w:val="00370614"/>
    <w:rsid w:val="00373E7C"/>
    <w:rsid w:val="00376902"/>
    <w:rsid w:val="0038565C"/>
    <w:rsid w:val="00385E7A"/>
    <w:rsid w:val="00390235"/>
    <w:rsid w:val="00391285"/>
    <w:rsid w:val="003937A2"/>
    <w:rsid w:val="00393840"/>
    <w:rsid w:val="0039406B"/>
    <w:rsid w:val="00397CAF"/>
    <w:rsid w:val="003A150F"/>
    <w:rsid w:val="003A550A"/>
    <w:rsid w:val="003C230D"/>
    <w:rsid w:val="003C5220"/>
    <w:rsid w:val="003D22C9"/>
    <w:rsid w:val="003D2953"/>
    <w:rsid w:val="003D3F8F"/>
    <w:rsid w:val="003E1CC7"/>
    <w:rsid w:val="003E1F50"/>
    <w:rsid w:val="003F3562"/>
    <w:rsid w:val="004074F0"/>
    <w:rsid w:val="00416089"/>
    <w:rsid w:val="00416A54"/>
    <w:rsid w:val="00424265"/>
    <w:rsid w:val="00424B51"/>
    <w:rsid w:val="00427887"/>
    <w:rsid w:val="00436404"/>
    <w:rsid w:val="00454A9A"/>
    <w:rsid w:val="00454F56"/>
    <w:rsid w:val="0047084C"/>
    <w:rsid w:val="00471CB7"/>
    <w:rsid w:val="00474C13"/>
    <w:rsid w:val="00476F0F"/>
    <w:rsid w:val="00481423"/>
    <w:rsid w:val="00484252"/>
    <w:rsid w:val="00486B9B"/>
    <w:rsid w:val="00487D72"/>
    <w:rsid w:val="00490406"/>
    <w:rsid w:val="00492374"/>
    <w:rsid w:val="00492877"/>
    <w:rsid w:val="00494D6E"/>
    <w:rsid w:val="00497D58"/>
    <w:rsid w:val="004A2754"/>
    <w:rsid w:val="004A44DE"/>
    <w:rsid w:val="004B53B7"/>
    <w:rsid w:val="004C17D5"/>
    <w:rsid w:val="004C3508"/>
    <w:rsid w:val="004E6311"/>
    <w:rsid w:val="004E73B2"/>
    <w:rsid w:val="004E7BBE"/>
    <w:rsid w:val="004F26E5"/>
    <w:rsid w:val="004F5869"/>
    <w:rsid w:val="004F79D3"/>
    <w:rsid w:val="00501BBF"/>
    <w:rsid w:val="00517514"/>
    <w:rsid w:val="00522681"/>
    <w:rsid w:val="00524096"/>
    <w:rsid w:val="0052571D"/>
    <w:rsid w:val="00526B4C"/>
    <w:rsid w:val="00531B3B"/>
    <w:rsid w:val="00532294"/>
    <w:rsid w:val="00545EB6"/>
    <w:rsid w:val="0055268C"/>
    <w:rsid w:val="00555E3F"/>
    <w:rsid w:val="00556735"/>
    <w:rsid w:val="00557368"/>
    <w:rsid w:val="005630BE"/>
    <w:rsid w:val="00566B74"/>
    <w:rsid w:val="00567921"/>
    <w:rsid w:val="00570064"/>
    <w:rsid w:val="00573267"/>
    <w:rsid w:val="00575485"/>
    <w:rsid w:val="00576F83"/>
    <w:rsid w:val="00584741"/>
    <w:rsid w:val="0059490A"/>
    <w:rsid w:val="00595786"/>
    <w:rsid w:val="005A15F9"/>
    <w:rsid w:val="005A2F27"/>
    <w:rsid w:val="005A344E"/>
    <w:rsid w:val="005A4E06"/>
    <w:rsid w:val="005A57D5"/>
    <w:rsid w:val="005A6C62"/>
    <w:rsid w:val="005B53A5"/>
    <w:rsid w:val="005B6F13"/>
    <w:rsid w:val="005D56CD"/>
    <w:rsid w:val="005D7A1F"/>
    <w:rsid w:val="005E6F30"/>
    <w:rsid w:val="005F01B1"/>
    <w:rsid w:val="005F4EAC"/>
    <w:rsid w:val="005F7ADE"/>
    <w:rsid w:val="005F7B3D"/>
    <w:rsid w:val="00600C5E"/>
    <w:rsid w:val="006015C3"/>
    <w:rsid w:val="00602D62"/>
    <w:rsid w:val="00605F1A"/>
    <w:rsid w:val="00606A50"/>
    <w:rsid w:val="00607550"/>
    <w:rsid w:val="006148D7"/>
    <w:rsid w:val="006213D2"/>
    <w:rsid w:val="00624D3E"/>
    <w:rsid w:val="00625B99"/>
    <w:rsid w:val="0062621E"/>
    <w:rsid w:val="00630985"/>
    <w:rsid w:val="0064578F"/>
    <w:rsid w:val="006512B1"/>
    <w:rsid w:val="00654CF2"/>
    <w:rsid w:val="00661F55"/>
    <w:rsid w:val="00667D17"/>
    <w:rsid w:val="00670997"/>
    <w:rsid w:val="006710F9"/>
    <w:rsid w:val="006752E0"/>
    <w:rsid w:val="00682405"/>
    <w:rsid w:val="00692E5F"/>
    <w:rsid w:val="006955FC"/>
    <w:rsid w:val="00697523"/>
    <w:rsid w:val="006975B6"/>
    <w:rsid w:val="006A655D"/>
    <w:rsid w:val="006A7248"/>
    <w:rsid w:val="006B4FA1"/>
    <w:rsid w:val="006B6B61"/>
    <w:rsid w:val="006C7579"/>
    <w:rsid w:val="006D140F"/>
    <w:rsid w:val="006D359B"/>
    <w:rsid w:val="006D5C16"/>
    <w:rsid w:val="006E7A9E"/>
    <w:rsid w:val="006F00EB"/>
    <w:rsid w:val="006F39F8"/>
    <w:rsid w:val="006F6223"/>
    <w:rsid w:val="00701D08"/>
    <w:rsid w:val="007044AC"/>
    <w:rsid w:val="00717D42"/>
    <w:rsid w:val="007302CF"/>
    <w:rsid w:val="00741AD9"/>
    <w:rsid w:val="00742A79"/>
    <w:rsid w:val="0076276B"/>
    <w:rsid w:val="007634BD"/>
    <w:rsid w:val="00765A09"/>
    <w:rsid w:val="00771B46"/>
    <w:rsid w:val="00772253"/>
    <w:rsid w:val="00772E1E"/>
    <w:rsid w:val="00775197"/>
    <w:rsid w:val="00780D28"/>
    <w:rsid w:val="0078437D"/>
    <w:rsid w:val="007855FC"/>
    <w:rsid w:val="00795371"/>
    <w:rsid w:val="00795571"/>
    <w:rsid w:val="007961D1"/>
    <w:rsid w:val="007A74A4"/>
    <w:rsid w:val="007B1951"/>
    <w:rsid w:val="007B28FC"/>
    <w:rsid w:val="007B4F8C"/>
    <w:rsid w:val="007B5D3C"/>
    <w:rsid w:val="007C116F"/>
    <w:rsid w:val="007C4F2F"/>
    <w:rsid w:val="007C52EE"/>
    <w:rsid w:val="007D0204"/>
    <w:rsid w:val="007D2A67"/>
    <w:rsid w:val="007D3AA9"/>
    <w:rsid w:val="007D52E4"/>
    <w:rsid w:val="007D6C6E"/>
    <w:rsid w:val="007D75A7"/>
    <w:rsid w:val="007E0FC7"/>
    <w:rsid w:val="007E2210"/>
    <w:rsid w:val="007F17CD"/>
    <w:rsid w:val="007F3CE8"/>
    <w:rsid w:val="007F616F"/>
    <w:rsid w:val="007F7B4A"/>
    <w:rsid w:val="008001D4"/>
    <w:rsid w:val="00810E0C"/>
    <w:rsid w:val="00822439"/>
    <w:rsid w:val="00822E14"/>
    <w:rsid w:val="008261AB"/>
    <w:rsid w:val="00826F49"/>
    <w:rsid w:val="00833C53"/>
    <w:rsid w:val="008427A4"/>
    <w:rsid w:val="0084296C"/>
    <w:rsid w:val="008535EC"/>
    <w:rsid w:val="008616B4"/>
    <w:rsid w:val="008620FE"/>
    <w:rsid w:val="008635E4"/>
    <w:rsid w:val="008723B5"/>
    <w:rsid w:val="008744FF"/>
    <w:rsid w:val="0087590F"/>
    <w:rsid w:val="00875EAF"/>
    <w:rsid w:val="0087624B"/>
    <w:rsid w:val="00890C5C"/>
    <w:rsid w:val="008A5045"/>
    <w:rsid w:val="008B1F54"/>
    <w:rsid w:val="008B351E"/>
    <w:rsid w:val="008B71FF"/>
    <w:rsid w:val="008C0A5D"/>
    <w:rsid w:val="008D0501"/>
    <w:rsid w:val="008D0715"/>
    <w:rsid w:val="008D6F82"/>
    <w:rsid w:val="008E1AB1"/>
    <w:rsid w:val="008F1979"/>
    <w:rsid w:val="008F2997"/>
    <w:rsid w:val="008F29BF"/>
    <w:rsid w:val="008F3F05"/>
    <w:rsid w:val="008F5463"/>
    <w:rsid w:val="008F7827"/>
    <w:rsid w:val="00900D05"/>
    <w:rsid w:val="009133B9"/>
    <w:rsid w:val="00916F71"/>
    <w:rsid w:val="009235EC"/>
    <w:rsid w:val="00936541"/>
    <w:rsid w:val="009372BF"/>
    <w:rsid w:val="00943A44"/>
    <w:rsid w:val="00947A98"/>
    <w:rsid w:val="00955746"/>
    <w:rsid w:val="0095614D"/>
    <w:rsid w:val="0095639B"/>
    <w:rsid w:val="00957CF2"/>
    <w:rsid w:val="009765FE"/>
    <w:rsid w:val="00983560"/>
    <w:rsid w:val="00983D56"/>
    <w:rsid w:val="00990328"/>
    <w:rsid w:val="00990E34"/>
    <w:rsid w:val="00997194"/>
    <w:rsid w:val="009979FF"/>
    <w:rsid w:val="00997F22"/>
    <w:rsid w:val="009A00AF"/>
    <w:rsid w:val="009B1FF9"/>
    <w:rsid w:val="009B6296"/>
    <w:rsid w:val="009C15CD"/>
    <w:rsid w:val="009C2C03"/>
    <w:rsid w:val="009C2F36"/>
    <w:rsid w:val="009C6E82"/>
    <w:rsid w:val="009D0530"/>
    <w:rsid w:val="009D0C59"/>
    <w:rsid w:val="009D5D72"/>
    <w:rsid w:val="009D5FDD"/>
    <w:rsid w:val="009D739B"/>
    <w:rsid w:val="009E1668"/>
    <w:rsid w:val="009E5BBB"/>
    <w:rsid w:val="009E68D4"/>
    <w:rsid w:val="00A0226D"/>
    <w:rsid w:val="00A04692"/>
    <w:rsid w:val="00A07F38"/>
    <w:rsid w:val="00A23D34"/>
    <w:rsid w:val="00A24689"/>
    <w:rsid w:val="00A30974"/>
    <w:rsid w:val="00A367B9"/>
    <w:rsid w:val="00A4424C"/>
    <w:rsid w:val="00A44321"/>
    <w:rsid w:val="00A52879"/>
    <w:rsid w:val="00A5405A"/>
    <w:rsid w:val="00A5560C"/>
    <w:rsid w:val="00A62179"/>
    <w:rsid w:val="00A71A6F"/>
    <w:rsid w:val="00A74766"/>
    <w:rsid w:val="00A76309"/>
    <w:rsid w:val="00A765C4"/>
    <w:rsid w:val="00A80FED"/>
    <w:rsid w:val="00A81285"/>
    <w:rsid w:val="00A8459E"/>
    <w:rsid w:val="00A9204B"/>
    <w:rsid w:val="00A93909"/>
    <w:rsid w:val="00A939CD"/>
    <w:rsid w:val="00A97A24"/>
    <w:rsid w:val="00AA1651"/>
    <w:rsid w:val="00AA35D2"/>
    <w:rsid w:val="00AA3A8E"/>
    <w:rsid w:val="00AB1A8E"/>
    <w:rsid w:val="00AB2798"/>
    <w:rsid w:val="00AB4F96"/>
    <w:rsid w:val="00AB64A5"/>
    <w:rsid w:val="00AC07E2"/>
    <w:rsid w:val="00AC1375"/>
    <w:rsid w:val="00AC400F"/>
    <w:rsid w:val="00AD1581"/>
    <w:rsid w:val="00AD2E01"/>
    <w:rsid w:val="00AD5FCE"/>
    <w:rsid w:val="00AD77A8"/>
    <w:rsid w:val="00AF19D2"/>
    <w:rsid w:val="00B0256C"/>
    <w:rsid w:val="00B0379E"/>
    <w:rsid w:val="00B05B61"/>
    <w:rsid w:val="00B07751"/>
    <w:rsid w:val="00B11679"/>
    <w:rsid w:val="00B139AD"/>
    <w:rsid w:val="00B144FF"/>
    <w:rsid w:val="00B223DF"/>
    <w:rsid w:val="00B26FC0"/>
    <w:rsid w:val="00B300CC"/>
    <w:rsid w:val="00B45CE1"/>
    <w:rsid w:val="00B5371B"/>
    <w:rsid w:val="00B55BE4"/>
    <w:rsid w:val="00B575B0"/>
    <w:rsid w:val="00B5768C"/>
    <w:rsid w:val="00B6334E"/>
    <w:rsid w:val="00B73722"/>
    <w:rsid w:val="00B74186"/>
    <w:rsid w:val="00B8152F"/>
    <w:rsid w:val="00B81DC9"/>
    <w:rsid w:val="00B918EF"/>
    <w:rsid w:val="00B960A8"/>
    <w:rsid w:val="00B97A6F"/>
    <w:rsid w:val="00BC5792"/>
    <w:rsid w:val="00BD357C"/>
    <w:rsid w:val="00BD57EB"/>
    <w:rsid w:val="00BF1A70"/>
    <w:rsid w:val="00BF32D2"/>
    <w:rsid w:val="00BF403C"/>
    <w:rsid w:val="00BF4C8A"/>
    <w:rsid w:val="00BF5DAF"/>
    <w:rsid w:val="00C05874"/>
    <w:rsid w:val="00C07910"/>
    <w:rsid w:val="00C227B0"/>
    <w:rsid w:val="00C26F51"/>
    <w:rsid w:val="00C31C6F"/>
    <w:rsid w:val="00C32106"/>
    <w:rsid w:val="00C415B4"/>
    <w:rsid w:val="00C53ACE"/>
    <w:rsid w:val="00C616DA"/>
    <w:rsid w:val="00C64F73"/>
    <w:rsid w:val="00C66D66"/>
    <w:rsid w:val="00C75D95"/>
    <w:rsid w:val="00C76D5B"/>
    <w:rsid w:val="00C76FBC"/>
    <w:rsid w:val="00C77F37"/>
    <w:rsid w:val="00C77F38"/>
    <w:rsid w:val="00C8165E"/>
    <w:rsid w:val="00C836A1"/>
    <w:rsid w:val="00CA4679"/>
    <w:rsid w:val="00CB5117"/>
    <w:rsid w:val="00CD0079"/>
    <w:rsid w:val="00CD1F2B"/>
    <w:rsid w:val="00CD3B04"/>
    <w:rsid w:val="00CF30B7"/>
    <w:rsid w:val="00D038A8"/>
    <w:rsid w:val="00D04675"/>
    <w:rsid w:val="00D0709C"/>
    <w:rsid w:val="00D14598"/>
    <w:rsid w:val="00D15A82"/>
    <w:rsid w:val="00D160F4"/>
    <w:rsid w:val="00D2144F"/>
    <w:rsid w:val="00D21458"/>
    <w:rsid w:val="00D21561"/>
    <w:rsid w:val="00D219E4"/>
    <w:rsid w:val="00D235E3"/>
    <w:rsid w:val="00D33CD5"/>
    <w:rsid w:val="00D43C87"/>
    <w:rsid w:val="00D43DE8"/>
    <w:rsid w:val="00D60AD3"/>
    <w:rsid w:val="00D63BCC"/>
    <w:rsid w:val="00D6647D"/>
    <w:rsid w:val="00D74180"/>
    <w:rsid w:val="00D770A1"/>
    <w:rsid w:val="00D8129C"/>
    <w:rsid w:val="00D826E1"/>
    <w:rsid w:val="00D903FC"/>
    <w:rsid w:val="00DB47C2"/>
    <w:rsid w:val="00DB7BF6"/>
    <w:rsid w:val="00DC03AF"/>
    <w:rsid w:val="00DC5A86"/>
    <w:rsid w:val="00DD0DA8"/>
    <w:rsid w:val="00DD2024"/>
    <w:rsid w:val="00DD3321"/>
    <w:rsid w:val="00DD54D5"/>
    <w:rsid w:val="00DE22C3"/>
    <w:rsid w:val="00DE69A7"/>
    <w:rsid w:val="00DF44E3"/>
    <w:rsid w:val="00DF5CF6"/>
    <w:rsid w:val="00DF7261"/>
    <w:rsid w:val="00DF75E2"/>
    <w:rsid w:val="00E01AF5"/>
    <w:rsid w:val="00E115E7"/>
    <w:rsid w:val="00E23969"/>
    <w:rsid w:val="00E25AC0"/>
    <w:rsid w:val="00E263C0"/>
    <w:rsid w:val="00E27C99"/>
    <w:rsid w:val="00E32224"/>
    <w:rsid w:val="00E33BF3"/>
    <w:rsid w:val="00E53412"/>
    <w:rsid w:val="00E53D28"/>
    <w:rsid w:val="00E55C1C"/>
    <w:rsid w:val="00E612E3"/>
    <w:rsid w:val="00E61614"/>
    <w:rsid w:val="00E618FE"/>
    <w:rsid w:val="00E64A70"/>
    <w:rsid w:val="00E71207"/>
    <w:rsid w:val="00E7533E"/>
    <w:rsid w:val="00E81659"/>
    <w:rsid w:val="00E93D80"/>
    <w:rsid w:val="00E94DF2"/>
    <w:rsid w:val="00E965EA"/>
    <w:rsid w:val="00E96F4D"/>
    <w:rsid w:val="00EA3F23"/>
    <w:rsid w:val="00EA691F"/>
    <w:rsid w:val="00EB015B"/>
    <w:rsid w:val="00EB3E58"/>
    <w:rsid w:val="00EC4DF5"/>
    <w:rsid w:val="00ED036D"/>
    <w:rsid w:val="00ED5465"/>
    <w:rsid w:val="00ED787D"/>
    <w:rsid w:val="00ED7F9B"/>
    <w:rsid w:val="00EE01CF"/>
    <w:rsid w:val="00EE0CAD"/>
    <w:rsid w:val="00EE20E8"/>
    <w:rsid w:val="00EE3898"/>
    <w:rsid w:val="00EE4678"/>
    <w:rsid w:val="00EE4E04"/>
    <w:rsid w:val="00EF4DA8"/>
    <w:rsid w:val="00EF685F"/>
    <w:rsid w:val="00EF71B8"/>
    <w:rsid w:val="00EF7BBA"/>
    <w:rsid w:val="00F06A8E"/>
    <w:rsid w:val="00F15903"/>
    <w:rsid w:val="00F20F7A"/>
    <w:rsid w:val="00F225BA"/>
    <w:rsid w:val="00F252D7"/>
    <w:rsid w:val="00F30789"/>
    <w:rsid w:val="00F31DB9"/>
    <w:rsid w:val="00F32133"/>
    <w:rsid w:val="00F35DC4"/>
    <w:rsid w:val="00F467E8"/>
    <w:rsid w:val="00F46D17"/>
    <w:rsid w:val="00F50E71"/>
    <w:rsid w:val="00F52C35"/>
    <w:rsid w:val="00F54D9B"/>
    <w:rsid w:val="00F610B7"/>
    <w:rsid w:val="00F63BE5"/>
    <w:rsid w:val="00F64361"/>
    <w:rsid w:val="00F64CD7"/>
    <w:rsid w:val="00F65178"/>
    <w:rsid w:val="00F67F40"/>
    <w:rsid w:val="00F87815"/>
    <w:rsid w:val="00F87FBD"/>
    <w:rsid w:val="00F93187"/>
    <w:rsid w:val="00F971B9"/>
    <w:rsid w:val="00FA37A5"/>
    <w:rsid w:val="00FB7808"/>
    <w:rsid w:val="00FC2F04"/>
    <w:rsid w:val="00FC3745"/>
    <w:rsid w:val="00FC67D2"/>
    <w:rsid w:val="00FC6BB2"/>
    <w:rsid w:val="00FD550A"/>
    <w:rsid w:val="00FD67E2"/>
    <w:rsid w:val="00FE4C70"/>
    <w:rsid w:val="00FF119F"/>
    <w:rsid w:val="00FF19DC"/>
    <w:rsid w:val="00FF30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BCD26F"/>
  <w15:docId w15:val="{A5A06E81-4734-425C-9427-4F0EB4DC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D62"/>
    <w:pPr>
      <w:spacing w:after="0" w:line="240" w:lineRule="auto"/>
    </w:pPr>
    <w:rPr>
      <w:rFonts w:ascii="Arial" w:eastAsia="Times New Roman" w:hAnsi="Arial" w:cs="Times New Roman"/>
      <w:iCs/>
      <w:szCs w:val="24"/>
      <w:lang w:val="fr-FR" w:eastAsia="de-CH"/>
    </w:rPr>
  </w:style>
  <w:style w:type="paragraph" w:styleId="Titre1">
    <w:name w:val="heading 1"/>
    <w:basedOn w:val="Normal"/>
    <w:next w:val="Normal"/>
    <w:link w:val="Titre1Car"/>
    <w:autoRedefine/>
    <w:qFormat/>
    <w:rsid w:val="00AA35D2"/>
    <w:pPr>
      <w:keepNext/>
      <w:numPr>
        <w:numId w:val="68"/>
      </w:numPr>
      <w:tabs>
        <w:tab w:val="clear" w:pos="1135"/>
        <w:tab w:val="num" w:pos="0"/>
      </w:tabs>
      <w:spacing w:before="240" w:after="60"/>
      <w:ind w:left="0" w:firstLine="0"/>
      <w:outlineLvl w:val="0"/>
    </w:pPr>
    <w:rPr>
      <w:b/>
      <w:iCs w:val="0"/>
      <w:noProof/>
      <w:kern w:val="32"/>
      <w:sz w:val="24"/>
      <w:lang w:val="de-CH"/>
    </w:rPr>
  </w:style>
  <w:style w:type="paragraph" w:styleId="Titre2">
    <w:name w:val="heading 2"/>
    <w:basedOn w:val="Normal"/>
    <w:next w:val="Normal"/>
    <w:link w:val="Titre2Car"/>
    <w:autoRedefine/>
    <w:qFormat/>
    <w:rsid w:val="00DB7BF6"/>
    <w:pPr>
      <w:widowControl w:val="0"/>
      <w:numPr>
        <w:ilvl w:val="1"/>
        <w:numId w:val="137"/>
      </w:numPr>
      <w:tabs>
        <w:tab w:val="left" w:pos="708"/>
      </w:tabs>
      <w:spacing w:before="100" w:after="100" w:line="280" w:lineRule="exact"/>
      <w:outlineLvl w:val="1"/>
    </w:pPr>
    <w:rPr>
      <w:rFonts w:cs="Arial"/>
      <w:b/>
      <w:iCs w:val="0"/>
      <w:color w:val="999999"/>
      <w:sz w:val="24"/>
      <w:lang w:val="de-CH"/>
    </w:rPr>
  </w:style>
  <w:style w:type="paragraph" w:styleId="Titre3">
    <w:name w:val="heading 3"/>
    <w:basedOn w:val="Normal"/>
    <w:next w:val="Normal"/>
    <w:link w:val="Titre3Car"/>
    <w:autoRedefine/>
    <w:qFormat/>
    <w:rsid w:val="00295FE6"/>
    <w:pPr>
      <w:widowControl w:val="0"/>
      <w:numPr>
        <w:ilvl w:val="2"/>
        <w:numId w:val="138"/>
      </w:numPr>
      <w:spacing w:after="100" w:line="300" w:lineRule="atLeast"/>
      <w:outlineLvl w:val="2"/>
    </w:pPr>
    <w:rPr>
      <w:rFonts w:cs="Arial"/>
      <w:b/>
      <w:bCs/>
      <w:iCs w:val="0"/>
      <w:noProof/>
      <w:szCs w:val="22"/>
      <w:lang w:val="de-CH"/>
    </w:rPr>
  </w:style>
  <w:style w:type="paragraph" w:styleId="Titre4">
    <w:name w:val="heading 4"/>
    <w:basedOn w:val="Normal"/>
    <w:next w:val="Normal"/>
    <w:link w:val="Titre4Car"/>
    <w:qFormat/>
    <w:rsid w:val="00352C29"/>
    <w:pPr>
      <w:keepNext/>
      <w:numPr>
        <w:ilvl w:val="3"/>
        <w:numId w:val="68"/>
      </w:numPr>
      <w:spacing w:after="100" w:line="280" w:lineRule="exact"/>
      <w:outlineLvl w:val="3"/>
    </w:pPr>
    <w:rPr>
      <w:i/>
      <w:iCs w:val="0"/>
      <w:sz w:val="24"/>
      <w:lang w:val="de-CH"/>
    </w:rPr>
  </w:style>
  <w:style w:type="paragraph" w:styleId="Titre5">
    <w:name w:val="heading 5"/>
    <w:basedOn w:val="Normal"/>
    <w:next w:val="Normal"/>
    <w:link w:val="Titre5Car"/>
    <w:qFormat/>
    <w:rsid w:val="00352C29"/>
    <w:pPr>
      <w:numPr>
        <w:ilvl w:val="5"/>
        <w:numId w:val="68"/>
      </w:numPr>
      <w:spacing w:after="100" w:line="280" w:lineRule="exact"/>
      <w:outlineLvl w:val="4"/>
    </w:pPr>
    <w:rPr>
      <w:bCs/>
      <w:i/>
      <w:sz w:val="24"/>
      <w:szCs w:val="26"/>
      <w:lang w:val="fr-CH" w:eastAsia="fr-CH"/>
    </w:rPr>
  </w:style>
  <w:style w:type="paragraph" w:styleId="Titre6">
    <w:name w:val="heading 6"/>
    <w:basedOn w:val="Normal"/>
    <w:next w:val="Normal"/>
    <w:link w:val="Titre6Car"/>
    <w:uiPriority w:val="99"/>
    <w:qFormat/>
    <w:rsid w:val="00352C29"/>
    <w:pPr>
      <w:spacing w:before="240" w:after="60" w:line="280" w:lineRule="exact"/>
      <w:outlineLvl w:val="5"/>
    </w:pPr>
    <w:rPr>
      <w:rFonts w:ascii="Times New Roman" w:hAnsi="Times New Roman"/>
      <w:b/>
      <w:bCs/>
      <w:iCs w:val="0"/>
      <w:sz w:val="24"/>
      <w:szCs w:val="22"/>
      <w:lang w:val="fr-CH"/>
    </w:rPr>
  </w:style>
  <w:style w:type="paragraph" w:styleId="Titre7">
    <w:name w:val="heading 7"/>
    <w:basedOn w:val="Normal"/>
    <w:next w:val="Normal"/>
    <w:link w:val="Titre7Car"/>
    <w:uiPriority w:val="99"/>
    <w:qFormat/>
    <w:rsid w:val="00352C29"/>
    <w:pPr>
      <w:spacing w:before="240" w:after="60"/>
      <w:outlineLvl w:val="6"/>
    </w:pPr>
    <w:rPr>
      <w:rFonts w:ascii="Times New Roman" w:hAnsi="Times New Roman"/>
      <w:sz w:val="24"/>
    </w:rPr>
  </w:style>
  <w:style w:type="paragraph" w:styleId="Titre8">
    <w:name w:val="heading 8"/>
    <w:basedOn w:val="Normal"/>
    <w:next w:val="Normal"/>
    <w:link w:val="Titre8Car"/>
    <w:uiPriority w:val="99"/>
    <w:qFormat/>
    <w:rsid w:val="00352C29"/>
    <w:pPr>
      <w:spacing w:before="240" w:after="60"/>
      <w:outlineLvl w:val="7"/>
    </w:pPr>
    <w:rPr>
      <w:rFonts w:ascii="Times New Roman" w:hAnsi="Times New Roman"/>
      <w:i/>
      <w:iCs w:val="0"/>
      <w:sz w:val="24"/>
    </w:rPr>
  </w:style>
  <w:style w:type="paragraph" w:styleId="Titre9">
    <w:name w:val="heading 9"/>
    <w:basedOn w:val="Normal"/>
    <w:next w:val="Normal"/>
    <w:link w:val="Titre9Car"/>
    <w:uiPriority w:val="99"/>
    <w:qFormat/>
    <w:rsid w:val="00352C29"/>
    <w:pPr>
      <w:spacing w:before="240" w:after="60"/>
      <w:outlineLvl w:val="8"/>
    </w:pPr>
    <w:rPr>
      <w:rFonts w:cs="Arial"/>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A35D2"/>
    <w:rPr>
      <w:rFonts w:ascii="Arial" w:eastAsia="Times New Roman" w:hAnsi="Arial" w:cs="Times New Roman"/>
      <w:b/>
      <w:noProof/>
      <w:kern w:val="32"/>
      <w:sz w:val="24"/>
      <w:szCs w:val="24"/>
      <w:lang w:val="de-CH" w:eastAsia="de-CH"/>
    </w:rPr>
  </w:style>
  <w:style w:type="character" w:customStyle="1" w:styleId="Titre2Car">
    <w:name w:val="Titre 2 Car"/>
    <w:basedOn w:val="Policepardfaut"/>
    <w:link w:val="Titre2"/>
    <w:rsid w:val="00DB7BF6"/>
    <w:rPr>
      <w:rFonts w:ascii="Arial" w:eastAsia="Times New Roman" w:hAnsi="Arial" w:cs="Arial"/>
      <w:b/>
      <w:color w:val="999999"/>
      <w:sz w:val="24"/>
      <w:szCs w:val="24"/>
      <w:lang w:val="de-CH" w:eastAsia="de-CH"/>
    </w:rPr>
  </w:style>
  <w:style w:type="character" w:customStyle="1" w:styleId="Titre3Car">
    <w:name w:val="Titre 3 Car"/>
    <w:basedOn w:val="Policepardfaut"/>
    <w:link w:val="Titre3"/>
    <w:rsid w:val="00295FE6"/>
    <w:rPr>
      <w:rFonts w:ascii="Arial" w:eastAsia="Times New Roman" w:hAnsi="Arial" w:cs="Arial"/>
      <w:b/>
      <w:bCs/>
      <w:noProof/>
      <w:lang w:val="de-CH" w:eastAsia="de-CH"/>
    </w:rPr>
  </w:style>
  <w:style w:type="character" w:customStyle="1" w:styleId="Titre4Car">
    <w:name w:val="Titre 4 Car"/>
    <w:basedOn w:val="Policepardfaut"/>
    <w:link w:val="Titre4"/>
    <w:rsid w:val="00352C29"/>
    <w:rPr>
      <w:rFonts w:ascii="Arial" w:eastAsia="Times New Roman" w:hAnsi="Arial" w:cs="Times New Roman"/>
      <w:i/>
      <w:sz w:val="24"/>
      <w:szCs w:val="24"/>
      <w:lang w:val="de-CH" w:eastAsia="de-CH"/>
    </w:rPr>
  </w:style>
  <w:style w:type="character" w:customStyle="1" w:styleId="Titre5Car">
    <w:name w:val="Titre 5 Car"/>
    <w:basedOn w:val="Policepardfaut"/>
    <w:link w:val="Titre5"/>
    <w:rsid w:val="00352C29"/>
    <w:rPr>
      <w:rFonts w:ascii="Arial" w:eastAsia="Times New Roman" w:hAnsi="Arial" w:cs="Times New Roman"/>
      <w:bCs/>
      <w:i/>
      <w:iCs/>
      <w:sz w:val="24"/>
      <w:szCs w:val="26"/>
      <w:lang w:eastAsia="fr-CH"/>
    </w:rPr>
  </w:style>
  <w:style w:type="character" w:customStyle="1" w:styleId="Titre6Car">
    <w:name w:val="Titre 6 Car"/>
    <w:basedOn w:val="Policepardfaut"/>
    <w:link w:val="Titre6"/>
    <w:uiPriority w:val="99"/>
    <w:rsid w:val="00352C29"/>
    <w:rPr>
      <w:rFonts w:ascii="Times New Roman" w:eastAsia="Times New Roman" w:hAnsi="Times New Roman" w:cs="Times New Roman"/>
      <w:b/>
      <w:bCs/>
      <w:sz w:val="24"/>
      <w:lang w:eastAsia="de-CH"/>
    </w:rPr>
  </w:style>
  <w:style w:type="character" w:customStyle="1" w:styleId="Titre7Car">
    <w:name w:val="Titre 7 Car"/>
    <w:basedOn w:val="Policepardfaut"/>
    <w:link w:val="Titre7"/>
    <w:uiPriority w:val="99"/>
    <w:rsid w:val="00352C29"/>
    <w:rPr>
      <w:rFonts w:ascii="Times New Roman" w:eastAsia="Times New Roman" w:hAnsi="Times New Roman" w:cs="Times New Roman"/>
      <w:iCs/>
      <w:sz w:val="24"/>
      <w:szCs w:val="24"/>
      <w:lang w:val="fr-FR" w:eastAsia="de-CH"/>
    </w:rPr>
  </w:style>
  <w:style w:type="character" w:customStyle="1" w:styleId="Titre8Car">
    <w:name w:val="Titre 8 Car"/>
    <w:basedOn w:val="Policepardfaut"/>
    <w:link w:val="Titre8"/>
    <w:uiPriority w:val="99"/>
    <w:rsid w:val="00352C29"/>
    <w:rPr>
      <w:rFonts w:ascii="Times New Roman" w:eastAsia="Times New Roman" w:hAnsi="Times New Roman" w:cs="Times New Roman"/>
      <w:i/>
      <w:sz w:val="24"/>
      <w:szCs w:val="24"/>
      <w:lang w:val="fr-FR" w:eastAsia="de-CH"/>
    </w:rPr>
  </w:style>
  <w:style w:type="character" w:customStyle="1" w:styleId="Titre9Car">
    <w:name w:val="Titre 9 Car"/>
    <w:basedOn w:val="Policepardfaut"/>
    <w:link w:val="Titre9"/>
    <w:uiPriority w:val="99"/>
    <w:rsid w:val="00352C29"/>
    <w:rPr>
      <w:rFonts w:ascii="Arial" w:eastAsia="Times New Roman" w:hAnsi="Arial" w:cs="Arial"/>
      <w:iCs/>
      <w:lang w:val="fr-FR" w:eastAsia="de-CH"/>
    </w:rPr>
  </w:style>
  <w:style w:type="character" w:customStyle="1" w:styleId="ZchnZchn13">
    <w:name w:val="Zchn Zchn13"/>
    <w:basedOn w:val="Policepardfaut"/>
    <w:uiPriority w:val="99"/>
    <w:locked/>
    <w:rsid w:val="00352C29"/>
    <w:rPr>
      <w:rFonts w:ascii="Arial" w:hAnsi="Arial" w:cs="Arial"/>
      <w:b/>
      <w:bCs/>
      <w:iCs/>
      <w:kern w:val="32"/>
      <w:sz w:val="22"/>
      <w:szCs w:val="22"/>
    </w:rPr>
  </w:style>
  <w:style w:type="character" w:customStyle="1" w:styleId="ZchnZchn12">
    <w:name w:val="Zchn Zchn12"/>
    <w:basedOn w:val="Policepardfaut"/>
    <w:uiPriority w:val="99"/>
    <w:locked/>
    <w:rsid w:val="00352C29"/>
    <w:rPr>
      <w:rFonts w:ascii="Arial" w:hAnsi="Arial" w:cs="Arial"/>
      <w:b/>
      <w:color w:val="999999"/>
      <w:sz w:val="24"/>
      <w:szCs w:val="24"/>
    </w:rPr>
  </w:style>
  <w:style w:type="character" w:customStyle="1" w:styleId="ZchnZchn11">
    <w:name w:val="Zchn Zchn11"/>
    <w:basedOn w:val="Policepardfaut"/>
    <w:uiPriority w:val="99"/>
    <w:locked/>
    <w:rsid w:val="00352C29"/>
    <w:rPr>
      <w:rFonts w:ascii="Arial" w:hAnsi="Arial" w:cs="Arial"/>
      <w:b/>
      <w:bCs/>
      <w:sz w:val="22"/>
      <w:szCs w:val="22"/>
    </w:rPr>
  </w:style>
  <w:style w:type="character" w:customStyle="1" w:styleId="ZchnZchn10">
    <w:name w:val="Zchn Zchn10"/>
    <w:basedOn w:val="Policepardfaut"/>
    <w:uiPriority w:val="99"/>
    <w:locked/>
    <w:rsid w:val="00352C29"/>
    <w:rPr>
      <w:rFonts w:ascii="Arial" w:hAnsi="Arial" w:cs="Times New Roman"/>
      <w:bCs/>
      <w:i/>
      <w:sz w:val="28"/>
      <w:szCs w:val="28"/>
    </w:rPr>
  </w:style>
  <w:style w:type="paragraph" w:customStyle="1" w:styleId="11Chapitre">
    <w:name w:val="11_Chapitre"/>
    <w:basedOn w:val="Titre1"/>
    <w:next w:val="Normal"/>
    <w:uiPriority w:val="99"/>
    <w:rsid w:val="00352C29"/>
    <w:pPr>
      <w:numPr>
        <w:numId w:val="1"/>
      </w:numPr>
    </w:pPr>
  </w:style>
  <w:style w:type="paragraph" w:styleId="En-tte">
    <w:name w:val="header"/>
    <w:basedOn w:val="Normal"/>
    <w:link w:val="En-tteCar"/>
    <w:uiPriority w:val="99"/>
    <w:rsid w:val="00352C29"/>
    <w:pPr>
      <w:tabs>
        <w:tab w:val="center" w:pos="4536"/>
        <w:tab w:val="right" w:pos="9072"/>
      </w:tabs>
      <w:spacing w:after="180" w:line="280" w:lineRule="exact"/>
    </w:pPr>
    <w:rPr>
      <w:rFonts w:ascii="Times New Roman" w:hAnsi="Times New Roman"/>
      <w:iCs w:val="0"/>
      <w:sz w:val="24"/>
      <w:lang w:val="fr-CH"/>
    </w:rPr>
  </w:style>
  <w:style w:type="character" w:customStyle="1" w:styleId="En-tteCar">
    <w:name w:val="En-tête Car"/>
    <w:basedOn w:val="Policepardfaut"/>
    <w:link w:val="En-tte"/>
    <w:uiPriority w:val="99"/>
    <w:rsid w:val="00352C29"/>
    <w:rPr>
      <w:rFonts w:ascii="Times New Roman" w:eastAsia="Times New Roman" w:hAnsi="Times New Roman" w:cs="Times New Roman"/>
      <w:sz w:val="24"/>
      <w:szCs w:val="24"/>
      <w:lang w:eastAsia="de-CH"/>
    </w:rPr>
  </w:style>
  <w:style w:type="character" w:customStyle="1" w:styleId="ZchnZchn9">
    <w:name w:val="Zchn Zchn9"/>
    <w:basedOn w:val="Policepardfaut"/>
    <w:uiPriority w:val="99"/>
    <w:locked/>
    <w:rsid w:val="00352C29"/>
    <w:rPr>
      <w:rFonts w:cs="Times New Roman"/>
      <w:sz w:val="24"/>
      <w:szCs w:val="24"/>
    </w:rPr>
  </w:style>
  <w:style w:type="character" w:styleId="Numrodepage">
    <w:name w:val="page number"/>
    <w:basedOn w:val="Policepardfaut"/>
    <w:uiPriority w:val="99"/>
    <w:rsid w:val="00352C29"/>
    <w:rPr>
      <w:rFonts w:ascii="Arial" w:hAnsi="Arial" w:cs="Arial"/>
      <w:b/>
      <w:bCs/>
      <w:snapToGrid w:val="0"/>
      <w:sz w:val="22"/>
      <w:szCs w:val="22"/>
      <w:lang w:val="fr-CH" w:bidi="ar-SA"/>
    </w:rPr>
  </w:style>
  <w:style w:type="paragraph" w:styleId="Pieddepage">
    <w:name w:val="footer"/>
    <w:basedOn w:val="Normal"/>
    <w:link w:val="PieddepageCar"/>
    <w:uiPriority w:val="99"/>
    <w:rsid w:val="00352C29"/>
    <w:pPr>
      <w:tabs>
        <w:tab w:val="center" w:pos="4536"/>
        <w:tab w:val="right" w:pos="9072"/>
      </w:tabs>
      <w:spacing w:after="180" w:line="280" w:lineRule="exact"/>
    </w:pPr>
    <w:rPr>
      <w:rFonts w:ascii="Times New Roman" w:hAnsi="Times New Roman"/>
      <w:iCs w:val="0"/>
      <w:sz w:val="24"/>
      <w:lang w:val="fr-CH"/>
    </w:rPr>
  </w:style>
  <w:style w:type="character" w:customStyle="1" w:styleId="PieddepageCar">
    <w:name w:val="Pied de page Car"/>
    <w:basedOn w:val="Policepardfaut"/>
    <w:link w:val="Pieddepage"/>
    <w:uiPriority w:val="99"/>
    <w:rsid w:val="00352C29"/>
    <w:rPr>
      <w:rFonts w:ascii="Times New Roman" w:eastAsia="Times New Roman" w:hAnsi="Times New Roman" w:cs="Times New Roman"/>
      <w:sz w:val="24"/>
      <w:szCs w:val="24"/>
      <w:lang w:eastAsia="de-CH"/>
    </w:rPr>
  </w:style>
  <w:style w:type="character" w:customStyle="1" w:styleId="ZchnZchn8">
    <w:name w:val="Zchn Zchn8"/>
    <w:basedOn w:val="Policepardfaut"/>
    <w:uiPriority w:val="99"/>
    <w:locked/>
    <w:rsid w:val="00352C29"/>
    <w:rPr>
      <w:rFonts w:cs="Times New Roman"/>
      <w:sz w:val="24"/>
      <w:szCs w:val="24"/>
    </w:rPr>
  </w:style>
  <w:style w:type="paragraph" w:styleId="TM1">
    <w:name w:val="toc 1"/>
    <w:basedOn w:val="Normal"/>
    <w:next w:val="Normal"/>
    <w:autoRedefine/>
    <w:uiPriority w:val="39"/>
    <w:rsid w:val="00DB7BF6"/>
    <w:pPr>
      <w:tabs>
        <w:tab w:val="left" w:pos="440"/>
        <w:tab w:val="right" w:leader="dot" w:pos="9062"/>
      </w:tabs>
    </w:pPr>
  </w:style>
  <w:style w:type="paragraph" w:styleId="TM2">
    <w:name w:val="toc 2"/>
    <w:basedOn w:val="Normal"/>
    <w:next w:val="Normal"/>
    <w:autoRedefine/>
    <w:uiPriority w:val="39"/>
    <w:rsid w:val="00352C29"/>
    <w:pPr>
      <w:ind w:left="220"/>
    </w:pPr>
  </w:style>
  <w:style w:type="paragraph" w:styleId="TM3">
    <w:name w:val="toc 3"/>
    <w:basedOn w:val="Normal"/>
    <w:next w:val="Normal"/>
    <w:autoRedefine/>
    <w:uiPriority w:val="39"/>
    <w:rsid w:val="002F5DDE"/>
    <w:pPr>
      <w:tabs>
        <w:tab w:val="left" w:pos="1276"/>
        <w:tab w:val="right" w:leader="dot" w:pos="9062"/>
      </w:tabs>
      <w:ind w:left="440"/>
    </w:pPr>
  </w:style>
  <w:style w:type="paragraph" w:customStyle="1" w:styleId="NormalItalique">
    <w:name w:val="Normal + Italique"/>
    <w:basedOn w:val="Normal"/>
    <w:uiPriority w:val="99"/>
    <w:rsid w:val="00352C29"/>
    <w:rPr>
      <w:rFonts w:cs="Arial"/>
      <w:i/>
      <w:iCs w:val="0"/>
      <w:color w:val="1F497D"/>
      <w:szCs w:val="22"/>
      <w:lang w:val="fr-CH"/>
    </w:rPr>
  </w:style>
  <w:style w:type="paragraph" w:styleId="Textedebulles">
    <w:name w:val="Balloon Text"/>
    <w:basedOn w:val="Normal"/>
    <w:link w:val="TextedebullesCar"/>
    <w:uiPriority w:val="99"/>
    <w:rsid w:val="00352C29"/>
    <w:rPr>
      <w:rFonts w:ascii="Times New Roman" w:hAnsi="Times New Roman"/>
      <w:sz w:val="16"/>
      <w:szCs w:val="16"/>
    </w:rPr>
  </w:style>
  <w:style w:type="character" w:customStyle="1" w:styleId="TextedebullesCar">
    <w:name w:val="Texte de bulles Car"/>
    <w:basedOn w:val="Policepardfaut"/>
    <w:link w:val="Textedebulles"/>
    <w:uiPriority w:val="99"/>
    <w:rsid w:val="00352C29"/>
    <w:rPr>
      <w:rFonts w:ascii="Times New Roman" w:eastAsia="Times New Roman" w:hAnsi="Times New Roman" w:cs="Times New Roman"/>
      <w:iCs/>
      <w:sz w:val="16"/>
      <w:szCs w:val="16"/>
      <w:lang w:val="fr-FR" w:eastAsia="de-CH"/>
    </w:rPr>
  </w:style>
  <w:style w:type="character" w:customStyle="1" w:styleId="ZchnZchn7">
    <w:name w:val="Zchn Zchn7"/>
    <w:basedOn w:val="Policepardfaut"/>
    <w:uiPriority w:val="99"/>
    <w:locked/>
    <w:rsid w:val="00352C29"/>
    <w:rPr>
      <w:rFonts w:ascii="Times New Roman" w:hAnsi="Times New Roman" w:cs="Times New Roman"/>
      <w:iCs/>
      <w:sz w:val="16"/>
      <w:szCs w:val="16"/>
      <w:lang w:val="fr-FR"/>
    </w:rPr>
  </w:style>
  <w:style w:type="paragraph" w:styleId="Paragraphedeliste">
    <w:name w:val="List Paragraph"/>
    <w:basedOn w:val="Normal"/>
    <w:uiPriority w:val="34"/>
    <w:qFormat/>
    <w:rsid w:val="00352C29"/>
    <w:pPr>
      <w:ind w:left="708"/>
    </w:pPr>
  </w:style>
  <w:style w:type="paragraph" w:styleId="Titre">
    <w:name w:val="Title"/>
    <w:basedOn w:val="Normal"/>
    <w:next w:val="Normal"/>
    <w:link w:val="TitreCar"/>
    <w:uiPriority w:val="99"/>
    <w:qFormat/>
    <w:rsid w:val="00352C29"/>
    <w:pPr>
      <w:spacing w:before="240" w:after="60"/>
      <w:jc w:val="center"/>
      <w:outlineLvl w:val="0"/>
    </w:pPr>
    <w:rPr>
      <w:rFonts w:ascii="Times New Roman" w:hAnsi="Times New Roman"/>
      <w:b/>
      <w:bCs/>
      <w:kern w:val="28"/>
      <w:sz w:val="32"/>
      <w:szCs w:val="32"/>
    </w:rPr>
  </w:style>
  <w:style w:type="character" w:customStyle="1" w:styleId="TitreCar">
    <w:name w:val="Titre Car"/>
    <w:basedOn w:val="Policepardfaut"/>
    <w:link w:val="Titre"/>
    <w:uiPriority w:val="99"/>
    <w:rsid w:val="00352C29"/>
    <w:rPr>
      <w:rFonts w:ascii="Times New Roman" w:eastAsia="Times New Roman" w:hAnsi="Times New Roman" w:cs="Times New Roman"/>
      <w:b/>
      <w:bCs/>
      <w:iCs/>
      <w:kern w:val="28"/>
      <w:sz w:val="32"/>
      <w:szCs w:val="32"/>
      <w:lang w:val="fr-FR" w:eastAsia="de-CH"/>
    </w:rPr>
  </w:style>
  <w:style w:type="character" w:customStyle="1" w:styleId="ZchnZchn6">
    <w:name w:val="Zchn Zchn6"/>
    <w:basedOn w:val="Policepardfaut"/>
    <w:uiPriority w:val="99"/>
    <w:locked/>
    <w:rsid w:val="00352C29"/>
    <w:rPr>
      <w:rFonts w:ascii="Times New Roman" w:hAnsi="Times New Roman" w:cs="Times New Roman"/>
      <w:b/>
      <w:bCs/>
      <w:iCs/>
      <w:kern w:val="28"/>
      <w:sz w:val="32"/>
      <w:szCs w:val="32"/>
      <w:lang w:val="fr-FR"/>
    </w:rPr>
  </w:style>
  <w:style w:type="character" w:styleId="Lienhypertexte">
    <w:name w:val="Hyperlink"/>
    <w:basedOn w:val="Policepardfaut"/>
    <w:uiPriority w:val="99"/>
    <w:rsid w:val="00352C29"/>
    <w:rPr>
      <w:rFonts w:cs="Times New Roman"/>
      <w:color w:val="0000FF"/>
      <w:u w:val="single"/>
    </w:rPr>
  </w:style>
  <w:style w:type="paragraph" w:styleId="TM4">
    <w:name w:val="toc 4"/>
    <w:basedOn w:val="Normal"/>
    <w:next w:val="Normal"/>
    <w:autoRedefine/>
    <w:uiPriority w:val="39"/>
    <w:rsid w:val="00352C29"/>
    <w:pPr>
      <w:ind w:left="658"/>
      <w:jc w:val="both"/>
    </w:pPr>
    <w:rPr>
      <w:rFonts w:cs="Arial"/>
      <w:sz w:val="16"/>
      <w:lang w:val="fr-CH"/>
    </w:rPr>
  </w:style>
  <w:style w:type="paragraph" w:styleId="Notedebasdepage">
    <w:name w:val="footnote text"/>
    <w:basedOn w:val="Normal"/>
    <w:link w:val="NotedebasdepageCar"/>
    <w:rsid w:val="00352C29"/>
    <w:pPr>
      <w:jc w:val="both"/>
    </w:pPr>
    <w:rPr>
      <w:rFonts w:cs="Arial"/>
      <w:sz w:val="20"/>
      <w:szCs w:val="20"/>
      <w:lang w:val="fr-CH"/>
    </w:rPr>
  </w:style>
  <w:style w:type="character" w:customStyle="1" w:styleId="NotedebasdepageCar">
    <w:name w:val="Note de bas de page Car"/>
    <w:basedOn w:val="Policepardfaut"/>
    <w:link w:val="Notedebasdepage"/>
    <w:rsid w:val="00352C29"/>
    <w:rPr>
      <w:rFonts w:ascii="Arial" w:eastAsia="Times New Roman" w:hAnsi="Arial" w:cs="Arial"/>
      <w:iCs/>
      <w:sz w:val="20"/>
      <w:szCs w:val="20"/>
      <w:lang w:eastAsia="de-CH"/>
    </w:rPr>
  </w:style>
  <w:style w:type="character" w:customStyle="1" w:styleId="ZchnZchn5">
    <w:name w:val="Zchn Zchn5"/>
    <w:basedOn w:val="Policepardfaut"/>
    <w:uiPriority w:val="99"/>
    <w:locked/>
    <w:rsid w:val="00352C29"/>
    <w:rPr>
      <w:rFonts w:ascii="Arial" w:hAnsi="Arial" w:cs="Arial"/>
      <w:iCs/>
    </w:rPr>
  </w:style>
  <w:style w:type="character" w:styleId="Appelnotedebasdep">
    <w:name w:val="footnote reference"/>
    <w:basedOn w:val="Policepardfaut"/>
    <w:rsid w:val="00352C29"/>
    <w:rPr>
      <w:rFonts w:cs="Times New Roman"/>
      <w:vertAlign w:val="superscript"/>
    </w:rPr>
  </w:style>
  <w:style w:type="paragraph" w:customStyle="1" w:styleId="Default">
    <w:name w:val="Default"/>
    <w:rsid w:val="00352C29"/>
    <w:pPr>
      <w:autoSpaceDE w:val="0"/>
      <w:autoSpaceDN w:val="0"/>
      <w:adjustRightInd w:val="0"/>
      <w:spacing w:after="0" w:line="240" w:lineRule="auto"/>
    </w:pPr>
    <w:rPr>
      <w:rFonts w:ascii="Times" w:eastAsia="Times New Roman" w:hAnsi="Times" w:cs="Times"/>
      <w:color w:val="000000"/>
      <w:sz w:val="24"/>
      <w:szCs w:val="24"/>
      <w:lang w:val="fr-FR" w:eastAsia="de-CH"/>
    </w:rPr>
  </w:style>
  <w:style w:type="table" w:styleId="Grilledutableau">
    <w:name w:val="Table Grid"/>
    <w:basedOn w:val="TableauNormal"/>
    <w:uiPriority w:val="39"/>
    <w:rsid w:val="00352C29"/>
    <w:pPr>
      <w:spacing w:after="0" w:line="240" w:lineRule="auto"/>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99"/>
    <w:qFormat/>
    <w:rsid w:val="00352C29"/>
    <w:pPr>
      <w:spacing w:after="0" w:line="240" w:lineRule="auto"/>
    </w:pPr>
    <w:rPr>
      <w:rFonts w:ascii="Arial" w:eastAsia="Times New Roman" w:hAnsi="Arial" w:cs="Times New Roman"/>
      <w:iCs/>
      <w:szCs w:val="24"/>
      <w:lang w:val="fr-FR" w:eastAsia="de-CH"/>
    </w:rPr>
  </w:style>
  <w:style w:type="paragraph" w:styleId="Sous-titre">
    <w:name w:val="Subtitle"/>
    <w:basedOn w:val="Normal"/>
    <w:next w:val="Normal"/>
    <w:link w:val="Sous-titreCar"/>
    <w:uiPriority w:val="99"/>
    <w:qFormat/>
    <w:rsid w:val="00352C29"/>
    <w:pPr>
      <w:spacing w:after="60"/>
      <w:jc w:val="center"/>
      <w:outlineLvl w:val="1"/>
    </w:pPr>
    <w:rPr>
      <w:rFonts w:ascii="Times New Roman" w:hAnsi="Times New Roman"/>
      <w:sz w:val="24"/>
      <w:lang w:val="fr-CH"/>
    </w:rPr>
  </w:style>
  <w:style w:type="character" w:customStyle="1" w:styleId="Sous-titreCar">
    <w:name w:val="Sous-titre Car"/>
    <w:basedOn w:val="Policepardfaut"/>
    <w:link w:val="Sous-titre"/>
    <w:uiPriority w:val="99"/>
    <w:rsid w:val="00352C29"/>
    <w:rPr>
      <w:rFonts w:ascii="Times New Roman" w:eastAsia="Times New Roman" w:hAnsi="Times New Roman" w:cs="Times New Roman"/>
      <w:iCs/>
      <w:sz w:val="24"/>
      <w:szCs w:val="24"/>
      <w:lang w:eastAsia="de-CH"/>
    </w:rPr>
  </w:style>
  <w:style w:type="character" w:customStyle="1" w:styleId="ZchnZchn4">
    <w:name w:val="Zchn Zchn4"/>
    <w:basedOn w:val="Policepardfaut"/>
    <w:uiPriority w:val="99"/>
    <w:locked/>
    <w:rsid w:val="00352C29"/>
    <w:rPr>
      <w:rFonts w:ascii="Times New Roman" w:hAnsi="Times New Roman" w:cs="Times New Roman"/>
      <w:iCs/>
      <w:sz w:val="24"/>
      <w:szCs w:val="24"/>
    </w:rPr>
  </w:style>
  <w:style w:type="character" w:styleId="Marquedecommentaire">
    <w:name w:val="annotation reference"/>
    <w:basedOn w:val="Policepardfaut"/>
    <w:uiPriority w:val="99"/>
    <w:rsid w:val="00352C29"/>
    <w:rPr>
      <w:rFonts w:cs="Times New Roman"/>
      <w:sz w:val="16"/>
      <w:szCs w:val="16"/>
    </w:rPr>
  </w:style>
  <w:style w:type="paragraph" w:styleId="Commentaire">
    <w:name w:val="annotation text"/>
    <w:basedOn w:val="Normal"/>
    <w:link w:val="CommentaireCar"/>
    <w:uiPriority w:val="99"/>
    <w:rsid w:val="00352C29"/>
    <w:rPr>
      <w:sz w:val="20"/>
      <w:szCs w:val="20"/>
    </w:rPr>
  </w:style>
  <w:style w:type="character" w:customStyle="1" w:styleId="CommentaireCar">
    <w:name w:val="Commentaire Car"/>
    <w:basedOn w:val="Policepardfaut"/>
    <w:link w:val="Commentaire"/>
    <w:uiPriority w:val="99"/>
    <w:rsid w:val="00352C29"/>
    <w:rPr>
      <w:rFonts w:ascii="Arial" w:eastAsia="Times New Roman" w:hAnsi="Arial" w:cs="Times New Roman"/>
      <w:iCs/>
      <w:sz w:val="20"/>
      <w:szCs w:val="20"/>
      <w:lang w:val="fr-FR" w:eastAsia="de-CH"/>
    </w:rPr>
  </w:style>
  <w:style w:type="character" w:customStyle="1" w:styleId="ZchnZchn3">
    <w:name w:val="Zchn Zchn3"/>
    <w:basedOn w:val="Policepardfaut"/>
    <w:uiPriority w:val="99"/>
    <w:locked/>
    <w:rsid w:val="00352C29"/>
    <w:rPr>
      <w:rFonts w:ascii="Arial" w:hAnsi="Arial" w:cs="Times New Roman"/>
      <w:iCs/>
      <w:lang w:val="fr-FR"/>
    </w:rPr>
  </w:style>
  <w:style w:type="paragraph" w:styleId="Objetducommentaire">
    <w:name w:val="annotation subject"/>
    <w:basedOn w:val="Commentaire"/>
    <w:next w:val="Commentaire"/>
    <w:link w:val="ObjetducommentaireCar"/>
    <w:uiPriority w:val="99"/>
    <w:rsid w:val="00352C29"/>
    <w:rPr>
      <w:b/>
      <w:bCs/>
    </w:rPr>
  </w:style>
  <w:style w:type="character" w:customStyle="1" w:styleId="ObjetducommentaireCar">
    <w:name w:val="Objet du commentaire Car"/>
    <w:basedOn w:val="CommentaireCar"/>
    <w:link w:val="Objetducommentaire"/>
    <w:uiPriority w:val="99"/>
    <w:rsid w:val="00352C29"/>
    <w:rPr>
      <w:rFonts w:ascii="Arial" w:eastAsia="Times New Roman" w:hAnsi="Arial" w:cs="Times New Roman"/>
      <w:b/>
      <w:bCs/>
      <w:iCs/>
      <w:sz w:val="20"/>
      <w:szCs w:val="20"/>
      <w:lang w:val="fr-FR" w:eastAsia="de-CH"/>
    </w:rPr>
  </w:style>
  <w:style w:type="character" w:customStyle="1" w:styleId="ZchnZchn2">
    <w:name w:val="Zchn Zchn2"/>
    <w:basedOn w:val="ZchnZchn3"/>
    <w:uiPriority w:val="99"/>
    <w:locked/>
    <w:rsid w:val="00352C29"/>
    <w:rPr>
      <w:rFonts w:ascii="Arial" w:hAnsi="Arial" w:cs="Times New Roman"/>
      <w:b/>
      <w:bCs/>
      <w:iCs/>
      <w:lang w:val="fr-FR"/>
    </w:rPr>
  </w:style>
  <w:style w:type="character" w:styleId="lev">
    <w:name w:val="Strong"/>
    <w:basedOn w:val="Policepardfaut"/>
    <w:uiPriority w:val="22"/>
    <w:qFormat/>
    <w:rsid w:val="00352C29"/>
    <w:rPr>
      <w:rFonts w:cs="Times New Roman"/>
      <w:b/>
      <w:bCs/>
    </w:rPr>
  </w:style>
  <w:style w:type="character" w:styleId="Lienhypertextesuivivisit">
    <w:name w:val="FollowedHyperlink"/>
    <w:basedOn w:val="Policepardfaut"/>
    <w:uiPriority w:val="99"/>
    <w:rsid w:val="00352C29"/>
    <w:rPr>
      <w:rFonts w:cs="Times New Roman"/>
      <w:color w:val="800080"/>
      <w:u w:val="single"/>
    </w:rPr>
  </w:style>
  <w:style w:type="character" w:styleId="Titredulivre">
    <w:name w:val="Book Title"/>
    <w:basedOn w:val="Policepardfaut"/>
    <w:uiPriority w:val="99"/>
    <w:qFormat/>
    <w:rsid w:val="00352C29"/>
    <w:rPr>
      <w:rFonts w:cs="Times New Roman"/>
      <w:b/>
      <w:bCs/>
      <w:smallCaps/>
      <w:spacing w:val="5"/>
    </w:rPr>
  </w:style>
  <w:style w:type="paragraph" w:customStyle="1" w:styleId="Actetitre">
    <w:name w:val="Acte titre"/>
    <w:basedOn w:val="Default"/>
    <w:next w:val="Default"/>
    <w:uiPriority w:val="99"/>
    <w:rsid w:val="00352C29"/>
    <w:rPr>
      <w:color w:val="auto"/>
      <w:lang w:val="fr-CH"/>
    </w:rPr>
  </w:style>
  <w:style w:type="paragraph" w:customStyle="1" w:styleId="Actedate">
    <w:name w:val="Acte date"/>
    <w:basedOn w:val="Default"/>
    <w:next w:val="Default"/>
    <w:uiPriority w:val="99"/>
    <w:rsid w:val="00352C29"/>
    <w:rPr>
      <w:color w:val="auto"/>
      <w:lang w:val="fr-CH"/>
    </w:rPr>
  </w:style>
  <w:style w:type="paragraph" w:styleId="NormalWeb">
    <w:name w:val="Normal (Web)"/>
    <w:basedOn w:val="Normal"/>
    <w:uiPriority w:val="99"/>
    <w:rsid w:val="00352C29"/>
    <w:pPr>
      <w:spacing w:before="100" w:beforeAutospacing="1" w:after="100" w:afterAutospacing="1"/>
    </w:pPr>
    <w:rPr>
      <w:rFonts w:ascii="Times New Roman" w:hAnsi="Times New Roman"/>
      <w:iCs w:val="0"/>
      <w:sz w:val="24"/>
    </w:rPr>
  </w:style>
  <w:style w:type="paragraph" w:customStyle="1" w:styleId="Structure1">
    <w:name w:val="Structure 1"/>
    <w:basedOn w:val="Default"/>
    <w:next w:val="Default"/>
    <w:uiPriority w:val="99"/>
    <w:rsid w:val="00352C29"/>
    <w:rPr>
      <w:color w:val="auto"/>
      <w:lang w:val="fr-CH"/>
    </w:rPr>
  </w:style>
  <w:style w:type="character" w:customStyle="1" w:styleId="spelle">
    <w:name w:val="spelle"/>
    <w:basedOn w:val="Policepardfaut"/>
    <w:uiPriority w:val="99"/>
    <w:locked/>
    <w:rsid w:val="00352C29"/>
    <w:rPr>
      <w:rFonts w:cs="Times New Roman"/>
    </w:rPr>
  </w:style>
  <w:style w:type="character" w:customStyle="1" w:styleId="grame">
    <w:name w:val="grame"/>
    <w:basedOn w:val="Policepardfaut"/>
    <w:uiPriority w:val="99"/>
    <w:rsid w:val="00352C29"/>
    <w:rPr>
      <w:rFonts w:cs="Times New Roman"/>
    </w:rPr>
  </w:style>
  <w:style w:type="character" w:styleId="Accentuation">
    <w:name w:val="Emphasis"/>
    <w:basedOn w:val="Policepardfaut"/>
    <w:uiPriority w:val="20"/>
    <w:qFormat/>
    <w:rsid w:val="00352C29"/>
    <w:rPr>
      <w:rFonts w:cs="Times New Roman"/>
      <w:i/>
      <w:iCs/>
    </w:rPr>
  </w:style>
  <w:style w:type="paragraph" w:customStyle="1" w:styleId="NoArt">
    <w:name w:val="No_Art"/>
    <w:basedOn w:val="Normal"/>
    <w:next w:val="Normal"/>
    <w:uiPriority w:val="99"/>
    <w:rsid w:val="00352C29"/>
    <w:pPr>
      <w:keepNext/>
      <w:overflowPunct w:val="0"/>
      <w:autoSpaceDE w:val="0"/>
      <w:autoSpaceDN w:val="0"/>
      <w:adjustRightInd w:val="0"/>
      <w:spacing w:before="160" w:after="80" w:line="220" w:lineRule="exact"/>
      <w:ind w:left="964" w:hanging="964"/>
      <w:textAlignment w:val="baseline"/>
    </w:pPr>
    <w:rPr>
      <w:rFonts w:ascii="Times" w:hAnsi="Times"/>
      <w:iCs w:val="0"/>
      <w:spacing w:val="2"/>
      <w:sz w:val="20"/>
      <w:szCs w:val="20"/>
      <w:lang w:val="fr-CH"/>
    </w:rPr>
  </w:style>
  <w:style w:type="character" w:customStyle="1" w:styleId="NoArtCar">
    <w:name w:val="No_Art Car"/>
    <w:basedOn w:val="Policepardfaut"/>
    <w:uiPriority w:val="99"/>
    <w:locked/>
    <w:rsid w:val="00352C29"/>
    <w:rPr>
      <w:rFonts w:ascii="Times" w:hAnsi="Times" w:cs="Times New Roman"/>
      <w:spacing w:val="2"/>
    </w:rPr>
  </w:style>
  <w:style w:type="character" w:customStyle="1" w:styleId="Appelnote">
    <w:name w:val="Appel note"/>
    <w:basedOn w:val="Policepardfaut"/>
    <w:uiPriority w:val="99"/>
    <w:rsid w:val="00352C29"/>
    <w:rPr>
      <w:rFonts w:cs="Times New Roman"/>
      <w:spacing w:val="2"/>
      <w:position w:val="6"/>
      <w:sz w:val="14"/>
    </w:rPr>
  </w:style>
  <w:style w:type="paragraph" w:customStyle="1" w:styleId="Note">
    <w:name w:val="Note"/>
    <w:basedOn w:val="Normal"/>
    <w:next w:val="Normal"/>
    <w:uiPriority w:val="99"/>
    <w:rsid w:val="00352C29"/>
    <w:pPr>
      <w:overflowPunct w:val="0"/>
      <w:autoSpaceDE w:val="0"/>
      <w:autoSpaceDN w:val="0"/>
      <w:adjustRightInd w:val="0"/>
      <w:spacing w:after="80" w:line="200" w:lineRule="exact"/>
      <w:ind w:left="368" w:hanging="170"/>
      <w:jc w:val="both"/>
      <w:textAlignment w:val="baseline"/>
    </w:pPr>
    <w:rPr>
      <w:rFonts w:ascii="Times" w:hAnsi="Times"/>
      <w:i/>
      <w:iCs w:val="0"/>
      <w:spacing w:val="2"/>
      <w:sz w:val="18"/>
      <w:szCs w:val="20"/>
      <w:lang w:val="fr-CH"/>
    </w:rPr>
  </w:style>
  <w:style w:type="paragraph" w:customStyle="1" w:styleId="StyleLatinArial10ptJustifiAvant5ptAprs5ptI">
    <w:name w:val="Style (Latin) Arial 10 pt Justifié Avant : 5 pt Après : 5 pt I..."/>
    <w:basedOn w:val="Normal"/>
    <w:uiPriority w:val="99"/>
    <w:rsid w:val="00352C29"/>
    <w:pPr>
      <w:spacing w:after="100"/>
      <w:jc w:val="both"/>
    </w:pPr>
    <w:rPr>
      <w:iCs w:val="0"/>
      <w:sz w:val="20"/>
      <w:szCs w:val="20"/>
      <w:lang w:val="fr-CH"/>
    </w:rPr>
  </w:style>
  <w:style w:type="paragraph" w:styleId="TM5">
    <w:name w:val="toc 5"/>
    <w:basedOn w:val="Normal"/>
    <w:next w:val="Normal"/>
    <w:autoRedefine/>
    <w:uiPriority w:val="39"/>
    <w:rsid w:val="00352C29"/>
    <w:pPr>
      <w:spacing w:after="100" w:line="276" w:lineRule="auto"/>
      <w:ind w:left="880"/>
    </w:pPr>
    <w:rPr>
      <w:rFonts w:ascii="Calibri" w:hAnsi="Calibri"/>
      <w:iCs w:val="0"/>
      <w:szCs w:val="22"/>
      <w:lang w:val="fr-CH"/>
    </w:rPr>
  </w:style>
  <w:style w:type="paragraph" w:styleId="TM6">
    <w:name w:val="toc 6"/>
    <w:basedOn w:val="Normal"/>
    <w:next w:val="Normal"/>
    <w:autoRedefine/>
    <w:uiPriority w:val="39"/>
    <w:rsid w:val="00352C29"/>
    <w:pPr>
      <w:spacing w:after="100" w:line="276" w:lineRule="auto"/>
      <w:ind w:left="1100"/>
    </w:pPr>
    <w:rPr>
      <w:rFonts w:ascii="Calibri" w:hAnsi="Calibri"/>
      <w:iCs w:val="0"/>
      <w:szCs w:val="22"/>
      <w:lang w:val="fr-CH"/>
    </w:rPr>
  </w:style>
  <w:style w:type="paragraph" w:styleId="TM7">
    <w:name w:val="toc 7"/>
    <w:basedOn w:val="Normal"/>
    <w:next w:val="Normal"/>
    <w:autoRedefine/>
    <w:uiPriority w:val="39"/>
    <w:rsid w:val="00352C29"/>
    <w:pPr>
      <w:spacing w:after="100" w:line="276" w:lineRule="auto"/>
      <w:ind w:left="1320"/>
    </w:pPr>
    <w:rPr>
      <w:rFonts w:ascii="Calibri" w:hAnsi="Calibri"/>
      <w:iCs w:val="0"/>
      <w:szCs w:val="22"/>
      <w:lang w:val="fr-CH"/>
    </w:rPr>
  </w:style>
  <w:style w:type="paragraph" w:styleId="TM8">
    <w:name w:val="toc 8"/>
    <w:basedOn w:val="Normal"/>
    <w:next w:val="Normal"/>
    <w:autoRedefine/>
    <w:uiPriority w:val="39"/>
    <w:rsid w:val="00352C29"/>
    <w:pPr>
      <w:spacing w:after="100" w:line="276" w:lineRule="auto"/>
      <w:ind w:left="1540"/>
    </w:pPr>
    <w:rPr>
      <w:rFonts w:ascii="Calibri" w:hAnsi="Calibri"/>
      <w:iCs w:val="0"/>
      <w:szCs w:val="22"/>
      <w:lang w:val="fr-CH"/>
    </w:rPr>
  </w:style>
  <w:style w:type="paragraph" w:styleId="TM9">
    <w:name w:val="toc 9"/>
    <w:basedOn w:val="Normal"/>
    <w:next w:val="Normal"/>
    <w:autoRedefine/>
    <w:uiPriority w:val="39"/>
    <w:rsid w:val="00352C29"/>
    <w:pPr>
      <w:spacing w:after="100" w:line="276" w:lineRule="auto"/>
      <w:ind w:left="1760"/>
    </w:pPr>
    <w:rPr>
      <w:rFonts w:ascii="Calibri" w:hAnsi="Calibri"/>
      <w:iCs w:val="0"/>
      <w:szCs w:val="22"/>
      <w:lang w:val="fr-CH"/>
    </w:rPr>
  </w:style>
  <w:style w:type="character" w:customStyle="1" w:styleId="sizeem">
    <w:name w:val="sizeem"/>
    <w:basedOn w:val="Policepardfaut"/>
    <w:uiPriority w:val="99"/>
    <w:rsid w:val="00352C29"/>
    <w:rPr>
      <w:rFonts w:cs="Times New Roman"/>
    </w:rPr>
  </w:style>
  <w:style w:type="paragraph" w:customStyle="1" w:styleId="Structure0avecliste">
    <w:name w:val="Structure 0 avec liste"/>
    <w:basedOn w:val="Default"/>
    <w:next w:val="Default"/>
    <w:uiPriority w:val="99"/>
    <w:rsid w:val="00352C29"/>
    <w:rPr>
      <w:color w:val="auto"/>
      <w:lang w:val="fr-CH"/>
    </w:rPr>
  </w:style>
  <w:style w:type="paragraph" w:customStyle="1" w:styleId="Structure1avecliste">
    <w:name w:val="Structure 1 avec liste"/>
    <w:basedOn w:val="Default"/>
    <w:next w:val="Default"/>
    <w:uiPriority w:val="99"/>
    <w:rsid w:val="00352C29"/>
    <w:rPr>
      <w:color w:val="auto"/>
      <w:lang w:val="fr-CH"/>
    </w:rPr>
  </w:style>
  <w:style w:type="paragraph" w:styleId="Index1">
    <w:name w:val="index 1"/>
    <w:basedOn w:val="Normal"/>
    <w:next w:val="Normal"/>
    <w:autoRedefine/>
    <w:uiPriority w:val="99"/>
    <w:rsid w:val="004C3508"/>
    <w:pPr>
      <w:tabs>
        <w:tab w:val="right" w:leader="dot" w:pos="4166"/>
      </w:tabs>
    </w:pPr>
  </w:style>
  <w:style w:type="paragraph" w:customStyle="1" w:styleId="Style1">
    <w:name w:val="Style1"/>
    <w:basedOn w:val="Default"/>
    <w:uiPriority w:val="99"/>
    <w:rsid w:val="00352C29"/>
    <w:pPr>
      <w:numPr>
        <w:numId w:val="3"/>
      </w:numPr>
    </w:pPr>
    <w:rPr>
      <w:rFonts w:ascii="Arial" w:hAnsi="Arial" w:cs="Arial"/>
      <w:b/>
      <w:bCs/>
      <w:lang w:val="fr-CH"/>
    </w:rPr>
  </w:style>
  <w:style w:type="character" w:customStyle="1" w:styleId="DefaultCar">
    <w:name w:val="Default Car"/>
    <w:basedOn w:val="Policepardfaut"/>
    <w:uiPriority w:val="99"/>
    <w:locked/>
    <w:rsid w:val="00352C29"/>
    <w:rPr>
      <w:rFonts w:ascii="Times" w:hAnsi="Times" w:cs="Times"/>
      <w:color w:val="000000"/>
      <w:sz w:val="24"/>
      <w:szCs w:val="24"/>
      <w:lang w:val="fr-FR" w:bidi="ar-SA"/>
    </w:rPr>
  </w:style>
  <w:style w:type="character" w:customStyle="1" w:styleId="Style1Car">
    <w:name w:val="Style1 Car"/>
    <w:basedOn w:val="DefaultCar"/>
    <w:uiPriority w:val="99"/>
    <w:locked/>
    <w:rsid w:val="00352C29"/>
    <w:rPr>
      <w:rFonts w:ascii="Arial" w:hAnsi="Arial" w:cs="Arial"/>
      <w:b/>
      <w:bCs/>
      <w:color w:val="000000"/>
      <w:sz w:val="24"/>
      <w:szCs w:val="24"/>
      <w:lang w:val="fr-FR" w:bidi="ar-SA"/>
    </w:rPr>
  </w:style>
  <w:style w:type="paragraph" w:styleId="Rvision">
    <w:name w:val="Revision"/>
    <w:hidden/>
    <w:uiPriority w:val="99"/>
    <w:semiHidden/>
    <w:rsid w:val="00352C29"/>
    <w:pPr>
      <w:spacing w:after="0" w:line="240" w:lineRule="auto"/>
    </w:pPr>
    <w:rPr>
      <w:rFonts w:ascii="Arial" w:eastAsia="Times New Roman" w:hAnsi="Arial" w:cs="Times New Roman"/>
      <w:iCs/>
      <w:szCs w:val="24"/>
      <w:lang w:val="fr-FR" w:eastAsia="de-CH"/>
    </w:rPr>
  </w:style>
  <w:style w:type="paragraph" w:styleId="Normalcentr">
    <w:name w:val="Block Text"/>
    <w:basedOn w:val="Normal"/>
    <w:uiPriority w:val="99"/>
    <w:rsid w:val="00352C29"/>
    <w:pPr>
      <w:pBdr>
        <w:top w:val="single" w:sz="6" w:space="1" w:color="auto" w:shadow="1"/>
        <w:left w:val="single" w:sz="6" w:space="1" w:color="auto" w:shadow="1"/>
        <w:bottom w:val="single" w:sz="6" w:space="1" w:color="auto" w:shadow="1"/>
        <w:right w:val="single" w:sz="6" w:space="1" w:color="auto" w:shadow="1"/>
      </w:pBdr>
      <w:shd w:val="pct5" w:color="auto" w:fill="auto"/>
      <w:overflowPunct w:val="0"/>
      <w:autoSpaceDE w:val="0"/>
      <w:autoSpaceDN w:val="0"/>
      <w:adjustRightInd w:val="0"/>
      <w:ind w:left="567" w:right="567"/>
      <w:jc w:val="center"/>
      <w:textAlignment w:val="baseline"/>
    </w:pPr>
    <w:rPr>
      <w:b/>
      <w:iCs w:val="0"/>
      <w:sz w:val="20"/>
      <w:szCs w:val="20"/>
    </w:rPr>
  </w:style>
  <w:style w:type="paragraph" w:styleId="Corpsdetexte">
    <w:name w:val="Body Text"/>
    <w:basedOn w:val="Normal"/>
    <w:link w:val="CorpsdetexteCar"/>
    <w:uiPriority w:val="99"/>
    <w:rsid w:val="00352C29"/>
    <w:pPr>
      <w:tabs>
        <w:tab w:val="left" w:pos="851"/>
        <w:tab w:val="left" w:pos="2269"/>
        <w:tab w:val="left" w:pos="2552"/>
        <w:tab w:val="left" w:pos="5104"/>
        <w:tab w:val="left" w:pos="6521"/>
        <w:tab w:val="left" w:pos="8505"/>
      </w:tabs>
      <w:overflowPunct w:val="0"/>
      <w:autoSpaceDE w:val="0"/>
      <w:autoSpaceDN w:val="0"/>
      <w:adjustRightInd w:val="0"/>
      <w:jc w:val="both"/>
      <w:textAlignment w:val="baseline"/>
    </w:pPr>
    <w:rPr>
      <w:iCs w:val="0"/>
      <w:sz w:val="20"/>
      <w:szCs w:val="20"/>
    </w:rPr>
  </w:style>
  <w:style w:type="character" w:customStyle="1" w:styleId="CorpsdetexteCar">
    <w:name w:val="Corps de texte Car"/>
    <w:basedOn w:val="Policepardfaut"/>
    <w:link w:val="Corpsdetexte"/>
    <w:uiPriority w:val="99"/>
    <w:rsid w:val="00352C29"/>
    <w:rPr>
      <w:rFonts w:ascii="Arial" w:eastAsia="Times New Roman" w:hAnsi="Arial" w:cs="Times New Roman"/>
      <w:sz w:val="20"/>
      <w:szCs w:val="20"/>
      <w:lang w:val="fr-FR" w:eastAsia="de-CH"/>
    </w:rPr>
  </w:style>
  <w:style w:type="character" w:customStyle="1" w:styleId="ZchnZchn1">
    <w:name w:val="Zchn Zchn1"/>
    <w:basedOn w:val="Policepardfaut"/>
    <w:uiPriority w:val="99"/>
    <w:locked/>
    <w:rsid w:val="00352C29"/>
    <w:rPr>
      <w:rFonts w:ascii="Arial" w:hAnsi="Arial" w:cs="Times New Roman"/>
      <w:lang w:val="fr-FR"/>
    </w:rPr>
  </w:style>
  <w:style w:type="paragraph" w:styleId="Corpsdetexte2">
    <w:name w:val="Body Text 2"/>
    <w:basedOn w:val="Normal"/>
    <w:link w:val="Corpsdetexte2Car"/>
    <w:uiPriority w:val="99"/>
    <w:rsid w:val="00352C29"/>
    <w:pPr>
      <w:spacing w:after="120" w:line="480" w:lineRule="auto"/>
    </w:pPr>
  </w:style>
  <w:style w:type="character" w:customStyle="1" w:styleId="Corpsdetexte2Car">
    <w:name w:val="Corps de texte 2 Car"/>
    <w:basedOn w:val="Policepardfaut"/>
    <w:link w:val="Corpsdetexte2"/>
    <w:uiPriority w:val="99"/>
    <w:rsid w:val="00352C29"/>
    <w:rPr>
      <w:rFonts w:ascii="Arial" w:eastAsia="Times New Roman" w:hAnsi="Arial" w:cs="Times New Roman"/>
      <w:iCs/>
      <w:szCs w:val="24"/>
      <w:lang w:val="fr-FR" w:eastAsia="de-CH"/>
    </w:rPr>
  </w:style>
  <w:style w:type="character" w:customStyle="1" w:styleId="ZchnZchn">
    <w:name w:val="Zchn Zchn"/>
    <w:basedOn w:val="Policepardfaut"/>
    <w:uiPriority w:val="99"/>
    <w:locked/>
    <w:rsid w:val="00352C29"/>
    <w:rPr>
      <w:rFonts w:ascii="Arial" w:hAnsi="Arial" w:cs="Times New Roman"/>
      <w:iCs/>
      <w:sz w:val="24"/>
      <w:szCs w:val="24"/>
      <w:lang w:val="fr-FR"/>
    </w:rPr>
  </w:style>
  <w:style w:type="character" w:customStyle="1" w:styleId="tw4winMark">
    <w:name w:val="tw4winMark"/>
    <w:uiPriority w:val="99"/>
    <w:rsid w:val="00352C29"/>
    <w:rPr>
      <w:rFonts w:ascii="Courier New" w:hAnsi="Courier New"/>
      <w:vanish/>
      <w:color w:val="800080"/>
      <w:sz w:val="24"/>
      <w:vertAlign w:val="subscript"/>
    </w:rPr>
  </w:style>
  <w:style w:type="character" w:customStyle="1" w:styleId="tw4winError">
    <w:name w:val="tw4winError"/>
    <w:uiPriority w:val="99"/>
    <w:rsid w:val="00352C29"/>
    <w:rPr>
      <w:rFonts w:ascii="Courier New" w:hAnsi="Courier New"/>
      <w:color w:val="00FF00"/>
      <w:sz w:val="40"/>
    </w:rPr>
  </w:style>
  <w:style w:type="character" w:customStyle="1" w:styleId="tw4winTerm">
    <w:name w:val="tw4winTerm"/>
    <w:uiPriority w:val="99"/>
    <w:rsid w:val="00352C29"/>
    <w:rPr>
      <w:color w:val="0000FF"/>
    </w:rPr>
  </w:style>
  <w:style w:type="character" w:customStyle="1" w:styleId="tw4winPopup">
    <w:name w:val="tw4winPopup"/>
    <w:uiPriority w:val="99"/>
    <w:rsid w:val="00352C29"/>
    <w:rPr>
      <w:rFonts w:ascii="Courier New" w:hAnsi="Courier New"/>
      <w:noProof/>
      <w:color w:val="008000"/>
    </w:rPr>
  </w:style>
  <w:style w:type="character" w:customStyle="1" w:styleId="tw4winJump">
    <w:name w:val="tw4winJump"/>
    <w:uiPriority w:val="99"/>
    <w:rsid w:val="00352C29"/>
    <w:rPr>
      <w:rFonts w:ascii="Courier New" w:hAnsi="Courier New"/>
      <w:noProof/>
      <w:color w:val="008080"/>
    </w:rPr>
  </w:style>
  <w:style w:type="character" w:customStyle="1" w:styleId="tw4winExternal">
    <w:name w:val="tw4winExternal"/>
    <w:uiPriority w:val="99"/>
    <w:rsid w:val="00352C29"/>
    <w:rPr>
      <w:rFonts w:ascii="Courier New" w:hAnsi="Courier New"/>
      <w:noProof/>
      <w:color w:val="808080"/>
    </w:rPr>
  </w:style>
  <w:style w:type="character" w:customStyle="1" w:styleId="tw4winInternal">
    <w:name w:val="tw4winInternal"/>
    <w:uiPriority w:val="99"/>
    <w:rsid w:val="00352C29"/>
    <w:rPr>
      <w:rFonts w:ascii="Courier New" w:hAnsi="Courier New"/>
      <w:noProof/>
      <w:color w:val="FF0000"/>
    </w:rPr>
  </w:style>
  <w:style w:type="character" w:customStyle="1" w:styleId="DONOTTRANSLATE">
    <w:name w:val="DO_NOT_TRANSLATE"/>
    <w:uiPriority w:val="99"/>
    <w:rsid w:val="00352C29"/>
    <w:rPr>
      <w:rFonts w:ascii="Courier New" w:hAnsi="Courier New"/>
      <w:noProof/>
      <w:color w:val="800000"/>
    </w:rPr>
  </w:style>
  <w:style w:type="character" w:customStyle="1" w:styleId="shorttext">
    <w:name w:val="short_text"/>
    <w:basedOn w:val="Policepardfaut"/>
    <w:rsid w:val="00352C29"/>
  </w:style>
  <w:style w:type="character" w:customStyle="1" w:styleId="expandercomparator6">
    <w:name w:val="expandercomparator6"/>
    <w:basedOn w:val="Policepardfaut"/>
    <w:rsid w:val="00352C29"/>
  </w:style>
  <w:style w:type="character" w:customStyle="1" w:styleId="context-menu7">
    <w:name w:val="context-menu7"/>
    <w:basedOn w:val="Policepardfaut"/>
    <w:rsid w:val="00352C29"/>
  </w:style>
  <w:style w:type="paragraph" w:styleId="Adressedestinataire">
    <w:name w:val="envelope address"/>
    <w:basedOn w:val="Normal"/>
    <w:uiPriority w:val="99"/>
    <w:semiHidden/>
    <w:unhideWhenUsed/>
    <w:rsid w:val="00352C29"/>
    <w:pPr>
      <w:framePr w:w="7938" w:h="1985" w:hRule="exact" w:hSpace="141" w:wrap="auto" w:hAnchor="page" w:xAlign="center" w:yAlign="bottom"/>
      <w:ind w:left="2835"/>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352C29"/>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352C29"/>
    <w:rPr>
      <w:i/>
    </w:rPr>
  </w:style>
  <w:style w:type="character" w:customStyle="1" w:styleId="AdresseHTMLCar">
    <w:name w:val="Adresse HTML Car"/>
    <w:basedOn w:val="Policepardfaut"/>
    <w:link w:val="AdresseHTML"/>
    <w:uiPriority w:val="99"/>
    <w:semiHidden/>
    <w:rsid w:val="00352C29"/>
    <w:rPr>
      <w:rFonts w:ascii="Arial" w:eastAsia="Times New Roman" w:hAnsi="Arial" w:cs="Times New Roman"/>
      <w:i/>
      <w:iCs/>
      <w:szCs w:val="24"/>
      <w:lang w:val="fr-FR" w:eastAsia="de-CH"/>
    </w:rPr>
  </w:style>
  <w:style w:type="paragraph" w:styleId="Bibliographie">
    <w:name w:val="Bibliography"/>
    <w:basedOn w:val="Normal"/>
    <w:next w:val="Normal"/>
    <w:uiPriority w:val="37"/>
    <w:semiHidden/>
    <w:unhideWhenUsed/>
    <w:rsid w:val="00352C29"/>
  </w:style>
  <w:style w:type="paragraph" w:styleId="Citation">
    <w:name w:val="Quote"/>
    <w:basedOn w:val="Normal"/>
    <w:next w:val="Normal"/>
    <w:link w:val="CitationCar"/>
    <w:uiPriority w:val="29"/>
    <w:qFormat/>
    <w:rsid w:val="00352C29"/>
    <w:rPr>
      <w:i/>
      <w:iCs w:val="0"/>
      <w:color w:val="000000" w:themeColor="text1"/>
    </w:rPr>
  </w:style>
  <w:style w:type="character" w:customStyle="1" w:styleId="CitationCar">
    <w:name w:val="Citation Car"/>
    <w:basedOn w:val="Policepardfaut"/>
    <w:link w:val="Citation"/>
    <w:uiPriority w:val="29"/>
    <w:rsid w:val="00352C29"/>
    <w:rPr>
      <w:rFonts w:ascii="Arial" w:eastAsia="Times New Roman" w:hAnsi="Arial" w:cs="Times New Roman"/>
      <w:i/>
      <w:color w:val="000000" w:themeColor="text1"/>
      <w:szCs w:val="24"/>
      <w:lang w:val="fr-FR" w:eastAsia="de-CH"/>
    </w:rPr>
  </w:style>
  <w:style w:type="paragraph" w:styleId="Citationintense">
    <w:name w:val="Intense Quote"/>
    <w:basedOn w:val="Normal"/>
    <w:next w:val="Normal"/>
    <w:link w:val="CitationintenseCar"/>
    <w:uiPriority w:val="30"/>
    <w:qFormat/>
    <w:rsid w:val="00352C29"/>
    <w:pPr>
      <w:pBdr>
        <w:bottom w:val="single" w:sz="4" w:space="4" w:color="4F81BD" w:themeColor="accent1"/>
      </w:pBdr>
      <w:spacing w:before="200" w:after="280"/>
      <w:ind w:left="936" w:right="936"/>
    </w:pPr>
    <w:rPr>
      <w:b/>
      <w:bCs/>
      <w:i/>
      <w:iCs w:val="0"/>
      <w:color w:val="4F81BD" w:themeColor="accent1"/>
    </w:rPr>
  </w:style>
  <w:style w:type="character" w:customStyle="1" w:styleId="CitationintenseCar">
    <w:name w:val="Citation intense Car"/>
    <w:basedOn w:val="Policepardfaut"/>
    <w:link w:val="Citationintense"/>
    <w:uiPriority w:val="30"/>
    <w:rsid w:val="00352C29"/>
    <w:rPr>
      <w:rFonts w:ascii="Arial" w:eastAsia="Times New Roman" w:hAnsi="Arial" w:cs="Times New Roman"/>
      <w:b/>
      <w:bCs/>
      <w:i/>
      <w:color w:val="4F81BD" w:themeColor="accent1"/>
      <w:szCs w:val="24"/>
      <w:lang w:val="fr-FR" w:eastAsia="de-CH"/>
    </w:rPr>
  </w:style>
  <w:style w:type="paragraph" w:styleId="Corpsdetexte3">
    <w:name w:val="Body Text 3"/>
    <w:basedOn w:val="Normal"/>
    <w:link w:val="Corpsdetexte3Car"/>
    <w:uiPriority w:val="99"/>
    <w:semiHidden/>
    <w:unhideWhenUsed/>
    <w:rsid w:val="00352C29"/>
    <w:pPr>
      <w:spacing w:after="120"/>
    </w:pPr>
    <w:rPr>
      <w:sz w:val="16"/>
      <w:szCs w:val="16"/>
    </w:rPr>
  </w:style>
  <w:style w:type="character" w:customStyle="1" w:styleId="Corpsdetexte3Car">
    <w:name w:val="Corps de texte 3 Car"/>
    <w:basedOn w:val="Policepardfaut"/>
    <w:link w:val="Corpsdetexte3"/>
    <w:uiPriority w:val="99"/>
    <w:semiHidden/>
    <w:rsid w:val="00352C29"/>
    <w:rPr>
      <w:rFonts w:ascii="Arial" w:eastAsia="Times New Roman" w:hAnsi="Arial" w:cs="Times New Roman"/>
      <w:iCs/>
      <w:sz w:val="16"/>
      <w:szCs w:val="16"/>
      <w:lang w:val="fr-FR" w:eastAsia="de-CH"/>
    </w:rPr>
  </w:style>
  <w:style w:type="paragraph" w:styleId="Date">
    <w:name w:val="Date"/>
    <w:basedOn w:val="Normal"/>
    <w:next w:val="Normal"/>
    <w:link w:val="DateCar"/>
    <w:uiPriority w:val="99"/>
    <w:semiHidden/>
    <w:unhideWhenUsed/>
    <w:rsid w:val="00352C29"/>
  </w:style>
  <w:style w:type="character" w:customStyle="1" w:styleId="DateCar">
    <w:name w:val="Date Car"/>
    <w:basedOn w:val="Policepardfaut"/>
    <w:link w:val="Date"/>
    <w:uiPriority w:val="99"/>
    <w:semiHidden/>
    <w:rsid w:val="00352C29"/>
    <w:rPr>
      <w:rFonts w:ascii="Arial" w:eastAsia="Times New Roman" w:hAnsi="Arial" w:cs="Times New Roman"/>
      <w:iCs/>
      <w:szCs w:val="24"/>
      <w:lang w:val="fr-FR" w:eastAsia="de-CH"/>
    </w:rPr>
  </w:style>
  <w:style w:type="paragraph" w:styleId="En-ttedemessage">
    <w:name w:val="Message Header"/>
    <w:basedOn w:val="Normal"/>
    <w:link w:val="En-ttedemessageCar"/>
    <w:uiPriority w:val="99"/>
    <w:semiHidden/>
    <w:unhideWhenUsed/>
    <w:rsid w:val="00352C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352C29"/>
    <w:rPr>
      <w:rFonts w:asciiTheme="majorHAnsi" w:eastAsiaTheme="majorEastAsia" w:hAnsiTheme="majorHAnsi" w:cstheme="majorBidi"/>
      <w:iCs/>
      <w:sz w:val="24"/>
      <w:szCs w:val="24"/>
      <w:shd w:val="pct20" w:color="auto" w:fill="auto"/>
      <w:lang w:val="fr-FR" w:eastAsia="de-CH"/>
    </w:rPr>
  </w:style>
  <w:style w:type="paragraph" w:styleId="En-ttedetabledesmatires">
    <w:name w:val="TOC Heading"/>
    <w:basedOn w:val="Titre1"/>
    <w:next w:val="Normal"/>
    <w:uiPriority w:val="39"/>
    <w:semiHidden/>
    <w:unhideWhenUsed/>
    <w:qFormat/>
    <w:rsid w:val="00352C29"/>
    <w:pPr>
      <w:keepLines/>
      <w:numPr>
        <w:numId w:val="0"/>
      </w:numPr>
      <w:spacing w:before="480" w:after="0"/>
      <w:outlineLvl w:val="9"/>
    </w:pPr>
    <w:rPr>
      <w:rFonts w:asciiTheme="majorHAnsi" w:eastAsiaTheme="majorEastAsia" w:hAnsiTheme="majorHAnsi" w:cstheme="majorBidi"/>
      <w:bCs/>
      <w:iCs/>
      <w:noProof w:val="0"/>
      <w:color w:val="365F91" w:themeColor="accent1" w:themeShade="BF"/>
      <w:kern w:val="0"/>
      <w:sz w:val="28"/>
      <w:szCs w:val="28"/>
      <w:lang w:val="fr-FR"/>
    </w:rPr>
  </w:style>
  <w:style w:type="paragraph" w:styleId="Explorateurdedocuments">
    <w:name w:val="Document Map"/>
    <w:basedOn w:val="Normal"/>
    <w:link w:val="ExplorateurdedocumentsCar"/>
    <w:uiPriority w:val="99"/>
    <w:semiHidden/>
    <w:unhideWhenUsed/>
    <w:rsid w:val="00352C2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352C29"/>
    <w:rPr>
      <w:rFonts w:ascii="Tahoma" w:eastAsia="Times New Roman" w:hAnsi="Tahoma" w:cs="Tahoma"/>
      <w:iCs/>
      <w:sz w:val="16"/>
      <w:szCs w:val="16"/>
      <w:lang w:val="fr-FR" w:eastAsia="de-CH"/>
    </w:rPr>
  </w:style>
  <w:style w:type="paragraph" w:styleId="Formuledepolitesse">
    <w:name w:val="Closing"/>
    <w:basedOn w:val="Normal"/>
    <w:link w:val="FormuledepolitesseCar"/>
    <w:uiPriority w:val="99"/>
    <w:semiHidden/>
    <w:unhideWhenUsed/>
    <w:rsid w:val="00352C29"/>
    <w:pPr>
      <w:ind w:left="4252"/>
    </w:pPr>
  </w:style>
  <w:style w:type="character" w:customStyle="1" w:styleId="FormuledepolitesseCar">
    <w:name w:val="Formule de politesse Car"/>
    <w:basedOn w:val="Policepardfaut"/>
    <w:link w:val="Formuledepolitesse"/>
    <w:uiPriority w:val="99"/>
    <w:semiHidden/>
    <w:rsid w:val="00352C29"/>
    <w:rPr>
      <w:rFonts w:ascii="Arial" w:eastAsia="Times New Roman" w:hAnsi="Arial" w:cs="Times New Roman"/>
      <w:iCs/>
      <w:szCs w:val="24"/>
      <w:lang w:val="fr-FR" w:eastAsia="de-CH"/>
    </w:rPr>
  </w:style>
  <w:style w:type="paragraph" w:styleId="Index2">
    <w:name w:val="index 2"/>
    <w:basedOn w:val="Normal"/>
    <w:next w:val="Normal"/>
    <w:autoRedefine/>
    <w:uiPriority w:val="99"/>
    <w:semiHidden/>
    <w:unhideWhenUsed/>
    <w:rsid w:val="00352C29"/>
    <w:pPr>
      <w:ind w:left="440" w:hanging="220"/>
    </w:pPr>
  </w:style>
  <w:style w:type="paragraph" w:styleId="Index3">
    <w:name w:val="index 3"/>
    <w:basedOn w:val="Normal"/>
    <w:next w:val="Normal"/>
    <w:autoRedefine/>
    <w:uiPriority w:val="99"/>
    <w:semiHidden/>
    <w:unhideWhenUsed/>
    <w:rsid w:val="00352C29"/>
    <w:pPr>
      <w:ind w:left="660" w:hanging="220"/>
    </w:pPr>
  </w:style>
  <w:style w:type="paragraph" w:styleId="Index4">
    <w:name w:val="index 4"/>
    <w:basedOn w:val="Normal"/>
    <w:next w:val="Normal"/>
    <w:autoRedefine/>
    <w:uiPriority w:val="99"/>
    <w:semiHidden/>
    <w:unhideWhenUsed/>
    <w:rsid w:val="00352C29"/>
    <w:pPr>
      <w:ind w:left="880" w:hanging="220"/>
    </w:pPr>
  </w:style>
  <w:style w:type="paragraph" w:styleId="Index5">
    <w:name w:val="index 5"/>
    <w:basedOn w:val="Normal"/>
    <w:next w:val="Normal"/>
    <w:autoRedefine/>
    <w:uiPriority w:val="99"/>
    <w:semiHidden/>
    <w:unhideWhenUsed/>
    <w:rsid w:val="00352C29"/>
    <w:pPr>
      <w:ind w:left="1100" w:hanging="220"/>
    </w:pPr>
  </w:style>
  <w:style w:type="paragraph" w:styleId="Index6">
    <w:name w:val="index 6"/>
    <w:basedOn w:val="Normal"/>
    <w:next w:val="Normal"/>
    <w:autoRedefine/>
    <w:uiPriority w:val="99"/>
    <w:semiHidden/>
    <w:unhideWhenUsed/>
    <w:rsid w:val="00352C29"/>
    <w:pPr>
      <w:ind w:left="1320" w:hanging="220"/>
    </w:pPr>
  </w:style>
  <w:style w:type="paragraph" w:styleId="Index7">
    <w:name w:val="index 7"/>
    <w:basedOn w:val="Normal"/>
    <w:next w:val="Normal"/>
    <w:autoRedefine/>
    <w:uiPriority w:val="99"/>
    <w:semiHidden/>
    <w:unhideWhenUsed/>
    <w:rsid w:val="00352C29"/>
    <w:pPr>
      <w:ind w:left="1540" w:hanging="220"/>
    </w:pPr>
  </w:style>
  <w:style w:type="paragraph" w:styleId="Index8">
    <w:name w:val="index 8"/>
    <w:basedOn w:val="Normal"/>
    <w:next w:val="Normal"/>
    <w:autoRedefine/>
    <w:uiPriority w:val="99"/>
    <w:semiHidden/>
    <w:unhideWhenUsed/>
    <w:rsid w:val="00352C29"/>
    <w:pPr>
      <w:ind w:left="1760" w:hanging="220"/>
    </w:pPr>
  </w:style>
  <w:style w:type="paragraph" w:styleId="Index9">
    <w:name w:val="index 9"/>
    <w:basedOn w:val="Normal"/>
    <w:next w:val="Normal"/>
    <w:autoRedefine/>
    <w:uiPriority w:val="99"/>
    <w:semiHidden/>
    <w:unhideWhenUsed/>
    <w:rsid w:val="00352C29"/>
    <w:pPr>
      <w:ind w:left="1980" w:hanging="220"/>
    </w:pPr>
  </w:style>
  <w:style w:type="paragraph" w:styleId="Lgende">
    <w:name w:val="caption"/>
    <w:basedOn w:val="Normal"/>
    <w:next w:val="Normal"/>
    <w:semiHidden/>
    <w:unhideWhenUsed/>
    <w:qFormat/>
    <w:rsid w:val="00352C29"/>
    <w:pPr>
      <w:spacing w:after="200"/>
    </w:pPr>
    <w:rPr>
      <w:b/>
      <w:bCs/>
      <w:color w:val="4F81BD" w:themeColor="accent1"/>
      <w:sz w:val="18"/>
      <w:szCs w:val="18"/>
    </w:rPr>
  </w:style>
  <w:style w:type="paragraph" w:styleId="Liste">
    <w:name w:val="List"/>
    <w:basedOn w:val="Normal"/>
    <w:uiPriority w:val="99"/>
    <w:semiHidden/>
    <w:unhideWhenUsed/>
    <w:rsid w:val="00352C29"/>
    <w:pPr>
      <w:ind w:left="283" w:hanging="283"/>
      <w:contextualSpacing/>
    </w:pPr>
  </w:style>
  <w:style w:type="paragraph" w:styleId="Liste2">
    <w:name w:val="List 2"/>
    <w:basedOn w:val="Normal"/>
    <w:uiPriority w:val="99"/>
    <w:semiHidden/>
    <w:unhideWhenUsed/>
    <w:rsid w:val="00352C29"/>
    <w:pPr>
      <w:ind w:left="566" w:hanging="283"/>
      <w:contextualSpacing/>
    </w:pPr>
  </w:style>
  <w:style w:type="paragraph" w:styleId="Liste3">
    <w:name w:val="List 3"/>
    <w:basedOn w:val="Normal"/>
    <w:uiPriority w:val="99"/>
    <w:semiHidden/>
    <w:unhideWhenUsed/>
    <w:rsid w:val="00352C29"/>
    <w:pPr>
      <w:ind w:left="849" w:hanging="283"/>
      <w:contextualSpacing/>
    </w:pPr>
  </w:style>
  <w:style w:type="paragraph" w:styleId="Liste4">
    <w:name w:val="List 4"/>
    <w:basedOn w:val="Normal"/>
    <w:uiPriority w:val="99"/>
    <w:semiHidden/>
    <w:unhideWhenUsed/>
    <w:rsid w:val="00352C29"/>
    <w:pPr>
      <w:ind w:left="1132" w:hanging="283"/>
      <w:contextualSpacing/>
    </w:pPr>
  </w:style>
  <w:style w:type="paragraph" w:styleId="Liste5">
    <w:name w:val="List 5"/>
    <w:basedOn w:val="Normal"/>
    <w:uiPriority w:val="99"/>
    <w:semiHidden/>
    <w:unhideWhenUsed/>
    <w:rsid w:val="00352C29"/>
    <w:pPr>
      <w:ind w:left="1415" w:hanging="283"/>
      <w:contextualSpacing/>
    </w:pPr>
  </w:style>
  <w:style w:type="paragraph" w:styleId="Listenumros">
    <w:name w:val="List Number"/>
    <w:basedOn w:val="Normal"/>
    <w:uiPriority w:val="99"/>
    <w:semiHidden/>
    <w:unhideWhenUsed/>
    <w:rsid w:val="00352C29"/>
    <w:pPr>
      <w:numPr>
        <w:numId w:val="99"/>
      </w:numPr>
      <w:contextualSpacing/>
    </w:pPr>
  </w:style>
  <w:style w:type="paragraph" w:styleId="Listenumros2">
    <w:name w:val="List Number 2"/>
    <w:basedOn w:val="Normal"/>
    <w:uiPriority w:val="99"/>
    <w:semiHidden/>
    <w:unhideWhenUsed/>
    <w:rsid w:val="00352C29"/>
    <w:pPr>
      <w:numPr>
        <w:numId w:val="100"/>
      </w:numPr>
      <w:contextualSpacing/>
    </w:pPr>
  </w:style>
  <w:style w:type="paragraph" w:styleId="Listenumros3">
    <w:name w:val="List Number 3"/>
    <w:basedOn w:val="Normal"/>
    <w:uiPriority w:val="99"/>
    <w:semiHidden/>
    <w:unhideWhenUsed/>
    <w:rsid w:val="00352C29"/>
    <w:pPr>
      <w:numPr>
        <w:numId w:val="101"/>
      </w:numPr>
      <w:contextualSpacing/>
    </w:pPr>
  </w:style>
  <w:style w:type="paragraph" w:styleId="Listenumros4">
    <w:name w:val="List Number 4"/>
    <w:basedOn w:val="Normal"/>
    <w:uiPriority w:val="99"/>
    <w:semiHidden/>
    <w:unhideWhenUsed/>
    <w:rsid w:val="00352C29"/>
    <w:pPr>
      <w:numPr>
        <w:numId w:val="102"/>
      </w:numPr>
      <w:contextualSpacing/>
    </w:pPr>
  </w:style>
  <w:style w:type="paragraph" w:styleId="Listenumros5">
    <w:name w:val="List Number 5"/>
    <w:basedOn w:val="Normal"/>
    <w:uiPriority w:val="99"/>
    <w:semiHidden/>
    <w:unhideWhenUsed/>
    <w:rsid w:val="00352C29"/>
    <w:pPr>
      <w:numPr>
        <w:numId w:val="103"/>
      </w:numPr>
      <w:contextualSpacing/>
    </w:pPr>
  </w:style>
  <w:style w:type="paragraph" w:styleId="Listepuces">
    <w:name w:val="List Bullet"/>
    <w:basedOn w:val="Normal"/>
    <w:uiPriority w:val="99"/>
    <w:semiHidden/>
    <w:unhideWhenUsed/>
    <w:rsid w:val="00352C29"/>
    <w:pPr>
      <w:numPr>
        <w:numId w:val="104"/>
      </w:numPr>
      <w:contextualSpacing/>
    </w:pPr>
  </w:style>
  <w:style w:type="paragraph" w:styleId="Listepuces2">
    <w:name w:val="List Bullet 2"/>
    <w:basedOn w:val="Normal"/>
    <w:uiPriority w:val="99"/>
    <w:semiHidden/>
    <w:unhideWhenUsed/>
    <w:rsid w:val="00352C29"/>
    <w:pPr>
      <w:numPr>
        <w:numId w:val="105"/>
      </w:numPr>
      <w:contextualSpacing/>
    </w:pPr>
  </w:style>
  <w:style w:type="paragraph" w:styleId="Listepuces3">
    <w:name w:val="List Bullet 3"/>
    <w:basedOn w:val="Normal"/>
    <w:uiPriority w:val="99"/>
    <w:semiHidden/>
    <w:unhideWhenUsed/>
    <w:rsid w:val="00352C29"/>
    <w:pPr>
      <w:numPr>
        <w:numId w:val="106"/>
      </w:numPr>
      <w:contextualSpacing/>
    </w:pPr>
  </w:style>
  <w:style w:type="paragraph" w:styleId="Listepuces4">
    <w:name w:val="List Bullet 4"/>
    <w:basedOn w:val="Normal"/>
    <w:uiPriority w:val="99"/>
    <w:semiHidden/>
    <w:unhideWhenUsed/>
    <w:rsid w:val="00352C29"/>
    <w:pPr>
      <w:numPr>
        <w:numId w:val="107"/>
      </w:numPr>
      <w:contextualSpacing/>
    </w:pPr>
  </w:style>
  <w:style w:type="paragraph" w:styleId="Listepuces5">
    <w:name w:val="List Bullet 5"/>
    <w:basedOn w:val="Normal"/>
    <w:uiPriority w:val="99"/>
    <w:semiHidden/>
    <w:unhideWhenUsed/>
    <w:rsid w:val="00352C29"/>
    <w:pPr>
      <w:numPr>
        <w:numId w:val="108"/>
      </w:numPr>
      <w:contextualSpacing/>
    </w:pPr>
  </w:style>
  <w:style w:type="paragraph" w:styleId="Listecontinue">
    <w:name w:val="List Continue"/>
    <w:basedOn w:val="Normal"/>
    <w:uiPriority w:val="99"/>
    <w:semiHidden/>
    <w:unhideWhenUsed/>
    <w:rsid w:val="00352C29"/>
    <w:pPr>
      <w:spacing w:after="120"/>
      <w:ind w:left="283"/>
      <w:contextualSpacing/>
    </w:pPr>
  </w:style>
  <w:style w:type="paragraph" w:styleId="Listecontinue2">
    <w:name w:val="List Continue 2"/>
    <w:basedOn w:val="Normal"/>
    <w:uiPriority w:val="99"/>
    <w:semiHidden/>
    <w:unhideWhenUsed/>
    <w:rsid w:val="00352C29"/>
    <w:pPr>
      <w:spacing w:after="120"/>
      <w:ind w:left="566"/>
      <w:contextualSpacing/>
    </w:pPr>
  </w:style>
  <w:style w:type="paragraph" w:styleId="Listecontinue3">
    <w:name w:val="List Continue 3"/>
    <w:basedOn w:val="Normal"/>
    <w:uiPriority w:val="99"/>
    <w:semiHidden/>
    <w:unhideWhenUsed/>
    <w:rsid w:val="00352C29"/>
    <w:pPr>
      <w:spacing w:after="120"/>
      <w:ind w:left="849"/>
      <w:contextualSpacing/>
    </w:pPr>
  </w:style>
  <w:style w:type="paragraph" w:styleId="Listecontinue4">
    <w:name w:val="List Continue 4"/>
    <w:basedOn w:val="Normal"/>
    <w:uiPriority w:val="99"/>
    <w:semiHidden/>
    <w:unhideWhenUsed/>
    <w:rsid w:val="00352C29"/>
    <w:pPr>
      <w:spacing w:after="120"/>
      <w:ind w:left="1132"/>
      <w:contextualSpacing/>
    </w:pPr>
  </w:style>
  <w:style w:type="paragraph" w:styleId="Listecontinue5">
    <w:name w:val="List Continue 5"/>
    <w:basedOn w:val="Normal"/>
    <w:uiPriority w:val="99"/>
    <w:semiHidden/>
    <w:unhideWhenUsed/>
    <w:rsid w:val="00352C29"/>
    <w:pPr>
      <w:spacing w:after="120"/>
      <w:ind w:left="1415"/>
      <w:contextualSpacing/>
    </w:pPr>
  </w:style>
  <w:style w:type="paragraph" w:styleId="Notedefin">
    <w:name w:val="endnote text"/>
    <w:basedOn w:val="Normal"/>
    <w:link w:val="NotedefinCar"/>
    <w:uiPriority w:val="99"/>
    <w:semiHidden/>
    <w:unhideWhenUsed/>
    <w:rsid w:val="00352C29"/>
    <w:rPr>
      <w:sz w:val="20"/>
      <w:szCs w:val="20"/>
    </w:rPr>
  </w:style>
  <w:style w:type="character" w:customStyle="1" w:styleId="NotedefinCar">
    <w:name w:val="Note de fin Car"/>
    <w:basedOn w:val="Policepardfaut"/>
    <w:link w:val="Notedefin"/>
    <w:uiPriority w:val="99"/>
    <w:semiHidden/>
    <w:rsid w:val="00352C29"/>
    <w:rPr>
      <w:rFonts w:ascii="Arial" w:eastAsia="Times New Roman" w:hAnsi="Arial" w:cs="Times New Roman"/>
      <w:iCs/>
      <w:sz w:val="20"/>
      <w:szCs w:val="20"/>
      <w:lang w:val="fr-FR" w:eastAsia="de-CH"/>
    </w:rPr>
  </w:style>
  <w:style w:type="paragraph" w:styleId="PrformatHTML">
    <w:name w:val="HTML Preformatted"/>
    <w:basedOn w:val="Normal"/>
    <w:link w:val="PrformatHTMLCar"/>
    <w:uiPriority w:val="99"/>
    <w:semiHidden/>
    <w:unhideWhenUsed/>
    <w:rsid w:val="00352C29"/>
    <w:rPr>
      <w:rFonts w:ascii="Consolas" w:hAnsi="Consolas" w:cs="Consolas"/>
      <w:sz w:val="20"/>
      <w:szCs w:val="20"/>
    </w:rPr>
  </w:style>
  <w:style w:type="character" w:customStyle="1" w:styleId="PrformatHTMLCar">
    <w:name w:val="Préformaté HTML Car"/>
    <w:basedOn w:val="Policepardfaut"/>
    <w:link w:val="PrformatHTML"/>
    <w:uiPriority w:val="99"/>
    <w:semiHidden/>
    <w:rsid w:val="00352C29"/>
    <w:rPr>
      <w:rFonts w:ascii="Consolas" w:eastAsia="Times New Roman" w:hAnsi="Consolas" w:cs="Consolas"/>
      <w:iCs/>
      <w:sz w:val="20"/>
      <w:szCs w:val="20"/>
      <w:lang w:val="fr-FR" w:eastAsia="de-CH"/>
    </w:rPr>
  </w:style>
  <w:style w:type="paragraph" w:styleId="Retrait1religne">
    <w:name w:val="Body Text First Indent"/>
    <w:basedOn w:val="Corpsdetexte"/>
    <w:link w:val="Retrait1religneCar"/>
    <w:uiPriority w:val="99"/>
    <w:semiHidden/>
    <w:unhideWhenUsed/>
    <w:rsid w:val="00352C29"/>
    <w:pPr>
      <w:tabs>
        <w:tab w:val="clear" w:pos="851"/>
        <w:tab w:val="clear" w:pos="2269"/>
        <w:tab w:val="clear" w:pos="2552"/>
        <w:tab w:val="clear" w:pos="5104"/>
        <w:tab w:val="clear" w:pos="6521"/>
        <w:tab w:val="clear" w:pos="8505"/>
      </w:tabs>
      <w:overflowPunct/>
      <w:autoSpaceDE/>
      <w:autoSpaceDN/>
      <w:adjustRightInd/>
      <w:ind w:firstLine="360"/>
      <w:jc w:val="left"/>
      <w:textAlignment w:val="auto"/>
    </w:pPr>
    <w:rPr>
      <w:iCs/>
      <w:sz w:val="22"/>
      <w:szCs w:val="24"/>
    </w:rPr>
  </w:style>
  <w:style w:type="character" w:customStyle="1" w:styleId="Retrait1religneCar">
    <w:name w:val="Retrait 1re ligne Car"/>
    <w:basedOn w:val="CorpsdetexteCar"/>
    <w:link w:val="Retrait1religne"/>
    <w:uiPriority w:val="99"/>
    <w:semiHidden/>
    <w:rsid w:val="00352C29"/>
    <w:rPr>
      <w:rFonts w:ascii="Arial" w:eastAsia="Times New Roman" w:hAnsi="Arial" w:cs="Times New Roman"/>
      <w:iCs/>
      <w:sz w:val="20"/>
      <w:szCs w:val="24"/>
      <w:lang w:val="fr-FR" w:eastAsia="de-CH"/>
    </w:rPr>
  </w:style>
  <w:style w:type="paragraph" w:styleId="Retraitcorpsdetexte">
    <w:name w:val="Body Text Indent"/>
    <w:basedOn w:val="Normal"/>
    <w:link w:val="RetraitcorpsdetexteCar"/>
    <w:uiPriority w:val="99"/>
    <w:semiHidden/>
    <w:unhideWhenUsed/>
    <w:rsid w:val="00352C29"/>
    <w:pPr>
      <w:spacing w:after="120"/>
      <w:ind w:left="283"/>
    </w:pPr>
  </w:style>
  <w:style w:type="character" w:customStyle="1" w:styleId="RetraitcorpsdetexteCar">
    <w:name w:val="Retrait corps de texte Car"/>
    <w:basedOn w:val="Policepardfaut"/>
    <w:link w:val="Retraitcorpsdetexte"/>
    <w:uiPriority w:val="99"/>
    <w:semiHidden/>
    <w:rsid w:val="00352C29"/>
    <w:rPr>
      <w:rFonts w:ascii="Arial" w:eastAsia="Times New Roman" w:hAnsi="Arial" w:cs="Times New Roman"/>
      <w:iCs/>
      <w:szCs w:val="24"/>
      <w:lang w:val="fr-FR" w:eastAsia="de-CH"/>
    </w:rPr>
  </w:style>
  <w:style w:type="paragraph" w:styleId="Retraitcorpsdetexte2">
    <w:name w:val="Body Text Indent 2"/>
    <w:basedOn w:val="Normal"/>
    <w:link w:val="Retraitcorpsdetexte2Car"/>
    <w:uiPriority w:val="99"/>
    <w:semiHidden/>
    <w:unhideWhenUsed/>
    <w:rsid w:val="00352C29"/>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352C29"/>
    <w:rPr>
      <w:rFonts w:ascii="Arial" w:eastAsia="Times New Roman" w:hAnsi="Arial" w:cs="Times New Roman"/>
      <w:iCs/>
      <w:szCs w:val="24"/>
      <w:lang w:val="fr-FR" w:eastAsia="de-CH"/>
    </w:rPr>
  </w:style>
  <w:style w:type="paragraph" w:styleId="Retraitcorpsdetexte3">
    <w:name w:val="Body Text Indent 3"/>
    <w:basedOn w:val="Normal"/>
    <w:link w:val="Retraitcorpsdetexte3Car"/>
    <w:uiPriority w:val="99"/>
    <w:semiHidden/>
    <w:unhideWhenUsed/>
    <w:rsid w:val="00352C29"/>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352C29"/>
    <w:rPr>
      <w:rFonts w:ascii="Arial" w:eastAsia="Times New Roman" w:hAnsi="Arial" w:cs="Times New Roman"/>
      <w:iCs/>
      <w:sz w:val="16"/>
      <w:szCs w:val="16"/>
      <w:lang w:val="fr-FR" w:eastAsia="de-CH"/>
    </w:rPr>
  </w:style>
  <w:style w:type="paragraph" w:styleId="Retraitcorpset1relig">
    <w:name w:val="Body Text First Indent 2"/>
    <w:basedOn w:val="Retraitcorpsdetexte"/>
    <w:link w:val="Retraitcorpset1religCar"/>
    <w:uiPriority w:val="99"/>
    <w:semiHidden/>
    <w:unhideWhenUsed/>
    <w:rsid w:val="00352C29"/>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352C29"/>
    <w:rPr>
      <w:rFonts w:ascii="Arial" w:eastAsia="Times New Roman" w:hAnsi="Arial" w:cs="Times New Roman"/>
      <w:iCs/>
      <w:szCs w:val="24"/>
      <w:lang w:val="fr-FR" w:eastAsia="de-CH"/>
    </w:rPr>
  </w:style>
  <w:style w:type="paragraph" w:styleId="Retraitnormal">
    <w:name w:val="Normal Indent"/>
    <w:basedOn w:val="Normal"/>
    <w:uiPriority w:val="99"/>
    <w:semiHidden/>
    <w:unhideWhenUsed/>
    <w:rsid w:val="00352C29"/>
    <w:pPr>
      <w:ind w:left="708"/>
    </w:pPr>
  </w:style>
  <w:style w:type="paragraph" w:styleId="Salutations">
    <w:name w:val="Salutation"/>
    <w:basedOn w:val="Normal"/>
    <w:next w:val="Normal"/>
    <w:link w:val="SalutationsCar"/>
    <w:uiPriority w:val="99"/>
    <w:semiHidden/>
    <w:unhideWhenUsed/>
    <w:rsid w:val="00352C29"/>
  </w:style>
  <w:style w:type="character" w:customStyle="1" w:styleId="SalutationsCar">
    <w:name w:val="Salutations Car"/>
    <w:basedOn w:val="Policepardfaut"/>
    <w:link w:val="Salutations"/>
    <w:uiPriority w:val="99"/>
    <w:semiHidden/>
    <w:rsid w:val="00352C29"/>
    <w:rPr>
      <w:rFonts w:ascii="Arial" w:eastAsia="Times New Roman" w:hAnsi="Arial" w:cs="Times New Roman"/>
      <w:iCs/>
      <w:szCs w:val="24"/>
      <w:lang w:val="fr-FR" w:eastAsia="de-CH"/>
    </w:rPr>
  </w:style>
  <w:style w:type="paragraph" w:styleId="Signature">
    <w:name w:val="Signature"/>
    <w:basedOn w:val="Normal"/>
    <w:link w:val="SignatureCar"/>
    <w:uiPriority w:val="99"/>
    <w:semiHidden/>
    <w:unhideWhenUsed/>
    <w:rsid w:val="00352C29"/>
    <w:pPr>
      <w:ind w:left="4252"/>
    </w:pPr>
  </w:style>
  <w:style w:type="character" w:customStyle="1" w:styleId="SignatureCar">
    <w:name w:val="Signature Car"/>
    <w:basedOn w:val="Policepardfaut"/>
    <w:link w:val="Signature"/>
    <w:uiPriority w:val="99"/>
    <w:semiHidden/>
    <w:rsid w:val="00352C29"/>
    <w:rPr>
      <w:rFonts w:ascii="Arial" w:eastAsia="Times New Roman" w:hAnsi="Arial" w:cs="Times New Roman"/>
      <w:iCs/>
      <w:szCs w:val="24"/>
      <w:lang w:val="fr-FR" w:eastAsia="de-CH"/>
    </w:rPr>
  </w:style>
  <w:style w:type="paragraph" w:styleId="Signaturelectronique">
    <w:name w:val="E-mail Signature"/>
    <w:basedOn w:val="Normal"/>
    <w:link w:val="SignaturelectroniqueCar"/>
    <w:uiPriority w:val="99"/>
    <w:semiHidden/>
    <w:unhideWhenUsed/>
    <w:rsid w:val="00352C29"/>
  </w:style>
  <w:style w:type="character" w:customStyle="1" w:styleId="SignaturelectroniqueCar">
    <w:name w:val="Signature électronique Car"/>
    <w:basedOn w:val="Policepardfaut"/>
    <w:link w:val="Signaturelectronique"/>
    <w:uiPriority w:val="99"/>
    <w:semiHidden/>
    <w:rsid w:val="00352C29"/>
    <w:rPr>
      <w:rFonts w:ascii="Arial" w:eastAsia="Times New Roman" w:hAnsi="Arial" w:cs="Times New Roman"/>
      <w:iCs/>
      <w:szCs w:val="24"/>
      <w:lang w:val="fr-FR" w:eastAsia="de-CH"/>
    </w:rPr>
  </w:style>
  <w:style w:type="paragraph" w:styleId="Tabledesillustrations">
    <w:name w:val="table of figures"/>
    <w:basedOn w:val="Normal"/>
    <w:next w:val="Normal"/>
    <w:uiPriority w:val="99"/>
    <w:semiHidden/>
    <w:unhideWhenUsed/>
    <w:rsid w:val="00352C29"/>
  </w:style>
  <w:style w:type="paragraph" w:styleId="Tabledesrfrencesjuridiques">
    <w:name w:val="table of authorities"/>
    <w:basedOn w:val="Normal"/>
    <w:next w:val="Normal"/>
    <w:uiPriority w:val="99"/>
    <w:semiHidden/>
    <w:unhideWhenUsed/>
    <w:rsid w:val="00352C29"/>
    <w:pPr>
      <w:ind w:left="220" w:hanging="220"/>
    </w:pPr>
  </w:style>
  <w:style w:type="paragraph" w:styleId="Textebrut">
    <w:name w:val="Plain Text"/>
    <w:basedOn w:val="Normal"/>
    <w:link w:val="TextebrutCar"/>
    <w:uiPriority w:val="99"/>
    <w:semiHidden/>
    <w:unhideWhenUsed/>
    <w:rsid w:val="00352C29"/>
    <w:rPr>
      <w:rFonts w:ascii="Consolas" w:hAnsi="Consolas" w:cs="Consolas"/>
      <w:sz w:val="21"/>
      <w:szCs w:val="21"/>
    </w:rPr>
  </w:style>
  <w:style w:type="character" w:customStyle="1" w:styleId="TextebrutCar">
    <w:name w:val="Texte brut Car"/>
    <w:basedOn w:val="Policepardfaut"/>
    <w:link w:val="Textebrut"/>
    <w:uiPriority w:val="99"/>
    <w:semiHidden/>
    <w:rsid w:val="00352C29"/>
    <w:rPr>
      <w:rFonts w:ascii="Consolas" w:eastAsia="Times New Roman" w:hAnsi="Consolas" w:cs="Consolas"/>
      <w:iCs/>
      <w:sz w:val="21"/>
      <w:szCs w:val="21"/>
      <w:lang w:val="fr-FR" w:eastAsia="de-CH"/>
    </w:rPr>
  </w:style>
  <w:style w:type="paragraph" w:styleId="Textedemacro">
    <w:name w:val="macro"/>
    <w:link w:val="TextedemacroCar"/>
    <w:uiPriority w:val="99"/>
    <w:semiHidden/>
    <w:unhideWhenUsed/>
    <w:rsid w:val="00352C2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iCs/>
      <w:sz w:val="20"/>
      <w:szCs w:val="20"/>
      <w:lang w:val="fr-FR" w:eastAsia="de-CH"/>
    </w:rPr>
  </w:style>
  <w:style w:type="character" w:customStyle="1" w:styleId="TextedemacroCar">
    <w:name w:val="Texte de macro Car"/>
    <w:basedOn w:val="Policepardfaut"/>
    <w:link w:val="Textedemacro"/>
    <w:uiPriority w:val="99"/>
    <w:semiHidden/>
    <w:rsid w:val="00352C29"/>
    <w:rPr>
      <w:rFonts w:ascii="Consolas" w:eastAsia="Times New Roman" w:hAnsi="Consolas" w:cs="Consolas"/>
      <w:iCs/>
      <w:sz w:val="20"/>
      <w:szCs w:val="20"/>
      <w:lang w:val="fr-FR" w:eastAsia="de-CH"/>
    </w:rPr>
  </w:style>
  <w:style w:type="paragraph" w:styleId="Titredenote">
    <w:name w:val="Note Heading"/>
    <w:basedOn w:val="Normal"/>
    <w:next w:val="Normal"/>
    <w:link w:val="TitredenoteCar"/>
    <w:uiPriority w:val="99"/>
    <w:semiHidden/>
    <w:unhideWhenUsed/>
    <w:rsid w:val="00352C29"/>
  </w:style>
  <w:style w:type="character" w:customStyle="1" w:styleId="TitredenoteCar">
    <w:name w:val="Titre de note Car"/>
    <w:basedOn w:val="Policepardfaut"/>
    <w:link w:val="Titredenote"/>
    <w:uiPriority w:val="99"/>
    <w:semiHidden/>
    <w:rsid w:val="00352C29"/>
    <w:rPr>
      <w:rFonts w:ascii="Arial" w:eastAsia="Times New Roman" w:hAnsi="Arial" w:cs="Times New Roman"/>
      <w:iCs/>
      <w:szCs w:val="24"/>
      <w:lang w:val="fr-FR" w:eastAsia="de-CH"/>
    </w:rPr>
  </w:style>
  <w:style w:type="paragraph" w:styleId="Titreindex">
    <w:name w:val="index heading"/>
    <w:basedOn w:val="Normal"/>
    <w:next w:val="Index1"/>
    <w:uiPriority w:val="99"/>
    <w:semiHidden/>
    <w:unhideWhenUsed/>
    <w:rsid w:val="00352C29"/>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352C29"/>
    <w:pPr>
      <w:spacing w:before="120"/>
    </w:pPr>
    <w:rPr>
      <w:rFonts w:asciiTheme="majorHAnsi" w:eastAsiaTheme="majorEastAsia" w:hAnsiTheme="majorHAnsi" w:cstheme="majorBidi"/>
      <w:b/>
      <w:bCs/>
      <w:sz w:val="24"/>
    </w:rPr>
  </w:style>
  <w:style w:type="paragraph" w:customStyle="1" w:styleId="lead">
    <w:name w:val="lead"/>
    <w:basedOn w:val="Normal"/>
    <w:uiPriority w:val="99"/>
    <w:rsid w:val="0064578F"/>
    <w:pPr>
      <w:spacing w:after="100" w:afterAutospacing="1"/>
    </w:pPr>
    <w:rPr>
      <w:rFonts w:ascii="Times New Roman" w:eastAsiaTheme="minorHAnsi" w:hAnsi="Times New Roman"/>
      <w:iCs w:val="0"/>
      <w:sz w:val="24"/>
      <w:lang w:val="fr-CH" w:eastAsia="fr-CH"/>
    </w:rPr>
  </w:style>
  <w:style w:type="paragraph" w:customStyle="1" w:styleId="06atexteprincipal">
    <w:name w:val="06a_texte_principal"/>
    <w:basedOn w:val="Normal"/>
    <w:rsid w:val="007B28FC"/>
    <w:pPr>
      <w:spacing w:after="180" w:line="280" w:lineRule="exact"/>
    </w:pPr>
    <w:rPr>
      <w:rFonts w:ascii="Times New Roman" w:eastAsiaTheme="minorHAnsi" w:hAnsi="Times New Roman"/>
      <w:iCs w:val="0"/>
      <w:sz w:val="24"/>
      <w:lang w:val="fr-CH" w:eastAsia="fr-FR"/>
    </w:rPr>
  </w:style>
  <w:style w:type="character" w:styleId="Mentionnonrsolue">
    <w:name w:val="Unresolved Mention"/>
    <w:basedOn w:val="Policepardfaut"/>
    <w:uiPriority w:val="99"/>
    <w:semiHidden/>
    <w:unhideWhenUsed/>
    <w:rsid w:val="008723B5"/>
    <w:rPr>
      <w:color w:val="605E5C"/>
      <w:shd w:val="clear" w:color="auto" w:fill="E1DFDD"/>
    </w:rPr>
  </w:style>
  <w:style w:type="character" w:customStyle="1" w:styleId="articlesymbol">
    <w:name w:val="article_symbol"/>
    <w:basedOn w:val="Policepardfaut"/>
    <w:rsid w:val="008723B5"/>
  </w:style>
  <w:style w:type="character" w:customStyle="1" w:styleId="number">
    <w:name w:val="number"/>
    <w:basedOn w:val="Policepardfaut"/>
    <w:rsid w:val="008723B5"/>
  </w:style>
  <w:style w:type="character" w:customStyle="1" w:styleId="titletext">
    <w:name w:val="title_text"/>
    <w:basedOn w:val="Policepardfaut"/>
    <w:rsid w:val="008723B5"/>
  </w:style>
  <w:style w:type="character" w:customStyle="1" w:styleId="textcontent">
    <w:name w:val="text_content"/>
    <w:basedOn w:val="Policepardfaut"/>
    <w:rsid w:val="008723B5"/>
  </w:style>
  <w:style w:type="character" w:customStyle="1" w:styleId="abrogationellip">
    <w:name w:val="abrogation_ellip"/>
    <w:basedOn w:val="Policepardfaut"/>
    <w:rsid w:val="001F57C0"/>
  </w:style>
  <w:style w:type="paragraph" w:customStyle="1" w:styleId="05objet">
    <w:name w:val="05_objet"/>
    <w:qFormat/>
    <w:rsid w:val="00D8129C"/>
    <w:pPr>
      <w:spacing w:after="180" w:line="280" w:lineRule="exact"/>
    </w:pPr>
    <w:rPr>
      <w:rFonts w:ascii="Arial" w:eastAsia="Times New Roman" w:hAnsi="Arial" w:cs="Times New Roman"/>
      <w:b/>
      <w:sz w:val="24"/>
      <w:szCs w:val="24"/>
      <w:lang w:val="fr-FR" w:eastAsia="fr-FR"/>
    </w:rPr>
  </w:style>
  <w:style w:type="paragraph" w:customStyle="1" w:styleId="06aHaupttext">
    <w:name w:val="06a_Haupttext"/>
    <w:qFormat/>
    <w:rsid w:val="00D8129C"/>
    <w:pPr>
      <w:spacing w:after="180" w:line="280" w:lineRule="exact"/>
    </w:pPr>
    <w:rPr>
      <w:rFonts w:ascii="Times New Roman" w:eastAsia="Times New Roman" w:hAnsi="Times New Roman" w:cs="Times New Roman"/>
      <w:sz w:val="24"/>
      <w:szCs w:val="24"/>
      <w:lang w:val="de-CH" w:eastAsia="fr-FR"/>
    </w:rPr>
  </w:style>
  <w:style w:type="paragraph" w:customStyle="1" w:styleId="CorpsActif">
    <w:name w:val="CorpsActif"/>
    <w:basedOn w:val="Normal"/>
    <w:rsid w:val="00A24689"/>
    <w:pPr>
      <w:spacing w:before="240"/>
      <w:ind w:left="567"/>
      <w:jc w:val="both"/>
    </w:pPr>
    <w:rPr>
      <w:rFonts w:ascii="Times New Roman" w:hAnsi="Times New Roman"/>
      <w:iCs w:val="0"/>
      <w:sz w:val="24"/>
      <w:szCs w:val="20"/>
      <w:lang w:eastAsia="fr-FR"/>
    </w:rPr>
  </w:style>
  <w:style w:type="paragraph" w:customStyle="1" w:styleId="Adresse">
    <w:name w:val="Adresse"/>
    <w:basedOn w:val="Normal"/>
    <w:rsid w:val="00A24689"/>
    <w:pPr>
      <w:tabs>
        <w:tab w:val="left" w:pos="2268"/>
      </w:tabs>
      <w:ind w:left="5670"/>
    </w:pPr>
    <w:rPr>
      <w:rFonts w:ascii="Times New Roman" w:hAnsi="Times New Roman"/>
      <w:iCs w:val="0"/>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4576">
      <w:bodyDiv w:val="1"/>
      <w:marLeft w:val="0"/>
      <w:marRight w:val="0"/>
      <w:marTop w:val="0"/>
      <w:marBottom w:val="0"/>
      <w:divBdr>
        <w:top w:val="none" w:sz="0" w:space="0" w:color="auto"/>
        <w:left w:val="none" w:sz="0" w:space="0" w:color="auto"/>
        <w:bottom w:val="none" w:sz="0" w:space="0" w:color="auto"/>
        <w:right w:val="none" w:sz="0" w:space="0" w:color="auto"/>
      </w:divBdr>
    </w:div>
    <w:div w:id="93476470">
      <w:bodyDiv w:val="1"/>
      <w:marLeft w:val="0"/>
      <w:marRight w:val="0"/>
      <w:marTop w:val="0"/>
      <w:marBottom w:val="0"/>
      <w:divBdr>
        <w:top w:val="none" w:sz="0" w:space="0" w:color="auto"/>
        <w:left w:val="none" w:sz="0" w:space="0" w:color="auto"/>
        <w:bottom w:val="none" w:sz="0" w:space="0" w:color="auto"/>
        <w:right w:val="none" w:sz="0" w:space="0" w:color="auto"/>
      </w:divBdr>
      <w:divsChild>
        <w:div w:id="897789414">
          <w:marLeft w:val="0"/>
          <w:marRight w:val="0"/>
          <w:marTop w:val="0"/>
          <w:marBottom w:val="0"/>
          <w:divBdr>
            <w:top w:val="none" w:sz="0" w:space="0" w:color="auto"/>
            <w:left w:val="none" w:sz="0" w:space="0" w:color="auto"/>
            <w:bottom w:val="none" w:sz="0" w:space="0" w:color="auto"/>
            <w:right w:val="none" w:sz="0" w:space="0" w:color="auto"/>
          </w:divBdr>
          <w:divsChild>
            <w:div w:id="401955180">
              <w:marLeft w:val="0"/>
              <w:marRight w:val="0"/>
              <w:marTop w:val="0"/>
              <w:marBottom w:val="0"/>
              <w:divBdr>
                <w:top w:val="none" w:sz="0" w:space="0" w:color="auto"/>
                <w:left w:val="none" w:sz="0" w:space="0" w:color="auto"/>
                <w:bottom w:val="none" w:sz="0" w:space="0" w:color="auto"/>
                <w:right w:val="none" w:sz="0" w:space="0" w:color="auto"/>
              </w:divBdr>
              <w:divsChild>
                <w:div w:id="1495030029">
                  <w:marLeft w:val="0"/>
                  <w:marRight w:val="0"/>
                  <w:marTop w:val="0"/>
                  <w:marBottom w:val="0"/>
                  <w:divBdr>
                    <w:top w:val="none" w:sz="0" w:space="0" w:color="auto"/>
                    <w:left w:val="none" w:sz="0" w:space="0" w:color="auto"/>
                    <w:bottom w:val="none" w:sz="0" w:space="0" w:color="auto"/>
                    <w:right w:val="none" w:sz="0" w:space="0" w:color="auto"/>
                  </w:divBdr>
                </w:div>
                <w:div w:id="151849660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77621191">
          <w:marLeft w:val="0"/>
          <w:marRight w:val="0"/>
          <w:marTop w:val="0"/>
          <w:marBottom w:val="0"/>
          <w:divBdr>
            <w:top w:val="none" w:sz="0" w:space="0" w:color="auto"/>
            <w:left w:val="none" w:sz="0" w:space="0" w:color="auto"/>
            <w:bottom w:val="none" w:sz="0" w:space="0" w:color="auto"/>
            <w:right w:val="none" w:sz="0" w:space="0" w:color="auto"/>
          </w:divBdr>
          <w:divsChild>
            <w:div w:id="1582181249">
              <w:marLeft w:val="0"/>
              <w:marRight w:val="0"/>
              <w:marTop w:val="79"/>
              <w:marBottom w:val="0"/>
              <w:divBdr>
                <w:top w:val="none" w:sz="0" w:space="0" w:color="auto"/>
                <w:left w:val="none" w:sz="0" w:space="0" w:color="auto"/>
                <w:bottom w:val="none" w:sz="0" w:space="0" w:color="auto"/>
                <w:right w:val="none" w:sz="0" w:space="0" w:color="auto"/>
              </w:divBdr>
            </w:div>
          </w:divsChild>
        </w:div>
        <w:div w:id="73473150">
          <w:marLeft w:val="0"/>
          <w:marRight w:val="0"/>
          <w:marTop w:val="0"/>
          <w:marBottom w:val="0"/>
          <w:divBdr>
            <w:top w:val="none" w:sz="0" w:space="0" w:color="auto"/>
            <w:left w:val="none" w:sz="0" w:space="0" w:color="auto"/>
            <w:bottom w:val="none" w:sz="0" w:space="0" w:color="auto"/>
            <w:right w:val="none" w:sz="0" w:space="0" w:color="auto"/>
          </w:divBdr>
          <w:divsChild>
            <w:div w:id="271400124">
              <w:marLeft w:val="0"/>
              <w:marRight w:val="0"/>
              <w:marTop w:val="79"/>
              <w:marBottom w:val="0"/>
              <w:divBdr>
                <w:top w:val="none" w:sz="0" w:space="0" w:color="auto"/>
                <w:left w:val="none" w:sz="0" w:space="0" w:color="auto"/>
                <w:bottom w:val="none" w:sz="0" w:space="0" w:color="auto"/>
                <w:right w:val="none" w:sz="0" w:space="0" w:color="auto"/>
              </w:divBdr>
            </w:div>
          </w:divsChild>
        </w:div>
        <w:div w:id="2012566617">
          <w:marLeft w:val="0"/>
          <w:marRight w:val="0"/>
          <w:marTop w:val="0"/>
          <w:marBottom w:val="0"/>
          <w:divBdr>
            <w:top w:val="none" w:sz="0" w:space="0" w:color="auto"/>
            <w:left w:val="none" w:sz="0" w:space="0" w:color="auto"/>
            <w:bottom w:val="none" w:sz="0" w:space="0" w:color="auto"/>
            <w:right w:val="none" w:sz="0" w:space="0" w:color="auto"/>
          </w:divBdr>
          <w:divsChild>
            <w:div w:id="40360275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99375932">
      <w:bodyDiv w:val="1"/>
      <w:marLeft w:val="0"/>
      <w:marRight w:val="0"/>
      <w:marTop w:val="0"/>
      <w:marBottom w:val="0"/>
      <w:divBdr>
        <w:top w:val="none" w:sz="0" w:space="0" w:color="auto"/>
        <w:left w:val="none" w:sz="0" w:space="0" w:color="auto"/>
        <w:bottom w:val="none" w:sz="0" w:space="0" w:color="auto"/>
        <w:right w:val="none" w:sz="0" w:space="0" w:color="auto"/>
      </w:divBdr>
    </w:div>
    <w:div w:id="106630924">
      <w:bodyDiv w:val="1"/>
      <w:marLeft w:val="0"/>
      <w:marRight w:val="0"/>
      <w:marTop w:val="0"/>
      <w:marBottom w:val="0"/>
      <w:divBdr>
        <w:top w:val="none" w:sz="0" w:space="0" w:color="auto"/>
        <w:left w:val="none" w:sz="0" w:space="0" w:color="auto"/>
        <w:bottom w:val="none" w:sz="0" w:space="0" w:color="auto"/>
        <w:right w:val="none" w:sz="0" w:space="0" w:color="auto"/>
      </w:divBdr>
      <w:divsChild>
        <w:div w:id="23410461">
          <w:marLeft w:val="0"/>
          <w:marRight w:val="0"/>
          <w:marTop w:val="0"/>
          <w:marBottom w:val="0"/>
          <w:divBdr>
            <w:top w:val="none" w:sz="0" w:space="0" w:color="auto"/>
            <w:left w:val="none" w:sz="0" w:space="0" w:color="auto"/>
            <w:bottom w:val="none" w:sz="0" w:space="0" w:color="auto"/>
            <w:right w:val="none" w:sz="0" w:space="0" w:color="auto"/>
          </w:divBdr>
          <w:divsChild>
            <w:div w:id="268851490">
              <w:marLeft w:val="0"/>
              <w:marRight w:val="0"/>
              <w:marTop w:val="0"/>
              <w:marBottom w:val="0"/>
              <w:divBdr>
                <w:top w:val="none" w:sz="0" w:space="0" w:color="auto"/>
                <w:left w:val="none" w:sz="0" w:space="0" w:color="auto"/>
                <w:bottom w:val="none" w:sz="0" w:space="0" w:color="auto"/>
                <w:right w:val="none" w:sz="0" w:space="0" w:color="auto"/>
              </w:divBdr>
              <w:divsChild>
                <w:div w:id="1059330385">
                  <w:marLeft w:val="0"/>
                  <w:marRight w:val="0"/>
                  <w:marTop w:val="0"/>
                  <w:marBottom w:val="0"/>
                  <w:divBdr>
                    <w:top w:val="none" w:sz="0" w:space="0" w:color="auto"/>
                    <w:left w:val="none" w:sz="0" w:space="0" w:color="auto"/>
                    <w:bottom w:val="none" w:sz="0" w:space="0" w:color="auto"/>
                    <w:right w:val="none" w:sz="0" w:space="0" w:color="auto"/>
                  </w:divBdr>
                </w:div>
                <w:div w:id="1257402500">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838497722">
          <w:marLeft w:val="0"/>
          <w:marRight w:val="0"/>
          <w:marTop w:val="0"/>
          <w:marBottom w:val="0"/>
          <w:divBdr>
            <w:top w:val="none" w:sz="0" w:space="0" w:color="auto"/>
            <w:left w:val="none" w:sz="0" w:space="0" w:color="auto"/>
            <w:bottom w:val="none" w:sz="0" w:space="0" w:color="auto"/>
            <w:right w:val="none" w:sz="0" w:space="0" w:color="auto"/>
          </w:divBdr>
          <w:divsChild>
            <w:div w:id="1789005698">
              <w:marLeft w:val="0"/>
              <w:marRight w:val="0"/>
              <w:marTop w:val="79"/>
              <w:marBottom w:val="0"/>
              <w:divBdr>
                <w:top w:val="none" w:sz="0" w:space="0" w:color="auto"/>
                <w:left w:val="none" w:sz="0" w:space="0" w:color="auto"/>
                <w:bottom w:val="none" w:sz="0" w:space="0" w:color="auto"/>
                <w:right w:val="none" w:sz="0" w:space="0" w:color="auto"/>
              </w:divBdr>
            </w:div>
          </w:divsChild>
        </w:div>
        <w:div w:id="1813014017">
          <w:marLeft w:val="0"/>
          <w:marRight w:val="0"/>
          <w:marTop w:val="0"/>
          <w:marBottom w:val="0"/>
          <w:divBdr>
            <w:top w:val="none" w:sz="0" w:space="0" w:color="auto"/>
            <w:left w:val="none" w:sz="0" w:space="0" w:color="auto"/>
            <w:bottom w:val="none" w:sz="0" w:space="0" w:color="auto"/>
            <w:right w:val="none" w:sz="0" w:space="0" w:color="auto"/>
          </w:divBdr>
          <w:divsChild>
            <w:div w:id="1841306308">
              <w:marLeft w:val="0"/>
              <w:marRight w:val="0"/>
              <w:marTop w:val="79"/>
              <w:marBottom w:val="0"/>
              <w:divBdr>
                <w:top w:val="none" w:sz="0" w:space="0" w:color="auto"/>
                <w:left w:val="none" w:sz="0" w:space="0" w:color="auto"/>
                <w:bottom w:val="none" w:sz="0" w:space="0" w:color="auto"/>
                <w:right w:val="none" w:sz="0" w:space="0" w:color="auto"/>
              </w:divBdr>
            </w:div>
          </w:divsChild>
        </w:div>
        <w:div w:id="845441922">
          <w:marLeft w:val="0"/>
          <w:marRight w:val="0"/>
          <w:marTop w:val="0"/>
          <w:marBottom w:val="0"/>
          <w:divBdr>
            <w:top w:val="none" w:sz="0" w:space="0" w:color="auto"/>
            <w:left w:val="none" w:sz="0" w:space="0" w:color="auto"/>
            <w:bottom w:val="none" w:sz="0" w:space="0" w:color="auto"/>
            <w:right w:val="none" w:sz="0" w:space="0" w:color="auto"/>
          </w:divBdr>
          <w:divsChild>
            <w:div w:id="1548300343">
              <w:marLeft w:val="0"/>
              <w:marRight w:val="0"/>
              <w:marTop w:val="79"/>
              <w:marBottom w:val="0"/>
              <w:divBdr>
                <w:top w:val="none" w:sz="0" w:space="0" w:color="auto"/>
                <w:left w:val="none" w:sz="0" w:space="0" w:color="auto"/>
                <w:bottom w:val="none" w:sz="0" w:space="0" w:color="auto"/>
                <w:right w:val="none" w:sz="0" w:space="0" w:color="auto"/>
              </w:divBdr>
            </w:div>
          </w:divsChild>
        </w:div>
        <w:div w:id="1355233274">
          <w:marLeft w:val="0"/>
          <w:marRight w:val="0"/>
          <w:marTop w:val="0"/>
          <w:marBottom w:val="0"/>
          <w:divBdr>
            <w:top w:val="none" w:sz="0" w:space="0" w:color="auto"/>
            <w:left w:val="none" w:sz="0" w:space="0" w:color="auto"/>
            <w:bottom w:val="none" w:sz="0" w:space="0" w:color="auto"/>
            <w:right w:val="none" w:sz="0" w:space="0" w:color="auto"/>
          </w:divBdr>
          <w:divsChild>
            <w:div w:id="358311478">
              <w:marLeft w:val="0"/>
              <w:marRight w:val="0"/>
              <w:marTop w:val="79"/>
              <w:marBottom w:val="0"/>
              <w:divBdr>
                <w:top w:val="none" w:sz="0" w:space="0" w:color="auto"/>
                <w:left w:val="none" w:sz="0" w:space="0" w:color="auto"/>
                <w:bottom w:val="none" w:sz="0" w:space="0" w:color="auto"/>
                <w:right w:val="none" w:sz="0" w:space="0" w:color="auto"/>
              </w:divBdr>
            </w:div>
          </w:divsChild>
        </w:div>
        <w:div w:id="298413290">
          <w:marLeft w:val="0"/>
          <w:marRight w:val="0"/>
          <w:marTop w:val="0"/>
          <w:marBottom w:val="0"/>
          <w:divBdr>
            <w:top w:val="none" w:sz="0" w:space="0" w:color="auto"/>
            <w:left w:val="none" w:sz="0" w:space="0" w:color="auto"/>
            <w:bottom w:val="none" w:sz="0" w:space="0" w:color="auto"/>
            <w:right w:val="none" w:sz="0" w:space="0" w:color="auto"/>
          </w:divBdr>
          <w:divsChild>
            <w:div w:id="27722220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21965099">
      <w:bodyDiv w:val="1"/>
      <w:marLeft w:val="0"/>
      <w:marRight w:val="0"/>
      <w:marTop w:val="0"/>
      <w:marBottom w:val="0"/>
      <w:divBdr>
        <w:top w:val="none" w:sz="0" w:space="0" w:color="auto"/>
        <w:left w:val="none" w:sz="0" w:space="0" w:color="auto"/>
        <w:bottom w:val="none" w:sz="0" w:space="0" w:color="auto"/>
        <w:right w:val="none" w:sz="0" w:space="0" w:color="auto"/>
      </w:divBdr>
    </w:div>
    <w:div w:id="199708053">
      <w:bodyDiv w:val="1"/>
      <w:marLeft w:val="0"/>
      <w:marRight w:val="0"/>
      <w:marTop w:val="0"/>
      <w:marBottom w:val="0"/>
      <w:divBdr>
        <w:top w:val="none" w:sz="0" w:space="0" w:color="auto"/>
        <w:left w:val="none" w:sz="0" w:space="0" w:color="auto"/>
        <w:bottom w:val="none" w:sz="0" w:space="0" w:color="auto"/>
        <w:right w:val="none" w:sz="0" w:space="0" w:color="auto"/>
      </w:divBdr>
      <w:divsChild>
        <w:div w:id="1835609065">
          <w:marLeft w:val="0"/>
          <w:marRight w:val="0"/>
          <w:marTop w:val="0"/>
          <w:marBottom w:val="0"/>
          <w:divBdr>
            <w:top w:val="none" w:sz="0" w:space="0" w:color="auto"/>
            <w:left w:val="none" w:sz="0" w:space="0" w:color="auto"/>
            <w:bottom w:val="none" w:sz="0" w:space="0" w:color="auto"/>
            <w:right w:val="none" w:sz="0" w:space="0" w:color="auto"/>
          </w:divBdr>
        </w:div>
      </w:divsChild>
    </w:div>
    <w:div w:id="215045427">
      <w:bodyDiv w:val="1"/>
      <w:marLeft w:val="0"/>
      <w:marRight w:val="0"/>
      <w:marTop w:val="0"/>
      <w:marBottom w:val="0"/>
      <w:divBdr>
        <w:top w:val="none" w:sz="0" w:space="0" w:color="auto"/>
        <w:left w:val="none" w:sz="0" w:space="0" w:color="auto"/>
        <w:bottom w:val="none" w:sz="0" w:space="0" w:color="auto"/>
        <w:right w:val="none" w:sz="0" w:space="0" w:color="auto"/>
      </w:divBdr>
    </w:div>
    <w:div w:id="215775935">
      <w:bodyDiv w:val="1"/>
      <w:marLeft w:val="0"/>
      <w:marRight w:val="0"/>
      <w:marTop w:val="0"/>
      <w:marBottom w:val="0"/>
      <w:divBdr>
        <w:top w:val="none" w:sz="0" w:space="0" w:color="auto"/>
        <w:left w:val="none" w:sz="0" w:space="0" w:color="auto"/>
        <w:bottom w:val="none" w:sz="0" w:space="0" w:color="auto"/>
        <w:right w:val="none" w:sz="0" w:space="0" w:color="auto"/>
      </w:divBdr>
    </w:div>
    <w:div w:id="240602639">
      <w:bodyDiv w:val="1"/>
      <w:marLeft w:val="0"/>
      <w:marRight w:val="0"/>
      <w:marTop w:val="0"/>
      <w:marBottom w:val="0"/>
      <w:divBdr>
        <w:top w:val="none" w:sz="0" w:space="0" w:color="auto"/>
        <w:left w:val="none" w:sz="0" w:space="0" w:color="auto"/>
        <w:bottom w:val="none" w:sz="0" w:space="0" w:color="auto"/>
        <w:right w:val="none" w:sz="0" w:space="0" w:color="auto"/>
      </w:divBdr>
      <w:divsChild>
        <w:div w:id="2078477069">
          <w:marLeft w:val="0"/>
          <w:marRight w:val="0"/>
          <w:marTop w:val="79"/>
          <w:marBottom w:val="0"/>
          <w:divBdr>
            <w:top w:val="none" w:sz="0" w:space="0" w:color="auto"/>
            <w:left w:val="none" w:sz="0" w:space="0" w:color="auto"/>
            <w:bottom w:val="none" w:sz="0" w:space="0" w:color="auto"/>
            <w:right w:val="none" w:sz="0" w:space="0" w:color="auto"/>
          </w:divBdr>
        </w:div>
        <w:div w:id="1493641568">
          <w:marLeft w:val="0"/>
          <w:marRight w:val="0"/>
          <w:marTop w:val="0"/>
          <w:marBottom w:val="0"/>
          <w:divBdr>
            <w:top w:val="none" w:sz="0" w:space="0" w:color="auto"/>
            <w:left w:val="none" w:sz="0" w:space="0" w:color="auto"/>
            <w:bottom w:val="none" w:sz="0" w:space="0" w:color="auto"/>
            <w:right w:val="none" w:sz="0" w:space="0" w:color="auto"/>
          </w:divBdr>
        </w:div>
        <w:div w:id="230390766">
          <w:marLeft w:val="0"/>
          <w:marRight w:val="0"/>
          <w:marTop w:val="0"/>
          <w:marBottom w:val="0"/>
          <w:divBdr>
            <w:top w:val="none" w:sz="0" w:space="0" w:color="auto"/>
            <w:left w:val="none" w:sz="0" w:space="0" w:color="auto"/>
            <w:bottom w:val="none" w:sz="0" w:space="0" w:color="auto"/>
            <w:right w:val="none" w:sz="0" w:space="0" w:color="auto"/>
          </w:divBdr>
        </w:div>
        <w:div w:id="2077622912">
          <w:marLeft w:val="0"/>
          <w:marRight w:val="0"/>
          <w:marTop w:val="79"/>
          <w:marBottom w:val="0"/>
          <w:divBdr>
            <w:top w:val="none" w:sz="0" w:space="0" w:color="auto"/>
            <w:left w:val="none" w:sz="0" w:space="0" w:color="auto"/>
            <w:bottom w:val="none" w:sz="0" w:space="0" w:color="auto"/>
            <w:right w:val="none" w:sz="0" w:space="0" w:color="auto"/>
          </w:divBdr>
        </w:div>
        <w:div w:id="1808351526">
          <w:marLeft w:val="0"/>
          <w:marRight w:val="0"/>
          <w:marTop w:val="79"/>
          <w:marBottom w:val="0"/>
          <w:divBdr>
            <w:top w:val="none" w:sz="0" w:space="0" w:color="auto"/>
            <w:left w:val="none" w:sz="0" w:space="0" w:color="auto"/>
            <w:bottom w:val="none" w:sz="0" w:space="0" w:color="auto"/>
            <w:right w:val="none" w:sz="0" w:space="0" w:color="auto"/>
          </w:divBdr>
        </w:div>
        <w:div w:id="1463961642">
          <w:marLeft w:val="0"/>
          <w:marRight w:val="0"/>
          <w:marTop w:val="79"/>
          <w:marBottom w:val="0"/>
          <w:divBdr>
            <w:top w:val="none" w:sz="0" w:space="0" w:color="auto"/>
            <w:left w:val="none" w:sz="0" w:space="0" w:color="auto"/>
            <w:bottom w:val="none" w:sz="0" w:space="0" w:color="auto"/>
            <w:right w:val="none" w:sz="0" w:space="0" w:color="auto"/>
          </w:divBdr>
        </w:div>
      </w:divsChild>
    </w:div>
    <w:div w:id="3238219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817">
          <w:marLeft w:val="0"/>
          <w:marRight w:val="0"/>
          <w:marTop w:val="0"/>
          <w:marBottom w:val="0"/>
          <w:divBdr>
            <w:top w:val="none" w:sz="0" w:space="0" w:color="auto"/>
            <w:left w:val="none" w:sz="0" w:space="0" w:color="auto"/>
            <w:bottom w:val="none" w:sz="0" w:space="0" w:color="auto"/>
            <w:right w:val="none" w:sz="0" w:space="0" w:color="auto"/>
          </w:divBdr>
          <w:divsChild>
            <w:div w:id="605699840">
              <w:marLeft w:val="0"/>
              <w:marRight w:val="0"/>
              <w:marTop w:val="0"/>
              <w:marBottom w:val="0"/>
              <w:divBdr>
                <w:top w:val="none" w:sz="0" w:space="0" w:color="auto"/>
                <w:left w:val="none" w:sz="0" w:space="0" w:color="auto"/>
                <w:bottom w:val="none" w:sz="0" w:space="0" w:color="auto"/>
                <w:right w:val="none" w:sz="0" w:space="0" w:color="auto"/>
              </w:divBdr>
              <w:divsChild>
                <w:div w:id="538905415">
                  <w:marLeft w:val="0"/>
                  <w:marRight w:val="0"/>
                  <w:marTop w:val="0"/>
                  <w:marBottom w:val="0"/>
                  <w:divBdr>
                    <w:top w:val="none" w:sz="0" w:space="0" w:color="auto"/>
                    <w:left w:val="none" w:sz="0" w:space="0" w:color="auto"/>
                    <w:bottom w:val="none" w:sz="0" w:space="0" w:color="auto"/>
                    <w:right w:val="none" w:sz="0" w:space="0" w:color="auto"/>
                  </w:divBdr>
                </w:div>
                <w:div w:id="66069265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906302974">
          <w:marLeft w:val="0"/>
          <w:marRight w:val="0"/>
          <w:marTop w:val="0"/>
          <w:marBottom w:val="0"/>
          <w:divBdr>
            <w:top w:val="none" w:sz="0" w:space="0" w:color="auto"/>
            <w:left w:val="none" w:sz="0" w:space="0" w:color="auto"/>
            <w:bottom w:val="none" w:sz="0" w:space="0" w:color="auto"/>
            <w:right w:val="none" w:sz="0" w:space="0" w:color="auto"/>
          </w:divBdr>
          <w:divsChild>
            <w:div w:id="163396897">
              <w:marLeft w:val="0"/>
              <w:marRight w:val="0"/>
              <w:marTop w:val="79"/>
              <w:marBottom w:val="0"/>
              <w:divBdr>
                <w:top w:val="none" w:sz="0" w:space="0" w:color="auto"/>
                <w:left w:val="none" w:sz="0" w:space="0" w:color="auto"/>
                <w:bottom w:val="none" w:sz="0" w:space="0" w:color="auto"/>
                <w:right w:val="none" w:sz="0" w:space="0" w:color="auto"/>
              </w:divBdr>
            </w:div>
          </w:divsChild>
        </w:div>
        <w:div w:id="200480553">
          <w:marLeft w:val="0"/>
          <w:marRight w:val="0"/>
          <w:marTop w:val="0"/>
          <w:marBottom w:val="0"/>
          <w:divBdr>
            <w:top w:val="none" w:sz="0" w:space="0" w:color="auto"/>
            <w:left w:val="none" w:sz="0" w:space="0" w:color="auto"/>
            <w:bottom w:val="none" w:sz="0" w:space="0" w:color="auto"/>
            <w:right w:val="none" w:sz="0" w:space="0" w:color="auto"/>
          </w:divBdr>
          <w:divsChild>
            <w:div w:id="915282776">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351613564">
      <w:bodyDiv w:val="1"/>
      <w:marLeft w:val="0"/>
      <w:marRight w:val="0"/>
      <w:marTop w:val="0"/>
      <w:marBottom w:val="0"/>
      <w:divBdr>
        <w:top w:val="none" w:sz="0" w:space="0" w:color="auto"/>
        <w:left w:val="none" w:sz="0" w:space="0" w:color="auto"/>
        <w:bottom w:val="none" w:sz="0" w:space="0" w:color="auto"/>
        <w:right w:val="none" w:sz="0" w:space="0" w:color="auto"/>
      </w:divBdr>
      <w:divsChild>
        <w:div w:id="1703440865">
          <w:marLeft w:val="0"/>
          <w:marRight w:val="0"/>
          <w:marTop w:val="0"/>
          <w:marBottom w:val="0"/>
          <w:divBdr>
            <w:top w:val="none" w:sz="0" w:space="0" w:color="auto"/>
            <w:left w:val="none" w:sz="0" w:space="0" w:color="auto"/>
            <w:bottom w:val="none" w:sz="0" w:space="0" w:color="auto"/>
            <w:right w:val="none" w:sz="0" w:space="0" w:color="auto"/>
          </w:divBdr>
          <w:divsChild>
            <w:div w:id="410465560">
              <w:marLeft w:val="0"/>
              <w:marRight w:val="0"/>
              <w:marTop w:val="0"/>
              <w:marBottom w:val="0"/>
              <w:divBdr>
                <w:top w:val="none" w:sz="0" w:space="0" w:color="auto"/>
                <w:left w:val="none" w:sz="0" w:space="0" w:color="auto"/>
                <w:bottom w:val="none" w:sz="0" w:space="0" w:color="auto"/>
                <w:right w:val="none" w:sz="0" w:space="0" w:color="auto"/>
              </w:divBdr>
              <w:divsChild>
                <w:div w:id="948506392">
                  <w:marLeft w:val="0"/>
                  <w:marRight w:val="0"/>
                  <w:marTop w:val="0"/>
                  <w:marBottom w:val="0"/>
                  <w:divBdr>
                    <w:top w:val="none" w:sz="0" w:space="0" w:color="auto"/>
                    <w:left w:val="none" w:sz="0" w:space="0" w:color="auto"/>
                    <w:bottom w:val="none" w:sz="0" w:space="0" w:color="auto"/>
                    <w:right w:val="none" w:sz="0" w:space="0" w:color="auto"/>
                  </w:divBdr>
                </w:div>
                <w:div w:id="30451230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788165648">
          <w:marLeft w:val="0"/>
          <w:marRight w:val="0"/>
          <w:marTop w:val="0"/>
          <w:marBottom w:val="0"/>
          <w:divBdr>
            <w:top w:val="none" w:sz="0" w:space="0" w:color="auto"/>
            <w:left w:val="none" w:sz="0" w:space="0" w:color="auto"/>
            <w:bottom w:val="none" w:sz="0" w:space="0" w:color="auto"/>
            <w:right w:val="none" w:sz="0" w:space="0" w:color="auto"/>
          </w:divBdr>
          <w:divsChild>
            <w:div w:id="1618103269">
              <w:marLeft w:val="0"/>
              <w:marRight w:val="0"/>
              <w:marTop w:val="79"/>
              <w:marBottom w:val="0"/>
              <w:divBdr>
                <w:top w:val="none" w:sz="0" w:space="0" w:color="auto"/>
                <w:left w:val="none" w:sz="0" w:space="0" w:color="auto"/>
                <w:bottom w:val="none" w:sz="0" w:space="0" w:color="auto"/>
                <w:right w:val="none" w:sz="0" w:space="0" w:color="auto"/>
              </w:divBdr>
            </w:div>
          </w:divsChild>
        </w:div>
        <w:div w:id="573317977">
          <w:marLeft w:val="0"/>
          <w:marRight w:val="0"/>
          <w:marTop w:val="0"/>
          <w:marBottom w:val="0"/>
          <w:divBdr>
            <w:top w:val="none" w:sz="0" w:space="0" w:color="auto"/>
            <w:left w:val="none" w:sz="0" w:space="0" w:color="auto"/>
            <w:bottom w:val="none" w:sz="0" w:space="0" w:color="auto"/>
            <w:right w:val="none" w:sz="0" w:space="0" w:color="auto"/>
          </w:divBdr>
          <w:divsChild>
            <w:div w:id="745956860">
              <w:marLeft w:val="0"/>
              <w:marRight w:val="0"/>
              <w:marTop w:val="79"/>
              <w:marBottom w:val="0"/>
              <w:divBdr>
                <w:top w:val="none" w:sz="0" w:space="0" w:color="auto"/>
                <w:left w:val="none" w:sz="0" w:space="0" w:color="auto"/>
                <w:bottom w:val="none" w:sz="0" w:space="0" w:color="auto"/>
                <w:right w:val="none" w:sz="0" w:space="0" w:color="auto"/>
              </w:divBdr>
            </w:div>
          </w:divsChild>
        </w:div>
        <w:div w:id="1581136232">
          <w:marLeft w:val="0"/>
          <w:marRight w:val="0"/>
          <w:marTop w:val="0"/>
          <w:marBottom w:val="0"/>
          <w:divBdr>
            <w:top w:val="none" w:sz="0" w:space="0" w:color="auto"/>
            <w:left w:val="none" w:sz="0" w:space="0" w:color="auto"/>
            <w:bottom w:val="none" w:sz="0" w:space="0" w:color="auto"/>
            <w:right w:val="none" w:sz="0" w:space="0" w:color="auto"/>
          </w:divBdr>
          <w:divsChild>
            <w:div w:id="437023050">
              <w:marLeft w:val="0"/>
              <w:marRight w:val="0"/>
              <w:marTop w:val="79"/>
              <w:marBottom w:val="0"/>
              <w:divBdr>
                <w:top w:val="none" w:sz="0" w:space="0" w:color="auto"/>
                <w:left w:val="none" w:sz="0" w:space="0" w:color="auto"/>
                <w:bottom w:val="none" w:sz="0" w:space="0" w:color="auto"/>
                <w:right w:val="none" w:sz="0" w:space="0" w:color="auto"/>
              </w:divBdr>
            </w:div>
          </w:divsChild>
        </w:div>
        <w:div w:id="642540718">
          <w:marLeft w:val="0"/>
          <w:marRight w:val="0"/>
          <w:marTop w:val="0"/>
          <w:marBottom w:val="0"/>
          <w:divBdr>
            <w:top w:val="none" w:sz="0" w:space="0" w:color="auto"/>
            <w:left w:val="none" w:sz="0" w:space="0" w:color="auto"/>
            <w:bottom w:val="none" w:sz="0" w:space="0" w:color="auto"/>
            <w:right w:val="none" w:sz="0" w:space="0" w:color="auto"/>
          </w:divBdr>
          <w:divsChild>
            <w:div w:id="1916893777">
              <w:marLeft w:val="0"/>
              <w:marRight w:val="0"/>
              <w:marTop w:val="79"/>
              <w:marBottom w:val="0"/>
              <w:divBdr>
                <w:top w:val="none" w:sz="0" w:space="0" w:color="auto"/>
                <w:left w:val="none" w:sz="0" w:space="0" w:color="auto"/>
                <w:bottom w:val="none" w:sz="0" w:space="0" w:color="auto"/>
                <w:right w:val="none" w:sz="0" w:space="0" w:color="auto"/>
              </w:divBdr>
            </w:div>
          </w:divsChild>
        </w:div>
        <w:div w:id="1157111140">
          <w:marLeft w:val="0"/>
          <w:marRight w:val="0"/>
          <w:marTop w:val="0"/>
          <w:marBottom w:val="0"/>
          <w:divBdr>
            <w:top w:val="none" w:sz="0" w:space="0" w:color="auto"/>
            <w:left w:val="none" w:sz="0" w:space="0" w:color="auto"/>
            <w:bottom w:val="none" w:sz="0" w:space="0" w:color="auto"/>
            <w:right w:val="none" w:sz="0" w:space="0" w:color="auto"/>
          </w:divBdr>
          <w:divsChild>
            <w:div w:id="210338070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371612486">
      <w:bodyDiv w:val="1"/>
      <w:marLeft w:val="0"/>
      <w:marRight w:val="0"/>
      <w:marTop w:val="0"/>
      <w:marBottom w:val="0"/>
      <w:divBdr>
        <w:top w:val="none" w:sz="0" w:space="0" w:color="auto"/>
        <w:left w:val="none" w:sz="0" w:space="0" w:color="auto"/>
        <w:bottom w:val="none" w:sz="0" w:space="0" w:color="auto"/>
        <w:right w:val="none" w:sz="0" w:space="0" w:color="auto"/>
      </w:divBdr>
    </w:div>
    <w:div w:id="546798994">
      <w:bodyDiv w:val="1"/>
      <w:marLeft w:val="0"/>
      <w:marRight w:val="0"/>
      <w:marTop w:val="0"/>
      <w:marBottom w:val="0"/>
      <w:divBdr>
        <w:top w:val="none" w:sz="0" w:space="0" w:color="auto"/>
        <w:left w:val="none" w:sz="0" w:space="0" w:color="auto"/>
        <w:bottom w:val="none" w:sz="0" w:space="0" w:color="auto"/>
        <w:right w:val="none" w:sz="0" w:space="0" w:color="auto"/>
      </w:divBdr>
    </w:div>
    <w:div w:id="649749286">
      <w:bodyDiv w:val="1"/>
      <w:marLeft w:val="0"/>
      <w:marRight w:val="0"/>
      <w:marTop w:val="0"/>
      <w:marBottom w:val="0"/>
      <w:divBdr>
        <w:top w:val="none" w:sz="0" w:space="0" w:color="auto"/>
        <w:left w:val="none" w:sz="0" w:space="0" w:color="auto"/>
        <w:bottom w:val="none" w:sz="0" w:space="0" w:color="auto"/>
        <w:right w:val="none" w:sz="0" w:space="0" w:color="auto"/>
      </w:divBdr>
      <w:divsChild>
        <w:div w:id="557547182">
          <w:marLeft w:val="0"/>
          <w:marRight w:val="0"/>
          <w:marTop w:val="0"/>
          <w:marBottom w:val="0"/>
          <w:divBdr>
            <w:top w:val="none" w:sz="0" w:space="0" w:color="auto"/>
            <w:left w:val="none" w:sz="0" w:space="0" w:color="auto"/>
            <w:bottom w:val="none" w:sz="0" w:space="0" w:color="auto"/>
            <w:right w:val="none" w:sz="0" w:space="0" w:color="auto"/>
          </w:divBdr>
          <w:divsChild>
            <w:div w:id="641621309">
              <w:marLeft w:val="0"/>
              <w:marRight w:val="0"/>
              <w:marTop w:val="0"/>
              <w:marBottom w:val="0"/>
              <w:divBdr>
                <w:top w:val="none" w:sz="0" w:space="0" w:color="auto"/>
                <w:left w:val="none" w:sz="0" w:space="0" w:color="auto"/>
                <w:bottom w:val="none" w:sz="0" w:space="0" w:color="auto"/>
                <w:right w:val="none" w:sz="0" w:space="0" w:color="auto"/>
              </w:divBdr>
              <w:divsChild>
                <w:div w:id="1797940936">
                  <w:marLeft w:val="0"/>
                  <w:marRight w:val="0"/>
                  <w:marTop w:val="0"/>
                  <w:marBottom w:val="0"/>
                  <w:divBdr>
                    <w:top w:val="none" w:sz="0" w:space="0" w:color="auto"/>
                    <w:left w:val="none" w:sz="0" w:space="0" w:color="auto"/>
                    <w:bottom w:val="none" w:sz="0" w:space="0" w:color="auto"/>
                    <w:right w:val="none" w:sz="0" w:space="0" w:color="auto"/>
                  </w:divBdr>
                </w:div>
                <w:div w:id="636566670">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21000967">
          <w:marLeft w:val="0"/>
          <w:marRight w:val="0"/>
          <w:marTop w:val="0"/>
          <w:marBottom w:val="0"/>
          <w:divBdr>
            <w:top w:val="none" w:sz="0" w:space="0" w:color="auto"/>
            <w:left w:val="none" w:sz="0" w:space="0" w:color="auto"/>
            <w:bottom w:val="none" w:sz="0" w:space="0" w:color="auto"/>
            <w:right w:val="none" w:sz="0" w:space="0" w:color="auto"/>
          </w:divBdr>
          <w:divsChild>
            <w:div w:id="7926011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756710210">
      <w:bodyDiv w:val="1"/>
      <w:marLeft w:val="0"/>
      <w:marRight w:val="0"/>
      <w:marTop w:val="0"/>
      <w:marBottom w:val="0"/>
      <w:divBdr>
        <w:top w:val="none" w:sz="0" w:space="0" w:color="auto"/>
        <w:left w:val="none" w:sz="0" w:space="0" w:color="auto"/>
        <w:bottom w:val="none" w:sz="0" w:space="0" w:color="auto"/>
        <w:right w:val="none" w:sz="0" w:space="0" w:color="auto"/>
      </w:divBdr>
      <w:divsChild>
        <w:div w:id="811408197">
          <w:marLeft w:val="0"/>
          <w:marRight w:val="0"/>
          <w:marTop w:val="0"/>
          <w:marBottom w:val="0"/>
          <w:divBdr>
            <w:top w:val="none" w:sz="0" w:space="0" w:color="auto"/>
            <w:left w:val="none" w:sz="0" w:space="0" w:color="auto"/>
            <w:bottom w:val="none" w:sz="0" w:space="0" w:color="auto"/>
            <w:right w:val="none" w:sz="0" w:space="0" w:color="auto"/>
          </w:divBdr>
          <w:divsChild>
            <w:div w:id="851187231">
              <w:marLeft w:val="0"/>
              <w:marRight w:val="0"/>
              <w:marTop w:val="0"/>
              <w:marBottom w:val="0"/>
              <w:divBdr>
                <w:top w:val="none" w:sz="0" w:space="0" w:color="auto"/>
                <w:left w:val="none" w:sz="0" w:space="0" w:color="auto"/>
                <w:bottom w:val="none" w:sz="0" w:space="0" w:color="auto"/>
                <w:right w:val="none" w:sz="0" w:space="0" w:color="auto"/>
              </w:divBdr>
              <w:divsChild>
                <w:div w:id="1188367145">
                  <w:marLeft w:val="0"/>
                  <w:marRight w:val="0"/>
                  <w:marTop w:val="0"/>
                  <w:marBottom w:val="0"/>
                  <w:divBdr>
                    <w:top w:val="none" w:sz="0" w:space="0" w:color="auto"/>
                    <w:left w:val="none" w:sz="0" w:space="0" w:color="auto"/>
                    <w:bottom w:val="none" w:sz="0" w:space="0" w:color="auto"/>
                    <w:right w:val="none" w:sz="0" w:space="0" w:color="auto"/>
                  </w:divBdr>
                </w:div>
                <w:div w:id="108772477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63206529">
          <w:marLeft w:val="0"/>
          <w:marRight w:val="0"/>
          <w:marTop w:val="0"/>
          <w:marBottom w:val="0"/>
          <w:divBdr>
            <w:top w:val="none" w:sz="0" w:space="0" w:color="auto"/>
            <w:left w:val="none" w:sz="0" w:space="0" w:color="auto"/>
            <w:bottom w:val="none" w:sz="0" w:space="0" w:color="auto"/>
            <w:right w:val="none" w:sz="0" w:space="0" w:color="auto"/>
          </w:divBdr>
          <w:divsChild>
            <w:div w:id="1049300746">
              <w:marLeft w:val="0"/>
              <w:marRight w:val="0"/>
              <w:marTop w:val="79"/>
              <w:marBottom w:val="0"/>
              <w:divBdr>
                <w:top w:val="none" w:sz="0" w:space="0" w:color="auto"/>
                <w:left w:val="none" w:sz="0" w:space="0" w:color="auto"/>
                <w:bottom w:val="none" w:sz="0" w:space="0" w:color="auto"/>
                <w:right w:val="none" w:sz="0" w:space="0" w:color="auto"/>
              </w:divBdr>
            </w:div>
          </w:divsChild>
        </w:div>
        <w:div w:id="1536653634">
          <w:marLeft w:val="0"/>
          <w:marRight w:val="0"/>
          <w:marTop w:val="0"/>
          <w:marBottom w:val="0"/>
          <w:divBdr>
            <w:top w:val="none" w:sz="0" w:space="0" w:color="auto"/>
            <w:left w:val="none" w:sz="0" w:space="0" w:color="auto"/>
            <w:bottom w:val="none" w:sz="0" w:space="0" w:color="auto"/>
            <w:right w:val="none" w:sz="0" w:space="0" w:color="auto"/>
          </w:divBdr>
          <w:divsChild>
            <w:div w:id="1236208386">
              <w:marLeft w:val="0"/>
              <w:marRight w:val="0"/>
              <w:marTop w:val="79"/>
              <w:marBottom w:val="0"/>
              <w:divBdr>
                <w:top w:val="none" w:sz="0" w:space="0" w:color="auto"/>
                <w:left w:val="none" w:sz="0" w:space="0" w:color="auto"/>
                <w:bottom w:val="none" w:sz="0" w:space="0" w:color="auto"/>
                <w:right w:val="none" w:sz="0" w:space="0" w:color="auto"/>
              </w:divBdr>
            </w:div>
          </w:divsChild>
        </w:div>
        <w:div w:id="2131851125">
          <w:marLeft w:val="0"/>
          <w:marRight w:val="0"/>
          <w:marTop w:val="0"/>
          <w:marBottom w:val="0"/>
          <w:divBdr>
            <w:top w:val="none" w:sz="0" w:space="0" w:color="auto"/>
            <w:left w:val="none" w:sz="0" w:space="0" w:color="auto"/>
            <w:bottom w:val="none" w:sz="0" w:space="0" w:color="auto"/>
            <w:right w:val="none" w:sz="0" w:space="0" w:color="auto"/>
          </w:divBdr>
          <w:divsChild>
            <w:div w:id="1964580706">
              <w:marLeft w:val="0"/>
              <w:marRight w:val="0"/>
              <w:marTop w:val="79"/>
              <w:marBottom w:val="0"/>
              <w:divBdr>
                <w:top w:val="none" w:sz="0" w:space="0" w:color="auto"/>
                <w:left w:val="none" w:sz="0" w:space="0" w:color="auto"/>
                <w:bottom w:val="none" w:sz="0" w:space="0" w:color="auto"/>
                <w:right w:val="none" w:sz="0" w:space="0" w:color="auto"/>
              </w:divBdr>
            </w:div>
          </w:divsChild>
        </w:div>
        <w:div w:id="1831484550">
          <w:marLeft w:val="0"/>
          <w:marRight w:val="0"/>
          <w:marTop w:val="0"/>
          <w:marBottom w:val="0"/>
          <w:divBdr>
            <w:top w:val="none" w:sz="0" w:space="0" w:color="auto"/>
            <w:left w:val="none" w:sz="0" w:space="0" w:color="auto"/>
            <w:bottom w:val="none" w:sz="0" w:space="0" w:color="auto"/>
            <w:right w:val="none" w:sz="0" w:space="0" w:color="auto"/>
          </w:divBdr>
          <w:divsChild>
            <w:div w:id="1872300182">
              <w:marLeft w:val="0"/>
              <w:marRight w:val="0"/>
              <w:marTop w:val="79"/>
              <w:marBottom w:val="0"/>
              <w:divBdr>
                <w:top w:val="none" w:sz="0" w:space="0" w:color="auto"/>
                <w:left w:val="none" w:sz="0" w:space="0" w:color="auto"/>
                <w:bottom w:val="none" w:sz="0" w:space="0" w:color="auto"/>
                <w:right w:val="none" w:sz="0" w:space="0" w:color="auto"/>
              </w:divBdr>
            </w:div>
          </w:divsChild>
        </w:div>
        <w:div w:id="1843471994">
          <w:marLeft w:val="0"/>
          <w:marRight w:val="0"/>
          <w:marTop w:val="0"/>
          <w:marBottom w:val="0"/>
          <w:divBdr>
            <w:top w:val="none" w:sz="0" w:space="0" w:color="auto"/>
            <w:left w:val="none" w:sz="0" w:space="0" w:color="auto"/>
            <w:bottom w:val="none" w:sz="0" w:space="0" w:color="auto"/>
            <w:right w:val="none" w:sz="0" w:space="0" w:color="auto"/>
          </w:divBdr>
          <w:divsChild>
            <w:div w:id="22249472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766344237">
      <w:bodyDiv w:val="1"/>
      <w:marLeft w:val="0"/>
      <w:marRight w:val="0"/>
      <w:marTop w:val="0"/>
      <w:marBottom w:val="0"/>
      <w:divBdr>
        <w:top w:val="none" w:sz="0" w:space="0" w:color="auto"/>
        <w:left w:val="none" w:sz="0" w:space="0" w:color="auto"/>
        <w:bottom w:val="none" w:sz="0" w:space="0" w:color="auto"/>
        <w:right w:val="none" w:sz="0" w:space="0" w:color="auto"/>
      </w:divBdr>
      <w:divsChild>
        <w:div w:id="1236086615">
          <w:marLeft w:val="0"/>
          <w:marRight w:val="0"/>
          <w:marTop w:val="0"/>
          <w:marBottom w:val="0"/>
          <w:divBdr>
            <w:top w:val="none" w:sz="0" w:space="0" w:color="auto"/>
            <w:left w:val="none" w:sz="0" w:space="0" w:color="auto"/>
            <w:bottom w:val="none" w:sz="0" w:space="0" w:color="auto"/>
            <w:right w:val="none" w:sz="0" w:space="0" w:color="auto"/>
          </w:divBdr>
        </w:div>
      </w:divsChild>
    </w:div>
    <w:div w:id="792210694">
      <w:bodyDiv w:val="1"/>
      <w:marLeft w:val="0"/>
      <w:marRight w:val="0"/>
      <w:marTop w:val="0"/>
      <w:marBottom w:val="0"/>
      <w:divBdr>
        <w:top w:val="none" w:sz="0" w:space="0" w:color="auto"/>
        <w:left w:val="none" w:sz="0" w:space="0" w:color="auto"/>
        <w:bottom w:val="none" w:sz="0" w:space="0" w:color="auto"/>
        <w:right w:val="none" w:sz="0" w:space="0" w:color="auto"/>
      </w:divBdr>
      <w:divsChild>
        <w:div w:id="564724956">
          <w:marLeft w:val="0"/>
          <w:marRight w:val="0"/>
          <w:marTop w:val="0"/>
          <w:marBottom w:val="0"/>
          <w:divBdr>
            <w:top w:val="none" w:sz="0" w:space="0" w:color="auto"/>
            <w:left w:val="none" w:sz="0" w:space="0" w:color="auto"/>
            <w:bottom w:val="none" w:sz="0" w:space="0" w:color="auto"/>
            <w:right w:val="none" w:sz="0" w:space="0" w:color="auto"/>
          </w:divBdr>
          <w:divsChild>
            <w:div w:id="1197351279">
              <w:marLeft w:val="0"/>
              <w:marRight w:val="0"/>
              <w:marTop w:val="0"/>
              <w:marBottom w:val="0"/>
              <w:divBdr>
                <w:top w:val="none" w:sz="0" w:space="0" w:color="auto"/>
                <w:left w:val="none" w:sz="0" w:space="0" w:color="auto"/>
                <w:bottom w:val="none" w:sz="0" w:space="0" w:color="auto"/>
                <w:right w:val="none" w:sz="0" w:space="0" w:color="auto"/>
              </w:divBdr>
              <w:divsChild>
                <w:div w:id="759136117">
                  <w:marLeft w:val="0"/>
                  <w:marRight w:val="0"/>
                  <w:marTop w:val="0"/>
                  <w:marBottom w:val="0"/>
                  <w:divBdr>
                    <w:top w:val="none" w:sz="0" w:space="0" w:color="auto"/>
                    <w:left w:val="none" w:sz="0" w:space="0" w:color="auto"/>
                    <w:bottom w:val="none" w:sz="0" w:space="0" w:color="auto"/>
                    <w:right w:val="none" w:sz="0" w:space="0" w:color="auto"/>
                  </w:divBdr>
                </w:div>
                <w:div w:id="182335166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62416367">
          <w:marLeft w:val="0"/>
          <w:marRight w:val="0"/>
          <w:marTop w:val="0"/>
          <w:marBottom w:val="0"/>
          <w:divBdr>
            <w:top w:val="none" w:sz="0" w:space="0" w:color="auto"/>
            <w:left w:val="none" w:sz="0" w:space="0" w:color="auto"/>
            <w:bottom w:val="none" w:sz="0" w:space="0" w:color="auto"/>
            <w:right w:val="none" w:sz="0" w:space="0" w:color="auto"/>
          </w:divBdr>
          <w:divsChild>
            <w:div w:id="167996870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809982333">
      <w:bodyDiv w:val="1"/>
      <w:marLeft w:val="0"/>
      <w:marRight w:val="0"/>
      <w:marTop w:val="0"/>
      <w:marBottom w:val="0"/>
      <w:divBdr>
        <w:top w:val="none" w:sz="0" w:space="0" w:color="auto"/>
        <w:left w:val="none" w:sz="0" w:space="0" w:color="auto"/>
        <w:bottom w:val="none" w:sz="0" w:space="0" w:color="auto"/>
        <w:right w:val="none" w:sz="0" w:space="0" w:color="auto"/>
      </w:divBdr>
    </w:div>
    <w:div w:id="848182858">
      <w:bodyDiv w:val="1"/>
      <w:marLeft w:val="0"/>
      <w:marRight w:val="0"/>
      <w:marTop w:val="0"/>
      <w:marBottom w:val="0"/>
      <w:divBdr>
        <w:top w:val="none" w:sz="0" w:space="0" w:color="auto"/>
        <w:left w:val="none" w:sz="0" w:space="0" w:color="auto"/>
        <w:bottom w:val="none" w:sz="0" w:space="0" w:color="auto"/>
        <w:right w:val="none" w:sz="0" w:space="0" w:color="auto"/>
      </w:divBdr>
      <w:divsChild>
        <w:div w:id="1159343983">
          <w:marLeft w:val="0"/>
          <w:marRight w:val="0"/>
          <w:marTop w:val="0"/>
          <w:marBottom w:val="0"/>
          <w:divBdr>
            <w:top w:val="none" w:sz="0" w:space="0" w:color="auto"/>
            <w:left w:val="none" w:sz="0" w:space="0" w:color="auto"/>
            <w:bottom w:val="none" w:sz="0" w:space="0" w:color="auto"/>
            <w:right w:val="none" w:sz="0" w:space="0" w:color="auto"/>
          </w:divBdr>
          <w:divsChild>
            <w:div w:id="1257668141">
              <w:marLeft w:val="0"/>
              <w:marRight w:val="0"/>
              <w:marTop w:val="0"/>
              <w:marBottom w:val="0"/>
              <w:divBdr>
                <w:top w:val="none" w:sz="0" w:space="0" w:color="auto"/>
                <w:left w:val="none" w:sz="0" w:space="0" w:color="auto"/>
                <w:bottom w:val="none" w:sz="0" w:space="0" w:color="auto"/>
                <w:right w:val="none" w:sz="0" w:space="0" w:color="auto"/>
              </w:divBdr>
              <w:divsChild>
                <w:div w:id="1032806005">
                  <w:marLeft w:val="0"/>
                  <w:marRight w:val="0"/>
                  <w:marTop w:val="0"/>
                  <w:marBottom w:val="0"/>
                  <w:divBdr>
                    <w:top w:val="none" w:sz="0" w:space="0" w:color="auto"/>
                    <w:left w:val="none" w:sz="0" w:space="0" w:color="auto"/>
                    <w:bottom w:val="none" w:sz="0" w:space="0" w:color="auto"/>
                    <w:right w:val="none" w:sz="0" w:space="0" w:color="auto"/>
                  </w:divBdr>
                </w:div>
                <w:div w:id="166369815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61828988">
          <w:marLeft w:val="0"/>
          <w:marRight w:val="0"/>
          <w:marTop w:val="0"/>
          <w:marBottom w:val="0"/>
          <w:divBdr>
            <w:top w:val="none" w:sz="0" w:space="0" w:color="auto"/>
            <w:left w:val="none" w:sz="0" w:space="0" w:color="auto"/>
            <w:bottom w:val="none" w:sz="0" w:space="0" w:color="auto"/>
            <w:right w:val="none" w:sz="0" w:space="0" w:color="auto"/>
          </w:divBdr>
          <w:divsChild>
            <w:div w:id="1161433186">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878711367">
      <w:bodyDiv w:val="1"/>
      <w:marLeft w:val="0"/>
      <w:marRight w:val="0"/>
      <w:marTop w:val="0"/>
      <w:marBottom w:val="0"/>
      <w:divBdr>
        <w:top w:val="none" w:sz="0" w:space="0" w:color="auto"/>
        <w:left w:val="none" w:sz="0" w:space="0" w:color="auto"/>
        <w:bottom w:val="none" w:sz="0" w:space="0" w:color="auto"/>
        <w:right w:val="none" w:sz="0" w:space="0" w:color="auto"/>
      </w:divBdr>
    </w:div>
    <w:div w:id="1036346510">
      <w:bodyDiv w:val="1"/>
      <w:marLeft w:val="0"/>
      <w:marRight w:val="0"/>
      <w:marTop w:val="0"/>
      <w:marBottom w:val="0"/>
      <w:divBdr>
        <w:top w:val="none" w:sz="0" w:space="0" w:color="auto"/>
        <w:left w:val="none" w:sz="0" w:space="0" w:color="auto"/>
        <w:bottom w:val="none" w:sz="0" w:space="0" w:color="auto"/>
        <w:right w:val="none" w:sz="0" w:space="0" w:color="auto"/>
      </w:divBdr>
    </w:div>
    <w:div w:id="1216695663">
      <w:bodyDiv w:val="1"/>
      <w:marLeft w:val="0"/>
      <w:marRight w:val="0"/>
      <w:marTop w:val="0"/>
      <w:marBottom w:val="0"/>
      <w:divBdr>
        <w:top w:val="none" w:sz="0" w:space="0" w:color="auto"/>
        <w:left w:val="none" w:sz="0" w:space="0" w:color="auto"/>
        <w:bottom w:val="none" w:sz="0" w:space="0" w:color="auto"/>
        <w:right w:val="none" w:sz="0" w:space="0" w:color="auto"/>
      </w:divBdr>
    </w:div>
    <w:div w:id="1221788259">
      <w:bodyDiv w:val="1"/>
      <w:marLeft w:val="0"/>
      <w:marRight w:val="0"/>
      <w:marTop w:val="0"/>
      <w:marBottom w:val="0"/>
      <w:divBdr>
        <w:top w:val="none" w:sz="0" w:space="0" w:color="auto"/>
        <w:left w:val="none" w:sz="0" w:space="0" w:color="auto"/>
        <w:bottom w:val="none" w:sz="0" w:space="0" w:color="auto"/>
        <w:right w:val="none" w:sz="0" w:space="0" w:color="auto"/>
      </w:divBdr>
      <w:divsChild>
        <w:div w:id="1518351516">
          <w:marLeft w:val="0"/>
          <w:marRight w:val="0"/>
          <w:marTop w:val="0"/>
          <w:marBottom w:val="0"/>
          <w:divBdr>
            <w:top w:val="none" w:sz="0" w:space="0" w:color="auto"/>
            <w:left w:val="none" w:sz="0" w:space="0" w:color="auto"/>
            <w:bottom w:val="none" w:sz="0" w:space="0" w:color="auto"/>
            <w:right w:val="none" w:sz="0" w:space="0" w:color="auto"/>
          </w:divBdr>
          <w:divsChild>
            <w:div w:id="205728603">
              <w:marLeft w:val="0"/>
              <w:marRight w:val="0"/>
              <w:marTop w:val="0"/>
              <w:marBottom w:val="0"/>
              <w:divBdr>
                <w:top w:val="none" w:sz="0" w:space="0" w:color="auto"/>
                <w:left w:val="none" w:sz="0" w:space="0" w:color="auto"/>
                <w:bottom w:val="none" w:sz="0" w:space="0" w:color="auto"/>
                <w:right w:val="none" w:sz="0" w:space="0" w:color="auto"/>
              </w:divBdr>
              <w:divsChild>
                <w:div w:id="1793476315">
                  <w:marLeft w:val="0"/>
                  <w:marRight w:val="0"/>
                  <w:marTop w:val="0"/>
                  <w:marBottom w:val="0"/>
                  <w:divBdr>
                    <w:top w:val="none" w:sz="0" w:space="0" w:color="auto"/>
                    <w:left w:val="none" w:sz="0" w:space="0" w:color="auto"/>
                    <w:bottom w:val="none" w:sz="0" w:space="0" w:color="auto"/>
                    <w:right w:val="none" w:sz="0" w:space="0" w:color="auto"/>
                  </w:divBdr>
                </w:div>
                <w:div w:id="132076955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29868310">
          <w:marLeft w:val="0"/>
          <w:marRight w:val="0"/>
          <w:marTop w:val="0"/>
          <w:marBottom w:val="0"/>
          <w:divBdr>
            <w:top w:val="none" w:sz="0" w:space="0" w:color="auto"/>
            <w:left w:val="none" w:sz="0" w:space="0" w:color="auto"/>
            <w:bottom w:val="none" w:sz="0" w:space="0" w:color="auto"/>
            <w:right w:val="none" w:sz="0" w:space="0" w:color="auto"/>
          </w:divBdr>
          <w:divsChild>
            <w:div w:id="177362615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242301389">
      <w:bodyDiv w:val="1"/>
      <w:marLeft w:val="0"/>
      <w:marRight w:val="0"/>
      <w:marTop w:val="0"/>
      <w:marBottom w:val="0"/>
      <w:divBdr>
        <w:top w:val="none" w:sz="0" w:space="0" w:color="auto"/>
        <w:left w:val="none" w:sz="0" w:space="0" w:color="auto"/>
        <w:bottom w:val="none" w:sz="0" w:space="0" w:color="auto"/>
        <w:right w:val="none" w:sz="0" w:space="0" w:color="auto"/>
      </w:divBdr>
      <w:divsChild>
        <w:div w:id="1985768145">
          <w:marLeft w:val="0"/>
          <w:marRight w:val="0"/>
          <w:marTop w:val="0"/>
          <w:marBottom w:val="0"/>
          <w:divBdr>
            <w:top w:val="none" w:sz="0" w:space="0" w:color="auto"/>
            <w:left w:val="none" w:sz="0" w:space="0" w:color="auto"/>
            <w:bottom w:val="none" w:sz="0" w:space="0" w:color="auto"/>
            <w:right w:val="none" w:sz="0" w:space="0" w:color="auto"/>
          </w:divBdr>
          <w:divsChild>
            <w:div w:id="584143464">
              <w:marLeft w:val="0"/>
              <w:marRight w:val="0"/>
              <w:marTop w:val="0"/>
              <w:marBottom w:val="0"/>
              <w:divBdr>
                <w:top w:val="none" w:sz="0" w:space="0" w:color="auto"/>
                <w:left w:val="none" w:sz="0" w:space="0" w:color="auto"/>
                <w:bottom w:val="none" w:sz="0" w:space="0" w:color="auto"/>
                <w:right w:val="none" w:sz="0" w:space="0" w:color="auto"/>
              </w:divBdr>
              <w:divsChild>
                <w:div w:id="70256175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331257237">
          <w:marLeft w:val="0"/>
          <w:marRight w:val="0"/>
          <w:marTop w:val="0"/>
          <w:marBottom w:val="0"/>
          <w:divBdr>
            <w:top w:val="none" w:sz="0" w:space="0" w:color="auto"/>
            <w:left w:val="none" w:sz="0" w:space="0" w:color="auto"/>
            <w:bottom w:val="none" w:sz="0" w:space="0" w:color="auto"/>
            <w:right w:val="none" w:sz="0" w:space="0" w:color="auto"/>
          </w:divBdr>
          <w:divsChild>
            <w:div w:id="1982420470">
              <w:marLeft w:val="0"/>
              <w:marRight w:val="0"/>
              <w:marTop w:val="79"/>
              <w:marBottom w:val="0"/>
              <w:divBdr>
                <w:top w:val="none" w:sz="0" w:space="0" w:color="auto"/>
                <w:left w:val="none" w:sz="0" w:space="0" w:color="auto"/>
                <w:bottom w:val="none" w:sz="0" w:space="0" w:color="auto"/>
                <w:right w:val="none" w:sz="0" w:space="0" w:color="auto"/>
              </w:divBdr>
            </w:div>
          </w:divsChild>
        </w:div>
        <w:div w:id="1113669118">
          <w:marLeft w:val="0"/>
          <w:marRight w:val="0"/>
          <w:marTop w:val="0"/>
          <w:marBottom w:val="0"/>
          <w:divBdr>
            <w:top w:val="none" w:sz="0" w:space="0" w:color="auto"/>
            <w:left w:val="none" w:sz="0" w:space="0" w:color="auto"/>
            <w:bottom w:val="none" w:sz="0" w:space="0" w:color="auto"/>
            <w:right w:val="none" w:sz="0" w:space="0" w:color="auto"/>
          </w:divBdr>
          <w:divsChild>
            <w:div w:id="211845228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508442428">
      <w:bodyDiv w:val="1"/>
      <w:marLeft w:val="0"/>
      <w:marRight w:val="0"/>
      <w:marTop w:val="0"/>
      <w:marBottom w:val="0"/>
      <w:divBdr>
        <w:top w:val="none" w:sz="0" w:space="0" w:color="auto"/>
        <w:left w:val="none" w:sz="0" w:space="0" w:color="auto"/>
        <w:bottom w:val="none" w:sz="0" w:space="0" w:color="auto"/>
        <w:right w:val="none" w:sz="0" w:space="0" w:color="auto"/>
      </w:divBdr>
      <w:divsChild>
        <w:div w:id="177084699">
          <w:marLeft w:val="0"/>
          <w:marRight w:val="0"/>
          <w:marTop w:val="0"/>
          <w:marBottom w:val="0"/>
          <w:divBdr>
            <w:top w:val="none" w:sz="0" w:space="0" w:color="auto"/>
            <w:left w:val="none" w:sz="0" w:space="0" w:color="auto"/>
            <w:bottom w:val="none" w:sz="0" w:space="0" w:color="auto"/>
            <w:right w:val="none" w:sz="0" w:space="0" w:color="auto"/>
          </w:divBdr>
          <w:divsChild>
            <w:div w:id="246043460">
              <w:marLeft w:val="0"/>
              <w:marRight w:val="0"/>
              <w:marTop w:val="0"/>
              <w:marBottom w:val="0"/>
              <w:divBdr>
                <w:top w:val="none" w:sz="0" w:space="0" w:color="auto"/>
                <w:left w:val="none" w:sz="0" w:space="0" w:color="auto"/>
                <w:bottom w:val="none" w:sz="0" w:space="0" w:color="auto"/>
                <w:right w:val="none" w:sz="0" w:space="0" w:color="auto"/>
              </w:divBdr>
              <w:divsChild>
                <w:div w:id="1514298901">
                  <w:marLeft w:val="0"/>
                  <w:marRight w:val="0"/>
                  <w:marTop w:val="0"/>
                  <w:marBottom w:val="0"/>
                  <w:divBdr>
                    <w:top w:val="none" w:sz="0" w:space="0" w:color="auto"/>
                    <w:left w:val="none" w:sz="0" w:space="0" w:color="auto"/>
                    <w:bottom w:val="none" w:sz="0" w:space="0" w:color="auto"/>
                    <w:right w:val="none" w:sz="0" w:space="0" w:color="auto"/>
                  </w:divBdr>
                </w:div>
                <w:div w:id="163698104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06975617">
          <w:marLeft w:val="0"/>
          <w:marRight w:val="0"/>
          <w:marTop w:val="0"/>
          <w:marBottom w:val="0"/>
          <w:divBdr>
            <w:top w:val="none" w:sz="0" w:space="0" w:color="auto"/>
            <w:left w:val="none" w:sz="0" w:space="0" w:color="auto"/>
            <w:bottom w:val="none" w:sz="0" w:space="0" w:color="auto"/>
            <w:right w:val="none" w:sz="0" w:space="0" w:color="auto"/>
          </w:divBdr>
          <w:divsChild>
            <w:div w:id="65191355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561942465">
      <w:bodyDiv w:val="1"/>
      <w:marLeft w:val="0"/>
      <w:marRight w:val="0"/>
      <w:marTop w:val="0"/>
      <w:marBottom w:val="0"/>
      <w:divBdr>
        <w:top w:val="none" w:sz="0" w:space="0" w:color="auto"/>
        <w:left w:val="none" w:sz="0" w:space="0" w:color="auto"/>
        <w:bottom w:val="none" w:sz="0" w:space="0" w:color="auto"/>
        <w:right w:val="none" w:sz="0" w:space="0" w:color="auto"/>
      </w:divBdr>
      <w:divsChild>
        <w:div w:id="1434782351">
          <w:marLeft w:val="0"/>
          <w:marRight w:val="0"/>
          <w:marTop w:val="0"/>
          <w:marBottom w:val="0"/>
          <w:divBdr>
            <w:top w:val="none" w:sz="0" w:space="0" w:color="auto"/>
            <w:left w:val="none" w:sz="0" w:space="0" w:color="auto"/>
            <w:bottom w:val="none" w:sz="0" w:space="0" w:color="auto"/>
            <w:right w:val="none" w:sz="0" w:space="0" w:color="auto"/>
          </w:divBdr>
          <w:divsChild>
            <w:div w:id="1986200939">
              <w:marLeft w:val="0"/>
              <w:marRight w:val="0"/>
              <w:marTop w:val="0"/>
              <w:marBottom w:val="0"/>
              <w:divBdr>
                <w:top w:val="none" w:sz="0" w:space="0" w:color="auto"/>
                <w:left w:val="none" w:sz="0" w:space="0" w:color="auto"/>
                <w:bottom w:val="none" w:sz="0" w:space="0" w:color="auto"/>
                <w:right w:val="none" w:sz="0" w:space="0" w:color="auto"/>
              </w:divBdr>
              <w:divsChild>
                <w:div w:id="680006671">
                  <w:marLeft w:val="0"/>
                  <w:marRight w:val="0"/>
                  <w:marTop w:val="0"/>
                  <w:marBottom w:val="0"/>
                  <w:divBdr>
                    <w:top w:val="none" w:sz="0" w:space="0" w:color="auto"/>
                    <w:left w:val="none" w:sz="0" w:space="0" w:color="auto"/>
                    <w:bottom w:val="none" w:sz="0" w:space="0" w:color="auto"/>
                    <w:right w:val="none" w:sz="0" w:space="0" w:color="auto"/>
                  </w:divBdr>
                </w:div>
                <w:div w:id="282720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189221041">
          <w:marLeft w:val="0"/>
          <w:marRight w:val="0"/>
          <w:marTop w:val="0"/>
          <w:marBottom w:val="0"/>
          <w:divBdr>
            <w:top w:val="none" w:sz="0" w:space="0" w:color="auto"/>
            <w:left w:val="none" w:sz="0" w:space="0" w:color="auto"/>
            <w:bottom w:val="none" w:sz="0" w:space="0" w:color="auto"/>
            <w:right w:val="none" w:sz="0" w:space="0" w:color="auto"/>
          </w:divBdr>
          <w:divsChild>
            <w:div w:id="522480919">
              <w:marLeft w:val="0"/>
              <w:marRight w:val="0"/>
              <w:marTop w:val="79"/>
              <w:marBottom w:val="0"/>
              <w:divBdr>
                <w:top w:val="none" w:sz="0" w:space="0" w:color="auto"/>
                <w:left w:val="none" w:sz="0" w:space="0" w:color="auto"/>
                <w:bottom w:val="none" w:sz="0" w:space="0" w:color="auto"/>
                <w:right w:val="none" w:sz="0" w:space="0" w:color="auto"/>
              </w:divBdr>
            </w:div>
          </w:divsChild>
        </w:div>
        <w:div w:id="262108032">
          <w:marLeft w:val="0"/>
          <w:marRight w:val="0"/>
          <w:marTop w:val="0"/>
          <w:marBottom w:val="0"/>
          <w:divBdr>
            <w:top w:val="none" w:sz="0" w:space="0" w:color="auto"/>
            <w:left w:val="none" w:sz="0" w:space="0" w:color="auto"/>
            <w:bottom w:val="none" w:sz="0" w:space="0" w:color="auto"/>
            <w:right w:val="none" w:sz="0" w:space="0" w:color="auto"/>
          </w:divBdr>
          <w:divsChild>
            <w:div w:id="392198219">
              <w:marLeft w:val="0"/>
              <w:marRight w:val="0"/>
              <w:marTop w:val="79"/>
              <w:marBottom w:val="0"/>
              <w:divBdr>
                <w:top w:val="none" w:sz="0" w:space="0" w:color="auto"/>
                <w:left w:val="none" w:sz="0" w:space="0" w:color="auto"/>
                <w:bottom w:val="none" w:sz="0" w:space="0" w:color="auto"/>
                <w:right w:val="none" w:sz="0" w:space="0" w:color="auto"/>
              </w:divBdr>
            </w:div>
          </w:divsChild>
        </w:div>
        <w:div w:id="81488753">
          <w:marLeft w:val="0"/>
          <w:marRight w:val="0"/>
          <w:marTop w:val="0"/>
          <w:marBottom w:val="0"/>
          <w:divBdr>
            <w:top w:val="none" w:sz="0" w:space="0" w:color="auto"/>
            <w:left w:val="none" w:sz="0" w:space="0" w:color="auto"/>
            <w:bottom w:val="none" w:sz="0" w:space="0" w:color="auto"/>
            <w:right w:val="none" w:sz="0" w:space="0" w:color="auto"/>
          </w:divBdr>
          <w:divsChild>
            <w:div w:id="1374382661">
              <w:marLeft w:val="0"/>
              <w:marRight w:val="0"/>
              <w:marTop w:val="0"/>
              <w:marBottom w:val="0"/>
              <w:divBdr>
                <w:top w:val="none" w:sz="0" w:space="0" w:color="auto"/>
                <w:left w:val="none" w:sz="0" w:space="0" w:color="auto"/>
                <w:bottom w:val="none" w:sz="0" w:space="0" w:color="auto"/>
                <w:right w:val="none" w:sz="0" w:space="0" w:color="auto"/>
              </w:divBdr>
            </w:div>
            <w:div w:id="499464066">
              <w:marLeft w:val="0"/>
              <w:marRight w:val="0"/>
              <w:marTop w:val="0"/>
              <w:marBottom w:val="0"/>
              <w:divBdr>
                <w:top w:val="none" w:sz="0" w:space="0" w:color="auto"/>
                <w:left w:val="none" w:sz="0" w:space="0" w:color="auto"/>
                <w:bottom w:val="none" w:sz="0" w:space="0" w:color="auto"/>
                <w:right w:val="none" w:sz="0" w:space="0" w:color="auto"/>
              </w:divBdr>
            </w:div>
          </w:divsChild>
        </w:div>
        <w:div w:id="1636637970">
          <w:marLeft w:val="0"/>
          <w:marRight w:val="0"/>
          <w:marTop w:val="0"/>
          <w:marBottom w:val="0"/>
          <w:divBdr>
            <w:top w:val="none" w:sz="0" w:space="0" w:color="auto"/>
            <w:left w:val="none" w:sz="0" w:space="0" w:color="auto"/>
            <w:bottom w:val="none" w:sz="0" w:space="0" w:color="auto"/>
            <w:right w:val="none" w:sz="0" w:space="0" w:color="auto"/>
          </w:divBdr>
          <w:divsChild>
            <w:div w:id="186983445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652059601">
      <w:bodyDiv w:val="1"/>
      <w:marLeft w:val="0"/>
      <w:marRight w:val="0"/>
      <w:marTop w:val="0"/>
      <w:marBottom w:val="0"/>
      <w:divBdr>
        <w:top w:val="none" w:sz="0" w:space="0" w:color="auto"/>
        <w:left w:val="none" w:sz="0" w:space="0" w:color="auto"/>
        <w:bottom w:val="none" w:sz="0" w:space="0" w:color="auto"/>
        <w:right w:val="none" w:sz="0" w:space="0" w:color="auto"/>
      </w:divBdr>
      <w:divsChild>
        <w:div w:id="2075353003">
          <w:marLeft w:val="0"/>
          <w:marRight w:val="0"/>
          <w:marTop w:val="0"/>
          <w:marBottom w:val="0"/>
          <w:divBdr>
            <w:top w:val="none" w:sz="0" w:space="0" w:color="auto"/>
            <w:left w:val="none" w:sz="0" w:space="0" w:color="auto"/>
            <w:bottom w:val="none" w:sz="0" w:space="0" w:color="auto"/>
            <w:right w:val="none" w:sz="0" w:space="0" w:color="auto"/>
          </w:divBdr>
          <w:divsChild>
            <w:div w:id="1114247339">
              <w:marLeft w:val="0"/>
              <w:marRight w:val="0"/>
              <w:marTop w:val="0"/>
              <w:marBottom w:val="0"/>
              <w:divBdr>
                <w:top w:val="none" w:sz="0" w:space="0" w:color="auto"/>
                <w:left w:val="none" w:sz="0" w:space="0" w:color="auto"/>
                <w:bottom w:val="none" w:sz="0" w:space="0" w:color="auto"/>
                <w:right w:val="none" w:sz="0" w:space="0" w:color="auto"/>
              </w:divBdr>
              <w:divsChild>
                <w:div w:id="1626692036">
                  <w:marLeft w:val="0"/>
                  <w:marRight w:val="0"/>
                  <w:marTop w:val="0"/>
                  <w:marBottom w:val="0"/>
                  <w:divBdr>
                    <w:top w:val="none" w:sz="0" w:space="0" w:color="auto"/>
                    <w:left w:val="none" w:sz="0" w:space="0" w:color="auto"/>
                    <w:bottom w:val="none" w:sz="0" w:space="0" w:color="auto"/>
                    <w:right w:val="none" w:sz="0" w:space="0" w:color="auto"/>
                  </w:divBdr>
                </w:div>
                <w:div w:id="126753975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104909921">
          <w:marLeft w:val="0"/>
          <w:marRight w:val="0"/>
          <w:marTop w:val="0"/>
          <w:marBottom w:val="0"/>
          <w:divBdr>
            <w:top w:val="none" w:sz="0" w:space="0" w:color="auto"/>
            <w:left w:val="none" w:sz="0" w:space="0" w:color="auto"/>
            <w:bottom w:val="none" w:sz="0" w:space="0" w:color="auto"/>
            <w:right w:val="none" w:sz="0" w:space="0" w:color="auto"/>
          </w:divBdr>
          <w:divsChild>
            <w:div w:id="1386879298">
              <w:marLeft w:val="0"/>
              <w:marRight w:val="0"/>
              <w:marTop w:val="79"/>
              <w:marBottom w:val="0"/>
              <w:divBdr>
                <w:top w:val="none" w:sz="0" w:space="0" w:color="auto"/>
                <w:left w:val="none" w:sz="0" w:space="0" w:color="auto"/>
                <w:bottom w:val="none" w:sz="0" w:space="0" w:color="auto"/>
                <w:right w:val="none" w:sz="0" w:space="0" w:color="auto"/>
              </w:divBdr>
            </w:div>
          </w:divsChild>
        </w:div>
        <w:div w:id="321082786">
          <w:marLeft w:val="0"/>
          <w:marRight w:val="0"/>
          <w:marTop w:val="0"/>
          <w:marBottom w:val="0"/>
          <w:divBdr>
            <w:top w:val="none" w:sz="0" w:space="0" w:color="auto"/>
            <w:left w:val="none" w:sz="0" w:space="0" w:color="auto"/>
            <w:bottom w:val="none" w:sz="0" w:space="0" w:color="auto"/>
            <w:right w:val="none" w:sz="0" w:space="0" w:color="auto"/>
          </w:divBdr>
          <w:divsChild>
            <w:div w:id="398597442">
              <w:marLeft w:val="0"/>
              <w:marRight w:val="0"/>
              <w:marTop w:val="0"/>
              <w:marBottom w:val="0"/>
              <w:divBdr>
                <w:top w:val="none" w:sz="0" w:space="0" w:color="auto"/>
                <w:left w:val="none" w:sz="0" w:space="0" w:color="auto"/>
                <w:bottom w:val="none" w:sz="0" w:space="0" w:color="auto"/>
                <w:right w:val="none" w:sz="0" w:space="0" w:color="auto"/>
              </w:divBdr>
            </w:div>
            <w:div w:id="1685404133">
              <w:marLeft w:val="0"/>
              <w:marRight w:val="0"/>
              <w:marTop w:val="0"/>
              <w:marBottom w:val="0"/>
              <w:divBdr>
                <w:top w:val="none" w:sz="0" w:space="0" w:color="auto"/>
                <w:left w:val="none" w:sz="0" w:space="0" w:color="auto"/>
                <w:bottom w:val="none" w:sz="0" w:space="0" w:color="auto"/>
                <w:right w:val="none" w:sz="0" w:space="0" w:color="auto"/>
              </w:divBdr>
            </w:div>
          </w:divsChild>
        </w:div>
        <w:div w:id="1825007824">
          <w:marLeft w:val="0"/>
          <w:marRight w:val="0"/>
          <w:marTop w:val="0"/>
          <w:marBottom w:val="0"/>
          <w:divBdr>
            <w:top w:val="none" w:sz="0" w:space="0" w:color="auto"/>
            <w:left w:val="none" w:sz="0" w:space="0" w:color="auto"/>
            <w:bottom w:val="none" w:sz="0" w:space="0" w:color="auto"/>
            <w:right w:val="none" w:sz="0" w:space="0" w:color="auto"/>
          </w:divBdr>
          <w:divsChild>
            <w:div w:id="1278836037">
              <w:marLeft w:val="0"/>
              <w:marRight w:val="0"/>
              <w:marTop w:val="79"/>
              <w:marBottom w:val="0"/>
              <w:divBdr>
                <w:top w:val="none" w:sz="0" w:space="0" w:color="auto"/>
                <w:left w:val="none" w:sz="0" w:space="0" w:color="auto"/>
                <w:bottom w:val="none" w:sz="0" w:space="0" w:color="auto"/>
                <w:right w:val="none" w:sz="0" w:space="0" w:color="auto"/>
              </w:divBdr>
            </w:div>
          </w:divsChild>
        </w:div>
        <w:div w:id="1447000286">
          <w:marLeft w:val="0"/>
          <w:marRight w:val="0"/>
          <w:marTop w:val="0"/>
          <w:marBottom w:val="0"/>
          <w:divBdr>
            <w:top w:val="none" w:sz="0" w:space="0" w:color="auto"/>
            <w:left w:val="none" w:sz="0" w:space="0" w:color="auto"/>
            <w:bottom w:val="none" w:sz="0" w:space="0" w:color="auto"/>
            <w:right w:val="none" w:sz="0" w:space="0" w:color="auto"/>
          </w:divBdr>
          <w:divsChild>
            <w:div w:id="266276734">
              <w:marLeft w:val="0"/>
              <w:marRight w:val="0"/>
              <w:marTop w:val="79"/>
              <w:marBottom w:val="0"/>
              <w:divBdr>
                <w:top w:val="none" w:sz="0" w:space="0" w:color="auto"/>
                <w:left w:val="none" w:sz="0" w:space="0" w:color="auto"/>
                <w:bottom w:val="none" w:sz="0" w:space="0" w:color="auto"/>
                <w:right w:val="none" w:sz="0" w:space="0" w:color="auto"/>
              </w:divBdr>
            </w:div>
          </w:divsChild>
        </w:div>
        <w:div w:id="9375431">
          <w:marLeft w:val="0"/>
          <w:marRight w:val="0"/>
          <w:marTop w:val="0"/>
          <w:marBottom w:val="0"/>
          <w:divBdr>
            <w:top w:val="none" w:sz="0" w:space="0" w:color="auto"/>
            <w:left w:val="none" w:sz="0" w:space="0" w:color="auto"/>
            <w:bottom w:val="none" w:sz="0" w:space="0" w:color="auto"/>
            <w:right w:val="none" w:sz="0" w:space="0" w:color="auto"/>
          </w:divBdr>
          <w:divsChild>
            <w:div w:id="22676564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654523734">
      <w:bodyDiv w:val="1"/>
      <w:marLeft w:val="0"/>
      <w:marRight w:val="0"/>
      <w:marTop w:val="0"/>
      <w:marBottom w:val="0"/>
      <w:divBdr>
        <w:top w:val="none" w:sz="0" w:space="0" w:color="auto"/>
        <w:left w:val="none" w:sz="0" w:space="0" w:color="auto"/>
        <w:bottom w:val="none" w:sz="0" w:space="0" w:color="auto"/>
        <w:right w:val="none" w:sz="0" w:space="0" w:color="auto"/>
      </w:divBdr>
    </w:div>
    <w:div w:id="1708335522">
      <w:bodyDiv w:val="1"/>
      <w:marLeft w:val="0"/>
      <w:marRight w:val="0"/>
      <w:marTop w:val="0"/>
      <w:marBottom w:val="0"/>
      <w:divBdr>
        <w:top w:val="none" w:sz="0" w:space="0" w:color="auto"/>
        <w:left w:val="none" w:sz="0" w:space="0" w:color="auto"/>
        <w:bottom w:val="none" w:sz="0" w:space="0" w:color="auto"/>
        <w:right w:val="none" w:sz="0" w:space="0" w:color="auto"/>
      </w:divBdr>
      <w:divsChild>
        <w:div w:id="782506014">
          <w:marLeft w:val="0"/>
          <w:marRight w:val="0"/>
          <w:marTop w:val="0"/>
          <w:marBottom w:val="0"/>
          <w:divBdr>
            <w:top w:val="none" w:sz="0" w:space="0" w:color="auto"/>
            <w:left w:val="none" w:sz="0" w:space="0" w:color="auto"/>
            <w:bottom w:val="none" w:sz="0" w:space="0" w:color="auto"/>
            <w:right w:val="none" w:sz="0" w:space="0" w:color="auto"/>
          </w:divBdr>
          <w:divsChild>
            <w:div w:id="1087115643">
              <w:marLeft w:val="0"/>
              <w:marRight w:val="0"/>
              <w:marTop w:val="0"/>
              <w:marBottom w:val="0"/>
              <w:divBdr>
                <w:top w:val="none" w:sz="0" w:space="0" w:color="auto"/>
                <w:left w:val="none" w:sz="0" w:space="0" w:color="auto"/>
                <w:bottom w:val="none" w:sz="0" w:space="0" w:color="auto"/>
                <w:right w:val="none" w:sz="0" w:space="0" w:color="auto"/>
              </w:divBdr>
              <w:divsChild>
                <w:div w:id="2007512406">
                  <w:marLeft w:val="0"/>
                  <w:marRight w:val="0"/>
                  <w:marTop w:val="0"/>
                  <w:marBottom w:val="0"/>
                  <w:divBdr>
                    <w:top w:val="none" w:sz="0" w:space="0" w:color="auto"/>
                    <w:left w:val="none" w:sz="0" w:space="0" w:color="auto"/>
                    <w:bottom w:val="none" w:sz="0" w:space="0" w:color="auto"/>
                    <w:right w:val="none" w:sz="0" w:space="0" w:color="auto"/>
                  </w:divBdr>
                </w:div>
                <w:div w:id="119465590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680698171">
          <w:marLeft w:val="0"/>
          <w:marRight w:val="0"/>
          <w:marTop w:val="0"/>
          <w:marBottom w:val="0"/>
          <w:divBdr>
            <w:top w:val="none" w:sz="0" w:space="0" w:color="auto"/>
            <w:left w:val="none" w:sz="0" w:space="0" w:color="auto"/>
            <w:bottom w:val="none" w:sz="0" w:space="0" w:color="auto"/>
            <w:right w:val="none" w:sz="0" w:space="0" w:color="auto"/>
          </w:divBdr>
          <w:divsChild>
            <w:div w:id="1493057086">
              <w:marLeft w:val="0"/>
              <w:marRight w:val="0"/>
              <w:marTop w:val="79"/>
              <w:marBottom w:val="0"/>
              <w:divBdr>
                <w:top w:val="none" w:sz="0" w:space="0" w:color="auto"/>
                <w:left w:val="none" w:sz="0" w:space="0" w:color="auto"/>
                <w:bottom w:val="none" w:sz="0" w:space="0" w:color="auto"/>
                <w:right w:val="none" w:sz="0" w:space="0" w:color="auto"/>
              </w:divBdr>
            </w:div>
          </w:divsChild>
        </w:div>
        <w:div w:id="315375310">
          <w:marLeft w:val="0"/>
          <w:marRight w:val="0"/>
          <w:marTop w:val="0"/>
          <w:marBottom w:val="0"/>
          <w:divBdr>
            <w:top w:val="none" w:sz="0" w:space="0" w:color="auto"/>
            <w:left w:val="none" w:sz="0" w:space="0" w:color="auto"/>
            <w:bottom w:val="none" w:sz="0" w:space="0" w:color="auto"/>
            <w:right w:val="none" w:sz="0" w:space="0" w:color="auto"/>
          </w:divBdr>
          <w:divsChild>
            <w:div w:id="1361319748">
              <w:marLeft w:val="0"/>
              <w:marRight w:val="0"/>
              <w:marTop w:val="79"/>
              <w:marBottom w:val="0"/>
              <w:divBdr>
                <w:top w:val="none" w:sz="0" w:space="0" w:color="auto"/>
                <w:left w:val="none" w:sz="0" w:space="0" w:color="auto"/>
                <w:bottom w:val="none" w:sz="0" w:space="0" w:color="auto"/>
                <w:right w:val="none" w:sz="0" w:space="0" w:color="auto"/>
              </w:divBdr>
            </w:div>
          </w:divsChild>
        </w:div>
        <w:div w:id="1952584094">
          <w:marLeft w:val="0"/>
          <w:marRight w:val="0"/>
          <w:marTop w:val="0"/>
          <w:marBottom w:val="0"/>
          <w:divBdr>
            <w:top w:val="none" w:sz="0" w:space="0" w:color="auto"/>
            <w:left w:val="none" w:sz="0" w:space="0" w:color="auto"/>
            <w:bottom w:val="none" w:sz="0" w:space="0" w:color="auto"/>
            <w:right w:val="none" w:sz="0" w:space="0" w:color="auto"/>
          </w:divBdr>
          <w:divsChild>
            <w:div w:id="66791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717781358">
      <w:bodyDiv w:val="1"/>
      <w:marLeft w:val="0"/>
      <w:marRight w:val="0"/>
      <w:marTop w:val="0"/>
      <w:marBottom w:val="0"/>
      <w:divBdr>
        <w:top w:val="none" w:sz="0" w:space="0" w:color="auto"/>
        <w:left w:val="none" w:sz="0" w:space="0" w:color="auto"/>
        <w:bottom w:val="none" w:sz="0" w:space="0" w:color="auto"/>
        <w:right w:val="none" w:sz="0" w:space="0" w:color="auto"/>
      </w:divBdr>
      <w:divsChild>
        <w:div w:id="573206073">
          <w:marLeft w:val="0"/>
          <w:marRight w:val="0"/>
          <w:marTop w:val="79"/>
          <w:marBottom w:val="0"/>
          <w:divBdr>
            <w:top w:val="none" w:sz="0" w:space="0" w:color="auto"/>
            <w:left w:val="none" w:sz="0" w:space="0" w:color="auto"/>
            <w:bottom w:val="none" w:sz="0" w:space="0" w:color="auto"/>
            <w:right w:val="none" w:sz="0" w:space="0" w:color="auto"/>
          </w:divBdr>
        </w:div>
        <w:div w:id="871460020">
          <w:marLeft w:val="0"/>
          <w:marRight w:val="0"/>
          <w:marTop w:val="79"/>
          <w:marBottom w:val="0"/>
          <w:divBdr>
            <w:top w:val="none" w:sz="0" w:space="0" w:color="auto"/>
            <w:left w:val="none" w:sz="0" w:space="0" w:color="auto"/>
            <w:bottom w:val="none" w:sz="0" w:space="0" w:color="auto"/>
            <w:right w:val="none" w:sz="0" w:space="0" w:color="auto"/>
          </w:divBdr>
        </w:div>
      </w:divsChild>
    </w:div>
    <w:div w:id="1725256955">
      <w:bodyDiv w:val="1"/>
      <w:marLeft w:val="0"/>
      <w:marRight w:val="0"/>
      <w:marTop w:val="0"/>
      <w:marBottom w:val="0"/>
      <w:divBdr>
        <w:top w:val="none" w:sz="0" w:space="0" w:color="auto"/>
        <w:left w:val="none" w:sz="0" w:space="0" w:color="auto"/>
        <w:bottom w:val="none" w:sz="0" w:space="0" w:color="auto"/>
        <w:right w:val="none" w:sz="0" w:space="0" w:color="auto"/>
      </w:divBdr>
      <w:divsChild>
        <w:div w:id="746997449">
          <w:marLeft w:val="0"/>
          <w:marRight w:val="0"/>
          <w:marTop w:val="0"/>
          <w:marBottom w:val="0"/>
          <w:divBdr>
            <w:top w:val="none" w:sz="0" w:space="0" w:color="auto"/>
            <w:left w:val="none" w:sz="0" w:space="0" w:color="auto"/>
            <w:bottom w:val="none" w:sz="0" w:space="0" w:color="auto"/>
            <w:right w:val="none" w:sz="0" w:space="0" w:color="auto"/>
          </w:divBdr>
          <w:divsChild>
            <w:div w:id="1506436731">
              <w:marLeft w:val="0"/>
              <w:marRight w:val="0"/>
              <w:marTop w:val="0"/>
              <w:marBottom w:val="0"/>
              <w:divBdr>
                <w:top w:val="none" w:sz="0" w:space="0" w:color="auto"/>
                <w:left w:val="none" w:sz="0" w:space="0" w:color="auto"/>
                <w:bottom w:val="none" w:sz="0" w:space="0" w:color="auto"/>
                <w:right w:val="none" w:sz="0" w:space="0" w:color="auto"/>
              </w:divBdr>
              <w:divsChild>
                <w:div w:id="2044477999">
                  <w:marLeft w:val="0"/>
                  <w:marRight w:val="0"/>
                  <w:marTop w:val="0"/>
                  <w:marBottom w:val="0"/>
                  <w:divBdr>
                    <w:top w:val="none" w:sz="0" w:space="0" w:color="auto"/>
                    <w:left w:val="none" w:sz="0" w:space="0" w:color="auto"/>
                    <w:bottom w:val="none" w:sz="0" w:space="0" w:color="auto"/>
                    <w:right w:val="none" w:sz="0" w:space="0" w:color="auto"/>
                  </w:divBdr>
                </w:div>
                <w:div w:id="65387989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464418921">
          <w:marLeft w:val="0"/>
          <w:marRight w:val="0"/>
          <w:marTop w:val="0"/>
          <w:marBottom w:val="0"/>
          <w:divBdr>
            <w:top w:val="none" w:sz="0" w:space="0" w:color="auto"/>
            <w:left w:val="none" w:sz="0" w:space="0" w:color="auto"/>
            <w:bottom w:val="none" w:sz="0" w:space="0" w:color="auto"/>
            <w:right w:val="none" w:sz="0" w:space="0" w:color="auto"/>
          </w:divBdr>
          <w:divsChild>
            <w:div w:id="928735651">
              <w:marLeft w:val="0"/>
              <w:marRight w:val="0"/>
              <w:marTop w:val="79"/>
              <w:marBottom w:val="0"/>
              <w:divBdr>
                <w:top w:val="none" w:sz="0" w:space="0" w:color="auto"/>
                <w:left w:val="none" w:sz="0" w:space="0" w:color="auto"/>
                <w:bottom w:val="none" w:sz="0" w:space="0" w:color="auto"/>
                <w:right w:val="none" w:sz="0" w:space="0" w:color="auto"/>
              </w:divBdr>
            </w:div>
          </w:divsChild>
        </w:div>
        <w:div w:id="696004917">
          <w:marLeft w:val="0"/>
          <w:marRight w:val="0"/>
          <w:marTop w:val="0"/>
          <w:marBottom w:val="0"/>
          <w:divBdr>
            <w:top w:val="none" w:sz="0" w:space="0" w:color="auto"/>
            <w:left w:val="none" w:sz="0" w:space="0" w:color="auto"/>
            <w:bottom w:val="none" w:sz="0" w:space="0" w:color="auto"/>
            <w:right w:val="none" w:sz="0" w:space="0" w:color="auto"/>
          </w:divBdr>
          <w:divsChild>
            <w:div w:id="1100876949">
              <w:marLeft w:val="0"/>
              <w:marRight w:val="0"/>
              <w:marTop w:val="79"/>
              <w:marBottom w:val="0"/>
              <w:divBdr>
                <w:top w:val="none" w:sz="0" w:space="0" w:color="auto"/>
                <w:left w:val="none" w:sz="0" w:space="0" w:color="auto"/>
                <w:bottom w:val="none" w:sz="0" w:space="0" w:color="auto"/>
                <w:right w:val="none" w:sz="0" w:space="0" w:color="auto"/>
              </w:divBdr>
            </w:div>
          </w:divsChild>
        </w:div>
        <w:div w:id="1280264440">
          <w:marLeft w:val="0"/>
          <w:marRight w:val="0"/>
          <w:marTop w:val="0"/>
          <w:marBottom w:val="0"/>
          <w:divBdr>
            <w:top w:val="none" w:sz="0" w:space="0" w:color="auto"/>
            <w:left w:val="none" w:sz="0" w:space="0" w:color="auto"/>
            <w:bottom w:val="none" w:sz="0" w:space="0" w:color="auto"/>
            <w:right w:val="none" w:sz="0" w:space="0" w:color="auto"/>
          </w:divBdr>
          <w:divsChild>
            <w:div w:id="119820534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763451271">
      <w:bodyDiv w:val="1"/>
      <w:marLeft w:val="0"/>
      <w:marRight w:val="0"/>
      <w:marTop w:val="0"/>
      <w:marBottom w:val="0"/>
      <w:divBdr>
        <w:top w:val="none" w:sz="0" w:space="0" w:color="auto"/>
        <w:left w:val="none" w:sz="0" w:space="0" w:color="auto"/>
        <w:bottom w:val="none" w:sz="0" w:space="0" w:color="auto"/>
        <w:right w:val="none" w:sz="0" w:space="0" w:color="auto"/>
      </w:divBdr>
    </w:div>
    <w:div w:id="1794058734">
      <w:bodyDiv w:val="1"/>
      <w:marLeft w:val="0"/>
      <w:marRight w:val="0"/>
      <w:marTop w:val="0"/>
      <w:marBottom w:val="0"/>
      <w:divBdr>
        <w:top w:val="none" w:sz="0" w:space="0" w:color="auto"/>
        <w:left w:val="none" w:sz="0" w:space="0" w:color="auto"/>
        <w:bottom w:val="none" w:sz="0" w:space="0" w:color="auto"/>
        <w:right w:val="none" w:sz="0" w:space="0" w:color="auto"/>
      </w:divBdr>
    </w:div>
    <w:div w:id="1851986861">
      <w:bodyDiv w:val="1"/>
      <w:marLeft w:val="0"/>
      <w:marRight w:val="0"/>
      <w:marTop w:val="0"/>
      <w:marBottom w:val="0"/>
      <w:divBdr>
        <w:top w:val="none" w:sz="0" w:space="0" w:color="auto"/>
        <w:left w:val="none" w:sz="0" w:space="0" w:color="auto"/>
        <w:bottom w:val="none" w:sz="0" w:space="0" w:color="auto"/>
        <w:right w:val="none" w:sz="0" w:space="0" w:color="auto"/>
      </w:divBdr>
      <w:divsChild>
        <w:div w:id="201745946">
          <w:marLeft w:val="0"/>
          <w:marRight w:val="0"/>
          <w:marTop w:val="0"/>
          <w:marBottom w:val="0"/>
          <w:divBdr>
            <w:top w:val="none" w:sz="0" w:space="0" w:color="auto"/>
            <w:left w:val="none" w:sz="0" w:space="0" w:color="auto"/>
            <w:bottom w:val="none" w:sz="0" w:space="0" w:color="auto"/>
            <w:right w:val="none" w:sz="0" w:space="0" w:color="auto"/>
          </w:divBdr>
          <w:divsChild>
            <w:div w:id="2051369782">
              <w:marLeft w:val="0"/>
              <w:marRight w:val="0"/>
              <w:marTop w:val="0"/>
              <w:marBottom w:val="0"/>
              <w:divBdr>
                <w:top w:val="none" w:sz="0" w:space="0" w:color="auto"/>
                <w:left w:val="none" w:sz="0" w:space="0" w:color="auto"/>
                <w:bottom w:val="none" w:sz="0" w:space="0" w:color="auto"/>
                <w:right w:val="none" w:sz="0" w:space="0" w:color="auto"/>
              </w:divBdr>
              <w:divsChild>
                <w:div w:id="1606225343">
                  <w:marLeft w:val="0"/>
                  <w:marRight w:val="0"/>
                  <w:marTop w:val="0"/>
                  <w:marBottom w:val="0"/>
                  <w:divBdr>
                    <w:top w:val="none" w:sz="0" w:space="0" w:color="auto"/>
                    <w:left w:val="none" w:sz="0" w:space="0" w:color="auto"/>
                    <w:bottom w:val="none" w:sz="0" w:space="0" w:color="auto"/>
                    <w:right w:val="none" w:sz="0" w:space="0" w:color="auto"/>
                  </w:divBdr>
                </w:div>
                <w:div w:id="1947616507">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86649646">
          <w:marLeft w:val="0"/>
          <w:marRight w:val="0"/>
          <w:marTop w:val="0"/>
          <w:marBottom w:val="0"/>
          <w:divBdr>
            <w:top w:val="none" w:sz="0" w:space="0" w:color="auto"/>
            <w:left w:val="none" w:sz="0" w:space="0" w:color="auto"/>
            <w:bottom w:val="none" w:sz="0" w:space="0" w:color="auto"/>
            <w:right w:val="none" w:sz="0" w:space="0" w:color="auto"/>
          </w:divBdr>
          <w:divsChild>
            <w:div w:id="421610631">
              <w:marLeft w:val="0"/>
              <w:marRight w:val="0"/>
              <w:marTop w:val="79"/>
              <w:marBottom w:val="0"/>
              <w:divBdr>
                <w:top w:val="none" w:sz="0" w:space="0" w:color="auto"/>
                <w:left w:val="none" w:sz="0" w:space="0" w:color="auto"/>
                <w:bottom w:val="none" w:sz="0" w:space="0" w:color="auto"/>
                <w:right w:val="none" w:sz="0" w:space="0" w:color="auto"/>
              </w:divBdr>
            </w:div>
          </w:divsChild>
        </w:div>
        <w:div w:id="613170768">
          <w:marLeft w:val="0"/>
          <w:marRight w:val="0"/>
          <w:marTop w:val="0"/>
          <w:marBottom w:val="0"/>
          <w:divBdr>
            <w:top w:val="none" w:sz="0" w:space="0" w:color="auto"/>
            <w:left w:val="none" w:sz="0" w:space="0" w:color="auto"/>
            <w:bottom w:val="none" w:sz="0" w:space="0" w:color="auto"/>
            <w:right w:val="none" w:sz="0" w:space="0" w:color="auto"/>
          </w:divBdr>
          <w:divsChild>
            <w:div w:id="1599173631">
              <w:marLeft w:val="0"/>
              <w:marRight w:val="0"/>
              <w:marTop w:val="79"/>
              <w:marBottom w:val="0"/>
              <w:divBdr>
                <w:top w:val="none" w:sz="0" w:space="0" w:color="auto"/>
                <w:left w:val="none" w:sz="0" w:space="0" w:color="auto"/>
                <w:bottom w:val="none" w:sz="0" w:space="0" w:color="auto"/>
                <w:right w:val="none" w:sz="0" w:space="0" w:color="auto"/>
              </w:divBdr>
            </w:div>
          </w:divsChild>
        </w:div>
        <w:div w:id="1770003000">
          <w:marLeft w:val="0"/>
          <w:marRight w:val="0"/>
          <w:marTop w:val="0"/>
          <w:marBottom w:val="0"/>
          <w:divBdr>
            <w:top w:val="none" w:sz="0" w:space="0" w:color="auto"/>
            <w:left w:val="none" w:sz="0" w:space="0" w:color="auto"/>
            <w:bottom w:val="none" w:sz="0" w:space="0" w:color="auto"/>
            <w:right w:val="none" w:sz="0" w:space="0" w:color="auto"/>
          </w:divBdr>
          <w:divsChild>
            <w:div w:id="471867210">
              <w:marLeft w:val="0"/>
              <w:marRight w:val="0"/>
              <w:marTop w:val="79"/>
              <w:marBottom w:val="0"/>
              <w:divBdr>
                <w:top w:val="none" w:sz="0" w:space="0" w:color="auto"/>
                <w:left w:val="none" w:sz="0" w:space="0" w:color="auto"/>
                <w:bottom w:val="none" w:sz="0" w:space="0" w:color="auto"/>
                <w:right w:val="none" w:sz="0" w:space="0" w:color="auto"/>
              </w:divBdr>
            </w:div>
          </w:divsChild>
        </w:div>
        <w:div w:id="1567760105">
          <w:marLeft w:val="0"/>
          <w:marRight w:val="0"/>
          <w:marTop w:val="0"/>
          <w:marBottom w:val="0"/>
          <w:divBdr>
            <w:top w:val="none" w:sz="0" w:space="0" w:color="auto"/>
            <w:left w:val="none" w:sz="0" w:space="0" w:color="auto"/>
            <w:bottom w:val="none" w:sz="0" w:space="0" w:color="auto"/>
            <w:right w:val="none" w:sz="0" w:space="0" w:color="auto"/>
          </w:divBdr>
          <w:divsChild>
            <w:div w:id="1588003672">
              <w:marLeft w:val="0"/>
              <w:marRight w:val="0"/>
              <w:marTop w:val="79"/>
              <w:marBottom w:val="0"/>
              <w:divBdr>
                <w:top w:val="none" w:sz="0" w:space="0" w:color="auto"/>
                <w:left w:val="none" w:sz="0" w:space="0" w:color="auto"/>
                <w:bottom w:val="none" w:sz="0" w:space="0" w:color="auto"/>
                <w:right w:val="none" w:sz="0" w:space="0" w:color="auto"/>
              </w:divBdr>
            </w:div>
          </w:divsChild>
        </w:div>
        <w:div w:id="1027219888">
          <w:marLeft w:val="0"/>
          <w:marRight w:val="0"/>
          <w:marTop w:val="0"/>
          <w:marBottom w:val="0"/>
          <w:divBdr>
            <w:top w:val="none" w:sz="0" w:space="0" w:color="auto"/>
            <w:left w:val="none" w:sz="0" w:space="0" w:color="auto"/>
            <w:bottom w:val="none" w:sz="0" w:space="0" w:color="auto"/>
            <w:right w:val="none" w:sz="0" w:space="0" w:color="auto"/>
          </w:divBdr>
          <w:divsChild>
            <w:div w:id="144881005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bfs.admin.ch/bfs/portal/de/index/news/00/00/11/02.html" TargetMode="External"/><Relationship Id="rId21" Type="http://schemas.openxmlformats.org/officeDocument/2006/relationships/hyperlink" Target="https://bdlf.fr.ch/app/de/texts_of_law/114.21.16" TargetMode="External"/><Relationship Id="rId63" Type="http://schemas.openxmlformats.org/officeDocument/2006/relationships/image" Target="media/image8.png"/><Relationship Id="rId159" Type="http://schemas.openxmlformats.org/officeDocument/2006/relationships/hyperlink" Target="https://www.fr.ch/de/ilfd/iaeza/datei/eingetragene-partnerschaft" TargetMode="External"/><Relationship Id="rId170" Type="http://schemas.openxmlformats.org/officeDocument/2006/relationships/hyperlink" Target="https://www.fr.ch/de/alltag/zivilstandwesen/familienforschung" TargetMode="External"/><Relationship Id="rId191" Type="http://schemas.openxmlformats.org/officeDocument/2006/relationships/hyperlink" Target="mailto:ssp@fr.ch" TargetMode="External"/><Relationship Id="rId205" Type="http://schemas.openxmlformats.org/officeDocument/2006/relationships/oleObject" Target="embeddings/oleObject2.bin"/><Relationship Id="rId226" Type="http://schemas.openxmlformats.org/officeDocument/2006/relationships/hyperlink" Target="http://bdlf.fr.ch/data/114.21.1/de" TargetMode="External"/><Relationship Id="rId247" Type="http://schemas.openxmlformats.org/officeDocument/2006/relationships/footer" Target="footer1.xml"/><Relationship Id="rId107" Type="http://schemas.openxmlformats.org/officeDocument/2006/relationships/hyperlink" Target="https://www.bfs.admin.ch/bfs/de/home/grundlagen/stgb.html" TargetMode="External"/><Relationship Id="rId11" Type="http://schemas.openxmlformats.org/officeDocument/2006/relationships/hyperlink" Target="https://bdlf.fr.ch/app/de/texts_of_law/114.21.1" TargetMode="External"/><Relationship Id="rId32" Type="http://schemas.openxmlformats.org/officeDocument/2006/relationships/hyperlink" Target="https://bdlf.fr.ch/app/de/texts_of_law/140.1" TargetMode="External"/><Relationship Id="rId53" Type="http://schemas.openxmlformats.org/officeDocument/2006/relationships/hyperlink" Target="https://www.bfs.admin.ch/bfs/de/home/statistiken/kataloge-datenbanken/publikationen.assetdetail.24565576.html" TargetMode="External"/><Relationship Id="rId74" Type="http://schemas.openxmlformats.org/officeDocument/2006/relationships/hyperlink" Target="https://www.housing-stat.ch/de/index.html" TargetMode="External"/><Relationship Id="rId128" Type="http://schemas.openxmlformats.org/officeDocument/2006/relationships/hyperlink" Target="https://www.bfs.admin.ch/bfs/de/home/register/personenregister/registerharmonisierung/nomenklaturen.assetdetail.24565576.html" TargetMode="External"/><Relationship Id="rId149" Type="http://schemas.openxmlformats.org/officeDocument/2006/relationships/hyperlink" Target="https://www.fr.ch/de/alltag/zivilstandwesen/anmeldung-einer-geburt" TargetMode="External"/><Relationship Id="rId5" Type="http://schemas.openxmlformats.org/officeDocument/2006/relationships/webSettings" Target="webSettings.xml"/><Relationship Id="rId95" Type="http://schemas.openxmlformats.org/officeDocument/2006/relationships/hyperlink" Target="mailto:digifr@acf-fgv.ch" TargetMode="External"/><Relationship Id="rId160" Type="http://schemas.openxmlformats.org/officeDocument/2006/relationships/hyperlink" Target="https://www.fr.ch/de/alltag/zivilstandwesen/todesfallanmeldung" TargetMode="External"/><Relationship Id="rId181" Type="http://schemas.openxmlformats.org/officeDocument/2006/relationships/hyperlink" Target="https://www.fr.ch/de/alltag/aufenthaltsbewilligungen-und-einbuergerung/die-einbuergerung/ordentliche-einbuergerungen" TargetMode="External"/><Relationship Id="rId216" Type="http://schemas.openxmlformats.org/officeDocument/2006/relationships/image" Target="media/image21.emf"/><Relationship Id="rId237" Type="http://schemas.openxmlformats.org/officeDocument/2006/relationships/hyperlink" Target="https://www.fr.ch/de/sjd/bma" TargetMode="External"/><Relationship Id="rId258" Type="http://schemas.openxmlformats.org/officeDocument/2006/relationships/image" Target="media/image29.png"/><Relationship Id="rId22" Type="http://schemas.openxmlformats.org/officeDocument/2006/relationships/hyperlink" Target="https://www.fr.ch/sites/default/files/contens/spomi/_www/files/pdf23/InstructionsLCH03092010.pdf" TargetMode="External"/><Relationship Id="rId43" Type="http://schemas.openxmlformats.org/officeDocument/2006/relationships/hyperlink" Target="https://www.admin.ch/opc/de/classified-compilation/19870312/index.html" TargetMode="External"/><Relationship Id="rId64" Type="http://schemas.openxmlformats.org/officeDocument/2006/relationships/hyperlink" Target="https://www.zas.admin.ch/de/datenberichtigung" TargetMode="External"/><Relationship Id="rId118" Type="http://schemas.openxmlformats.org/officeDocument/2006/relationships/hyperlink" Target="https://www.bfs.admin.ch/bfs/de/home/register/personenregister/registerharmonisierung/nomenklaturen.assetdetail.24565576.html" TargetMode="External"/><Relationship Id="rId139" Type="http://schemas.openxmlformats.org/officeDocument/2006/relationships/hyperlink" Target="https://bdlf.fr.ch/app/de/texts_of_law/114.21.1/versions/7171" TargetMode="External"/><Relationship Id="rId85" Type="http://schemas.openxmlformats.org/officeDocument/2006/relationships/hyperlink" Target="https://bdlf.fr.ch/app/de/texts_of_law/150.1/versions/7947" TargetMode="External"/><Relationship Id="rId150" Type="http://schemas.openxmlformats.org/officeDocument/2006/relationships/hyperlink" Target="https://www.fr.ch/de/alltag/zivilstandwesen/anmeldung-einer-geburt" TargetMode="External"/><Relationship Id="rId171" Type="http://schemas.openxmlformats.org/officeDocument/2006/relationships/hyperlink" Target="https://www.fr.ch/de/alltag/zivilstandwesen/die-regionalen-zivilstandesaemter" TargetMode="External"/><Relationship Id="rId192" Type="http://schemas.openxmlformats.org/officeDocument/2006/relationships/hyperlink" Target="https://api.fr.ch/public/parlinfo/assets/v1/documents/de_RCE_2024-GC-237_ass_mobilier_incendie.pdf" TargetMode="External"/><Relationship Id="rId206" Type="http://schemas.openxmlformats.org/officeDocument/2006/relationships/image" Target="media/image16.emf"/><Relationship Id="rId227" Type="http://schemas.openxmlformats.org/officeDocument/2006/relationships/hyperlink" Target="https://www.admin.ch/opc/de/classified-compilation/20070637/index.html" TargetMode="External"/><Relationship Id="rId248" Type="http://schemas.openxmlformats.org/officeDocument/2006/relationships/image" Target="media/image23.emf"/><Relationship Id="rId12" Type="http://schemas.openxmlformats.org/officeDocument/2006/relationships/hyperlink" Target="#_Navigation_(auf_"/><Relationship Id="rId33" Type="http://schemas.openxmlformats.org/officeDocument/2006/relationships/hyperlink" Target="https://bdlf.fr.ch/app/de/texts_of_law/140.1" TargetMode="External"/><Relationship Id="rId108" Type="http://schemas.openxmlformats.org/officeDocument/2006/relationships/hyperlink" Target="https://www.bfs.admin.ch/bfs/de/home/register/personenregister/registerharmonisierung/nomenklaturen.assetdetail.24565576.html" TargetMode="External"/><Relationship Id="rId129" Type="http://schemas.openxmlformats.org/officeDocument/2006/relationships/hyperlink" Target="https://www.bfs.admin.ch/bfs/de/home/register/personenregister/registerharmonisierung/nomenklaturen.assetdetail.24565576.html" TargetMode="External"/><Relationship Id="rId54" Type="http://schemas.openxmlformats.org/officeDocument/2006/relationships/image" Target="media/image5.png"/><Relationship Id="rId75" Type="http://schemas.openxmlformats.org/officeDocument/2006/relationships/hyperlink" Target="https://www.bfs.admin.ch/bfs/de/home/register/personenregister/registerharmonisierung/nomenklaturen.assetdetail.24565576.html" TargetMode="External"/><Relationship Id="rId96" Type="http://schemas.openxmlformats.org/officeDocument/2006/relationships/hyperlink" Target="https://www.bfs.admin.ch/bfs/de/home/register/personenregister/registerharmonisierung/nomenklaturen.assetdetail.24565577.html" TargetMode="External"/><Relationship Id="rId140" Type="http://schemas.openxmlformats.org/officeDocument/2006/relationships/hyperlink" Target="https://www.fr.ch/de/sjsd/bma" TargetMode="External"/><Relationship Id="rId161" Type="http://schemas.openxmlformats.org/officeDocument/2006/relationships/hyperlink" Target="https://www.fr.ch/de/alltag/bei-schwierigkeiten/der-todesfall" TargetMode="External"/><Relationship Id="rId182" Type="http://schemas.openxmlformats.org/officeDocument/2006/relationships/hyperlink" Target="https://www.fr.ch/de/alltag/aufenthaltsbewilligungen-und-einbuergerung/die-einbuergerung/erleichterte-einbuergerungen" TargetMode="External"/><Relationship Id="rId217" Type="http://schemas.openxmlformats.org/officeDocument/2006/relationships/oleObject" Target="embeddings/oleObject8.bin"/><Relationship Id="rId6" Type="http://schemas.openxmlformats.org/officeDocument/2006/relationships/footnotes" Target="footnotes.xml"/><Relationship Id="rId238" Type="http://schemas.openxmlformats.org/officeDocument/2006/relationships/hyperlink" Target="https://www.fr.ch/de/sjd/bma/das-amt-fuer-bevoelkerung-und-migration-kontaktieren?dir=SPOMI" TargetMode="External"/><Relationship Id="rId259" Type="http://schemas.openxmlformats.org/officeDocument/2006/relationships/image" Target="media/image30.png"/><Relationship Id="rId23" Type="http://schemas.openxmlformats.org/officeDocument/2006/relationships/hyperlink" Target="https://bdlf.fr.ch/app/de/texts_of_law/114.3.11" TargetMode="External"/><Relationship Id="rId119" Type="http://schemas.openxmlformats.org/officeDocument/2006/relationships/hyperlink" Target="https://www.bfs.admin.ch/bfs/de/home/grundlagen/agvch/historisiertes-gemeindeverzeichnis.assetdetail.6986905.html" TargetMode="External"/><Relationship Id="rId44" Type="http://schemas.openxmlformats.org/officeDocument/2006/relationships/hyperlink" Target="https://www.admin.ch/opc/de/classified-compilation/19940073/index.html" TargetMode="External"/><Relationship Id="rId65" Type="http://schemas.openxmlformats.org/officeDocument/2006/relationships/image" Target="media/image9.png"/><Relationship Id="rId86" Type="http://schemas.openxmlformats.org/officeDocument/2006/relationships/hyperlink" Target="http://www.admin.ch/ch/d/sr/1/101.de.pdf" TargetMode="External"/><Relationship Id="rId130" Type="http://schemas.openxmlformats.org/officeDocument/2006/relationships/hyperlink" Target="https://www.bfs.admin.ch/bfs/de/home/register/personenregister/registerharmonisierung/nomenklaturen.assetdetail.24565576.html" TargetMode="External"/><Relationship Id="rId151" Type="http://schemas.openxmlformats.org/officeDocument/2006/relationships/hyperlink" Target="https://www.fr.ch/de/alltag/zivilstandwesen/vorbereitungsverfahren-fuer-eine-eheschliessung" TargetMode="External"/><Relationship Id="rId172" Type="http://schemas.openxmlformats.org/officeDocument/2006/relationships/hyperlink" Target="https://www.fr.ch/de/alltag/zivilstandwesen/zivilstandsamt-in-estavayer" TargetMode="External"/><Relationship Id="rId193" Type="http://schemas.openxmlformats.org/officeDocument/2006/relationships/hyperlink" Target="https://egov.fr.ch/Pages/Default.aspx" TargetMode="External"/><Relationship Id="rId207" Type="http://schemas.openxmlformats.org/officeDocument/2006/relationships/oleObject" Target="embeddings/oleObject3.bin"/><Relationship Id="rId228" Type="http://schemas.openxmlformats.org/officeDocument/2006/relationships/hyperlink" Target="https://www.admin.ch/opc/de/classified-compilation/19930224/index.html" TargetMode="External"/><Relationship Id="rId249" Type="http://schemas.openxmlformats.org/officeDocument/2006/relationships/oleObject" Target="embeddings/Microsoft_Excel_97-2003_Worksheet.xls"/><Relationship Id="rId13" Type="http://schemas.openxmlformats.org/officeDocument/2006/relationships/hyperlink" Target="https://bdlf.fr.ch/app/de/systematic/texts_of_law" TargetMode="External"/><Relationship Id="rId109" Type="http://schemas.openxmlformats.org/officeDocument/2006/relationships/hyperlink" Target="https://www.bfs.admin.ch/bfs/de/home/register/personenregister/registerharmonisierung/nomenklaturen.assetdetail.24565576.html" TargetMode="External"/><Relationship Id="rId260" Type="http://schemas.openxmlformats.org/officeDocument/2006/relationships/image" Target="media/image31.png"/><Relationship Id="rId34" Type="http://schemas.openxmlformats.org/officeDocument/2006/relationships/hyperlink" Target="https://www.admin.ch/opc/de/classified-compilation/19930224/index.html" TargetMode="External"/><Relationship Id="rId55" Type="http://schemas.openxmlformats.org/officeDocument/2006/relationships/hyperlink" Target="https://www.bfs.admin.ch/bfs/de/home/register/personenregister/registerharmonisierung/nomenklaturen.html" TargetMode="External"/><Relationship Id="rId76" Type="http://schemas.openxmlformats.org/officeDocument/2006/relationships/hyperlink" Target="https://www.housing-stat.ch/de/index.html" TargetMode="External"/><Relationship Id="rId97" Type="http://schemas.openxmlformats.org/officeDocument/2006/relationships/hyperlink" Target="https://www.bfs.admin.ch/bfs/de/home/register/personenregister/registerharmonisierung/nomenklaturen.html" TargetMode="External"/><Relationship Id="rId120" Type="http://schemas.openxmlformats.org/officeDocument/2006/relationships/hyperlink" Target="https://www.bfs.admin.ch/bfs/de/home/grundlagen/agvch/historisiertes-gemeindeverzeichnis.assetdetail.31265304.html" TargetMode="External"/><Relationship Id="rId141" Type="http://schemas.openxmlformats.org/officeDocument/2006/relationships/hyperlink" Target="#_Tableau_de_navigation"/><Relationship Id="rId7" Type="http://schemas.openxmlformats.org/officeDocument/2006/relationships/endnotes" Target="endnotes.xml"/><Relationship Id="rId162" Type="http://schemas.openxmlformats.org/officeDocument/2006/relationships/hyperlink" Target="https://www.fr.ch/de/alltag/zivilstandwesen/todesfallanmeldung" TargetMode="External"/><Relationship Id="rId183" Type="http://schemas.openxmlformats.org/officeDocument/2006/relationships/hyperlink" Target="http://bdlf.fr.ch/data/114.21.1/de" TargetMode="External"/><Relationship Id="rId218" Type="http://schemas.openxmlformats.org/officeDocument/2006/relationships/image" Target="media/image22.emf"/><Relationship Id="rId239" Type="http://schemas.openxmlformats.org/officeDocument/2006/relationships/hyperlink" Target="https://www.fr.ch/de/institutionen-und-politische-rechte/gemeinden/datenbank-der-gemeinden" TargetMode="External"/><Relationship Id="rId250" Type="http://schemas.openxmlformats.org/officeDocument/2006/relationships/image" Target="media/image24.emf"/><Relationship Id="rId24" Type="http://schemas.openxmlformats.org/officeDocument/2006/relationships/hyperlink" Target="https://www.admin.ch/opc/de/classified-compilation/19995395/index.html" TargetMode="External"/><Relationship Id="rId45" Type="http://schemas.openxmlformats.org/officeDocument/2006/relationships/hyperlink" Target="https://www.admin.ch/opc/de/classified-compilation/19940073/index.html" TargetMode="External"/><Relationship Id="rId66" Type="http://schemas.openxmlformats.org/officeDocument/2006/relationships/hyperlink" Target="https://www.zas.admin.ch/dam/de/sd-web/nxu6wV2RqYZA/processus%20de%20clearing%20collaboratif_v1.03_de.pdf" TargetMode="External"/><Relationship Id="rId87" Type="http://schemas.openxmlformats.org/officeDocument/2006/relationships/hyperlink" Target="https://www.admin.ch/opc/de/classified-compilation/19070042/index.html" TargetMode="External"/><Relationship Id="rId110" Type="http://schemas.openxmlformats.org/officeDocument/2006/relationships/hyperlink" Target="https://www.bfs.admin.ch/bfs/de/home/register/personenregister/registerharmonisierung/nomenklaturen.assetdetail.24565576.html" TargetMode="External"/><Relationship Id="rId131" Type="http://schemas.openxmlformats.org/officeDocument/2006/relationships/hyperlink" Target="https://www.bfs.admin.ch/bfs/de/home/register/personenregister/registerharmonisierung/nomenklaturen.assetdetail.24565576.html" TargetMode="External"/><Relationship Id="rId152" Type="http://schemas.openxmlformats.org/officeDocument/2006/relationships/hyperlink" Target="https://www.fr.ch/de/alltag/zivilstandwesen/trauung" TargetMode="External"/><Relationship Id="rId173" Type="http://schemas.openxmlformats.org/officeDocument/2006/relationships/hyperlink" Target="https://www.fr.ch/de/alltag/zivilstandwesen/zivilstandsamt-in-romont" TargetMode="External"/><Relationship Id="rId194" Type="http://schemas.openxmlformats.org/officeDocument/2006/relationships/hyperlink" Target="mailto:digifr@acf-fgv.ch" TargetMode="External"/><Relationship Id="rId208" Type="http://schemas.openxmlformats.org/officeDocument/2006/relationships/image" Target="media/image17.emf"/><Relationship Id="rId229" Type="http://schemas.openxmlformats.org/officeDocument/2006/relationships/hyperlink" Target="https://www.admin.ch/opc/de/classified-compilation/19930224/index.html" TargetMode="External"/><Relationship Id="rId240" Type="http://schemas.openxmlformats.org/officeDocument/2006/relationships/hyperlink" Target="http://www.fr.ch/spomi/de/pub/passeports_suisses/gebuhren.htm" TargetMode="External"/><Relationship Id="rId261" Type="http://schemas.openxmlformats.org/officeDocument/2006/relationships/image" Target="media/image32.png"/><Relationship Id="rId14" Type="http://schemas.openxmlformats.org/officeDocument/2006/relationships/image" Target="media/image3.png"/><Relationship Id="rId35" Type="http://schemas.openxmlformats.org/officeDocument/2006/relationships/hyperlink" Target="https://www.admin.ch/opc/de/classified-compilation/19930224/index.html" TargetMode="External"/><Relationship Id="rId56" Type="http://schemas.openxmlformats.org/officeDocument/2006/relationships/hyperlink" Target="https://www.bfs.admin.ch/bfs/de/home/register/personenregister/registerharmonisierung.html" TargetMode="External"/><Relationship Id="rId77" Type="http://schemas.openxmlformats.org/officeDocument/2006/relationships/hyperlink" Target="https://www.housing-stat.ch/de/index.html" TargetMode="External"/><Relationship Id="rId100" Type="http://schemas.openxmlformats.org/officeDocument/2006/relationships/hyperlink" Target="https://www.upiviewer.zas.admin.ch/UPIViewer/registration.do?do=conditions" TargetMode="External"/><Relationship Id="rId8" Type="http://schemas.openxmlformats.org/officeDocument/2006/relationships/image" Target="media/image1.jpeg"/><Relationship Id="rId98" Type="http://schemas.openxmlformats.org/officeDocument/2006/relationships/hyperlink" Target="https://www.bfs.admin.ch/bfs/de/home/register/personenregister/registerharmonisierung/nomenklaturen.assetdetail.24565576.html" TargetMode="External"/><Relationship Id="rId121" Type="http://schemas.openxmlformats.org/officeDocument/2006/relationships/hyperlink" Target="https://www.bfs.admin.ch/bfs/de/home/register/personenregister/registerharmonisierung/nomenklaturen.assetdetail.24565576.html" TargetMode="External"/><Relationship Id="rId142" Type="http://schemas.openxmlformats.org/officeDocument/2006/relationships/image" Target="media/image13.png"/><Relationship Id="rId163" Type="http://schemas.openxmlformats.org/officeDocument/2006/relationships/hyperlink" Target="https://www.fr.ch/de/alltag/zivilstandwesen/todesfallanmeldung" TargetMode="External"/><Relationship Id="rId184" Type="http://schemas.openxmlformats.org/officeDocument/2006/relationships/hyperlink" Target="https://www.eda.admin.ch/de/meldewesen-einwohnerdienste" TargetMode="External"/><Relationship Id="rId219" Type="http://schemas.openxmlformats.org/officeDocument/2006/relationships/oleObject" Target="embeddings/oleObject9.bin"/><Relationship Id="rId230" Type="http://schemas.openxmlformats.org/officeDocument/2006/relationships/hyperlink" Target="https://bdlf.fr.ch/app/de/texts_of_law/110.1" TargetMode="External"/><Relationship Id="rId251" Type="http://schemas.openxmlformats.org/officeDocument/2006/relationships/oleObject" Target="embeddings/Microsoft_Excel_97-2003_Worksheet1.xls"/><Relationship Id="rId25" Type="http://schemas.openxmlformats.org/officeDocument/2006/relationships/hyperlink" Target="https://www.admin.ch/opc/de/classified-compilation/19995395/index.html" TargetMode="External"/><Relationship Id="rId46" Type="http://schemas.openxmlformats.org/officeDocument/2006/relationships/hyperlink" Target="https://bdlf.fr.ch/app/de/texts_of_law/732.2.1/versions/5374" TargetMode="External"/><Relationship Id="rId67" Type="http://schemas.openxmlformats.org/officeDocument/2006/relationships/hyperlink" Target="https://www.zas.admin.ch/dam/de/sd-web/HOwj749XABX4/clearingcollaboratif_checklist_v1.3_de.pdf" TargetMode="External"/><Relationship Id="rId88" Type="http://schemas.openxmlformats.org/officeDocument/2006/relationships/hyperlink" Target="https://www.admin.ch/opc/de/classified-compilation/20052012/index.html" TargetMode="External"/><Relationship Id="rId111" Type="http://schemas.openxmlformats.org/officeDocument/2006/relationships/hyperlink" Target="https://www.bfs.admin.ch/bfs/de/home/register/personenregister/registerharmonisierung/nomenklaturen.assetdetail.24565576.html" TargetMode="External"/><Relationship Id="rId132" Type="http://schemas.openxmlformats.org/officeDocument/2006/relationships/hyperlink" Target="https://www.bfs.admin.ch/bfs/de/home/register/personenregister/registerharmonisierung/nomenklaturen.assetdetail.24565576.html" TargetMode="External"/><Relationship Id="rId153" Type="http://schemas.openxmlformats.org/officeDocument/2006/relationships/hyperlink" Target="https://www.fr.ch/de/alltag/zivilstandwesen/zivilstandsamt-in-freiburg" TargetMode="External"/><Relationship Id="rId174" Type="http://schemas.openxmlformats.org/officeDocument/2006/relationships/hyperlink" Target="https://www.fr.ch/de/alltag/zivilstandwesen/zivilstandsamt-in-bulle" TargetMode="External"/><Relationship Id="rId195" Type="http://schemas.openxmlformats.org/officeDocument/2006/relationships/hyperlink" Target="http://bdlf.fr.ch/data/114.21.1/de" TargetMode="External"/><Relationship Id="rId209" Type="http://schemas.openxmlformats.org/officeDocument/2006/relationships/oleObject" Target="embeddings/oleObject4.bin"/><Relationship Id="rId220" Type="http://schemas.openxmlformats.org/officeDocument/2006/relationships/hyperlink" Target="https://www.fr.ch/sites/default/files/contens/spomi/_www/files/pdf20/WeisungenGEK.PDF" TargetMode="External"/><Relationship Id="rId241" Type="http://schemas.openxmlformats.org/officeDocument/2006/relationships/hyperlink" Target="https://www.fr.ch/de/alltag/ausweispapiere/pass-und-identitaetskarte" TargetMode="External"/><Relationship Id="rId15" Type="http://schemas.openxmlformats.org/officeDocument/2006/relationships/hyperlink" Target="https://www.admin.ch/gov/de/start/bundesrecht/systematische-sammlung.html" TargetMode="External"/><Relationship Id="rId36" Type="http://schemas.openxmlformats.org/officeDocument/2006/relationships/hyperlink" Target="https://www.admin.ch/opc/de/classified-compilation/20061673/index.html" TargetMode="External"/><Relationship Id="rId57" Type="http://schemas.openxmlformats.org/officeDocument/2006/relationships/hyperlink" Target="https://www.bfs.admin.ch/bfs/de/home/register/personenregister/registerharmonisierung.html" TargetMode="External"/><Relationship Id="rId262" Type="http://schemas.openxmlformats.org/officeDocument/2006/relationships/image" Target="media/image33.png"/><Relationship Id="rId78" Type="http://schemas.openxmlformats.org/officeDocument/2006/relationships/hyperlink" Target="https://digi-fr.ch/de" TargetMode="External"/><Relationship Id="rId99" Type="http://schemas.openxmlformats.org/officeDocument/2006/relationships/hyperlink" Target="https://www.upiviewer.zas.admin.ch/UPIViewer/login.do" TargetMode="External"/><Relationship Id="rId101" Type="http://schemas.openxmlformats.org/officeDocument/2006/relationships/hyperlink" Target="https://www.bfs.admin.ch/bfs/de/home/register/personenregister/registerharmonisierung/nomenklaturen.assetdetail.24565576.html" TargetMode="External"/><Relationship Id="rId122" Type="http://schemas.openxmlformats.org/officeDocument/2006/relationships/hyperlink" Target="http://ech.ch/de/ech/ech-0006/1.0" TargetMode="External"/><Relationship Id="rId143" Type="http://schemas.openxmlformats.org/officeDocument/2006/relationships/hyperlink" Target="https://www.ors.ch/de-CH/Uber-uns/Standorte-in-der-Schweiz/Kantone/Fribourg-de" TargetMode="External"/><Relationship Id="rId164" Type="http://schemas.openxmlformats.org/officeDocument/2006/relationships/hyperlink" Target="https://www.fr.ch/de/alltag/zivilstandwesen/scheidung" TargetMode="External"/><Relationship Id="rId185" Type="http://schemas.openxmlformats.org/officeDocument/2006/relationships/hyperlink" Target="https://www.eda.admin.ch/de/manuelles-meldewesen" TargetMode="External"/><Relationship Id="rId9" Type="http://schemas.openxmlformats.org/officeDocument/2006/relationships/hyperlink" Target="#_Navigation"/><Relationship Id="rId210" Type="http://schemas.openxmlformats.org/officeDocument/2006/relationships/image" Target="media/image18.emf"/><Relationship Id="rId26" Type="http://schemas.openxmlformats.org/officeDocument/2006/relationships/hyperlink" Target="https://www.admin.ch/opc/de/classified-compilation/19070042/index.html" TargetMode="External"/><Relationship Id="rId231" Type="http://schemas.openxmlformats.org/officeDocument/2006/relationships/hyperlink" Target="https://www.bfs.admin.ch/bfs/de/home/register/personenregister/registerharmonisierung/qualitaet-datenlieferung.assetdetail.36121906.html" TargetMode="External"/><Relationship Id="rId252" Type="http://schemas.openxmlformats.org/officeDocument/2006/relationships/image" Target="media/image25.emf"/><Relationship Id="rId47" Type="http://schemas.openxmlformats.org/officeDocument/2006/relationships/hyperlink" Target="https://bdlf.fr.ch/app/de/texts_of_law/732.2.1/versions/5374" TargetMode="External"/><Relationship Id="rId68" Type="http://schemas.openxmlformats.org/officeDocument/2006/relationships/hyperlink" Target="https://www.zas.admin.ch/dam/de/sd-web/D4bTYRNGnBEM/form_berichtigung%20pers_upi_v1.1_de.pdf" TargetMode="External"/><Relationship Id="rId89" Type="http://schemas.openxmlformats.org/officeDocument/2006/relationships/hyperlink" Target="http://bdlf.fr.ch/data/114.21.1/de" TargetMode="External"/><Relationship Id="rId112" Type="http://schemas.openxmlformats.org/officeDocument/2006/relationships/hyperlink" Target="https://www.bfs.admin.ch/bfs/de/home/register/personenregister/registerharmonisierung/nomenklaturen.assetdetail.24565576.html" TargetMode="External"/><Relationship Id="rId133" Type="http://schemas.openxmlformats.org/officeDocument/2006/relationships/hyperlink" Target="https://www.bfs.admin.ch/bfs/de/home/register/personenregister/registerharmonisierung/nomenklaturen.assetdetail.24565576.html" TargetMode="External"/><Relationship Id="rId154" Type="http://schemas.openxmlformats.org/officeDocument/2006/relationships/hyperlink" Target="http://www.fr.ch/secin/de/pub/etatcivil/mariage/effet_du_mariage/nom_de_famille.htm" TargetMode="External"/><Relationship Id="rId175" Type="http://schemas.openxmlformats.org/officeDocument/2006/relationships/hyperlink" Target="https://www.fr.ch/de/alltag/zivilstandwesen/zivilstandsamt-in-freiburg" TargetMode="External"/><Relationship Id="rId196" Type="http://schemas.openxmlformats.org/officeDocument/2006/relationships/hyperlink" Target="https://www.fr.ch/sites/default/files/contens/spomi/_www/files/pdf23/InstructionsLCH03092010.pdf" TargetMode="External"/><Relationship Id="rId200" Type="http://schemas.openxmlformats.org/officeDocument/2006/relationships/image" Target="media/image14.emf"/><Relationship Id="rId16" Type="http://schemas.openxmlformats.org/officeDocument/2006/relationships/image" Target="media/image4.png"/><Relationship Id="rId221" Type="http://schemas.openxmlformats.org/officeDocument/2006/relationships/hyperlink" Target="https://www.admin.ch/opc/de/classified-compilation/20020232/index.html" TargetMode="External"/><Relationship Id="rId242" Type="http://schemas.openxmlformats.org/officeDocument/2006/relationships/hyperlink" Target="http://bdlf.fr.ch/data/114.21.1/de" TargetMode="External"/><Relationship Id="rId263" Type="http://schemas.openxmlformats.org/officeDocument/2006/relationships/fontTable" Target="fontTable.xml"/><Relationship Id="rId37" Type="http://schemas.openxmlformats.org/officeDocument/2006/relationships/hyperlink" Target="https://www.admin.ch/opc/de/classified-compilation/20061673/index.html" TargetMode="External"/><Relationship Id="rId58" Type="http://schemas.openxmlformats.org/officeDocument/2006/relationships/hyperlink" Target="https://www.delimo.bfs.admin.ch/delimo/P94/" TargetMode="External"/><Relationship Id="rId79" Type="http://schemas.openxmlformats.org/officeDocument/2006/relationships/hyperlink" Target="https://digifr-de.refined.site/" TargetMode="External"/><Relationship Id="rId102" Type="http://schemas.openxmlformats.org/officeDocument/2006/relationships/hyperlink" Target="https://www.bfs.admin.ch/bfs/de/home/register/personenregister/registerharmonisierung/nomenklaturen.assetdetail.24565576.html" TargetMode="External"/><Relationship Id="rId123" Type="http://schemas.openxmlformats.org/officeDocument/2006/relationships/hyperlink" Target="https://www.bfs.admin.ch/bfs/de/home/register/personenregister/registerharmonisierung/nomenklaturen.assetdetail.24565576.html" TargetMode="External"/><Relationship Id="rId144" Type="http://schemas.openxmlformats.org/officeDocument/2006/relationships/hyperlink" Target="https://www.mission-geneve.dfae.admin.ch/fr/manual-cartes-de-legitimation-du-dfae" TargetMode="External"/><Relationship Id="rId90" Type="http://schemas.openxmlformats.org/officeDocument/2006/relationships/hyperlink" Target="https://entscheidsuche.ch/docs/FR_Gerichte/FR_TC_007_601-2017-191_2018-12-10.pdf" TargetMode="External"/><Relationship Id="rId165" Type="http://schemas.openxmlformats.org/officeDocument/2006/relationships/hyperlink" Target="https://www.zas.admin.ch/de/datenberichtigung" TargetMode="External"/><Relationship Id="rId186" Type="http://schemas.openxmlformats.org/officeDocument/2006/relationships/hyperlink" Target="https://www.eda.admin.ch/de/schweizerinnen-und-schweizer-im-ausland" TargetMode="External"/><Relationship Id="rId211" Type="http://schemas.openxmlformats.org/officeDocument/2006/relationships/oleObject" Target="embeddings/oleObject5.bin"/><Relationship Id="rId232" Type="http://schemas.openxmlformats.org/officeDocument/2006/relationships/hyperlink" Target="https://www.bfs.admin.ch/bfs/de/home/register/personenregister/registerharmonisierung/lieferung-statistik.html" TargetMode="External"/><Relationship Id="rId253" Type="http://schemas.openxmlformats.org/officeDocument/2006/relationships/oleObject" Target="embeddings/Microsoft_Excel_97-2003_Worksheet2.xls"/><Relationship Id="rId27" Type="http://schemas.openxmlformats.org/officeDocument/2006/relationships/hyperlink" Target="https://www.admin.ch/opc/de/classified-compilation/19070042/index.html" TargetMode="External"/><Relationship Id="rId48" Type="http://schemas.openxmlformats.org/officeDocument/2006/relationships/hyperlink" Target="https://bdlf.fr.ch/app/de/texts_of_law/732.2.11" TargetMode="External"/><Relationship Id="rId69" Type="http://schemas.openxmlformats.org/officeDocument/2006/relationships/image" Target="media/image10.png"/><Relationship Id="rId113" Type="http://schemas.openxmlformats.org/officeDocument/2006/relationships/hyperlink" Target="http://www.bfs.admin.ch/bfs/portal/de/index/news/publikationen.Document.103487.pdf" TargetMode="External"/><Relationship Id="rId134" Type="http://schemas.openxmlformats.org/officeDocument/2006/relationships/hyperlink" Target="https://www.bfs.admin.ch/bfs/de/home/register/personenregister/registerharmonisierung/nomenklaturen.assetdetail.24565576.html" TargetMode="External"/><Relationship Id="rId80" Type="http://schemas.openxmlformats.org/officeDocument/2006/relationships/hyperlink" Target="https://bdlf.fr.ch/app/de/texts_of_law/114.21.1/versions/7171" TargetMode="External"/><Relationship Id="rId155" Type="http://schemas.openxmlformats.org/officeDocument/2006/relationships/hyperlink" Target="http://www.fr.ch/secin/de/pub/etatcivil/mariage/effet_du_mariage/regimes_matrimoniaux.htm" TargetMode="External"/><Relationship Id="rId176" Type="http://schemas.openxmlformats.org/officeDocument/2006/relationships/hyperlink" Target="https://www.fr.ch/de/alltag/zivilstandwesen/zivilstandsamt-in-murten" TargetMode="External"/><Relationship Id="rId197" Type="http://schemas.openxmlformats.org/officeDocument/2006/relationships/hyperlink" Target="https://www.eda.admin.ch/de/reisen-mit-minderjaehrigen" TargetMode="External"/><Relationship Id="rId201" Type="http://schemas.openxmlformats.org/officeDocument/2006/relationships/oleObject" Target="embeddings/oleObject1.bin"/><Relationship Id="rId222" Type="http://schemas.openxmlformats.org/officeDocument/2006/relationships/hyperlink" Target="https://www.admin.ch/opc/de/classified-compilation/20070993/index.html" TargetMode="External"/><Relationship Id="rId243" Type="http://schemas.openxmlformats.org/officeDocument/2006/relationships/hyperlink" Target="https://www.e-service.admin.ch/crex/cms/content/strafregister/uebersicht_de" TargetMode="External"/><Relationship Id="rId264" Type="http://schemas.openxmlformats.org/officeDocument/2006/relationships/theme" Target="theme/theme1.xml"/><Relationship Id="rId17" Type="http://schemas.openxmlformats.org/officeDocument/2006/relationships/hyperlink" Target="https://www.admin.ch/opc/de/classified-compilation/20052012/index.html" TargetMode="External"/><Relationship Id="rId38" Type="http://schemas.openxmlformats.org/officeDocument/2006/relationships/hyperlink" Target="https://www.admin.ch/opc/de/classified-compilation/20080482/index.html" TargetMode="External"/><Relationship Id="rId59" Type="http://schemas.openxmlformats.org/officeDocument/2006/relationships/image" Target="media/image6.png"/><Relationship Id="rId103" Type="http://schemas.openxmlformats.org/officeDocument/2006/relationships/hyperlink" Target="https://www.zas.admin.ch/de/datenberichtigung" TargetMode="External"/><Relationship Id="rId124" Type="http://schemas.openxmlformats.org/officeDocument/2006/relationships/hyperlink" Target="https://www.bfs.admin.ch/bfs/de/home/register/personenregister/registerharmonisierung/nomenklaturen.assetdetail.24565576.html" TargetMode="External"/><Relationship Id="rId70" Type="http://schemas.openxmlformats.org/officeDocument/2006/relationships/hyperlink" Target="https://www.sem.admin.ch/dam/sem/de/data/rechtsgrundlagen/weisungen/auslaender/aufenthalt/20251001-weis-daten-zemis.pdf.download.pdf/20251001-weis-daten-zemis-d.pdf" TargetMode="External"/><Relationship Id="rId91" Type="http://schemas.openxmlformats.org/officeDocument/2006/relationships/hyperlink" Target="https://bdlf.fr.ch/app/de/texts_of_law/111.11" TargetMode="External"/><Relationship Id="rId145" Type="http://schemas.openxmlformats.org/officeDocument/2006/relationships/hyperlink" Target="https://www.mission-geneve.dfae.admin.ch/fr/legislation-sociale-fonctionnaires-internationaux-suisses" TargetMode="External"/><Relationship Id="rId166" Type="http://schemas.openxmlformats.org/officeDocument/2006/relationships/hyperlink" Target="https://www.e-service.admin.ch/competency-app/wicket/bookmarkable/ch.glue.suis.competency.app.pages.CivilRegistryLinks?0" TargetMode="External"/><Relationship Id="rId187" Type="http://schemas.openxmlformats.org/officeDocument/2006/relationships/hyperlink" Target="https://www.vsed.ch/fileadmin/user_upload/docs/05_Fachthemen/09__Rechtsgutachten/Rechtsgutachten_zum_Einwohnerkontroll-_und_-meldewesen_in_der_Schweiz.pdf" TargetMode="External"/><Relationship Id="rId1" Type="http://schemas.openxmlformats.org/officeDocument/2006/relationships/customXml" Target="../customXml/item1.xml"/><Relationship Id="rId212" Type="http://schemas.openxmlformats.org/officeDocument/2006/relationships/image" Target="media/image19.emf"/><Relationship Id="rId233" Type="http://schemas.openxmlformats.org/officeDocument/2006/relationships/hyperlink" Target="https://www.bfs.admin.ch/bfs/de/home/register/personenregister/registerharmonisierung/qualitaet-datenlieferung.assetdetail.36121906.html" TargetMode="External"/><Relationship Id="rId254" Type="http://schemas.openxmlformats.org/officeDocument/2006/relationships/hyperlink" Target="http://bdlf.fr.ch/" TargetMode="External"/><Relationship Id="rId28" Type="http://schemas.openxmlformats.org/officeDocument/2006/relationships/hyperlink" Target="https://bdlf.fr.ch/app/de/texts_of_law/114.1.1/versions/4967" TargetMode="External"/><Relationship Id="rId49" Type="http://schemas.openxmlformats.org/officeDocument/2006/relationships/hyperlink" Target="https://bdlf.fr.ch/app/de/texts_of_law/732.2.11" TargetMode="External"/><Relationship Id="rId114" Type="http://schemas.openxmlformats.org/officeDocument/2006/relationships/hyperlink" Target="https://www.bfs.admin.ch/bfs/de/home/register/personenregister/registerharmonisierung/nomenklaturen.assetdetail.24565576.html" TargetMode="External"/><Relationship Id="rId60" Type="http://schemas.openxmlformats.org/officeDocument/2006/relationships/hyperlink" Target="https://www.delimo.bfs.admin.ch/delimo/P99/" TargetMode="External"/><Relationship Id="rId81" Type="http://schemas.openxmlformats.org/officeDocument/2006/relationships/hyperlink" Target="http://bdlf.fr.ch/data/150.1/de" TargetMode="External"/><Relationship Id="rId135" Type="http://schemas.openxmlformats.org/officeDocument/2006/relationships/hyperlink" Target="https://www.bfs.admin.ch/bfs/de/home/register/personenregister/registerharmonisierung/nomenklaturen.assetdetail.24565576.html" TargetMode="External"/><Relationship Id="rId156" Type="http://schemas.openxmlformats.org/officeDocument/2006/relationships/hyperlink" Target="https://www.fr.ch/de/alltag/zivilstandwesen/hochzeit" TargetMode="External"/><Relationship Id="rId177" Type="http://schemas.openxmlformats.org/officeDocument/2006/relationships/hyperlink" Target="https://www.fr.ch/de/alltag/zivilstandwesen/zivilstandsamt-in-tafers" TargetMode="External"/><Relationship Id="rId198" Type="http://schemas.openxmlformats.org/officeDocument/2006/relationships/hyperlink" Target="https://bdlf.fr.ch/app/de/texts_of_law/114.21.12" TargetMode="External"/><Relationship Id="rId202" Type="http://schemas.openxmlformats.org/officeDocument/2006/relationships/hyperlink" Target="https://opendata.fr.ch/pages/home/" TargetMode="External"/><Relationship Id="rId223" Type="http://schemas.openxmlformats.org/officeDocument/2006/relationships/hyperlink" Target="http://bdlf.fr.ch/data/114.21.1/de" TargetMode="External"/><Relationship Id="rId244" Type="http://schemas.openxmlformats.org/officeDocument/2006/relationships/hyperlink" Target="https://www.ocn.ch/de" TargetMode="External"/><Relationship Id="rId18" Type="http://schemas.openxmlformats.org/officeDocument/2006/relationships/hyperlink" Target="https://www.admin.ch/opc/de/classified-compilation/20070637/index.html" TargetMode="External"/><Relationship Id="rId39" Type="http://schemas.openxmlformats.org/officeDocument/2006/relationships/hyperlink" Target="https://www.admin.ch/opc/de/classified-compilation/20080482/index.html" TargetMode="External"/><Relationship Id="rId50" Type="http://schemas.openxmlformats.org/officeDocument/2006/relationships/hyperlink" Target="https://www.admin.ch/opc/de/classified-compilation/20040234/index.html" TargetMode="External"/><Relationship Id="rId104" Type="http://schemas.openxmlformats.org/officeDocument/2006/relationships/hyperlink" Target="https://www.bfs.admin.ch/bfs/de/home/register/personenregister/registerharmonisierung/nomenklaturen.assetdetail.24565576.html" TargetMode="External"/><Relationship Id="rId125" Type="http://schemas.openxmlformats.org/officeDocument/2006/relationships/hyperlink" Target="https://www.bfs.admin.ch/bfs/de/home/grundlagen/agvch.assetdetail.9827396.html" TargetMode="External"/><Relationship Id="rId146" Type="http://schemas.openxmlformats.org/officeDocument/2006/relationships/hyperlink" Target="https://www.eda.admin.ch/de" TargetMode="External"/><Relationship Id="rId167" Type="http://schemas.openxmlformats.org/officeDocument/2006/relationships/hyperlink" Target="https://www.fr.ch/de/alltag/zivilstandwesen/aenderung-des-namens-undoder-vornamens" TargetMode="External"/><Relationship Id="rId188" Type="http://schemas.openxmlformats.org/officeDocument/2006/relationships/hyperlink" Target="https://www.vsed.ch/fachthemen/rechtsgutachten-meldewesen" TargetMode="External"/><Relationship Id="rId71" Type="http://schemas.openxmlformats.org/officeDocument/2006/relationships/hyperlink" Target="https://www.upiviewer.zas.admin.ch/UPIViewer/login.do" TargetMode="External"/><Relationship Id="rId92" Type="http://schemas.openxmlformats.org/officeDocument/2006/relationships/hyperlink" Target="https://www.mission-geneve.dfae.admin.ch/fr/manual-cartes-de-legitimation-du-dfae" TargetMode="External"/><Relationship Id="rId213" Type="http://schemas.openxmlformats.org/officeDocument/2006/relationships/oleObject" Target="embeddings/oleObject6.bin"/><Relationship Id="rId234" Type="http://schemas.openxmlformats.org/officeDocument/2006/relationships/hyperlink" Target="https://www.zas.admin.ch/de/datenberichtigung" TargetMode="External"/><Relationship Id="rId2" Type="http://schemas.openxmlformats.org/officeDocument/2006/relationships/numbering" Target="numbering.xml"/><Relationship Id="rId29" Type="http://schemas.openxmlformats.org/officeDocument/2006/relationships/hyperlink" Target="https://bdlf.fr.ch/app/de/texts_of_law/114.1.1/versions/4967" TargetMode="External"/><Relationship Id="rId255" Type="http://schemas.openxmlformats.org/officeDocument/2006/relationships/image" Target="media/image26.png"/><Relationship Id="rId40" Type="http://schemas.openxmlformats.org/officeDocument/2006/relationships/hyperlink" Target="https://bdlf.fr.ch/app/de/texts_of_law/110.1" TargetMode="External"/><Relationship Id="rId115" Type="http://schemas.openxmlformats.org/officeDocument/2006/relationships/hyperlink" Target="https://www.bfs.admin.ch/bfs/de/home/grundlagen/stgb.html" TargetMode="External"/><Relationship Id="rId136" Type="http://schemas.openxmlformats.org/officeDocument/2006/relationships/hyperlink" Target="https://www.bfs.admin.ch/bfs/de/home/statistiken/kataloge-datenbanken/publikationen.assetdetail.344597.html" TargetMode="External"/><Relationship Id="rId157" Type="http://schemas.openxmlformats.org/officeDocument/2006/relationships/hyperlink" Target="https://www.fr.ch/de/alltag/aufenthaltsbewilligungen-und-einbuergerung/die-einbuergerung/freiburgisches-buergerrecht" TargetMode="External"/><Relationship Id="rId178" Type="http://schemas.openxmlformats.org/officeDocument/2006/relationships/hyperlink" Target="https://www.fr.ch/de/alltag/zivilstandwesen/zivilstandsamt-in-chatel-st-denis" TargetMode="External"/><Relationship Id="rId61" Type="http://schemas.openxmlformats.org/officeDocument/2006/relationships/image" Target="media/image7.png"/><Relationship Id="rId82" Type="http://schemas.openxmlformats.org/officeDocument/2006/relationships/hyperlink" Target="https://www.admin.ch/opc/de/classified-compilation/20070637/index.html" TargetMode="External"/><Relationship Id="rId199" Type="http://schemas.openxmlformats.org/officeDocument/2006/relationships/hyperlink" Target="https://www.fr.ch/sites/default/files/contens/spomi/_www/files/pdf20/WeisungenGEK.PDF" TargetMode="External"/><Relationship Id="rId203" Type="http://schemas.openxmlformats.org/officeDocument/2006/relationships/hyperlink" Target="https://che01.safelinks.protection.outlook.com/?url=https%3A%2F%2Fopendata.fr.ch%2Fexplore%2Fdataset%2F00_01_liste_menages_collectifs_lhr%2F&amp;data=05%7C02%7Cadminfripers%40fr.ch%7C6134bc22b2b0434da40908de805318a2%7C75efd574bdc54c5d8adfda50a97782ac%7C0%7C0%7C639089291549606367%7CUnknown%7CTWFpbGZsb3d8eyJFbXB0eU1hcGkiOnRydWUsIlYiOiIwLjAuMDAwMCIsIlAiOiJXaW4zMiIsIkFOIjoiTWFpbCIsIldUIjoyfQ%3D%3D%7C0%7C%7C%7C&amp;sdata=TOJxwFThuk10EoldrJ5bOkewNvulDqg%2FmIcxV8o%2F6Rg%3D&amp;reserved=0" TargetMode="External"/><Relationship Id="rId19" Type="http://schemas.openxmlformats.org/officeDocument/2006/relationships/hyperlink" Target="https://bdlf.fr.ch/app/de/texts_of_law/114.21.1" TargetMode="External"/><Relationship Id="rId224" Type="http://schemas.openxmlformats.org/officeDocument/2006/relationships/hyperlink" Target="https://bdlf.fr.ch/app/fr/texts_of_law/114.21.1" TargetMode="External"/><Relationship Id="rId245" Type="http://schemas.openxmlformats.org/officeDocument/2006/relationships/hyperlink" Target="https://www.fr.ch/de/sjd/bma/das-amt-fuer-bevoelkerung-und-migration-kontaktieren?dir=SPOMI" TargetMode="External"/><Relationship Id="rId30" Type="http://schemas.openxmlformats.org/officeDocument/2006/relationships/hyperlink" Target="https://bdlf.fr.ch/app/de/texts_of_law/150.1/versions/7482" TargetMode="External"/><Relationship Id="rId105" Type="http://schemas.openxmlformats.org/officeDocument/2006/relationships/hyperlink" Target="https://www.bfs.admin.ch/bfs/de/home/register/personenregister/registerharmonisierung/nomenklaturen.assetdetail.24565576.html" TargetMode="External"/><Relationship Id="rId126" Type="http://schemas.openxmlformats.org/officeDocument/2006/relationships/hyperlink" Target="https://www.bfs.admin.ch/bfs/de/home/grundlagen/agvch.assetdetail.15264511.html" TargetMode="External"/><Relationship Id="rId147" Type="http://schemas.openxmlformats.org/officeDocument/2006/relationships/hyperlink" Target="https://www.fr.ch/de/ilfd/iaeza" TargetMode="External"/><Relationship Id="rId168" Type="http://schemas.openxmlformats.org/officeDocument/2006/relationships/hyperlink" Target="https://www.fr.ch/de/alltag/zivilstandwesen/eingetragenes-geschlecht-aendern" TargetMode="External"/><Relationship Id="rId51" Type="http://schemas.openxmlformats.org/officeDocument/2006/relationships/hyperlink" Target="https://www.admin.ch/opc/de/classified-compilation/20020232/index.html" TargetMode="External"/><Relationship Id="rId72" Type="http://schemas.openxmlformats.org/officeDocument/2006/relationships/image" Target="media/image11.png"/><Relationship Id="rId93" Type="http://schemas.openxmlformats.org/officeDocument/2006/relationships/hyperlink" Target="https://www.fr.ch/sites/default/files/contens/spomi/_www/files/pdf20/WeisungenGEK.PDF" TargetMode="External"/><Relationship Id="rId189" Type="http://schemas.openxmlformats.org/officeDocument/2006/relationships/hyperlink" Target="http://bdlf.fr.ch/data/114.21.1/de" TargetMode="External"/><Relationship Id="rId3" Type="http://schemas.openxmlformats.org/officeDocument/2006/relationships/styles" Target="styles.xml"/><Relationship Id="rId214" Type="http://schemas.openxmlformats.org/officeDocument/2006/relationships/image" Target="media/image20.emf"/><Relationship Id="rId235" Type="http://schemas.openxmlformats.org/officeDocument/2006/relationships/hyperlink" Target="http://bdlf.fr.ch/data/114.21.1/de" TargetMode="External"/><Relationship Id="rId256" Type="http://schemas.openxmlformats.org/officeDocument/2006/relationships/image" Target="media/image27.png"/><Relationship Id="rId116" Type="http://schemas.openxmlformats.org/officeDocument/2006/relationships/hyperlink" Target="http://www.bfs.admin.ch/bfs/portal/de/index/news/00/00/11/02.html" TargetMode="External"/><Relationship Id="rId137" Type="http://schemas.openxmlformats.org/officeDocument/2006/relationships/hyperlink" Target="https://www.bfs.admin.ch/bfs/de/home/register/personenregister/registerharmonisierung/nomenklaturen.assetdetail.24565576.html" TargetMode="External"/><Relationship Id="rId158" Type="http://schemas.openxmlformats.org/officeDocument/2006/relationships/hyperlink" Target="https://www.fr.ch/de/staat-und-recht/gesetzgebung/die-verschiedenen-gueterstaende" TargetMode="External"/><Relationship Id="rId20" Type="http://schemas.openxmlformats.org/officeDocument/2006/relationships/hyperlink" Target="https://www.admin.ch/opc/de/classified-compilation/19920153/index.html" TargetMode="External"/><Relationship Id="rId41" Type="http://schemas.openxmlformats.org/officeDocument/2006/relationships/hyperlink" Target="https://bdlf.fr.ch/app/de/texts_of_law/110.1" TargetMode="External"/><Relationship Id="rId62" Type="http://schemas.openxmlformats.org/officeDocument/2006/relationships/hyperlink" Target="https://www.fr.ch/de/sjsd/bma/harmonisierung-personenregister" TargetMode="External"/><Relationship Id="rId83" Type="http://schemas.openxmlformats.org/officeDocument/2006/relationships/hyperlink" Target="https://www.delimo.bfs.admin.ch/delimo/P99/" TargetMode="External"/><Relationship Id="rId179" Type="http://schemas.openxmlformats.org/officeDocument/2006/relationships/hyperlink" Target="https://www.fr.ch/de/alltag/zivilstandwesen/bestellung-von-zivilstandsurkunden" TargetMode="External"/><Relationship Id="rId190" Type="http://schemas.openxmlformats.org/officeDocument/2006/relationships/hyperlink" Target="https://www.fr.ch/sites/default/files/2024-03/diaf--modification-de-la-loi-federale-sur-les-droits-politiques-ldp-et-de-lordonnance-sur-les-droits-politiques-odp.pdf?v=1711035311" TargetMode="External"/><Relationship Id="rId204" Type="http://schemas.openxmlformats.org/officeDocument/2006/relationships/image" Target="media/image15.emf"/><Relationship Id="rId225" Type="http://schemas.openxmlformats.org/officeDocument/2006/relationships/hyperlink" Target="https://bdlf.fr.ch/app/de/texts_of_law/114.21.16" TargetMode="External"/><Relationship Id="rId246" Type="http://schemas.openxmlformats.org/officeDocument/2006/relationships/hyperlink" Target="http://www.fr.ch/spomi/de/pub/passeports_suisses.htm" TargetMode="External"/><Relationship Id="rId106" Type="http://schemas.openxmlformats.org/officeDocument/2006/relationships/hyperlink" Target="https://www.bfs.admin.ch/bfs/de/home/grundlagen/agvch.html" TargetMode="External"/><Relationship Id="rId127" Type="http://schemas.openxmlformats.org/officeDocument/2006/relationships/hyperlink" Target="https://www.bfs.admin.ch/bfs/de/home/register/personenregister/registerharmonisierung/nomenklaturen.assetdetail.24565576.html" TargetMode="External"/><Relationship Id="rId10" Type="http://schemas.openxmlformats.org/officeDocument/2006/relationships/image" Target="media/image2.png"/><Relationship Id="rId31" Type="http://schemas.openxmlformats.org/officeDocument/2006/relationships/hyperlink" Target="https://bdlf.fr.ch/app/de/texts_of_law/150.1/versions/5090" TargetMode="External"/><Relationship Id="rId52" Type="http://schemas.openxmlformats.org/officeDocument/2006/relationships/hyperlink" Target="https://www.admin.ch/opc/de/classified-compilation/20070993/index.html" TargetMode="External"/><Relationship Id="rId73" Type="http://schemas.openxmlformats.org/officeDocument/2006/relationships/hyperlink" Target="https://bdlf.fr.ch/app/de/texts_of_law/114.21.1" TargetMode="External"/><Relationship Id="rId94" Type="http://schemas.openxmlformats.org/officeDocument/2006/relationships/hyperlink" Target="http://bdlf.fr.ch/data/114.21.1/de" TargetMode="External"/><Relationship Id="rId148" Type="http://schemas.openxmlformats.org/officeDocument/2006/relationships/hyperlink" Target="http://www.fr.ch/sainec/de/pub/etatcivil/bestellung_urkunden.htm" TargetMode="External"/><Relationship Id="rId169" Type="http://schemas.openxmlformats.org/officeDocument/2006/relationships/hyperlink" Target="https://www.fr.ch/de/alltag/zivilstandwesen/adoption" TargetMode="External"/><Relationship Id="rId4" Type="http://schemas.openxmlformats.org/officeDocument/2006/relationships/settings" Target="settings.xml"/><Relationship Id="rId180" Type="http://schemas.openxmlformats.org/officeDocument/2006/relationships/hyperlink" Target="https://www.fr.ch/de/alltag/aufenthaltsbewilligungen-und-einbuergerung/einbuergerungen" TargetMode="External"/><Relationship Id="rId215" Type="http://schemas.openxmlformats.org/officeDocument/2006/relationships/oleObject" Target="embeddings/oleObject7.bin"/><Relationship Id="rId236" Type="http://schemas.openxmlformats.org/officeDocument/2006/relationships/hyperlink" Target="https://www.post.ch/de" TargetMode="External"/><Relationship Id="rId257" Type="http://schemas.openxmlformats.org/officeDocument/2006/relationships/image" Target="media/image28.png"/><Relationship Id="rId42" Type="http://schemas.openxmlformats.org/officeDocument/2006/relationships/hyperlink" Target="https://www.admin.ch/opc/de/classified-compilation/19870312/index.html" TargetMode="External"/><Relationship Id="rId84" Type="http://schemas.openxmlformats.org/officeDocument/2006/relationships/image" Target="media/image12.png"/><Relationship Id="rId138" Type="http://schemas.openxmlformats.org/officeDocument/2006/relationships/hyperlink" Target="https://www.bfs.admin.ch/bfs/de/home/register/personenregister/registerharmonisierung/nomenklaturen.assetdetail.24565576.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5F22-4C33-4DB5-9183-BE913AC8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185</Pages>
  <Words>45950</Words>
  <Characters>306029</Characters>
  <Application>Microsoft Office Word</Application>
  <DocSecurity>8</DocSecurity>
  <Lines>9871</Lines>
  <Paragraphs>5028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Etat de Fribourg</Company>
  <LinksUpToDate>false</LinksUpToDate>
  <CharactersWithSpaces>346951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Flury Yolande</dc:creator>
  <cp:lastModifiedBy>Burri Daniela</cp:lastModifiedBy>
  <cp:revision>7</cp:revision>
  <dcterms:created xsi:type="dcterms:W3CDTF">2026-03-25T13:58:00Z</dcterms:created>
  <dcterms:modified xsi:type="dcterms:W3CDTF">2026-03-25T16:04:00Z</dcterms:modified>
</cp:coreProperties>
</file>