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5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6946"/>
        <w:gridCol w:w="4139"/>
      </w:tblGrid>
      <w:tr w:rsidR="00500AC7" w:rsidRPr="00F46C98" w14:paraId="71B4E341" w14:textId="77777777" w:rsidTr="00C82E71">
        <w:trPr>
          <w:trHeight w:val="1701"/>
        </w:trPr>
        <w:tc>
          <w:tcPr>
            <w:tcW w:w="6946" w:type="dxa"/>
          </w:tcPr>
          <w:p w14:paraId="4083BF51" w14:textId="77777777" w:rsidR="00500AC7" w:rsidRPr="00F46C98" w:rsidRDefault="00500AC7" w:rsidP="00500AC7">
            <w:pPr>
              <w:spacing w:after="180" w:line="260" w:lineRule="exact"/>
              <w:rPr>
                <w:rFonts w:ascii="Times New Roman" w:eastAsia="Times New Roman" w:hAnsi="Times New Roman" w:cs="Times New Roman"/>
                <w:kern w:val="0"/>
                <w:szCs w:val="24"/>
                <w:lang w:eastAsia="fr-FR"/>
                <w14:ligatures w14:val="none"/>
              </w:rPr>
            </w:pPr>
            <w:r w:rsidRPr="00F46C98">
              <w:rPr>
                <w:rFonts w:ascii="Times New Roman" w:eastAsia="Times New Roman" w:hAnsi="Times New Roman" w:cs="Times New Roman"/>
                <w:kern w:val="0"/>
                <w:szCs w:val="24"/>
                <w:lang w:eastAsia="fr-CH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37F3963" wp14:editId="4E5BC382">
                  <wp:simplePos x="0" y="0"/>
                  <wp:positionH relativeFrom="page">
                    <wp:posOffset>-3175</wp:posOffset>
                  </wp:positionH>
                  <wp:positionV relativeFrom="page">
                    <wp:posOffset>635</wp:posOffset>
                  </wp:positionV>
                  <wp:extent cx="935990" cy="795655"/>
                  <wp:effectExtent l="19050" t="0" r="0" b="0"/>
                  <wp:wrapNone/>
                  <wp:docPr id="2" name="Image 2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r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4F6E34" w14:textId="77777777" w:rsidR="00500AC7" w:rsidRPr="00F46C98" w:rsidRDefault="00500AC7" w:rsidP="00500AC7">
            <w:pPr>
              <w:spacing w:after="18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7438A53" w14:textId="77777777" w:rsidR="00500AC7" w:rsidRPr="00F46C98" w:rsidRDefault="00500AC7" w:rsidP="00500AC7">
            <w:pPr>
              <w:spacing w:after="18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151E45EE" w14:textId="77777777" w:rsidR="00500AC7" w:rsidRPr="00F46C98" w:rsidRDefault="00500AC7" w:rsidP="00500AC7">
            <w:pPr>
              <w:tabs>
                <w:tab w:val="left" w:pos="945"/>
              </w:tabs>
              <w:spacing w:after="18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46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ab/>
            </w:r>
          </w:p>
        </w:tc>
        <w:tc>
          <w:tcPr>
            <w:tcW w:w="4139" w:type="dxa"/>
          </w:tcPr>
          <w:p w14:paraId="456D82A5" w14:textId="77777777" w:rsidR="00500AC7" w:rsidRPr="00F46C98" w:rsidRDefault="00500AC7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  <w:r w:rsidRPr="00F46C98">
              <w:rPr>
                <w:rFonts w:eastAsia="Times New Roman" w:cs="Times New Roman"/>
                <w:b/>
                <w:kern w:val="0"/>
                <w:sz w:val="16"/>
                <w:szCs w:val="24"/>
                <w:lang w:eastAsia="fr-FR"/>
                <w14:ligatures w14:val="none"/>
              </w:rPr>
              <w:t xml:space="preserve">Service des biens culturels </w:t>
            </w:r>
            <w:r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SBC</w:t>
            </w:r>
          </w:p>
          <w:p w14:paraId="1539BCD9" w14:textId="77777777" w:rsidR="00500AC7" w:rsidRPr="00F46C98" w:rsidRDefault="00500AC7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  <w:r w:rsidRPr="00F46C98">
              <w:rPr>
                <w:rFonts w:eastAsia="Times New Roman" w:cs="Times New Roman"/>
                <w:b/>
                <w:kern w:val="0"/>
                <w:sz w:val="16"/>
                <w:szCs w:val="24"/>
                <w:lang w:eastAsia="fr-FR"/>
                <w14:ligatures w14:val="none"/>
              </w:rPr>
              <w:t xml:space="preserve">Amt für Kulturgüter </w:t>
            </w:r>
            <w:r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KGA</w:t>
            </w:r>
          </w:p>
          <w:p w14:paraId="630EA08E" w14:textId="77777777" w:rsidR="00500AC7" w:rsidRPr="00F46C98" w:rsidRDefault="00500AC7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</w:p>
          <w:p w14:paraId="43324B9E" w14:textId="299BC56E" w:rsidR="00500AC7" w:rsidRPr="00F46C98" w:rsidRDefault="00F46C98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  <w:r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Obere Matte</w:t>
            </w:r>
            <w:r w:rsidR="00500AC7"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 xml:space="preserve"> 3, 1700 Fr</w:t>
            </w:r>
            <w:r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e</w:t>
            </w:r>
            <w:r w:rsidR="00500AC7"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iburg</w:t>
            </w:r>
          </w:p>
          <w:p w14:paraId="7B8BB2AE" w14:textId="77777777" w:rsidR="00500AC7" w:rsidRPr="00F46C98" w:rsidRDefault="00500AC7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</w:p>
          <w:p w14:paraId="3952A596" w14:textId="77777777" w:rsidR="00500AC7" w:rsidRPr="00F46C98" w:rsidRDefault="00500AC7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  <w:r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T +41 26 305 12 87</w:t>
            </w:r>
          </w:p>
          <w:p w14:paraId="32A74662" w14:textId="58A98C49" w:rsidR="00500AC7" w:rsidRPr="00F46C98" w:rsidRDefault="00500AC7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  <w:r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www.fr.ch/</w:t>
            </w:r>
            <w:r w:rsidR="00F46C98" w:rsidRPr="00F46C98"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  <w:t>kga</w:t>
            </w:r>
          </w:p>
          <w:p w14:paraId="5643DDBD" w14:textId="77777777" w:rsidR="00500AC7" w:rsidRPr="00F46C98" w:rsidRDefault="00500AC7" w:rsidP="00500AC7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lang w:eastAsia="fr-FR"/>
                <w14:ligatures w14:val="none"/>
              </w:rPr>
            </w:pPr>
          </w:p>
          <w:p w14:paraId="587125D2" w14:textId="77777777" w:rsidR="00500AC7" w:rsidRPr="00F46C98" w:rsidRDefault="00500AC7" w:rsidP="00B62F90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u w:val="single"/>
                <w:lang w:eastAsia="fr-FR"/>
                <w14:ligatures w14:val="none"/>
              </w:rPr>
            </w:pPr>
          </w:p>
          <w:p w14:paraId="50D76119" w14:textId="77777777" w:rsidR="00B62F90" w:rsidRPr="00F46C98" w:rsidRDefault="00B62F90" w:rsidP="00B62F90">
            <w:pPr>
              <w:spacing w:after="0" w:line="220" w:lineRule="exact"/>
              <w:rPr>
                <w:rFonts w:eastAsia="Times New Roman" w:cs="Times New Roman"/>
                <w:kern w:val="0"/>
                <w:sz w:val="16"/>
                <w:szCs w:val="24"/>
                <w:u w:val="single"/>
                <w:lang w:eastAsia="fr-FR"/>
                <w14:ligatures w14:val="none"/>
              </w:rPr>
            </w:pPr>
          </w:p>
        </w:tc>
      </w:tr>
    </w:tbl>
    <w:p w14:paraId="0C799D08" w14:textId="4D88913E" w:rsidR="00500AC7" w:rsidRPr="00F46C98" w:rsidRDefault="00F46C98" w:rsidP="00311BD6">
      <w:pPr>
        <w:pStyle w:val="Titre"/>
        <w:spacing w:after="240"/>
        <w:contextualSpacing w:val="0"/>
        <w:rPr>
          <w:rFonts w:ascii="Arial" w:hAnsi="Arial" w:cs="Arial"/>
          <w:b/>
          <w:bCs/>
          <w:sz w:val="44"/>
          <w:szCs w:val="44"/>
        </w:rPr>
      </w:pPr>
      <w:r w:rsidRPr="00F46C98">
        <w:rPr>
          <w:rFonts w:ascii="Arial" w:hAnsi="Arial" w:cs="Arial"/>
          <w:b/>
          <w:bCs/>
          <w:sz w:val="44"/>
          <w:szCs w:val="44"/>
        </w:rPr>
        <w:t>Baubericht</w:t>
      </w:r>
    </w:p>
    <w:p w14:paraId="6D603F06" w14:textId="77777777" w:rsidR="00F46C98" w:rsidRPr="00F46C98" w:rsidRDefault="00F46C98" w:rsidP="00F46C98">
      <w:pPr>
        <w:rPr>
          <w:i/>
          <w:iCs/>
          <w:highlight w:val="yellow"/>
        </w:rPr>
      </w:pPr>
      <w:r w:rsidRPr="00F46C98">
        <w:rPr>
          <w:i/>
          <w:iCs/>
        </w:rPr>
        <w:t xml:space="preserve">Dieser Bericht ist eine wertvolle Quelle, um das notwendige Wissen für zukünftige Unterhalts-, Restaurierungs- und Umgestaltungsarbeiten an geschützten Bauten sicherzustellen. Der Bericht kann kurzgefasst sein und bei Bedarf mit Bildern oder mit Skizzen und Zeichnungen ergänzt werden. Er kann im Word- oder </w:t>
      </w:r>
      <w:proofErr w:type="gramStart"/>
      <w:r w:rsidRPr="00F46C98">
        <w:rPr>
          <w:i/>
          <w:iCs/>
        </w:rPr>
        <w:t>PDF-Format</w:t>
      </w:r>
      <w:proofErr w:type="gramEnd"/>
      <w:r w:rsidRPr="00F46C98">
        <w:rPr>
          <w:i/>
          <w:iCs/>
        </w:rPr>
        <w:t xml:space="preserve"> eingereicht werden.</w:t>
      </w:r>
    </w:p>
    <w:p w14:paraId="5044E939" w14:textId="77777777" w:rsidR="00F46C98" w:rsidRPr="00F46C98" w:rsidRDefault="00F46C98" w:rsidP="00F46C98">
      <w:pPr>
        <w:pStyle w:val="Titre1"/>
        <w:keepNext w:val="0"/>
        <w:keepLines w:val="0"/>
        <w:numPr>
          <w:ilvl w:val="0"/>
          <w:numId w:val="1"/>
        </w:numPr>
        <w:spacing w:before="0" w:after="120"/>
        <w:ind w:left="426" w:hanging="426"/>
        <w:contextualSpacing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46C98">
        <w:rPr>
          <w:rFonts w:ascii="Arial" w:eastAsiaTheme="minorHAnsi" w:hAnsi="Arial" w:cs="Arial"/>
          <w:b/>
          <w:bCs/>
          <w:color w:val="auto"/>
          <w:sz w:val="24"/>
          <w:szCs w:val="24"/>
        </w:rPr>
        <w:t>FRIAC-</w:t>
      </w:r>
      <w:proofErr w:type="spellStart"/>
      <w:r w:rsidRPr="00F46C98">
        <w:rPr>
          <w:rFonts w:ascii="Arial" w:eastAsiaTheme="minorHAnsi" w:hAnsi="Arial" w:cs="Arial"/>
          <w:b/>
          <w:bCs/>
          <w:color w:val="auto"/>
          <w:sz w:val="24"/>
          <w:szCs w:val="24"/>
        </w:rPr>
        <w:t>Nummer</w:t>
      </w:r>
      <w:proofErr w:type="spellEnd"/>
    </w:p>
    <w:p w14:paraId="7591D24E" w14:textId="77777777" w:rsidR="00F46C98" w:rsidRPr="00F46C98" w:rsidRDefault="00F46C98" w:rsidP="00F46C98">
      <w:r w:rsidRPr="00F46C98">
        <w:t>Dossier Nr. FRIAC (falls vorhanden)</w:t>
      </w:r>
    </w:p>
    <w:p w14:paraId="0B5C6369" w14:textId="77777777" w:rsidR="00F46C98" w:rsidRPr="00F46C98" w:rsidRDefault="00F46C98" w:rsidP="00F46C98">
      <w:pPr>
        <w:pStyle w:val="Titre1"/>
        <w:keepNext w:val="0"/>
        <w:keepLines w:val="0"/>
        <w:numPr>
          <w:ilvl w:val="0"/>
          <w:numId w:val="1"/>
        </w:numPr>
        <w:spacing w:before="0" w:after="120"/>
        <w:ind w:left="426" w:hanging="426"/>
        <w:contextualSpacing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46C98">
        <w:rPr>
          <w:rFonts w:ascii="Arial" w:eastAsiaTheme="minorHAnsi" w:hAnsi="Arial" w:cs="Arial"/>
          <w:b/>
          <w:bCs/>
          <w:color w:val="auto"/>
          <w:sz w:val="24"/>
          <w:szCs w:val="24"/>
        </w:rPr>
        <w:t>Gebäudeadresse</w:t>
      </w:r>
    </w:p>
    <w:p w14:paraId="725E6B43" w14:textId="77777777" w:rsidR="00F46C98" w:rsidRPr="00F46C98" w:rsidRDefault="00F46C98" w:rsidP="00F46C98">
      <w:r w:rsidRPr="00F46C98">
        <w:t>Straßenname, Postleitzahl – Ortsname</w:t>
      </w:r>
    </w:p>
    <w:p w14:paraId="2B45EB6B" w14:textId="77777777" w:rsidR="00F46C98" w:rsidRPr="00F46C98" w:rsidRDefault="00F46C98" w:rsidP="00F46C98">
      <w:pPr>
        <w:pStyle w:val="Titre1"/>
        <w:keepNext w:val="0"/>
        <w:keepLines w:val="0"/>
        <w:numPr>
          <w:ilvl w:val="0"/>
          <w:numId w:val="1"/>
        </w:numPr>
        <w:spacing w:before="0" w:after="120"/>
        <w:ind w:left="426" w:hanging="426"/>
        <w:contextualSpacing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46C98">
        <w:rPr>
          <w:rFonts w:ascii="Arial" w:eastAsiaTheme="minorHAnsi" w:hAnsi="Arial" w:cs="Arial"/>
          <w:b/>
          <w:bCs/>
          <w:color w:val="auto"/>
          <w:sz w:val="24"/>
          <w:szCs w:val="24"/>
        </w:rPr>
        <w:t>Allgemeine Angaben zum Programm und/oder zum Projekt</w:t>
      </w:r>
    </w:p>
    <w:p w14:paraId="346527F0" w14:textId="77777777" w:rsidR="00F46C98" w:rsidRPr="00F46C98" w:rsidRDefault="00F46C98" w:rsidP="00F46C98">
      <w:r w:rsidRPr="00F46C98">
        <w:t>Zeitraum der Eingriffe: …</w:t>
      </w:r>
    </w:p>
    <w:p w14:paraId="27B9E147" w14:textId="77777777" w:rsidR="00F46C98" w:rsidRPr="00F46C98" w:rsidRDefault="00F46C98" w:rsidP="00F46C98">
      <w:r w:rsidRPr="00F46C98">
        <w:t>Falls das Projekt mehrere Eingriffe umfasst, bitte jede Maßnahme kurz beschreiben, z. B. nach Sektor, Raum, Thema, Arbeitsgattung oder in Bezug auf die geschützten Elemente.</w:t>
      </w:r>
    </w:p>
    <w:p w14:paraId="21043863" w14:textId="77777777" w:rsidR="00F46C98" w:rsidRPr="00F46C98" w:rsidRDefault="00F46C98" w:rsidP="00F46C98">
      <w:pPr>
        <w:pStyle w:val="Titre1"/>
        <w:keepNext w:val="0"/>
        <w:keepLines w:val="0"/>
        <w:numPr>
          <w:ilvl w:val="0"/>
          <w:numId w:val="1"/>
        </w:numPr>
        <w:spacing w:before="0" w:after="120"/>
        <w:ind w:left="426" w:hanging="426"/>
        <w:contextualSpacing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46C98">
        <w:rPr>
          <w:rFonts w:ascii="Arial" w:eastAsiaTheme="minorHAnsi" w:hAnsi="Arial" w:cs="Arial"/>
          <w:b/>
          <w:bCs/>
          <w:color w:val="auto"/>
          <w:sz w:val="24"/>
          <w:szCs w:val="24"/>
        </w:rPr>
        <w:t>Ausgeführte Arbeiten</w:t>
      </w:r>
    </w:p>
    <w:p w14:paraId="39F3EE67" w14:textId="77777777" w:rsidR="00F46C98" w:rsidRPr="00F46C98" w:rsidRDefault="00F46C98" w:rsidP="00F46C98">
      <w:pPr>
        <w:pStyle w:val="Titre2"/>
        <w:keepNext w:val="0"/>
        <w:keepLines w:val="0"/>
        <w:numPr>
          <w:ilvl w:val="1"/>
          <w:numId w:val="3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Jeder Eingriffsbereich oder Maßnahmentyp auf einem Plan einzeichnen oder genau beschreiben.</w:t>
      </w:r>
    </w:p>
    <w:p w14:paraId="5E0DC759" w14:textId="77777777" w:rsidR="00F46C98" w:rsidRPr="00F46C98" w:rsidRDefault="00F46C98" w:rsidP="00F46C98">
      <w:pPr>
        <w:pStyle w:val="Titre2"/>
        <w:keepNext w:val="0"/>
        <w:keepLines w:val="0"/>
        <w:numPr>
          <w:ilvl w:val="1"/>
          <w:numId w:val="3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Die betroffene bestehende Bausubstanz und deren Erhaltungszustand kurz beschreiben.</w:t>
      </w:r>
    </w:p>
    <w:p w14:paraId="51A58AAE" w14:textId="77777777" w:rsidR="00F46C98" w:rsidRPr="00F46C98" w:rsidRDefault="00F46C98" w:rsidP="00F46C98">
      <w:pPr>
        <w:pStyle w:val="Titre2"/>
        <w:keepNext w:val="0"/>
        <w:keepLines w:val="0"/>
        <w:numPr>
          <w:ilvl w:val="1"/>
          <w:numId w:val="3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Die Restaurierungsarbeiten an der geschützten Bausubstanz genau beschreiben. Gegebenenfalls aufgetretene Probleme angeben. Verwendete Techniken und Materialien angeben. Gegebenenfalls gewählte Farbtöne angeben (NCS, RAL oder andere).</w:t>
      </w:r>
    </w:p>
    <w:p w14:paraId="56C61DE2" w14:textId="77777777" w:rsidR="00F46C98" w:rsidRPr="00F46C98" w:rsidRDefault="00F46C98" w:rsidP="00F46C98">
      <w:pPr>
        <w:pStyle w:val="Titre1"/>
        <w:keepNext w:val="0"/>
        <w:keepLines w:val="0"/>
        <w:numPr>
          <w:ilvl w:val="0"/>
          <w:numId w:val="1"/>
        </w:numPr>
        <w:spacing w:before="0" w:after="120"/>
        <w:ind w:left="426" w:hanging="426"/>
        <w:contextualSpacing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46C98">
        <w:rPr>
          <w:rFonts w:ascii="Arial" w:eastAsiaTheme="minorHAnsi" w:hAnsi="Arial" w:cs="Arial"/>
          <w:b/>
          <w:bCs/>
          <w:color w:val="auto"/>
          <w:sz w:val="24"/>
          <w:szCs w:val="24"/>
        </w:rPr>
        <w:t>Teilnehmerverzeichnis</w:t>
      </w:r>
    </w:p>
    <w:p w14:paraId="09755DCB" w14:textId="77777777" w:rsidR="00F46C98" w:rsidRPr="005737A3" w:rsidRDefault="00F46C98" w:rsidP="00F46C98">
      <w:r w:rsidRPr="005737A3">
        <w:t>Alle Beteiligten mit</w:t>
      </w:r>
      <w:r>
        <w:t xml:space="preserve"> ausführlichen</w:t>
      </w:r>
      <w:r w:rsidRPr="005737A3">
        <w:t xml:space="preserve"> Kontaktangaben auflisten:</w:t>
      </w:r>
    </w:p>
    <w:p w14:paraId="7D66D9E7" w14:textId="5D8AF8CF" w:rsidR="00F46C98" w:rsidRPr="00A54A19" w:rsidRDefault="00A54A19" w:rsidP="00A54A19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A54A19">
        <w:rPr>
          <w:rFonts w:ascii="Arial" w:eastAsiaTheme="minorHAnsi" w:hAnsi="Arial" w:cs="Arial"/>
          <w:color w:val="auto"/>
          <w:sz w:val="20"/>
          <w:szCs w:val="20"/>
        </w:rPr>
        <w:t>5.1</w:t>
      </w:r>
      <w:r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A54A19">
        <w:rPr>
          <w:rFonts w:ascii="Arial" w:eastAsiaTheme="minorHAnsi" w:hAnsi="Arial" w:cs="Arial"/>
          <w:color w:val="auto"/>
          <w:sz w:val="20"/>
          <w:szCs w:val="20"/>
        </w:rPr>
        <w:t>Bauherrschaft (Eigentümer)</w:t>
      </w:r>
    </w:p>
    <w:p w14:paraId="4493CE03" w14:textId="7A46B600" w:rsidR="00F46C98" w:rsidRPr="00A54A19" w:rsidRDefault="00A54A19" w:rsidP="00A54A19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A54A19">
        <w:rPr>
          <w:rFonts w:ascii="Arial" w:eastAsiaTheme="minorHAnsi" w:hAnsi="Arial" w:cs="Arial"/>
          <w:color w:val="auto"/>
          <w:sz w:val="20"/>
          <w:szCs w:val="20"/>
        </w:rPr>
        <w:t>5.2</w:t>
      </w:r>
      <w:r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A54A19">
        <w:rPr>
          <w:rFonts w:ascii="Arial" w:eastAsiaTheme="minorHAnsi" w:hAnsi="Arial" w:cs="Arial"/>
          <w:color w:val="auto"/>
          <w:sz w:val="20"/>
          <w:szCs w:val="20"/>
        </w:rPr>
        <w:t>Beteiligte öffentliche Dienste (falls kein FRIAC-Dossier vorhanden ist)</w:t>
      </w:r>
    </w:p>
    <w:p w14:paraId="40F3F60D" w14:textId="4E0E8249" w:rsidR="00A54A19" w:rsidRPr="00A54A19" w:rsidRDefault="004D7A35" w:rsidP="00A54A19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A54A19">
        <w:rPr>
          <w:rFonts w:ascii="Arial" w:eastAsiaTheme="minorHAnsi" w:hAnsi="Arial" w:cs="Arial"/>
          <w:color w:val="auto"/>
          <w:sz w:val="20"/>
          <w:szCs w:val="20"/>
        </w:rPr>
        <w:t>5.3</w:t>
      </w:r>
      <w:r w:rsidR="00A54A19">
        <w:rPr>
          <w:rFonts w:ascii="Arial" w:eastAsiaTheme="minorHAnsi" w:hAnsi="Arial" w:cs="Arial"/>
          <w:color w:val="auto"/>
          <w:sz w:val="20"/>
          <w:szCs w:val="20"/>
        </w:rPr>
        <w:tab/>
      </w:r>
      <w:r w:rsidR="00A54A19" w:rsidRPr="00A54A19">
        <w:rPr>
          <w:rFonts w:ascii="Arial" w:eastAsiaTheme="minorHAnsi" w:hAnsi="Arial" w:cs="Arial"/>
          <w:color w:val="auto"/>
          <w:sz w:val="20"/>
          <w:szCs w:val="20"/>
        </w:rPr>
        <w:t>Bauplanung (Architekt, Ingenieur, Bauleitung)</w:t>
      </w:r>
    </w:p>
    <w:p w14:paraId="4DC34D7F" w14:textId="6C0C579C" w:rsidR="00A54A19" w:rsidRPr="00A54A19" w:rsidRDefault="004D7A35" w:rsidP="00A54A19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A54A19">
        <w:rPr>
          <w:rFonts w:ascii="Arial" w:eastAsiaTheme="minorHAnsi" w:hAnsi="Arial" w:cs="Arial"/>
          <w:color w:val="auto"/>
          <w:sz w:val="20"/>
          <w:szCs w:val="20"/>
        </w:rPr>
        <w:t>5.4</w:t>
      </w:r>
      <w:r w:rsidRPr="00A54A19">
        <w:rPr>
          <w:rFonts w:ascii="Arial" w:eastAsiaTheme="minorHAnsi" w:hAnsi="Arial" w:cs="Arial"/>
          <w:color w:val="auto"/>
          <w:sz w:val="20"/>
          <w:szCs w:val="20"/>
        </w:rPr>
        <w:tab/>
      </w:r>
      <w:r w:rsidR="00A54A19" w:rsidRPr="00A54A19">
        <w:rPr>
          <w:rFonts w:ascii="Arial" w:eastAsiaTheme="minorHAnsi" w:hAnsi="Arial" w:cs="Arial"/>
          <w:color w:val="auto"/>
          <w:sz w:val="20"/>
          <w:szCs w:val="20"/>
        </w:rPr>
        <w:t>Externe Experten</w:t>
      </w:r>
    </w:p>
    <w:p w14:paraId="0C3368CC" w14:textId="77DD0A34" w:rsidR="00500AC7" w:rsidRPr="00A54A19" w:rsidRDefault="004D7A35" w:rsidP="00500AC7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A54A19">
        <w:rPr>
          <w:rFonts w:ascii="Arial" w:eastAsiaTheme="minorHAnsi" w:hAnsi="Arial" w:cs="Arial"/>
          <w:color w:val="auto"/>
          <w:sz w:val="20"/>
          <w:szCs w:val="20"/>
        </w:rPr>
        <w:t>5.5</w:t>
      </w:r>
      <w:r w:rsidRPr="00A54A19">
        <w:rPr>
          <w:rFonts w:ascii="Arial" w:eastAsiaTheme="minorHAnsi" w:hAnsi="Arial" w:cs="Arial"/>
          <w:color w:val="auto"/>
          <w:sz w:val="20"/>
          <w:szCs w:val="20"/>
        </w:rPr>
        <w:tab/>
      </w:r>
      <w:r w:rsidR="00A54A19" w:rsidRPr="00A54A19">
        <w:rPr>
          <w:rFonts w:ascii="Arial" w:eastAsiaTheme="minorHAnsi" w:hAnsi="Arial" w:cs="Arial"/>
          <w:color w:val="auto"/>
          <w:sz w:val="20"/>
          <w:szCs w:val="20"/>
        </w:rPr>
        <w:t>Unternehmen</w:t>
      </w:r>
    </w:p>
    <w:p w14:paraId="2BE9FAFB" w14:textId="77777777" w:rsidR="00F46C98" w:rsidRPr="00F46C98" w:rsidRDefault="00F46C98" w:rsidP="00F46C98">
      <w:pPr>
        <w:pStyle w:val="Titre1"/>
        <w:keepNext w:val="0"/>
        <w:keepLines w:val="0"/>
        <w:numPr>
          <w:ilvl w:val="0"/>
          <w:numId w:val="1"/>
        </w:numPr>
        <w:spacing w:before="0" w:after="120"/>
        <w:ind w:left="426" w:hanging="426"/>
        <w:contextualSpacing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F46C98">
        <w:rPr>
          <w:rFonts w:ascii="Arial" w:eastAsiaTheme="minorHAnsi" w:hAnsi="Arial" w:cs="Arial"/>
          <w:b/>
          <w:bCs/>
          <w:color w:val="auto"/>
          <w:sz w:val="24"/>
          <w:szCs w:val="24"/>
        </w:rPr>
        <w:t>Beilagen</w:t>
      </w:r>
    </w:p>
    <w:p w14:paraId="3482E8D3" w14:textId="77777777" w:rsidR="00F46C98" w:rsidRPr="00F46C98" w:rsidRDefault="00F46C98" w:rsidP="00A54A19">
      <w:pPr>
        <w:spacing w:after="0"/>
      </w:pPr>
      <w:r w:rsidRPr="00F46C98">
        <w:t>Erforderlich:</w:t>
      </w:r>
    </w:p>
    <w:p w14:paraId="60F3FA46" w14:textId="5AFADD5D" w:rsidR="00500AC7" w:rsidRPr="00F46C98" w:rsidRDefault="00F551E3" w:rsidP="00500AC7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6.1</w:t>
      </w:r>
      <w:r w:rsidRPr="00F46C98"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>Vorzustandsbilder (in digitaler Form, in guter Auflösung)</w:t>
      </w:r>
    </w:p>
    <w:p w14:paraId="0AD5449F" w14:textId="6AA27044" w:rsidR="00500AC7" w:rsidRPr="00F46C98" w:rsidRDefault="00F551E3" w:rsidP="00500AC7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6.2</w:t>
      </w:r>
      <w:r w:rsidRPr="00F46C98"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>Endzustandsbilder (in digitaler Form, in guter Auflösung)</w:t>
      </w:r>
    </w:p>
    <w:p w14:paraId="0A176C39" w14:textId="77777777" w:rsidR="00F46C98" w:rsidRPr="00F46C98" w:rsidRDefault="00F46C98" w:rsidP="00A54A19">
      <w:pPr>
        <w:spacing w:after="0"/>
      </w:pPr>
      <w:r w:rsidRPr="00F46C98">
        <w:t>Falls vorhanden:</w:t>
      </w:r>
    </w:p>
    <w:p w14:paraId="4DC33501" w14:textId="77777777" w:rsidR="00F46C98" w:rsidRPr="00F46C98" w:rsidRDefault="0033733E" w:rsidP="00F46C98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6.3</w:t>
      </w:r>
      <w:r w:rsidRPr="00F46C98"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>Berichte (Ingenieur, Restaurator, Experte usw.)</w:t>
      </w:r>
    </w:p>
    <w:p w14:paraId="42B4EE63" w14:textId="77777777" w:rsidR="00F46C98" w:rsidRPr="00F46C98" w:rsidRDefault="0033733E" w:rsidP="00F46C98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6.4</w:t>
      </w:r>
      <w:r w:rsidRPr="00F46C98"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>Pläne vom Vor- und Endzustand</w:t>
      </w:r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 xml:space="preserve">. </w:t>
      </w:r>
      <w:proofErr w:type="spellStart"/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>Originalpäne</w:t>
      </w:r>
      <w:proofErr w:type="spellEnd"/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 xml:space="preserve"> von Vorteil</w:t>
      </w:r>
    </w:p>
    <w:p w14:paraId="28E9F9AD" w14:textId="77777777" w:rsidR="00F46C98" w:rsidRPr="00F46C98" w:rsidRDefault="0033733E" w:rsidP="00F46C98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6.5</w:t>
      </w:r>
      <w:r w:rsidRPr="00F46C98"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>Produktdatenblätter zu Restaurierungsarbeiten</w:t>
      </w:r>
    </w:p>
    <w:p w14:paraId="290AF3C6" w14:textId="77777777" w:rsidR="00F46C98" w:rsidRPr="00F46C98" w:rsidRDefault="0033733E" w:rsidP="00F46C98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auto"/>
          <w:sz w:val="20"/>
          <w:szCs w:val="20"/>
        </w:rPr>
      </w:pPr>
      <w:r w:rsidRPr="00F46C98">
        <w:rPr>
          <w:rFonts w:ascii="Arial" w:eastAsiaTheme="minorHAnsi" w:hAnsi="Arial" w:cs="Arial"/>
          <w:color w:val="auto"/>
          <w:sz w:val="20"/>
          <w:szCs w:val="20"/>
        </w:rPr>
        <w:t>6.6</w:t>
      </w:r>
      <w:r w:rsidRPr="00F46C98">
        <w:rPr>
          <w:rFonts w:ascii="Arial" w:eastAsiaTheme="minorHAnsi" w:hAnsi="Arial" w:cs="Arial"/>
          <w:color w:val="auto"/>
          <w:sz w:val="20"/>
          <w:szCs w:val="20"/>
        </w:rPr>
        <w:tab/>
      </w:r>
      <w:r w:rsidR="00F46C98" w:rsidRPr="00F46C98">
        <w:rPr>
          <w:rFonts w:ascii="Arial" w:eastAsiaTheme="minorHAnsi" w:hAnsi="Arial" w:cs="Arial"/>
          <w:color w:val="auto"/>
          <w:sz w:val="20"/>
          <w:szCs w:val="20"/>
        </w:rPr>
        <w:t>Baustellenjournal</w:t>
      </w:r>
    </w:p>
    <w:p w14:paraId="3AB53ABC" w14:textId="2436AC1A" w:rsidR="00500AC7" w:rsidRPr="00F46C98" w:rsidRDefault="00500AC7" w:rsidP="00500AC7">
      <w:pPr>
        <w:pStyle w:val="Titre2"/>
        <w:keepNext w:val="0"/>
        <w:keepLines w:val="0"/>
        <w:numPr>
          <w:ilvl w:val="1"/>
          <w:numId w:val="0"/>
        </w:numPr>
        <w:spacing w:before="0" w:after="120"/>
        <w:ind w:left="426" w:hanging="426"/>
        <w:contextualSpacing/>
        <w:rPr>
          <w:rFonts w:ascii="Arial" w:eastAsiaTheme="minorHAnsi" w:hAnsi="Arial" w:cs="Arial"/>
          <w:color w:val="FF0000"/>
          <w:sz w:val="20"/>
          <w:szCs w:val="20"/>
        </w:rPr>
      </w:pPr>
    </w:p>
    <w:p w14:paraId="7237506D" w14:textId="77777777" w:rsidR="00E10A1A" w:rsidRPr="00F46C98" w:rsidRDefault="00E10A1A"/>
    <w:p w14:paraId="240E28B0" w14:textId="63465BE7" w:rsidR="00B62F90" w:rsidRPr="00F46C98" w:rsidRDefault="00F46C98" w:rsidP="00B62F90">
      <w:pPr>
        <w:spacing w:after="0" w:line="220" w:lineRule="exact"/>
        <w:jc w:val="right"/>
        <w:rPr>
          <w:rFonts w:eastAsia="Times New Roman" w:cs="Times New Roman"/>
          <w:kern w:val="0"/>
          <w:sz w:val="16"/>
          <w:szCs w:val="24"/>
          <w:lang w:eastAsia="fr-FR"/>
          <w14:ligatures w14:val="none"/>
        </w:rPr>
      </w:pPr>
      <w:r>
        <w:rPr>
          <w:rFonts w:eastAsia="Times New Roman" w:cs="Times New Roman"/>
          <w:kern w:val="0"/>
          <w:sz w:val="16"/>
          <w:szCs w:val="24"/>
          <w:lang w:eastAsia="fr-FR"/>
          <w14:ligatures w14:val="none"/>
        </w:rPr>
        <w:t>Aktualisiert am 21/05/2025 HD/</w:t>
      </w:r>
      <w:r w:rsidR="00B62F90" w:rsidRPr="00F46C98">
        <w:rPr>
          <w:rFonts w:eastAsia="Times New Roman" w:cs="Times New Roman"/>
          <w:kern w:val="0"/>
          <w:sz w:val="16"/>
          <w:szCs w:val="24"/>
          <w:lang w:eastAsia="fr-FR"/>
          <w14:ligatures w14:val="none"/>
        </w:rPr>
        <w:t>VS</w:t>
      </w:r>
    </w:p>
    <w:p w14:paraId="6D056CD5" w14:textId="07C4CD8C" w:rsidR="0033733E" w:rsidRPr="00500AC7" w:rsidRDefault="0033733E" w:rsidP="00B62F90"/>
    <w:sectPr w:rsidR="0033733E" w:rsidRPr="00500AC7" w:rsidSect="00594DC5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85B"/>
    <w:multiLevelType w:val="multilevel"/>
    <w:tmpl w:val="08341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F9327E"/>
    <w:multiLevelType w:val="hybridMultilevel"/>
    <w:tmpl w:val="E5BE4B7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065C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7770069">
    <w:abstractNumId w:val="1"/>
  </w:num>
  <w:num w:numId="2" w16cid:durableId="869487786">
    <w:abstractNumId w:val="2"/>
  </w:num>
  <w:num w:numId="3" w16cid:durableId="6746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C7"/>
    <w:rsid w:val="000B5CC3"/>
    <w:rsid w:val="001C7BD6"/>
    <w:rsid w:val="00223FFD"/>
    <w:rsid w:val="002D4885"/>
    <w:rsid w:val="00311BD6"/>
    <w:rsid w:val="0033733E"/>
    <w:rsid w:val="00381071"/>
    <w:rsid w:val="004034D4"/>
    <w:rsid w:val="00414525"/>
    <w:rsid w:val="004C0069"/>
    <w:rsid w:val="004D7A35"/>
    <w:rsid w:val="00500AC7"/>
    <w:rsid w:val="00594DC5"/>
    <w:rsid w:val="00646926"/>
    <w:rsid w:val="008559ED"/>
    <w:rsid w:val="00A54A19"/>
    <w:rsid w:val="00A9239B"/>
    <w:rsid w:val="00A93860"/>
    <w:rsid w:val="00B62F90"/>
    <w:rsid w:val="00C82E71"/>
    <w:rsid w:val="00E10A1A"/>
    <w:rsid w:val="00F46C98"/>
    <w:rsid w:val="00F5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0147"/>
  <w15:chartTrackingRefBased/>
  <w15:docId w15:val="{EA2BC536-C225-4348-A6E1-FB2EA88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C7"/>
    <w:pPr>
      <w:spacing w:after="160"/>
    </w:pPr>
    <w:rPr>
      <w:rFonts w:ascii="Arial" w:hAnsi="Arial" w:cs="Arial"/>
      <w:sz w:val="20"/>
      <w:szCs w:val="20"/>
      <w:lang w:val="de-CH"/>
    </w:rPr>
  </w:style>
  <w:style w:type="paragraph" w:styleId="Titre1">
    <w:name w:val="heading 1"/>
    <w:basedOn w:val="Normal"/>
    <w:next w:val="Normal"/>
    <w:link w:val="Titre1Car"/>
    <w:uiPriority w:val="9"/>
    <w:qFormat/>
    <w:rsid w:val="00500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A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A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A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00A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0A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0AC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0AC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0A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0A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0A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0A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0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0A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0A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0AC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A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AC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0AC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F574-DF3C-4DD8-9289-B154D164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Steingruber Vincent</dc:creator>
  <cp:keywords/>
  <dc:description/>
  <cp:lastModifiedBy>Dietiker Henri</cp:lastModifiedBy>
  <cp:revision>3</cp:revision>
  <cp:lastPrinted>2025-03-17T08:15:00Z</cp:lastPrinted>
  <dcterms:created xsi:type="dcterms:W3CDTF">2025-05-12T13:50:00Z</dcterms:created>
  <dcterms:modified xsi:type="dcterms:W3CDTF">2025-05-21T07:44:00Z</dcterms:modified>
</cp:coreProperties>
</file>