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404" w14:textId="21D91C73" w:rsidR="008C3F7A" w:rsidRPr="004F70CE" w:rsidRDefault="005B76E9">
      <w:pPr>
        <w:rPr>
          <w:rFonts w:ascii="Arial" w:hAnsi="Arial" w:cs="Arial"/>
          <w:sz w:val="18"/>
          <w:lang w:val="de-CH"/>
        </w:rPr>
      </w:pPr>
      <w:r w:rsidRPr="004F70CE">
        <w:rPr>
          <w:rFonts w:ascii="Arial" w:hAnsi="Arial" w:cs="Arial"/>
          <w:b/>
          <w:lang w:val="de-CH"/>
        </w:rPr>
        <w:t>Impulsmassnahmen</w:t>
      </w:r>
      <w:r w:rsidR="004F6B68">
        <w:rPr>
          <w:rFonts w:ascii="Arial" w:hAnsi="Arial" w:cs="Arial"/>
          <w:b/>
          <w:lang w:val="de-CH"/>
        </w:rPr>
        <w:t xml:space="preserve"> </w:t>
      </w:r>
      <w:r w:rsidR="00DA72B9" w:rsidRPr="004F70CE">
        <w:rPr>
          <w:rFonts w:ascii="Arial" w:hAnsi="Arial" w:cs="Arial"/>
          <w:b/>
          <w:lang w:val="de-CH"/>
        </w:rPr>
        <w:t>/</w:t>
      </w:r>
      <w:r w:rsidR="008C3F7A" w:rsidRPr="004F70CE">
        <w:rPr>
          <w:rFonts w:ascii="Arial" w:hAnsi="Arial" w:cs="Arial"/>
          <w:b/>
          <w:lang w:val="de-CH"/>
        </w:rPr>
        <w:t xml:space="preserve"> </w:t>
      </w:r>
      <w:r w:rsidR="004F70CE" w:rsidRPr="004F70CE">
        <w:rPr>
          <w:rFonts w:ascii="Arial" w:hAnsi="Arial" w:cs="Arial"/>
          <w:b/>
          <w:lang w:val="de-CH"/>
        </w:rPr>
        <w:t>Gemei</w:t>
      </w:r>
      <w:r w:rsidR="009372F7">
        <w:rPr>
          <w:rFonts w:ascii="Arial" w:hAnsi="Arial" w:cs="Arial"/>
          <w:b/>
          <w:lang w:val="de-CH"/>
        </w:rPr>
        <w:t>n</w:t>
      </w:r>
      <w:r w:rsidR="004F70CE" w:rsidRPr="004F70CE">
        <w:rPr>
          <w:rFonts w:ascii="Arial" w:hAnsi="Arial" w:cs="Arial"/>
          <w:b/>
          <w:lang w:val="de-CH"/>
        </w:rPr>
        <w:t xml:space="preserve">schaftliche </w:t>
      </w:r>
      <w:r w:rsidR="004F70CE" w:rsidRPr="00AB4F87">
        <w:rPr>
          <w:rFonts w:ascii="Arial" w:hAnsi="Arial" w:cs="Arial"/>
          <w:b/>
          <w:lang w:val="de-CH"/>
        </w:rPr>
        <w:t xml:space="preserve">Kulturprojekte </w:t>
      </w:r>
      <w:r w:rsidR="008A192B" w:rsidRPr="00AB4F87">
        <w:rPr>
          <w:rFonts w:ascii="Arial" w:hAnsi="Arial" w:cs="Arial"/>
          <w:b/>
          <w:lang w:val="de-CH"/>
        </w:rPr>
        <w:t>zwischen Kultur und Tourismus</w:t>
      </w:r>
      <w:r w:rsidR="00DA72B9" w:rsidRPr="00AB4F87">
        <w:rPr>
          <w:rFonts w:ascii="Arial" w:hAnsi="Arial" w:cs="Arial"/>
          <w:b/>
          <w:lang w:val="de-CH"/>
        </w:rPr>
        <w:t>:</w:t>
      </w:r>
      <w:r w:rsidR="008C3F7A" w:rsidRPr="00AB4F87">
        <w:rPr>
          <w:rFonts w:ascii="Arial" w:hAnsi="Arial" w:cs="Arial"/>
          <w:b/>
          <w:lang w:val="de-CH"/>
        </w:rPr>
        <w:t xml:space="preserve"> </w:t>
      </w:r>
      <w:r w:rsidR="004F70CE" w:rsidRPr="00AB4F87">
        <w:rPr>
          <w:rFonts w:ascii="Arial" w:hAnsi="Arial" w:cs="Arial"/>
          <w:b/>
          <w:lang w:val="de-CH"/>
        </w:rPr>
        <w:t>Projektskizze</w:t>
      </w:r>
    </w:p>
    <w:p w14:paraId="600C5D19" w14:textId="77D46524" w:rsidR="003822D3" w:rsidRDefault="005B76E9">
      <w:pPr>
        <w:rPr>
          <w:rFonts w:ascii="Arial" w:hAnsi="Arial" w:cs="Arial"/>
          <w:sz w:val="18"/>
          <w:lang w:val="de-CH"/>
        </w:rPr>
      </w:pPr>
      <w:r w:rsidRPr="005B76E9">
        <w:rPr>
          <w:rFonts w:ascii="Arial" w:hAnsi="Arial" w:cs="Arial"/>
          <w:sz w:val="18"/>
          <w:lang w:val="de-CH"/>
        </w:rPr>
        <w:t xml:space="preserve">Bitte lesen Sie vor dem Verfassen die </w:t>
      </w:r>
      <w:hyperlink r:id="rId8" w:history="1">
        <w:r w:rsidRPr="00D47A21">
          <w:rPr>
            <w:rStyle w:val="Lienhypertexte"/>
            <w:rFonts w:ascii="Arial" w:hAnsi="Arial" w:cs="Arial"/>
            <w:sz w:val="18"/>
            <w:lang w:val="de-CH"/>
          </w:rPr>
          <w:t>Bedingungen und Kriterien</w:t>
        </w:r>
      </w:hyperlink>
      <w:r w:rsidRPr="005B76E9">
        <w:rPr>
          <w:rFonts w:ascii="Arial" w:hAnsi="Arial" w:cs="Arial"/>
          <w:sz w:val="18"/>
          <w:lang w:val="de-CH"/>
        </w:rPr>
        <w:t xml:space="preserve"> für eine Förderung sorgfältig durch. Bei Fragen wenden Sie sich bitte an das Amt für Kultur (</w:t>
      </w:r>
      <w:hyperlink r:id="rId9" w:history="1">
        <w:r w:rsidRPr="00651F6C">
          <w:rPr>
            <w:rStyle w:val="Lienhypertexte"/>
            <w:rFonts w:ascii="Arial" w:hAnsi="Arial" w:cs="Arial"/>
            <w:sz w:val="18"/>
            <w:lang w:val="de-CH"/>
          </w:rPr>
          <w:t>fribourg-culture@fr.ch</w:t>
        </w:r>
      </w:hyperlink>
      <w:r w:rsidRPr="005B76E9">
        <w:rPr>
          <w:rFonts w:ascii="Arial" w:hAnsi="Arial" w:cs="Arial"/>
          <w:sz w:val="18"/>
          <w:lang w:val="de-CH"/>
        </w:rPr>
        <w:t>).</w:t>
      </w:r>
    </w:p>
    <w:p w14:paraId="5D715CC9" w14:textId="77777777" w:rsidR="005B76E9" w:rsidRPr="005B76E9" w:rsidRDefault="005B76E9">
      <w:pPr>
        <w:rPr>
          <w:rFonts w:ascii="Arial" w:hAnsi="Arial" w:cs="Arial"/>
          <w:sz w:val="18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2662"/>
        <w:gridCol w:w="2665"/>
      </w:tblGrid>
      <w:tr w:rsidR="008C3F7A" w:rsidRPr="005054DD" w14:paraId="2ED2809A" w14:textId="77777777" w:rsidTr="008C3F7A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9516846" w14:textId="1975A810" w:rsidR="008C3F7A" w:rsidRPr="005054DD" w:rsidRDefault="005B76E9" w:rsidP="008C3F7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PROJEKTTRÄGER</w:t>
            </w:r>
          </w:p>
        </w:tc>
        <w:tc>
          <w:tcPr>
            <w:tcW w:w="750" w:type="pct"/>
          </w:tcPr>
          <w:p w14:paraId="531A1E5E" w14:textId="7F0DC762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</w:t>
            </w:r>
            <w:r w:rsidR="005B76E9">
              <w:rPr>
                <w:rFonts w:ascii="Arial" w:hAnsi="Arial" w:cs="Arial"/>
                <w:b/>
                <w:noProof/>
                <w:sz w:val="18"/>
                <w:lang w:val="fr-CH"/>
              </w:rPr>
              <w:t>ame des Unternehmens/Verein</w:t>
            </w:r>
            <w:r w:rsidR="00A302D1">
              <w:rPr>
                <w:rFonts w:ascii="Arial" w:hAnsi="Arial" w:cs="Arial"/>
                <w:b/>
                <w:noProof/>
                <w:sz w:val="18"/>
                <w:lang w:val="fr-CH"/>
              </w:rPr>
              <w:t>s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2C0BED4B" w14:textId="20C90111" w:rsidR="008C3F7A" w:rsidRPr="005B76E9" w:rsidRDefault="00D47A21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lang w:val="en-US"/>
                </w:rPr>
                <w:id w:val="-13239283"/>
                <w:placeholder>
                  <w:docPart w:val="73A9EDFD072C485ABD3FA1185B5C92A0"/>
                </w:placeholder>
                <w:showingPlcHdr/>
                <w:text/>
              </w:sdtPr>
              <w:sdtEndPr/>
              <w:sdtContent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N.B.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Der </w:t>
                </w:r>
                <w:r w:rsidR="002F0B16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P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rojektträger mus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s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eine juristische Person des Privatre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chts sein</w:t>
                </w:r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sdtContent>
            </w:sdt>
          </w:p>
        </w:tc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4D7FFC83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fr-CH"/>
              </w:rPr>
              <w:t>Kategorie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25249C92" w:rsidR="008C3F7A" w:rsidRPr="005054DD" w:rsidRDefault="00D47A21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e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378AD9F" w:rsidR="008C3F7A" w:rsidRPr="005054DD" w:rsidRDefault="00D47A21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Professionelle</w:t>
            </w:r>
          </w:p>
        </w:tc>
      </w:tr>
      <w:tr w:rsidR="008C3F7A" w:rsidRPr="005054DD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283256A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Kontaktperson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13F9A138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ame, Vorname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2C6486CE" w:rsidR="008C3F7A" w:rsidRPr="005054DD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Standard</w:t>
            </w:r>
            <w:r w:rsidR="004F6B68">
              <w:rPr>
                <w:rFonts w:ascii="Arial" w:hAnsi="Arial" w:cs="Arial"/>
                <w:b/>
                <w:noProof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Jahresbudget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-1138948639"/>
            <w:placeholder>
              <w:docPart w:val="D6E04F414F0440E48E2F708162D73BE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68C24F04" w:rsidR="008C3F7A" w:rsidRPr="005054DD" w:rsidRDefault="00C618C1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26144A">
                  <w:rPr>
                    <w:rStyle w:val="Textedelespacerserv"/>
                    <w:i/>
                    <w:iCs/>
                  </w:rPr>
                  <w:t>In</w:t>
                </w:r>
                <w:r w:rsidRPr="0026144A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</w:t>
                </w:r>
              </w:p>
            </w:tc>
          </w:sdtContent>
        </w:sdt>
      </w:tr>
      <w:tr w:rsidR="008C3F7A" w:rsidRPr="00D47A21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171F2107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42890124" w14:textId="1BC86A98" w:rsidR="008C3F7A" w:rsidRPr="005054DD" w:rsidRDefault="008C3F7A" w:rsidP="008C3F7A">
            <w:pPr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12465038" w:rsidR="008C3F7A" w:rsidRPr="004F70CE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18"/>
                <w:lang w:val="de-CH"/>
              </w:rPr>
              <w:t>Kurze Beschreibung der üblichen A</w:t>
            </w:r>
            <w:r>
              <w:rPr>
                <w:rFonts w:ascii="Arial" w:hAnsi="Arial" w:cs="Arial"/>
                <w:b/>
                <w:noProof/>
                <w:sz w:val="18"/>
                <w:lang w:val="de-CH"/>
              </w:rPr>
              <w:t>ktivitäten</w:t>
            </w:r>
          </w:p>
        </w:tc>
        <w:sdt>
          <w:sdtPr>
            <w:rPr>
              <w:rStyle w:val="Textedelespacerserv"/>
              <w:rFonts w:ascii="Arial" w:hAnsi="Arial" w:cs="Arial"/>
              <w:i/>
              <w:sz w:val="18"/>
            </w:rPr>
            <w:id w:val="-1501583684"/>
            <w:placeholder>
              <w:docPart w:val="F7B21EFEF0654096845E31E301655BDB"/>
            </w:placeholder>
            <w:text/>
          </w:sdtPr>
          <w:sdtEndPr>
            <w:rPr>
              <w:rStyle w:val="Textedelespacerserv"/>
            </w:rPr>
          </w:sdtEndPr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2954E58D" w:rsidR="008C3F7A" w:rsidRPr="004F70CE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N.B. 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Der Projektträger muss im kulturellen Bereich tätig sein. </w:t>
                </w:r>
              </w:p>
            </w:tc>
          </w:sdtContent>
        </w:sdt>
      </w:tr>
      <w:tr w:rsidR="008C3F7A" w:rsidRPr="005054DD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506CF1F4" w14:textId="267B3E8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en-US"/>
              </w:rPr>
              <w:t>Juristische Person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56AE1FC1" w:rsidR="008C3F7A" w:rsidRPr="005054DD" w:rsidRDefault="005B76E9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Verein, Stiftung, Gesellschaft, usw</w:t>
                </w:r>
                <w:r w:rsidR="008C3F7A"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D47A21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4FECB7F5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0ECF3E45" w:rsidR="008C3F7A" w:rsidRPr="004F70CE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N.B.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Der Projektträger muss seinen statutarischen Sitz im Kanton Freiburg haben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</w:tr>
    </w:tbl>
    <w:p w14:paraId="472F55D1" w14:textId="24191A8E" w:rsidR="00F24ACA" w:rsidRPr="004F70CE" w:rsidRDefault="00F24ACA" w:rsidP="00F24ACA">
      <w:pPr>
        <w:tabs>
          <w:tab w:val="left" w:pos="2160"/>
        </w:tabs>
        <w:rPr>
          <w:rFonts w:ascii="Arial" w:hAnsi="Arial" w:cs="Arial"/>
          <w:sz w:val="20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3007"/>
        <w:gridCol w:w="5044"/>
      </w:tblGrid>
      <w:tr w:rsidR="008C3F7A" w:rsidRPr="005054DD" w14:paraId="583B027E" w14:textId="77777777" w:rsidTr="005B76E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DE82D77" w14:textId="535B77EB" w:rsidR="008C3F7A" w:rsidRPr="005054DD" w:rsidRDefault="004F70CE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1</w:t>
            </w:r>
          </w:p>
        </w:tc>
        <w:tc>
          <w:tcPr>
            <w:tcW w:w="747" w:type="pct"/>
          </w:tcPr>
          <w:p w14:paraId="5F250093" w14:textId="14736371" w:rsidR="008C3F7A" w:rsidRPr="005054DD" w:rsidRDefault="005B76E9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993F925" w14:textId="0B82BE22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67F09285" w14:textId="6FC57DF8" w:rsidR="008C3F7A" w:rsidRPr="005054DD" w:rsidRDefault="005B76E9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553B1FAD" w14:textId="2E4FDA6A" w:rsidR="008C3F7A" w:rsidRPr="0081376A" w:rsidRDefault="008C3F7A" w:rsidP="00480A4D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  <w:tr w:rsidR="008C3F7A" w:rsidRPr="005054DD" w14:paraId="68DCB441" w14:textId="77777777" w:rsidTr="005B76E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023E6290" w14:textId="034EAE3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E57D8A6" w14:textId="188D8F2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2E44E3D6" w14:textId="445FEC15" w:rsidR="008C3F7A" w:rsidRPr="005054DD" w:rsidRDefault="005B76E9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74AE96D1" w14:textId="690D01C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3007"/>
        <w:gridCol w:w="5044"/>
      </w:tblGrid>
      <w:tr w:rsidR="008C3F7A" w:rsidRPr="005054DD" w14:paraId="40AFDD67" w14:textId="77777777" w:rsidTr="005B76E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73DEAD22" w14:textId="221BCC16" w:rsidR="008C3F7A" w:rsidRPr="005054DD" w:rsidRDefault="004F70CE" w:rsidP="004F70CE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2</w:t>
            </w:r>
          </w:p>
        </w:tc>
        <w:tc>
          <w:tcPr>
            <w:tcW w:w="747" w:type="pct"/>
          </w:tcPr>
          <w:p w14:paraId="40A4F0A8" w14:textId="049A7831" w:rsidR="008C3F7A" w:rsidRPr="005054DD" w:rsidRDefault="005B76E9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12B127E3" w14:textId="55268F18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3153F48D" w14:textId="41CA8D0C" w:rsidR="008C3F7A" w:rsidRPr="005054DD" w:rsidRDefault="005B76E9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7CD98AD4" w14:textId="557E51A4" w:rsidR="008C3F7A" w:rsidRPr="0081376A" w:rsidRDefault="008C3F7A" w:rsidP="00540A09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  <w:tr w:rsidR="008C3F7A" w:rsidRPr="005054DD" w14:paraId="2D57C87B" w14:textId="77777777" w:rsidTr="005B76E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2A65402B" w14:textId="7A220D8C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095B7523" w14:textId="47EF095F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14A96615" w14:textId="6662D010" w:rsidR="008C3F7A" w:rsidRPr="005054DD" w:rsidRDefault="005B76E9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41BDE71B" w14:textId="0B963865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77777777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8A192B" w:rsidRPr="00D47A21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42B1771F" w:rsidR="008A192B" w:rsidRPr="005054DD" w:rsidRDefault="008A192B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K</w:t>
            </w: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T</w:t>
            </w:r>
          </w:p>
        </w:tc>
        <w:tc>
          <w:tcPr>
            <w:tcW w:w="612" w:type="pct"/>
          </w:tcPr>
          <w:p w14:paraId="48579A53" w14:textId="3C96AF64" w:rsidR="008A192B" w:rsidRPr="005054DD" w:rsidRDefault="008A192B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Titel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BD708C339A4F4D82972076E87063309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235FA840" w:rsidR="008A192B" w:rsidRPr="004F70CE" w:rsidRDefault="008A192B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(Es kann sich um einen Arbeitstitel handeln.)</w:t>
                </w:r>
              </w:p>
            </w:tc>
          </w:sdtContent>
        </w:sdt>
      </w:tr>
      <w:tr w:rsidR="008A192B" w:rsidRPr="008A192B" w14:paraId="4FFBFB4B" w14:textId="77777777" w:rsidTr="00C618C1">
        <w:trPr>
          <w:trHeight w:val="1009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8A192B" w:rsidRPr="004F70CE" w:rsidRDefault="008A192B" w:rsidP="00417684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shd w:val="clear" w:color="auto" w:fill="auto"/>
          </w:tcPr>
          <w:p w14:paraId="27592898" w14:textId="036467BB" w:rsidR="008A192B" w:rsidRPr="005054DD" w:rsidRDefault="008A192B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Geplanter Durchführungs-zeitraum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433A778752F243FAAF0387BCC6575951"/>
              </w:placeholder>
              <w:showingPlcHdr/>
              <w:text/>
            </w:sdtPr>
            <w:sdtEndPr/>
            <w:sdtContent>
              <w:p w14:paraId="22772610" w14:textId="41F2945E" w:rsidR="008A192B" w:rsidRPr="004F70CE" w:rsidRDefault="008A192B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N.B. 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D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ie Projekte müssen unbedingt im Jahr 202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4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beginnen und bis zum 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31. Dezember 2025 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abgeschlossen sein. </w:t>
                </w:r>
              </w:p>
            </w:sdtContent>
          </w:sdt>
        </w:tc>
      </w:tr>
      <w:tr w:rsidR="008A192B" w:rsidRPr="00D47A21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8A192B" w:rsidRPr="004F70CE" w:rsidRDefault="008A192B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6E2896D6" w14:textId="06347D6E" w:rsidR="008A192B" w:rsidRPr="005054DD" w:rsidRDefault="008A192B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Kurze Beschreibung </w:t>
            </w:r>
          </w:p>
          <w:p w14:paraId="3AFEEBB5" w14:textId="38CA5746" w:rsidR="008A192B" w:rsidRPr="005054DD" w:rsidRDefault="008A192B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(max. </w:t>
            </w:r>
            <w:r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1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Seite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)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25460336"/>
              <w:placeholder>
                <w:docPart w:val="2834D96275174358830393577581FCD5"/>
              </w:placeholder>
              <w:text/>
            </w:sdtPr>
            <w:sdtEndPr/>
            <w:sdtContent>
              <w:p w14:paraId="60A54D5A" w14:textId="09C7B936" w:rsidR="008A192B" w:rsidRPr="004F70CE" w:rsidRDefault="008A192B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Kurz und bündig die aktuelle Situation und die Hauptschwerpunkte des Projekts, die Art der Zusammenarbeit und die geplanten Ma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ss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nahmen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</w:t>
                </w:r>
                <w:r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beschreiben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. Keine Notwendigkeit, hier die weiter unten im Formular zu beantwortenden Elemente zu wiederholen.  </w:t>
                </w:r>
              </w:p>
            </w:sdtContent>
          </w:sdt>
        </w:tc>
      </w:tr>
      <w:tr w:rsidR="008A192B" w:rsidRPr="00D47A21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8A192B" w:rsidRPr="004F70CE" w:rsidRDefault="008A192B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44DD8DF1" w14:textId="48AAD350" w:rsidR="008A192B" w:rsidRPr="00B16BF4" w:rsidRDefault="008A192B" w:rsidP="00CF3DD1">
            <w:pPr>
              <w:rPr>
                <w:rFonts w:ascii="Arial" w:hAnsi="Arial" w:cs="Arial"/>
                <w:b/>
                <w:noProof/>
                <w:sz w:val="20"/>
                <w:lang w:val="de-CH"/>
              </w:rPr>
            </w:pPr>
            <w:r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Nachhaltiger Charakter/erwar-tete Wirkung 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245376359"/>
              <w:placeholder>
                <w:docPart w:val="4800B82863A6401898DE249AAF865B70"/>
              </w:placeholder>
              <w:text/>
            </w:sdtPr>
            <w:sdtEndPr/>
            <w:sdtContent>
              <w:p w14:paraId="508C4AC3" w14:textId="24258BFB" w:rsidR="008A192B" w:rsidRPr="004F70CE" w:rsidRDefault="008A192B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Die Wirkung, die Sie längerfristig 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v</w:t>
                </w:r>
                <w:r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on Ihrem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Projekt erwarten. </w:t>
                </w:r>
              </w:p>
            </w:sdtContent>
          </w:sdt>
          <w:p w14:paraId="029B33D7" w14:textId="77777777" w:rsidR="008A192B" w:rsidRPr="004F70CE" w:rsidRDefault="008A192B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</w:p>
        </w:tc>
      </w:tr>
      <w:tr w:rsidR="008A192B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8A192B" w:rsidRPr="004F70CE" w:rsidRDefault="008A192B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vMerge w:val="restart"/>
          </w:tcPr>
          <w:p w14:paraId="5A85C212" w14:textId="5D37527A" w:rsidR="008A192B" w:rsidRPr="004F70CE" w:rsidRDefault="008A192B" w:rsidP="00CF3DD1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Inwieweit erfüllt Ihr Projekt die Ziele der Ausschreibung? </w:t>
            </w:r>
            <w:r w:rsidRPr="004F70CE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de-CH"/>
              </w:rPr>
              <w:t>Beantworten Sie nur die Ziele, die für Ihr Projekt relevant sind.</w:t>
            </w:r>
          </w:p>
        </w:tc>
        <w:tc>
          <w:tcPr>
            <w:tcW w:w="1105" w:type="pct"/>
          </w:tcPr>
          <w:p w14:paraId="0150B6E8" w14:textId="255BFC00" w:rsidR="008A192B" w:rsidRPr="00AB4F87" w:rsidRDefault="004F6B68" w:rsidP="004F6B68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>Qualitativ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hochwertige Kulturprojekte 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mit touristischer Perspektive stärken 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>(insbesondere Erreichen eines überregionalen, überkantonalen oder internationalen Publikums)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110508717"/>
              <w:placeholder>
                <w:docPart w:val="47139CBC735E4CB6886BEEC16C60A002"/>
              </w:placeholder>
              <w:text/>
            </w:sdtPr>
            <w:sdtEndPr/>
            <w:sdtContent>
              <w:p w14:paraId="0B4302EF" w14:textId="4BF2EB23" w:rsidR="008A192B" w:rsidRPr="007837E4" w:rsidRDefault="008A192B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58730E05" w14:textId="7B0EC962" w:rsidR="008A192B" w:rsidRPr="005054DD" w:rsidRDefault="008A192B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8A192B" w:rsidRPr="005054DD" w14:paraId="0939EA5E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8A192B" w:rsidRPr="005054DD" w:rsidRDefault="008A192B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8A192B" w:rsidRPr="005054DD" w:rsidRDefault="008A192B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109CBB0B" w:rsidR="008A192B" w:rsidRPr="00AB4F87" w:rsidRDefault="004F6B68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szCs w:val="18"/>
                <w:lang w:val="de-CH"/>
              </w:rPr>
            </w:pP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Innovative Lösungen umsetzen und/oder Kompetenzen erwerben, um 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die Sichtbarkeit und die touristische Attraktivität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 des kulturellen Angebots zu verbessern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656284702"/>
              <w:placeholder>
                <w:docPart w:val="0B0C5E4B096847329ACF7BADC35AC4E4"/>
              </w:placeholder>
              <w:text/>
            </w:sdtPr>
            <w:sdtEndPr/>
            <w:sdtContent>
              <w:p w14:paraId="24F4B6CC" w14:textId="77777777" w:rsidR="008A192B" w:rsidRPr="007837E4" w:rsidRDefault="008A192B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06ABD5E8" w14:textId="77777777" w:rsidR="008A192B" w:rsidRPr="005054DD" w:rsidRDefault="008A192B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8A192B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8A192B" w:rsidRPr="005054DD" w:rsidRDefault="008A192B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8A192B" w:rsidRPr="005054DD" w:rsidRDefault="008A192B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740FC3E5" w:rsidR="008A192B" w:rsidRPr="00AB4F87" w:rsidRDefault="004F6B68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szCs w:val="18"/>
                <w:lang w:val="de-CH"/>
              </w:rPr>
            </w:pP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Dauerhafte Synergien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 zwischen einer oder mehreren Kulturinstitutionen und dem Tourismusbereich aufbauen oder stärken, deren 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Vernetzung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fördern</w:t>
            </w:r>
            <w:r w:rsidRPr="00AB4F87">
              <w:rPr>
                <w:rFonts w:ascii="Arial" w:hAnsi="Arial" w:cs="Arial"/>
                <w:sz w:val="18"/>
                <w:szCs w:val="18"/>
                <w:lang w:val="de-CH"/>
              </w:rPr>
              <w:t xml:space="preserve"> und/oder deren </w:t>
            </w:r>
            <w:r w:rsidRPr="00AB4F87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Kompetenzen und Ressourcen bündeln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221901155"/>
              <w:placeholder>
                <w:docPart w:val="E7AF6AD702DD4C57A7B09D423C8D944C"/>
              </w:placeholder>
              <w:text/>
            </w:sdtPr>
            <w:sdtEndPr/>
            <w:sdtContent>
              <w:p w14:paraId="6CDAD80D" w14:textId="284F0DB0" w:rsidR="008A192B" w:rsidRDefault="008A192B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D3625A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Mein Projekt ermöglicht… </w:t>
                </w:r>
              </w:p>
            </w:sdtContent>
          </w:sdt>
          <w:p w14:paraId="2DAA06CC" w14:textId="77777777" w:rsidR="008A192B" w:rsidRPr="005054DD" w:rsidRDefault="008A192B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0"/>
        <w:gridCol w:w="3428"/>
        <w:gridCol w:w="4423"/>
        <w:gridCol w:w="4423"/>
      </w:tblGrid>
      <w:tr w:rsidR="007837E4" w:rsidRPr="00D47A21" w14:paraId="60498BF3" w14:textId="7A04B6E7" w:rsidTr="007837E4">
        <w:trPr>
          <w:trHeight w:val="1272"/>
        </w:trPr>
        <w:tc>
          <w:tcPr>
            <w:tcW w:w="216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796" w:type="pct"/>
          </w:tcPr>
          <w:p w14:paraId="7E456D93" w14:textId="6DE4B7B0" w:rsidR="007837E4" w:rsidRPr="005054DD" w:rsidRDefault="0026144A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Geschätzte Gesamtkosten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2AD86DC0" w:rsidR="007837E4" w:rsidRPr="00C618C1" w:rsidRDefault="0026144A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iCs/>
                    <w:noProof/>
                    <w:sz w:val="20"/>
                    <w:lang w:val="fr-CH"/>
                  </w:rPr>
                </w:pPr>
                <w:r w:rsidRPr="00C618C1">
                  <w:rPr>
                    <w:rStyle w:val="Textedelespacerserv"/>
                    <w:i/>
                    <w:iCs/>
                  </w:rPr>
                  <w:t>In</w:t>
                </w:r>
                <w:r w:rsidR="007837E4" w:rsidRPr="00C618C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</w:t>
                </w:r>
              </w:p>
            </w:tc>
          </w:sdtContent>
        </w:sdt>
        <w:tc>
          <w:tcPr>
            <w:tcW w:w="1437" w:type="pct"/>
          </w:tcPr>
          <w:p w14:paraId="72A985C6" w14:textId="77777777" w:rsidR="0026144A" w:rsidRPr="00C618C1" w:rsidRDefault="0026144A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  <w:t xml:space="preserve">Geschätzter Betrag, der beim Amt für Kultur beantragt wird. </w:t>
            </w:r>
          </w:p>
          <w:p w14:paraId="21E9B1B5" w14:textId="3020D788" w:rsidR="007837E4" w:rsidRPr="00C618C1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(</w:t>
            </w:r>
            <w:r w:rsidR="0026144A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inkl. Beteiligung der Loterie Romande</w:t>
            </w: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)</w:t>
            </w:r>
            <w:r w:rsidR="00B16BF4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253D6B9F" w:rsidR="007837E4" w:rsidRPr="0026144A" w:rsidRDefault="0026144A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D47A21">
                  <w:rPr>
                    <w:rStyle w:val="Textedelespacerserv"/>
                    <w:i/>
                    <w:lang w:val="de-CH"/>
                  </w:rPr>
                  <w:t>In</w:t>
                </w:r>
                <w:r w:rsidR="007837E4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CHF. N.B. </w:t>
                </w:r>
                <w:r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Der beantragte Betrag deckt maximal </w:t>
                </w:r>
                <w:r w:rsidR="008A192B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6</w:t>
                </w:r>
                <w:r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0% der </w:t>
                </w:r>
                <w:r w:rsidR="002F0B16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gesamten Projektk</w:t>
                </w:r>
                <w:r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osten</w:t>
                </w:r>
                <w:r w:rsidR="00C618C1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und kann nicht höher als </w:t>
                </w:r>
                <w:r w:rsidR="008A192B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20</w:t>
                </w:r>
                <w:r w:rsidR="00C618C1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'000 CHF sein</w:t>
                </w:r>
                <w:r w:rsidR="007837E4" w:rsidRPr="00D47A2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26144A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p w14:paraId="7435F082" w14:textId="54589493" w:rsidR="006C3D70" w:rsidRPr="0026144A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723"/>
      </w:tblGrid>
      <w:tr w:rsidR="006C3D70" w:rsidRPr="005054DD" w14:paraId="12031053" w14:textId="77777777" w:rsidTr="002B2136">
        <w:trPr>
          <w:trHeight w:val="2066"/>
        </w:trPr>
        <w:tc>
          <w:tcPr>
            <w:tcW w:w="216" w:type="pct"/>
            <w:shd w:val="clear" w:color="auto" w:fill="9B1889"/>
            <w:textDirection w:val="btLr"/>
          </w:tcPr>
          <w:p w14:paraId="231FF6C4" w14:textId="42A51542" w:rsidR="006C3D70" w:rsidRPr="005054DD" w:rsidRDefault="005B76E9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BEMERKUNGEN</w:t>
            </w:r>
          </w:p>
        </w:tc>
        <w:tc>
          <w:tcPr>
            <w:tcW w:w="4784" w:type="pct"/>
          </w:tcPr>
          <w:p w14:paraId="7412D85B" w14:textId="21445276" w:rsidR="006C3D70" w:rsidRPr="00EA5BA7" w:rsidRDefault="006C3D70" w:rsidP="00540A09">
            <w:pPr>
              <w:tabs>
                <w:tab w:val="left" w:pos="7164"/>
              </w:tabs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E887036" w14:textId="62B1303D" w:rsidR="002B2136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 xml:space="preserve">Bitten </w:t>
      </w:r>
      <w:proofErr w:type="spellStart"/>
      <w:r w:rsidRPr="005B76E9">
        <w:rPr>
          <w:rFonts w:ascii="Arial" w:hAnsi="Arial" w:cs="Arial"/>
          <w:sz w:val="20"/>
          <w:lang w:val="de-CH"/>
        </w:rPr>
        <w:t>Senden</w:t>
      </w:r>
      <w:proofErr w:type="spellEnd"/>
      <w:r w:rsidRPr="005B76E9">
        <w:rPr>
          <w:rFonts w:ascii="Arial" w:hAnsi="Arial" w:cs="Arial"/>
          <w:sz w:val="20"/>
          <w:lang w:val="de-CH"/>
        </w:rPr>
        <w:t xml:space="preserve"> Sie dieses Formular im </w:t>
      </w:r>
      <w:proofErr w:type="gramStart"/>
      <w:r w:rsidRPr="005B76E9">
        <w:rPr>
          <w:rFonts w:ascii="Arial" w:hAnsi="Arial" w:cs="Arial"/>
          <w:sz w:val="20"/>
          <w:lang w:val="de-CH"/>
        </w:rPr>
        <w:t>PDF-Form</w:t>
      </w:r>
      <w:r>
        <w:rPr>
          <w:rFonts w:ascii="Arial" w:hAnsi="Arial" w:cs="Arial"/>
          <w:sz w:val="20"/>
          <w:lang w:val="de-CH"/>
        </w:rPr>
        <w:t>at</w:t>
      </w:r>
      <w:proofErr w:type="gramEnd"/>
      <w:r>
        <w:rPr>
          <w:rFonts w:ascii="Arial" w:hAnsi="Arial" w:cs="Arial"/>
          <w:sz w:val="20"/>
          <w:lang w:val="de-CH"/>
        </w:rPr>
        <w:t xml:space="preserve"> an</w:t>
      </w:r>
      <w:r w:rsidR="00E54EB9" w:rsidRPr="005B76E9">
        <w:rPr>
          <w:rFonts w:ascii="Arial" w:hAnsi="Arial" w:cs="Arial"/>
          <w:sz w:val="20"/>
          <w:lang w:val="de-CH"/>
        </w:rPr>
        <w:t xml:space="preserve"> </w:t>
      </w:r>
      <w:hyperlink r:id="rId10" w:history="1">
        <w:r w:rsidR="002F0B16" w:rsidRPr="00883947">
          <w:rPr>
            <w:rStyle w:val="Lienhypertexte"/>
            <w:rFonts w:ascii="Arial" w:hAnsi="Arial" w:cs="Arial"/>
            <w:sz w:val="20"/>
            <w:lang w:val="de-CH"/>
          </w:rPr>
          <w:t>fribourg-culture@fr.ch</w:t>
        </w:r>
      </w:hyperlink>
      <w:r w:rsidR="002F0B16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 xml:space="preserve">bis spätestens zum </w:t>
      </w:r>
      <w:r w:rsidR="00D47A21">
        <w:rPr>
          <w:rFonts w:ascii="Arial" w:hAnsi="Arial" w:cs="Arial"/>
          <w:sz w:val="20"/>
          <w:lang w:val="de-CH"/>
        </w:rPr>
        <w:t>29. Oktober 2023</w:t>
      </w:r>
      <w:r w:rsidR="00EA5BA7" w:rsidRPr="005B76E9">
        <w:rPr>
          <w:rFonts w:ascii="Arial" w:hAnsi="Arial" w:cs="Arial"/>
          <w:sz w:val="20"/>
          <w:lang w:val="de-CH"/>
        </w:rPr>
        <w:t xml:space="preserve">. </w:t>
      </w:r>
    </w:p>
    <w:p w14:paraId="10E45107" w14:textId="5EBFC8D5" w:rsidR="00F24ACA" w:rsidRPr="005B76E9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>Projekte, die nach dieser Frist eingereicht werden, werden nicht be</w:t>
      </w:r>
      <w:r>
        <w:rPr>
          <w:rFonts w:ascii="Arial" w:hAnsi="Arial" w:cs="Arial"/>
          <w:sz w:val="20"/>
          <w:lang w:val="de-CH"/>
        </w:rPr>
        <w:t>rücksichtigt</w:t>
      </w:r>
      <w:r w:rsidR="00EA5BA7" w:rsidRPr="005B76E9">
        <w:rPr>
          <w:rFonts w:ascii="Arial" w:hAnsi="Arial" w:cs="Arial"/>
          <w:sz w:val="20"/>
          <w:lang w:val="de-CH"/>
        </w:rPr>
        <w:t>.</w:t>
      </w:r>
    </w:p>
    <w:sectPr w:rsidR="00F24ACA" w:rsidRPr="005B76E9" w:rsidSect="008C3F7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FADE" w14:textId="77777777" w:rsidR="00256926" w:rsidRDefault="00256926" w:rsidP="00F24ACA">
      <w:pPr>
        <w:spacing w:before="0" w:line="240" w:lineRule="auto"/>
      </w:pPr>
      <w:r>
        <w:separator/>
      </w:r>
    </w:p>
  </w:endnote>
  <w:endnote w:type="continuationSeparator" w:id="0">
    <w:p w14:paraId="7C943237" w14:textId="77777777" w:rsidR="00256926" w:rsidRDefault="00256926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28D203A8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3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45F6D48C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4BBB" w14:textId="77777777" w:rsidR="00256926" w:rsidRDefault="00256926" w:rsidP="00F24ACA">
      <w:pPr>
        <w:spacing w:before="0" w:line="240" w:lineRule="auto"/>
      </w:pPr>
      <w:r>
        <w:separator/>
      </w:r>
    </w:p>
  </w:footnote>
  <w:footnote w:type="continuationSeparator" w:id="0">
    <w:p w14:paraId="3E37A8FA" w14:textId="77777777" w:rsidR="00256926" w:rsidRDefault="00256926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:rsidRPr="00D47A21" w14:paraId="7D01836C" w14:textId="77777777" w:rsidTr="00540A09">
      <w:trPr>
        <w:trHeight w:val="567"/>
      </w:trPr>
      <w:tc>
        <w:tcPr>
          <w:tcW w:w="9298" w:type="dxa"/>
        </w:tcPr>
        <w:p w14:paraId="0B0703F9" w14:textId="27C6A215" w:rsidR="008C3F7A" w:rsidRPr="0026144A" w:rsidRDefault="0026144A" w:rsidP="008C3F7A">
          <w:pPr>
            <w:pStyle w:val="09enttepage2"/>
            <w:rPr>
              <w:b w:val="0"/>
              <w:bCs/>
              <w:lang w:val="de-CH"/>
            </w:rPr>
          </w:pPr>
          <w:r w:rsidRPr="0026144A">
            <w:rPr>
              <w:lang w:val="de-CH"/>
            </w:rPr>
            <w:t>Amt für K</w:t>
          </w:r>
          <w:r>
            <w:rPr>
              <w:lang w:val="de-CH"/>
            </w:rPr>
            <w:t xml:space="preserve">ultur </w:t>
          </w:r>
          <w:r>
            <w:rPr>
              <w:b w:val="0"/>
              <w:bCs/>
              <w:lang w:val="de-CH"/>
            </w:rPr>
            <w:t>KA</w:t>
          </w:r>
        </w:p>
        <w:p w14:paraId="273024D3" w14:textId="162BC811" w:rsidR="008C3F7A" w:rsidRPr="0026144A" w:rsidRDefault="0026144A" w:rsidP="008C3F7A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>Seite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PAGE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 w:rsidRPr="0026144A">
            <w:rPr>
              <w:b w:val="0"/>
              <w:lang w:val="de-CH"/>
            </w:rPr>
            <w:t xml:space="preserve"> </w:t>
          </w:r>
          <w:r>
            <w:rPr>
              <w:b w:val="0"/>
              <w:lang w:val="de-CH"/>
            </w:rPr>
            <w:t>von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NUMPAGES 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Pr="0026144A" w:rsidRDefault="00F24ACA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proofErr w:type="spellStart"/>
          <w:r w:rsidRPr="0000383F">
            <w:rPr>
              <w:b/>
            </w:rPr>
            <w:t>Amt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für</w:t>
          </w:r>
          <w:proofErr w:type="spellEnd"/>
          <w:r w:rsidRPr="0000383F">
            <w:rPr>
              <w:b/>
            </w:rPr>
            <w:t xml:space="preserve">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4878F259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</w:t>
          </w:r>
          <w:proofErr w:type="spellStart"/>
          <w:r w:rsidRPr="0057029D">
            <w:rPr>
              <w:szCs w:val="12"/>
            </w:rPr>
            <w:t>Chaillet</w:t>
          </w:r>
          <w:proofErr w:type="spellEnd"/>
          <w:r w:rsidRPr="0057029D">
            <w:rPr>
              <w:szCs w:val="12"/>
            </w:rPr>
            <w:t xml:space="preserve">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</w:t>
          </w:r>
          <w:r w:rsidR="00AB4F87">
            <w:rPr>
              <w:lang w:val="fr-FR"/>
            </w:rPr>
            <w:t>ei</w:t>
          </w:r>
          <w:r w:rsidRPr="00995D8A">
            <w:rPr>
              <w:lang w:val="fr-FR"/>
            </w:rPr>
            <w:t>burg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5B1C"/>
    <w:multiLevelType w:val="hybridMultilevel"/>
    <w:tmpl w:val="8050E570"/>
    <w:lvl w:ilvl="0" w:tplc="E34A323E">
      <w:numFmt w:val="bullet"/>
      <w:lvlText w:val="&gt;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8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04452"/>
    <w:rsid w:val="00083FEE"/>
    <w:rsid w:val="000C4E31"/>
    <w:rsid w:val="00106E95"/>
    <w:rsid w:val="00144001"/>
    <w:rsid w:val="001F755D"/>
    <w:rsid w:val="00256926"/>
    <w:rsid w:val="0026144A"/>
    <w:rsid w:val="002B2136"/>
    <w:rsid w:val="002F0B16"/>
    <w:rsid w:val="00331685"/>
    <w:rsid w:val="00365E10"/>
    <w:rsid w:val="003822D3"/>
    <w:rsid w:val="00480A4D"/>
    <w:rsid w:val="004F2692"/>
    <w:rsid w:val="004F6B68"/>
    <w:rsid w:val="004F70CE"/>
    <w:rsid w:val="005054DD"/>
    <w:rsid w:val="005B76E9"/>
    <w:rsid w:val="005E5B7B"/>
    <w:rsid w:val="006227E6"/>
    <w:rsid w:val="00683AD9"/>
    <w:rsid w:val="006B3739"/>
    <w:rsid w:val="006B3B1F"/>
    <w:rsid w:val="006C3D70"/>
    <w:rsid w:val="006D7BCA"/>
    <w:rsid w:val="007300CD"/>
    <w:rsid w:val="00755227"/>
    <w:rsid w:val="007837E4"/>
    <w:rsid w:val="0080554A"/>
    <w:rsid w:val="00812934"/>
    <w:rsid w:val="0081376A"/>
    <w:rsid w:val="008A192B"/>
    <w:rsid w:val="008C3F7A"/>
    <w:rsid w:val="009372F7"/>
    <w:rsid w:val="00984359"/>
    <w:rsid w:val="00A302D1"/>
    <w:rsid w:val="00AB4F87"/>
    <w:rsid w:val="00B16BF4"/>
    <w:rsid w:val="00B230C9"/>
    <w:rsid w:val="00BF283C"/>
    <w:rsid w:val="00C3265F"/>
    <w:rsid w:val="00C618C1"/>
    <w:rsid w:val="00CF3DD1"/>
    <w:rsid w:val="00D47A21"/>
    <w:rsid w:val="00DA72B9"/>
    <w:rsid w:val="00E54EB9"/>
    <w:rsid w:val="00E96E67"/>
    <w:rsid w:val="00EA5BA7"/>
    <w:rsid w:val="00F24ACA"/>
    <w:rsid w:val="00F564C3"/>
    <w:rsid w:val="00F84C1C"/>
    <w:rsid w:val="00FB67FC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00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001"/>
    <w:rPr>
      <w:rFonts w:ascii="Segoe UI" w:hAnsi="Segoe UI" w:cs="Segoe UI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F0B1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F6B68"/>
    <w:pPr>
      <w:spacing w:before="0" w:after="200" w:line="276" w:lineRule="auto"/>
      <w:ind w:left="720"/>
      <w:contextualSpacing/>
    </w:pPr>
    <w:rPr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bkad/ka/veranstaltungen/gemeinschaftliche-kulturprojekte-zwischen-kultur-und-tourismu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ribourg-culture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82763E" w:rsidP="0082763E">
          <w:pPr>
            <w:pStyle w:val="73A9EDFD072C485ABD3FA1185B5C92A07"/>
          </w:pP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N.B. Der 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P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rojektträger mus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s 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eine juristische Person des Privatre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chts sein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82763E" w:rsidP="0082763E">
          <w:pPr>
            <w:pStyle w:val="C43B7D576072483AB6A24B2E681FCFF67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Name, Vorname</w:t>
          </w:r>
        </w:p>
      </w:docPartBody>
    </w:docPart>
    <w:docPart>
      <w:docPartPr>
        <w:name w:val="F7B21EFEF0654096845E31E301655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B75BB-9F5F-4025-95A4-8370E9381824}"/>
      </w:docPartPr>
      <w:docPartBody>
        <w:p w:rsidR="003F61E3" w:rsidRDefault="00D93554" w:rsidP="00D93554">
          <w:pPr>
            <w:pStyle w:val="F7B21EFEF0654096845E31E301655BDB"/>
          </w:pPr>
          <w:r w:rsidRPr="00331685">
            <w:rPr>
              <w:rStyle w:val="Textedelespacerserv"/>
              <w:rFonts w:ascii="Arial" w:hAnsi="Arial" w:cs="Arial"/>
              <w:i/>
              <w:sz w:val="18"/>
            </w:rPr>
            <w:t>Cliquez ou appuyez ici pour entrer du texte.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82763E" w:rsidP="0082763E">
          <w:pPr>
            <w:pStyle w:val="CC96406264C640CCA4A2EA8DCA08DEAC7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Verein, Stiftung, Gesellschaft, usw</w:t>
          </w:r>
          <w:r w:rsidRPr="005054DD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82763E" w:rsidP="0082763E">
          <w:pPr>
            <w:pStyle w:val="653D1D8AEAEE4C9291AB9445B3845B2A7"/>
          </w:pPr>
          <w:r w:rsidRPr="004F70CE">
            <w:rPr>
              <w:rStyle w:val="Textedelespacerserv"/>
              <w:rFonts w:ascii="Arial" w:hAnsi="Arial" w:cs="Arial"/>
              <w:i/>
              <w:sz w:val="18"/>
              <w:lang w:val="de-CH"/>
            </w:rPr>
            <w:t>N.B. Der Projektträger muss seinen statutarischen Sitz im Kanton Freiburg haben.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64288E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64288E" w:rsidRDefault="0082763E" w:rsidP="0082763E">
          <w:pPr>
            <w:pStyle w:val="867C526AC6894E2A93D1EBB73F83A18E7"/>
          </w:pPr>
          <w:r w:rsidRPr="00D47A21">
            <w:rPr>
              <w:rStyle w:val="Textedelespacerserv"/>
              <w:i/>
              <w:lang w:val="de-CH"/>
            </w:rPr>
            <w:t>In</w:t>
          </w:r>
          <w:r w:rsidRPr="00D47A21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CHF. N.B. Der beantragte Betrag deckt maximal 60% der gesamten Projektkosten und kann nicht höher als 20'000 CHF sein.</w:t>
          </w:r>
        </w:p>
      </w:docPartBody>
    </w:docPart>
    <w:docPart>
      <w:docPartPr>
        <w:name w:val="D6E04F414F0440E48E2F708162D73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34FD5-1D20-4A34-9952-3A6B5760DE62}"/>
      </w:docPartPr>
      <w:docPartBody>
        <w:p w:rsidR="00CF59EA" w:rsidRDefault="00156926" w:rsidP="00156926">
          <w:pPr>
            <w:pStyle w:val="D6E04F414F0440E48E2F708162D73BE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BD708C339A4F4D82972076E870633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24BDF-0430-450E-B2F9-41072BACFEE1}"/>
      </w:docPartPr>
      <w:docPartBody>
        <w:p w:rsidR="00213AA2" w:rsidRDefault="0082763E" w:rsidP="0082763E">
          <w:pPr>
            <w:pStyle w:val="BD708C339A4F4D82972076E87063309D2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>(Es kann sich um einen Arbeitstitel handeln.)</w:t>
          </w:r>
        </w:p>
      </w:docPartBody>
    </w:docPart>
    <w:docPart>
      <w:docPartPr>
        <w:name w:val="433A778752F243FAAF0387BCC6575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87239-0332-4282-A190-4579F3DA0313}"/>
      </w:docPartPr>
      <w:docPartBody>
        <w:p w:rsidR="00213AA2" w:rsidRDefault="0082763E" w:rsidP="0082763E">
          <w:pPr>
            <w:pStyle w:val="433A778752F243FAAF0387BCC65759512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N.B.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D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>ie Projekte müssen unbedingt im Jahr 202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4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beginnen und bis zum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31. Dezember 2025 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abgeschlossen sein. </w:t>
          </w:r>
        </w:p>
      </w:docPartBody>
    </w:docPart>
    <w:docPart>
      <w:docPartPr>
        <w:name w:val="2834D96275174358830393577581F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C739C-2C99-49C4-BD66-398FA274207F}"/>
      </w:docPartPr>
      <w:docPartBody>
        <w:p w:rsidR="00213AA2" w:rsidRDefault="00DC763A" w:rsidP="00DC763A">
          <w:pPr>
            <w:pStyle w:val="2834D96275174358830393577581FCD5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4800B82863A6401898DE249AAF865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9D1A4-2274-4787-ACB9-FA6F9AFC1482}"/>
      </w:docPartPr>
      <w:docPartBody>
        <w:p w:rsidR="00213AA2" w:rsidRDefault="00DC763A" w:rsidP="00DC763A">
          <w:pPr>
            <w:pStyle w:val="4800B82863A6401898DE249AAF865B70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47139CBC735E4CB6886BEEC16C60A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EA723-E98C-4007-8B4D-EC5962ED8691}"/>
      </w:docPartPr>
      <w:docPartBody>
        <w:p w:rsidR="00213AA2" w:rsidRDefault="00DC763A" w:rsidP="00DC763A">
          <w:pPr>
            <w:pStyle w:val="47139CBC735E4CB6886BEEC16C60A002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0B0C5E4B096847329ACF7BADC35AC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9ADFB-3E03-4CDA-81E7-3E147A0BE8D7}"/>
      </w:docPartPr>
      <w:docPartBody>
        <w:p w:rsidR="00213AA2" w:rsidRDefault="00DC763A" w:rsidP="00DC763A">
          <w:pPr>
            <w:pStyle w:val="0B0C5E4B096847329ACF7BADC35AC4E4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E7AF6AD702DD4C57A7B09D423C8D9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78887-FB82-49B3-9F9B-5984789D533B}"/>
      </w:docPartPr>
      <w:docPartBody>
        <w:p w:rsidR="00213AA2" w:rsidRDefault="00DC763A" w:rsidP="00DC763A">
          <w:pPr>
            <w:pStyle w:val="E7AF6AD702DD4C57A7B09D423C8D944C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156926"/>
    <w:rsid w:val="00213AA2"/>
    <w:rsid w:val="0028618E"/>
    <w:rsid w:val="002C3A4D"/>
    <w:rsid w:val="00314CED"/>
    <w:rsid w:val="00396DD6"/>
    <w:rsid w:val="003F61E3"/>
    <w:rsid w:val="00525297"/>
    <w:rsid w:val="00562010"/>
    <w:rsid w:val="0064288E"/>
    <w:rsid w:val="00820555"/>
    <w:rsid w:val="0082763E"/>
    <w:rsid w:val="00A150CE"/>
    <w:rsid w:val="00AF7344"/>
    <w:rsid w:val="00CB39E9"/>
    <w:rsid w:val="00CF59EA"/>
    <w:rsid w:val="00D61554"/>
    <w:rsid w:val="00D93554"/>
    <w:rsid w:val="00DC763A"/>
    <w:rsid w:val="00E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763E"/>
    <w:rPr>
      <w:color w:val="808080"/>
    </w:rPr>
  </w:style>
  <w:style w:type="paragraph" w:customStyle="1" w:styleId="EDED1F915B7746D09D9BA41D298163FD">
    <w:name w:val="EDED1F915B7746D09D9BA41D298163FD"/>
    <w:rsid w:val="003F61E3"/>
  </w:style>
  <w:style w:type="paragraph" w:customStyle="1" w:styleId="591B2FEA07FB40CB80C8925B2FC72F4D">
    <w:name w:val="591B2FEA07FB40CB80C8925B2FC72F4D"/>
    <w:rsid w:val="003F61E3"/>
  </w:style>
  <w:style w:type="paragraph" w:customStyle="1" w:styleId="F7B21EFEF0654096845E31E301655BDB">
    <w:name w:val="F7B21EFEF0654096845E31E301655BDB"/>
    <w:rsid w:val="00D93554"/>
  </w:style>
  <w:style w:type="paragraph" w:customStyle="1" w:styleId="73A9EDFD072C485ABD3FA1185B5C92A03">
    <w:name w:val="73A9EDFD072C485ABD3FA1185B5C92A0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3">
    <w:name w:val="C43B7D576072483AB6A24B2E681FCFF6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3">
    <w:name w:val="CC96406264C640CCA4A2EA8DCA08DEAC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3">
    <w:name w:val="653D1D8AEAEE4C9291AB9445B3845B2A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232D9F720F42669B1CD7480D2FAECA">
    <w:name w:val="AE232D9F720F42669B1CD7480D2FAECA"/>
    <w:rsid w:val="00314CED"/>
  </w:style>
  <w:style w:type="paragraph" w:customStyle="1" w:styleId="3082E054FFD8463BBF0F97DE6BD945C0">
    <w:name w:val="3082E054FFD8463BBF0F97DE6BD945C0"/>
    <w:rsid w:val="00314CED"/>
  </w:style>
  <w:style w:type="paragraph" w:customStyle="1" w:styleId="16CFC3355C234070A43DE1EB3E0ECF413">
    <w:name w:val="16CFC3355C234070A43DE1EB3E0ECF4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070A8BE311244A79CB977930A7557083">
    <w:name w:val="B070A8BE311244A79CB977930A755708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21E0817FC14540AB209EF336F1DB013">
    <w:name w:val="5121E0817FC14540AB209EF336F1DB0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CC902DBD90B40269691EC95319D84E3">
    <w:name w:val="3CC902DBD90B40269691EC95319D84E3"/>
    <w:rsid w:val="00314CED"/>
  </w:style>
  <w:style w:type="paragraph" w:customStyle="1" w:styleId="14DC4A062CE04E538D9889C5700CA0E9">
    <w:name w:val="14DC4A062CE04E538D9889C5700CA0E9"/>
    <w:rsid w:val="00314CED"/>
  </w:style>
  <w:style w:type="paragraph" w:customStyle="1" w:styleId="1C0542E6AB9B4D2798773893829C02A8">
    <w:name w:val="1C0542E6AB9B4D2798773893829C02A8"/>
    <w:rsid w:val="00314CED"/>
  </w:style>
  <w:style w:type="paragraph" w:customStyle="1" w:styleId="3AED01E1B2FC450DA8FFA392348D447F">
    <w:name w:val="3AED01E1B2FC450DA8FFA392348D447F"/>
    <w:rsid w:val="00314CED"/>
  </w:style>
  <w:style w:type="paragraph" w:customStyle="1" w:styleId="E6865130507A43E4BA63D4C9D60B14B1">
    <w:name w:val="E6865130507A43E4BA63D4C9D60B14B1"/>
    <w:rsid w:val="00314CED"/>
  </w:style>
  <w:style w:type="paragraph" w:customStyle="1" w:styleId="C3F2F8BD343F43AB8FEEDADAAEFD9B5D">
    <w:name w:val="C3F2F8BD343F43AB8FEEDADAAEFD9B5D"/>
    <w:rsid w:val="0028618E"/>
  </w:style>
  <w:style w:type="paragraph" w:customStyle="1" w:styleId="9393F63505F94A9A9924DEC70C884E8C">
    <w:name w:val="9393F63505F94A9A9924DEC70C884E8C"/>
    <w:rsid w:val="0028618E"/>
  </w:style>
  <w:style w:type="paragraph" w:customStyle="1" w:styleId="801EF836BE244EC7ADE19ED955885627">
    <w:name w:val="801EF836BE244EC7ADE19ED955885627"/>
    <w:rsid w:val="0028618E"/>
  </w:style>
  <w:style w:type="paragraph" w:customStyle="1" w:styleId="867C526AC6894E2A93D1EBB73F83A18E">
    <w:name w:val="867C526AC6894E2A93D1EBB73F83A18E"/>
    <w:rsid w:val="0028618E"/>
  </w:style>
  <w:style w:type="paragraph" w:customStyle="1" w:styleId="F1860939741B4A5183AE092AEE34CBE2">
    <w:name w:val="F1860939741B4A5183AE092AEE34CBE2"/>
    <w:rsid w:val="0028618E"/>
  </w:style>
  <w:style w:type="paragraph" w:customStyle="1" w:styleId="42E819B8F58943F58B62D45A87231B69">
    <w:name w:val="42E819B8F58943F58B62D45A87231B69"/>
    <w:rsid w:val="0028618E"/>
  </w:style>
  <w:style w:type="paragraph" w:customStyle="1" w:styleId="6F9324CEAECA44A9B2B7095AEE0041EC">
    <w:name w:val="6F9324CEAECA44A9B2B7095AEE0041EC"/>
    <w:rsid w:val="0028618E"/>
  </w:style>
  <w:style w:type="paragraph" w:customStyle="1" w:styleId="E9769F9C70FD4BE1905B85BDED47442A">
    <w:name w:val="E9769F9C70FD4BE1905B85BDED47442A"/>
    <w:rsid w:val="0028618E"/>
  </w:style>
  <w:style w:type="paragraph" w:customStyle="1" w:styleId="73A9EDFD072C485ABD3FA1185B5C92A0">
    <w:name w:val="73A9EDFD072C485ABD3FA1185B5C92A0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8A0C36BBDC4864BFEC30B6A08DD6DA">
    <w:name w:val="BF8A0C36BBDC4864BFEC30B6A08DD6DA"/>
    <w:rsid w:val="0064288E"/>
  </w:style>
  <w:style w:type="paragraph" w:customStyle="1" w:styleId="D88D1E92E2DE45E6AF66F445F1247888">
    <w:name w:val="D88D1E92E2DE45E6AF66F445F1247888"/>
    <w:rsid w:val="0064288E"/>
  </w:style>
  <w:style w:type="paragraph" w:customStyle="1" w:styleId="8830422B457C4F7FB62D4B1D9EC89B5A">
    <w:name w:val="8830422B457C4F7FB62D4B1D9EC89B5A"/>
    <w:rsid w:val="0064288E"/>
  </w:style>
  <w:style w:type="paragraph" w:customStyle="1" w:styleId="F3B1ACD8053F48EDA074AB4270FCD16F">
    <w:name w:val="F3B1ACD8053F48EDA074AB4270FCD16F"/>
    <w:rsid w:val="0064288E"/>
  </w:style>
  <w:style w:type="paragraph" w:customStyle="1" w:styleId="0FB261215C4C42C78F15875ABD0F3C78">
    <w:name w:val="0FB261215C4C42C78F15875ABD0F3C78"/>
    <w:rsid w:val="0064288E"/>
  </w:style>
  <w:style w:type="paragraph" w:customStyle="1" w:styleId="F7554BDB5DE148F788F8E16719BAF71D">
    <w:name w:val="F7554BDB5DE148F788F8E16719BAF71D"/>
    <w:rsid w:val="0064288E"/>
  </w:style>
  <w:style w:type="paragraph" w:customStyle="1" w:styleId="0DA7474566F94FD19F53F6E9E9EC511F">
    <w:name w:val="0DA7474566F94FD19F53F6E9E9EC511F"/>
    <w:rsid w:val="0064288E"/>
  </w:style>
  <w:style w:type="paragraph" w:customStyle="1" w:styleId="73A9EDFD072C485ABD3FA1185B5C92A01">
    <w:name w:val="73A9EDFD072C485ABD3FA1185B5C92A0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2">
    <w:name w:val="EDED1F915B7746D09D9BA41D298163F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2">
    <w:name w:val="591B2FEA07FB40CB80C8925B2FC72F4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2">
    <w:name w:val="867C526AC6894E2A93D1EBB73F83A18E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2">
    <w:name w:val="73A9EDFD072C485ABD3FA1185B5C92A0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">
    <w:name w:val="C43B7D576072483AB6A24B2E681FCFF6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">
    <w:name w:val="CC96406264C640CCA4A2EA8DCA08DEAC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">
    <w:name w:val="653D1D8AEAEE4C9291AB9445B3845B2A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3">
    <w:name w:val="EDED1F915B7746D09D9BA41D298163F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3">
    <w:name w:val="591B2FEA07FB40CB80C8925B2FC72F4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3">
    <w:name w:val="867C526AC6894E2A93D1EBB73F83A18E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4">
    <w:name w:val="73A9EDFD072C485ABD3FA1185B5C92A0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4">
    <w:name w:val="C43B7D576072483AB6A24B2E681FCFF6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4">
    <w:name w:val="CC96406264C640CCA4A2EA8DCA08DEAC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4">
    <w:name w:val="653D1D8AEAEE4C9291AB9445B3845B2A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4">
    <w:name w:val="EDED1F915B7746D09D9BA41D298163F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4">
    <w:name w:val="591B2FEA07FB40CB80C8925B2FC72F4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4">
    <w:name w:val="867C526AC6894E2A93D1EBB73F83A18E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B5AD87B23BF420A883A0E23E9B47CB7">
    <w:name w:val="7B5AD87B23BF420A883A0E23E9B47CB7"/>
    <w:rsid w:val="00156926"/>
  </w:style>
  <w:style w:type="paragraph" w:customStyle="1" w:styleId="D6E04F414F0440E48E2F708162D73BE0">
    <w:name w:val="D6E04F414F0440E48E2F708162D73BE0"/>
    <w:rsid w:val="00156926"/>
  </w:style>
  <w:style w:type="paragraph" w:customStyle="1" w:styleId="73A9EDFD072C485ABD3FA1185B5C92A05">
    <w:name w:val="73A9EDFD072C485ABD3FA1185B5C92A0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5">
    <w:name w:val="C43B7D576072483AB6A24B2E681FCFF6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5">
    <w:name w:val="CC96406264C640CCA4A2EA8DCA08DEAC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5">
    <w:name w:val="653D1D8AEAEE4C9291AB9445B3845B2A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D708C339A4F4D82972076E87063309D">
    <w:name w:val="BD708C339A4F4D82972076E87063309D"/>
    <w:rsid w:val="00DC763A"/>
    <w:rPr>
      <w:kern w:val="2"/>
      <w14:ligatures w14:val="standardContextual"/>
    </w:rPr>
  </w:style>
  <w:style w:type="paragraph" w:customStyle="1" w:styleId="433A778752F243FAAF0387BCC6575951">
    <w:name w:val="433A778752F243FAAF0387BCC6575951"/>
    <w:rsid w:val="00DC763A"/>
    <w:rPr>
      <w:kern w:val="2"/>
      <w14:ligatures w14:val="standardContextual"/>
    </w:rPr>
  </w:style>
  <w:style w:type="paragraph" w:customStyle="1" w:styleId="2834D96275174358830393577581FCD5">
    <w:name w:val="2834D96275174358830393577581FCD5"/>
    <w:rsid w:val="00DC763A"/>
    <w:rPr>
      <w:kern w:val="2"/>
      <w14:ligatures w14:val="standardContextual"/>
    </w:rPr>
  </w:style>
  <w:style w:type="paragraph" w:customStyle="1" w:styleId="4800B82863A6401898DE249AAF865B70">
    <w:name w:val="4800B82863A6401898DE249AAF865B70"/>
    <w:rsid w:val="00DC763A"/>
    <w:rPr>
      <w:kern w:val="2"/>
      <w14:ligatures w14:val="standardContextual"/>
    </w:rPr>
  </w:style>
  <w:style w:type="paragraph" w:customStyle="1" w:styleId="2E2E56A05004410B9B256033EACAF4FE">
    <w:name w:val="2E2E56A05004410B9B256033EACAF4FE"/>
    <w:rsid w:val="00DC763A"/>
    <w:rPr>
      <w:kern w:val="2"/>
      <w14:ligatures w14:val="standardContextual"/>
    </w:rPr>
  </w:style>
  <w:style w:type="paragraph" w:customStyle="1" w:styleId="3A69CB7A5F874A5CA55D49036976FF8F">
    <w:name w:val="3A69CB7A5F874A5CA55D49036976FF8F"/>
    <w:rsid w:val="00DC763A"/>
    <w:rPr>
      <w:kern w:val="2"/>
      <w14:ligatures w14:val="standardContextual"/>
    </w:rPr>
  </w:style>
  <w:style w:type="paragraph" w:customStyle="1" w:styleId="CA8D2E5920F64F9CAA5B3507FE6D8C41">
    <w:name w:val="CA8D2E5920F64F9CAA5B3507FE6D8C41"/>
    <w:rsid w:val="00DC763A"/>
    <w:rPr>
      <w:kern w:val="2"/>
      <w14:ligatures w14:val="standardContextual"/>
    </w:rPr>
  </w:style>
  <w:style w:type="paragraph" w:customStyle="1" w:styleId="47139CBC735E4CB6886BEEC16C60A002">
    <w:name w:val="47139CBC735E4CB6886BEEC16C60A002"/>
    <w:rsid w:val="00DC763A"/>
    <w:rPr>
      <w:kern w:val="2"/>
      <w14:ligatures w14:val="standardContextual"/>
    </w:rPr>
  </w:style>
  <w:style w:type="paragraph" w:customStyle="1" w:styleId="0B0C5E4B096847329ACF7BADC35AC4E4">
    <w:name w:val="0B0C5E4B096847329ACF7BADC35AC4E4"/>
    <w:rsid w:val="00DC763A"/>
    <w:rPr>
      <w:kern w:val="2"/>
      <w14:ligatures w14:val="standardContextual"/>
    </w:rPr>
  </w:style>
  <w:style w:type="paragraph" w:customStyle="1" w:styleId="E7AF6AD702DD4C57A7B09D423C8D944C">
    <w:name w:val="E7AF6AD702DD4C57A7B09D423C8D944C"/>
    <w:rsid w:val="00DC763A"/>
    <w:rPr>
      <w:kern w:val="2"/>
      <w14:ligatures w14:val="standardContextual"/>
    </w:rPr>
  </w:style>
  <w:style w:type="paragraph" w:customStyle="1" w:styleId="73A9EDFD072C485ABD3FA1185B5C92A06">
    <w:name w:val="73A9EDFD072C485ABD3FA1185B5C92A06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6">
    <w:name w:val="C43B7D576072483AB6A24B2E681FCFF66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6">
    <w:name w:val="CC96406264C640CCA4A2EA8DCA08DEAC6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6">
    <w:name w:val="653D1D8AEAEE4C9291AB9445B3845B2A6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D708C339A4F4D82972076E87063309D1">
    <w:name w:val="BD708C339A4F4D82972076E87063309D1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33A778752F243FAAF0387BCC65759511">
    <w:name w:val="433A778752F243FAAF0387BCC65759511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6">
    <w:name w:val="867C526AC6894E2A93D1EBB73F83A18E6"/>
    <w:rsid w:val="00DC763A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7">
    <w:name w:val="73A9EDFD072C485ABD3FA1185B5C92A07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7">
    <w:name w:val="C43B7D576072483AB6A24B2E681FCFF67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7">
    <w:name w:val="CC96406264C640CCA4A2EA8DCA08DEAC7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7">
    <w:name w:val="653D1D8AEAEE4C9291AB9445B3845B2A7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D708C339A4F4D82972076E87063309D2">
    <w:name w:val="BD708C339A4F4D82972076E87063309D2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33A778752F243FAAF0387BCC65759512">
    <w:name w:val="433A778752F243FAAF0387BCC65759512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7">
    <w:name w:val="867C526AC6894E2A93D1EBB73F83A18E7"/>
    <w:rsid w:val="0082763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E5C7-73DC-4AE1-9CFA-1D3B893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32</cp:revision>
  <dcterms:created xsi:type="dcterms:W3CDTF">2020-12-03T16:54:00Z</dcterms:created>
  <dcterms:modified xsi:type="dcterms:W3CDTF">2023-08-25T15:37:00Z</dcterms:modified>
</cp:coreProperties>
</file>