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04601" w:rsidRPr="00D14BFD" w14:paraId="6C004E46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3CC64DA" w14:textId="3F79EBEA" w:rsidR="00204601" w:rsidRPr="00D14BFD" w:rsidRDefault="000F4F68" w:rsidP="00204601">
            <w:pPr>
              <w:pStyle w:val="04titreprincipalouobjetnormal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Stellungnahme der Personalfachstelle oder des Amts für Personal und Organisation</w:t>
            </w:r>
          </w:p>
          <w:p w14:paraId="0345E268" w14:textId="77777777" w:rsidR="00204601" w:rsidRPr="00D14BFD" w:rsidRDefault="004024F9" w:rsidP="00204601">
            <w:pPr>
              <w:pStyle w:val="04titreprincipalouobjetnormal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—</w:t>
            </w:r>
          </w:p>
          <w:p w14:paraId="2B0B4FC7" w14:textId="77777777" w:rsidR="00204601" w:rsidRPr="00D14BFD" w:rsidRDefault="001F0FCD" w:rsidP="001F0FCD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Antrag auf Übernahme der Aus- oder Weiterbildungskosten</w:t>
            </w:r>
          </w:p>
        </w:tc>
      </w:tr>
    </w:tbl>
    <w:p w14:paraId="15E62614" w14:textId="1F57A286" w:rsidR="00E76218" w:rsidRPr="00D14BFD" w:rsidRDefault="007260B4" w:rsidP="00FC3812">
      <w:pPr>
        <w:pStyle w:val="07atexteprincipa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Gestützt auf die Verordnung vom 26.</w:t>
      </w:r>
      <w:r w:rsidR="0055484D">
        <w:rPr>
          <w:rFonts w:ascii="Arial" w:hAnsi="Arial" w:cs="Arial"/>
          <w:sz w:val="22"/>
        </w:rPr>
        <w:t> </w:t>
      </w:r>
      <w:r>
        <w:rPr>
          <w:rFonts w:ascii="Arial" w:hAnsi="Arial"/>
          <w:sz w:val="22"/>
        </w:rPr>
        <w:t>Juni 2023 über die Aus- und Weiterbildung des Staats</w:t>
      </w:r>
      <w:r w:rsidR="0055484D">
        <w:rPr>
          <w:rFonts w:ascii="Arial" w:hAnsi="Arial"/>
          <w:sz w:val="22"/>
        </w:rPr>
        <w:softHyphen/>
      </w:r>
      <w:r>
        <w:rPr>
          <w:rFonts w:ascii="Arial" w:hAnsi="Arial"/>
          <w:sz w:val="22"/>
        </w:rPr>
        <w:t>personals (AWBV) unterbreitet die Chefin bzw. der Chef der Verwaltungseinheit in Punkt</w:t>
      </w:r>
      <w:r w:rsidR="0055484D">
        <w:rPr>
          <w:rFonts w:ascii="Arial" w:hAnsi="Arial" w:cs="Arial"/>
          <w:sz w:val="22"/>
        </w:rPr>
        <w:t> </w:t>
      </w:r>
      <w:r>
        <w:rPr>
          <w:rFonts w:ascii="Arial" w:hAnsi="Arial"/>
          <w:sz w:val="22"/>
        </w:rPr>
        <w:t>2 den Vorschlag zur Übernahme der Aus- oder Weiterbildungskosten. Der Antrag auf Kostenübernahme wird vor Beginn der Aus- oder Weiterbildung der betreffenden Personalfachstelle übermittelt. Diese nimmt unter Punkt</w:t>
      </w:r>
      <w:r w:rsidR="0055484D">
        <w:rPr>
          <w:rFonts w:ascii="Arial" w:hAnsi="Arial" w:cs="Arial"/>
          <w:sz w:val="22"/>
        </w:rPr>
        <w:t> </w:t>
      </w:r>
      <w:r>
        <w:rPr>
          <w:rFonts w:ascii="Arial" w:hAnsi="Arial"/>
          <w:sz w:val="22"/>
        </w:rPr>
        <w:t xml:space="preserve">3 </w:t>
      </w:r>
      <w:r w:rsidR="0055484D">
        <w:rPr>
          <w:rFonts w:ascii="Arial" w:hAnsi="Arial"/>
          <w:sz w:val="22"/>
        </w:rPr>
        <w:t>zur vorgeschlagenen</w:t>
      </w:r>
      <w:r>
        <w:rPr>
          <w:rFonts w:ascii="Arial" w:hAnsi="Arial"/>
          <w:sz w:val="22"/>
        </w:rPr>
        <w:t xml:space="preserve"> Kostenübernahme Stellung oder übermittelt den Antrag in bestimmten Fällen dem Amt für Personal und Organisation (POA) zur Stellungnahme.</w:t>
      </w:r>
    </w:p>
    <w:p w14:paraId="3BAE77D0" w14:textId="5A2CA334" w:rsidR="00E76218" w:rsidRPr="007D1924" w:rsidRDefault="001522D5" w:rsidP="00E76218">
      <w:pPr>
        <w:pStyle w:val="Titre1"/>
        <w:rPr>
          <w:rFonts w:cs="Arial"/>
          <w:sz w:val="22"/>
          <w:szCs w:val="22"/>
        </w:rPr>
      </w:pPr>
      <w:r>
        <w:rPr>
          <w:sz w:val="22"/>
        </w:rPr>
        <w:t>Allgemeine Informationen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17"/>
      </w:tblGrid>
      <w:tr w:rsidR="00F35427" w:rsidRPr="00D14BFD" w14:paraId="57F7D551" w14:textId="77777777" w:rsidTr="003129CD">
        <w:trPr>
          <w:trHeight w:val="740"/>
        </w:trPr>
        <w:tc>
          <w:tcPr>
            <w:tcW w:w="2552" w:type="dxa"/>
          </w:tcPr>
          <w:p w14:paraId="776EECE9" w14:textId="0F0B8F57" w:rsidR="001522D5" w:rsidRPr="007D1924" w:rsidRDefault="00792D58" w:rsidP="001522D5">
            <w:pPr>
              <w:pStyle w:val="06le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 w:val="0"/>
                <w:sz w:val="22"/>
              </w:rPr>
              <w:t>Vorname und Name der Person in Aus- oder Weiterbildung</w:t>
            </w:r>
          </w:p>
        </w:tc>
        <w:tc>
          <w:tcPr>
            <w:tcW w:w="7117" w:type="dxa"/>
          </w:tcPr>
          <w:p w14:paraId="7583AFAF" w14:textId="4026800B" w:rsidR="005E5F08" w:rsidRPr="00D14BFD" w:rsidRDefault="003700F4" w:rsidP="00B50420">
            <w:pPr>
              <w:pStyle w:val="rpertoire1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14BFD">
              <w:rPr>
                <w:rFonts w:cs="Arial"/>
                <w:sz w:val="22"/>
              </w:rPr>
              <w:instrText xml:space="preserve"> FORMTEXT </w:instrText>
            </w:r>
            <w:r w:rsidRPr="00D14BFD">
              <w:rPr>
                <w:rFonts w:cs="Arial"/>
                <w:sz w:val="22"/>
              </w:rPr>
            </w:r>
            <w:r w:rsidRPr="00D14BFD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14BFD">
              <w:rPr>
                <w:rFonts w:cs="Arial"/>
                <w:sz w:val="22"/>
              </w:rPr>
              <w:fldChar w:fldCharType="end"/>
            </w:r>
            <w:bookmarkEnd w:id="0"/>
          </w:p>
        </w:tc>
      </w:tr>
      <w:tr w:rsidR="00F35427" w:rsidRPr="00D14BFD" w14:paraId="2846D47F" w14:textId="77777777" w:rsidTr="003129CD">
        <w:trPr>
          <w:trHeight w:val="740"/>
        </w:trPr>
        <w:tc>
          <w:tcPr>
            <w:tcW w:w="2552" w:type="dxa"/>
          </w:tcPr>
          <w:p w14:paraId="59BF714C" w14:textId="77777777" w:rsidR="001522D5" w:rsidRPr="00D14BFD" w:rsidRDefault="001522D5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Verwaltungseinheit</w:t>
            </w:r>
          </w:p>
        </w:tc>
        <w:tc>
          <w:tcPr>
            <w:tcW w:w="7117" w:type="dxa"/>
          </w:tcPr>
          <w:p w14:paraId="206A4787" w14:textId="07441356" w:rsidR="001522D5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F35427" w:rsidRPr="00D14BFD" w14:paraId="286E8C32" w14:textId="77777777" w:rsidTr="003129CD">
        <w:trPr>
          <w:trHeight w:val="740"/>
        </w:trPr>
        <w:tc>
          <w:tcPr>
            <w:tcW w:w="2552" w:type="dxa"/>
          </w:tcPr>
          <w:p w14:paraId="4052C66E" w14:textId="77777777" w:rsidR="001522D5" w:rsidRPr="00D14BFD" w:rsidRDefault="001522D5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Bezeichnung der Aus- oder Weiterbildung</w:t>
            </w:r>
          </w:p>
        </w:tc>
        <w:tc>
          <w:tcPr>
            <w:tcW w:w="7117" w:type="dxa"/>
          </w:tcPr>
          <w:p w14:paraId="42934FF0" w14:textId="35094C95" w:rsidR="001522D5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F35427" w:rsidRPr="00D14BFD" w14:paraId="04BE6DD8" w14:textId="77777777" w:rsidTr="003129CD">
        <w:trPr>
          <w:trHeight w:val="740"/>
        </w:trPr>
        <w:tc>
          <w:tcPr>
            <w:tcW w:w="2552" w:type="dxa"/>
          </w:tcPr>
          <w:p w14:paraId="3405241F" w14:textId="2AC54871" w:rsidR="001522D5" w:rsidRPr="00D14BFD" w:rsidRDefault="007D1924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Beginn und Ende der Aus- oder Weiterbildung</w:t>
            </w:r>
          </w:p>
        </w:tc>
        <w:tc>
          <w:tcPr>
            <w:tcW w:w="7117" w:type="dxa"/>
          </w:tcPr>
          <w:p w14:paraId="44477774" w14:textId="75F6D6BB" w:rsidR="005E5F08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F35427" w:rsidRPr="00D14BFD" w14:paraId="7D5C6DC3" w14:textId="77777777" w:rsidTr="003129CD">
        <w:trPr>
          <w:trHeight w:val="740"/>
        </w:trPr>
        <w:tc>
          <w:tcPr>
            <w:tcW w:w="2552" w:type="dxa"/>
          </w:tcPr>
          <w:p w14:paraId="18889CA3" w14:textId="77777777" w:rsidR="005E5F08" w:rsidRPr="00D14BFD" w:rsidRDefault="005E5F08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Anmeldefrist</w:t>
            </w:r>
          </w:p>
        </w:tc>
        <w:tc>
          <w:tcPr>
            <w:tcW w:w="7117" w:type="dxa"/>
          </w:tcPr>
          <w:p w14:paraId="4BEDD049" w14:textId="59660940" w:rsidR="004E0FFF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</w:tbl>
    <w:p w14:paraId="5DEBCB99" w14:textId="77777777" w:rsidR="001522D5" w:rsidRPr="00D14BFD" w:rsidRDefault="001522D5" w:rsidP="001522D5">
      <w:pPr>
        <w:pStyle w:val="07atexteprincipal"/>
        <w:rPr>
          <w:rFonts w:ascii="Arial" w:hAnsi="Arial" w:cs="Arial"/>
          <w:sz w:val="22"/>
          <w:szCs w:val="22"/>
        </w:rPr>
      </w:pPr>
    </w:p>
    <w:p w14:paraId="39EE8CDE" w14:textId="77777777" w:rsidR="00656063" w:rsidRPr="00D14BFD" w:rsidRDefault="00FF6895" w:rsidP="001522D5">
      <w:pPr>
        <w:pStyle w:val="07atexteprincipal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Beizulegende aktuelle Dokumente:</w:t>
      </w:r>
    </w:p>
    <w:p w14:paraId="0F9EE3CA" w14:textId="6B1ECB01" w:rsidR="00E76218" w:rsidRPr="00D14BFD" w:rsidRDefault="007260B4" w:rsidP="00E76218">
      <w:pPr>
        <w:pStyle w:val="08puces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Anhang A2 (A2_Berechnung-Vereinbarung, </w:t>
      </w:r>
      <w:r>
        <w:rPr>
          <w:rFonts w:ascii="Arial" w:hAnsi="Arial"/>
          <w:b/>
          <w:sz w:val="22"/>
        </w:rPr>
        <w:t>Blatt «Berechnung»</w:t>
      </w:r>
      <w:r>
        <w:rPr>
          <w:rFonts w:ascii="Arial" w:hAnsi="Arial"/>
          <w:sz w:val="22"/>
        </w:rPr>
        <w:t xml:space="preserve">) </w:t>
      </w:r>
    </w:p>
    <w:p w14:paraId="47812D26" w14:textId="77777777" w:rsidR="00656063" w:rsidRPr="00D14BFD" w:rsidRDefault="00656063" w:rsidP="00E76218">
      <w:pPr>
        <w:pStyle w:val="08puces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Pflichtenheft</w:t>
      </w:r>
    </w:p>
    <w:p w14:paraId="41ADDA9B" w14:textId="77777777" w:rsidR="00656063" w:rsidRPr="00D14BFD" w:rsidRDefault="00656063" w:rsidP="00E76218">
      <w:pPr>
        <w:pStyle w:val="08puces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Lebenslauf</w:t>
      </w:r>
    </w:p>
    <w:p w14:paraId="45A830F1" w14:textId="4A8CB295" w:rsidR="00656063" w:rsidRPr="00D14BFD" w:rsidRDefault="00656063" w:rsidP="00E76218">
      <w:pPr>
        <w:pStyle w:val="08puces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Informationsdokumente zur Aus- oder Weiterbildung oder Link (Beschreibung, Daten, Anzahl Tage, Kosten usw.)</w:t>
      </w:r>
    </w:p>
    <w:p w14:paraId="606A7613" w14:textId="77777777" w:rsidR="00840AF0" w:rsidRPr="00D14BFD" w:rsidRDefault="00840AF0" w:rsidP="00E76218">
      <w:pPr>
        <w:pStyle w:val="08puces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Rechtsgrundlagen (wenn notwendig)</w:t>
      </w:r>
    </w:p>
    <w:p w14:paraId="6F409FA6" w14:textId="77777777" w:rsidR="00E76218" w:rsidRPr="00D14BFD" w:rsidRDefault="00E76218" w:rsidP="00D313B2">
      <w:pPr>
        <w:pStyle w:val="08puce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3835A1B9" w14:textId="77777777" w:rsidR="007260B4" w:rsidRPr="00D14BFD" w:rsidRDefault="007260B4">
      <w:pPr>
        <w:spacing w:after="0" w:line="240" w:lineRule="auto"/>
        <w:rPr>
          <w:rFonts w:ascii="Arial" w:hAnsi="Arial" w:cs="Arial"/>
          <w:b/>
          <w:kern w:val="32"/>
          <w:sz w:val="22"/>
          <w:szCs w:val="22"/>
        </w:rPr>
      </w:pPr>
      <w:r>
        <w:br w:type="page"/>
      </w:r>
    </w:p>
    <w:p w14:paraId="1D39A0F6" w14:textId="299E47CF" w:rsidR="001F0FCD" w:rsidRPr="00D14BFD" w:rsidRDefault="001F0FCD" w:rsidP="001F0FCD">
      <w:pPr>
        <w:pStyle w:val="Titre1"/>
        <w:rPr>
          <w:rFonts w:cs="Arial"/>
          <w:sz w:val="22"/>
          <w:szCs w:val="22"/>
        </w:rPr>
      </w:pPr>
      <w:r>
        <w:rPr>
          <w:sz w:val="22"/>
        </w:rPr>
        <w:lastRenderedPageBreak/>
        <w:t>Vorschlag zur Kostenübernahme</w:t>
      </w:r>
    </w:p>
    <w:p w14:paraId="46E0C85F" w14:textId="41406722" w:rsidR="001522D5" w:rsidRPr="00D14BFD" w:rsidRDefault="000C5C31" w:rsidP="001522D5">
      <w:pPr>
        <w:pStyle w:val="06lead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(von der Chefin/</w:t>
      </w:r>
      <w:r w:rsidR="0055484D">
        <w:rPr>
          <w:rFonts w:ascii="Arial" w:hAnsi="Arial"/>
          <w:sz w:val="22"/>
        </w:rPr>
        <w:t>vo</w:t>
      </w:r>
      <w:r>
        <w:rPr>
          <w:rFonts w:ascii="Arial" w:hAnsi="Arial"/>
          <w:sz w:val="22"/>
        </w:rPr>
        <w:t>m Chef der Verwaltungseinheit oder der/dem betreffenden HR-Verantwortlichen auszufüllen)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17"/>
      </w:tblGrid>
      <w:tr w:rsidR="004E0FFF" w:rsidRPr="00D14BFD" w14:paraId="4D33C0E8" w14:textId="77777777" w:rsidTr="008C7682">
        <w:tc>
          <w:tcPr>
            <w:tcW w:w="2660" w:type="dxa"/>
          </w:tcPr>
          <w:p w14:paraId="3873B788" w14:textId="77777777" w:rsidR="001F0FCD" w:rsidRPr="00D14BFD" w:rsidRDefault="00EC04C9" w:rsidP="00EC04C9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Ausgangslage</w:t>
            </w:r>
          </w:p>
          <w:p w14:paraId="4A54C023" w14:textId="5489B7F5" w:rsidR="00DA289C" w:rsidRPr="00D14BFD" w:rsidRDefault="0001408D" w:rsidP="0001408D">
            <w:pPr>
              <w:pStyle w:val="06le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Wen betrifft es? Welche Aufgaben üb</w:t>
            </w:r>
            <w:r w:rsidR="0055484D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 xml:space="preserve"> die Person aus? Wo arbeitet sie? usw.</w:t>
            </w:r>
          </w:p>
        </w:tc>
        <w:tc>
          <w:tcPr>
            <w:tcW w:w="7117" w:type="dxa"/>
          </w:tcPr>
          <w:p w14:paraId="305BCF7D" w14:textId="58E218D0" w:rsidR="001F0FCD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4E0FFF" w:rsidRPr="00D14BFD" w14:paraId="1B9A18CA" w14:textId="77777777" w:rsidTr="008C7682">
        <w:tc>
          <w:tcPr>
            <w:tcW w:w="2660" w:type="dxa"/>
          </w:tcPr>
          <w:p w14:paraId="557C5D98" w14:textId="77777777" w:rsidR="00EC04C9" w:rsidRPr="00D14BFD" w:rsidRDefault="00EC04C9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Problematik</w:t>
            </w:r>
          </w:p>
          <w:p w14:paraId="1F1F7DD7" w14:textId="7C72B1C6" w:rsidR="00DA289C" w:rsidRPr="00D14BFD" w:rsidRDefault="00DA6E12" w:rsidP="00BD1E77">
            <w:pPr>
              <w:pStyle w:val="06le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Weshalb? Nutzen der </w:t>
            </w:r>
            <w:r w:rsidR="0055484D">
              <w:rPr>
                <w:rFonts w:ascii="Arial" w:hAnsi="Arial"/>
                <w:sz w:val="22"/>
              </w:rPr>
              <w:t>Aus- oder W</w:t>
            </w:r>
            <w:r>
              <w:rPr>
                <w:rFonts w:ascii="Arial" w:hAnsi="Arial"/>
                <w:sz w:val="22"/>
              </w:rPr>
              <w:t>eiterbildung?</w:t>
            </w:r>
          </w:p>
        </w:tc>
        <w:tc>
          <w:tcPr>
            <w:tcW w:w="7117" w:type="dxa"/>
          </w:tcPr>
          <w:p w14:paraId="162B70FB" w14:textId="0052D455" w:rsidR="00EC04C9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4E0FFF" w:rsidRPr="00D14BFD" w14:paraId="4DFB2832" w14:textId="77777777" w:rsidTr="008C7682">
        <w:tc>
          <w:tcPr>
            <w:tcW w:w="2660" w:type="dxa"/>
          </w:tcPr>
          <w:p w14:paraId="01B5BB6D" w14:textId="4DC6D426" w:rsidR="000C5C31" w:rsidRPr="00D14BFD" w:rsidRDefault="007260B4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Art der </w:t>
            </w:r>
            <w:r w:rsidR="0055484D">
              <w:rPr>
                <w:b w:val="0"/>
                <w:sz w:val="22"/>
              </w:rPr>
              <w:t>Aus- oder W</w:t>
            </w:r>
            <w:r>
              <w:rPr>
                <w:b w:val="0"/>
                <w:sz w:val="22"/>
              </w:rPr>
              <w:t xml:space="preserve">eiterbildung gemäss </w:t>
            </w:r>
            <w:r w:rsidR="0055484D">
              <w:rPr>
                <w:b w:val="0"/>
                <w:sz w:val="22"/>
              </w:rPr>
              <w:t>Abschnitt </w:t>
            </w:r>
            <w:r>
              <w:rPr>
                <w:b w:val="0"/>
                <w:sz w:val="22"/>
              </w:rPr>
              <w:t>3.2 AWBV*</w:t>
            </w:r>
          </w:p>
        </w:tc>
        <w:tc>
          <w:tcPr>
            <w:tcW w:w="7117" w:type="dxa"/>
          </w:tcPr>
          <w:p w14:paraId="5ED02624" w14:textId="74B5AA3D" w:rsidR="00C97D0C" w:rsidRPr="00D14BFD" w:rsidRDefault="00C97D0C" w:rsidP="00C97D0C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 w:rsidRPr="00D14BFD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vom Arbeitgeber vorgeschrieben (Arbeitgeber übernimmt 100</w:t>
            </w:r>
            <w:r w:rsidR="0055484D">
              <w:rPr>
                <w:rFonts w:cs="Arial"/>
                <w:b w:val="0"/>
                <w:sz w:val="22"/>
              </w:rPr>
              <w:t> </w:t>
            </w:r>
            <w:r>
              <w:rPr>
                <w:b w:val="0"/>
                <w:sz w:val="22"/>
              </w:rPr>
              <w:t>% der Kosten, ohne Vereinbarung)</w:t>
            </w:r>
          </w:p>
          <w:p w14:paraId="51F44064" w14:textId="1A21252C" w:rsidR="00C97D0C" w:rsidRPr="00D14BFD" w:rsidRDefault="00C97D0C" w:rsidP="00C97D0C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 w:rsidRPr="00D14BFD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zur Berufsausübung erforderlich (100-prozentige Kostenübernahme, Abschluss einer Aus- oder Weiterbildungsvereinbarung bei der Anstellung, allgemeine Stellungnahme des POA notwendig)</w:t>
            </w:r>
          </w:p>
          <w:p w14:paraId="33E4075C" w14:textId="154701C7" w:rsidR="000C5C31" w:rsidRPr="00D14BFD" w:rsidRDefault="00C97D0C" w:rsidP="00C97D0C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von gegenseitigem Interesse (siehe nächstes Feld)   </w:t>
            </w:r>
          </w:p>
        </w:tc>
      </w:tr>
      <w:tr w:rsidR="004E0FFF" w:rsidRPr="00D14BFD" w14:paraId="678211E8" w14:textId="77777777" w:rsidTr="008C7682">
        <w:tc>
          <w:tcPr>
            <w:tcW w:w="2660" w:type="dxa"/>
          </w:tcPr>
          <w:p w14:paraId="3741D37E" w14:textId="23E9BF7E" w:rsidR="001F0FCD" w:rsidRPr="00D14BFD" w:rsidRDefault="001522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Vorschlag zur Kostenübernahme durch den Arbeitgeber </w:t>
            </w:r>
            <w:r>
              <w:rPr>
                <w:sz w:val="22"/>
              </w:rPr>
              <w:t>bei einer Aus- oder Weiterbildung von gegenseitigem Interesse</w:t>
            </w:r>
          </w:p>
          <w:p w14:paraId="735B4DA1" w14:textId="77777777" w:rsidR="00DA289C" w:rsidRPr="00D14BFD" w:rsidRDefault="000C5C31" w:rsidP="00BD1E77">
            <w:pPr>
              <w:pStyle w:val="rpertoire1"/>
              <w:rPr>
                <w:rFonts w:cs="Arial"/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</w:rPr>
              <w:t>Was spricht dafür, dass der Staat die Kosten vollumfänglich oder teilweise übernimmt?</w:t>
            </w:r>
          </w:p>
        </w:tc>
        <w:tc>
          <w:tcPr>
            <w:tcW w:w="7117" w:type="dxa"/>
          </w:tcPr>
          <w:p w14:paraId="01E5A301" w14:textId="35CC2034" w:rsidR="00D14BFD" w:rsidRDefault="00D14BFD" w:rsidP="00D14BFD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25 %            </w:t>
            </w: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50 %             </w:t>
            </w: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75 %            </w:t>
            </w: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100 %</w:t>
            </w:r>
          </w:p>
          <w:p w14:paraId="2079A86C" w14:textId="68CB0941" w:rsidR="00D14BFD" w:rsidRPr="006C38D5" w:rsidRDefault="00D14BFD" w:rsidP="00D14BFD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i/>
                <w:iCs/>
                <w:sz w:val="22"/>
                <w:szCs w:val="22"/>
              </w:rPr>
            </w:pPr>
            <w:r>
              <w:rPr>
                <w:b w:val="0"/>
                <w:i/>
                <w:sz w:val="22"/>
              </w:rPr>
              <w:t xml:space="preserve">Nachweis: </w:t>
            </w:r>
          </w:p>
          <w:p w14:paraId="22EFFB38" w14:textId="4D584FE5" w:rsidR="00C97D0C" w:rsidRPr="00D14BF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  <w:p w14:paraId="10BE16EC" w14:textId="6B855F3E" w:rsidR="00C97D0C" w:rsidRPr="00D14BFD" w:rsidRDefault="00C97D0C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4E0FFF" w:rsidRPr="00D14BFD" w14:paraId="75FFBD11" w14:textId="77777777" w:rsidTr="008C7682">
        <w:tc>
          <w:tcPr>
            <w:tcW w:w="2660" w:type="dxa"/>
          </w:tcPr>
          <w:p w14:paraId="03F5D7A3" w14:textId="77777777" w:rsidR="005E5F08" w:rsidRPr="00D14BFD" w:rsidRDefault="005E5F08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Budget in der Verwaltungseinheit oder Direktion verfügbar</w:t>
            </w:r>
          </w:p>
        </w:tc>
        <w:tc>
          <w:tcPr>
            <w:tcW w:w="7117" w:type="dxa"/>
          </w:tcPr>
          <w:p w14:paraId="095E4057" w14:textId="3088CB89" w:rsidR="002434C8" w:rsidRPr="00D14BFD" w:rsidRDefault="00A02282" w:rsidP="00656063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 w:rsidRPr="00D14BFD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Ja             </w:t>
            </w: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Nein</w:t>
            </w:r>
          </w:p>
          <w:p w14:paraId="7FD6FEF3" w14:textId="1429870B" w:rsidR="002434C8" w:rsidRPr="00D14BFD" w:rsidRDefault="00656063" w:rsidP="004E0FFF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Wenn nein, </w:t>
            </w:r>
            <w:r w:rsidR="0055484D">
              <w:rPr>
                <w:b w:val="0"/>
                <w:sz w:val="22"/>
              </w:rPr>
              <w:t>Kommentar</w:t>
            </w:r>
            <w:r>
              <w:rPr>
                <w:b w:val="0"/>
                <w:sz w:val="22"/>
              </w:rPr>
              <w:t xml:space="preserve">: </w:t>
            </w:r>
            <w:r w:rsidR="00A02282" w:rsidRPr="00D14BFD">
              <w:rPr>
                <w:rFonts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02282" w:rsidRPr="00D14BFD">
              <w:rPr>
                <w:rFonts w:cs="Arial"/>
                <w:sz w:val="22"/>
              </w:rPr>
              <w:instrText xml:space="preserve"> FORMTEXT </w:instrText>
            </w:r>
            <w:r w:rsidR="00A02282" w:rsidRPr="00D14BFD">
              <w:rPr>
                <w:rFonts w:cs="Arial"/>
                <w:sz w:val="22"/>
              </w:rPr>
            </w:r>
            <w:r w:rsidR="00A02282" w:rsidRPr="00D14BFD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="00A02282" w:rsidRPr="00D14BFD">
              <w:rPr>
                <w:rFonts w:cs="Arial"/>
                <w:sz w:val="22"/>
              </w:rPr>
              <w:fldChar w:fldCharType="end"/>
            </w:r>
          </w:p>
        </w:tc>
      </w:tr>
      <w:tr w:rsidR="004E0FFF" w:rsidRPr="00D14BFD" w14:paraId="37CAB1E8" w14:textId="77777777" w:rsidTr="008C7682">
        <w:tc>
          <w:tcPr>
            <w:tcW w:w="2660" w:type="dxa"/>
          </w:tcPr>
          <w:p w14:paraId="6F051AB3" w14:textId="498D2D43" w:rsidR="001F0FCD" w:rsidRPr="00D14BFD" w:rsidRDefault="00D14BF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Freigabe der Chefin bzw. des Chefs der Verwaltungseinheit</w:t>
            </w:r>
          </w:p>
        </w:tc>
        <w:tc>
          <w:tcPr>
            <w:tcW w:w="7117" w:type="dxa"/>
          </w:tcPr>
          <w:p w14:paraId="1F64337E" w14:textId="760586D3" w:rsidR="001F0FC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Ich genehmige diese Kostenübernahme</w:t>
            </w:r>
          </w:p>
          <w:p w14:paraId="269FA06C" w14:textId="182E6932" w:rsidR="00D14BF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Vorname und Name Chefin/Chef der Verwaltungseinheit</w:t>
            </w:r>
          </w:p>
          <w:p w14:paraId="31DE4A07" w14:textId="54DA1451" w:rsidR="00D14BFD" w:rsidRPr="00D14BF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sz w:val="22"/>
              </w:rPr>
              <w:instrText xml:space="preserve"> FORMTEXT </w:instrText>
            </w:r>
            <w:r w:rsidRPr="00D14BFD">
              <w:rPr>
                <w:rFonts w:cs="Arial"/>
                <w:sz w:val="22"/>
              </w:rPr>
            </w:r>
            <w:r w:rsidRPr="00D14BFD">
              <w:rPr>
                <w:rFonts w:cs="Arial"/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 w:rsidRPr="00D14BFD">
              <w:rPr>
                <w:rFonts w:cs="Arial"/>
                <w:sz w:val="22"/>
              </w:rPr>
              <w:fldChar w:fldCharType="end"/>
            </w:r>
          </w:p>
        </w:tc>
      </w:tr>
      <w:tr w:rsidR="004E0FFF" w:rsidRPr="00D14BFD" w14:paraId="3D07B8C2" w14:textId="77777777" w:rsidTr="008C7682">
        <w:trPr>
          <w:trHeight w:val="481"/>
        </w:trPr>
        <w:tc>
          <w:tcPr>
            <w:tcW w:w="2660" w:type="dxa"/>
          </w:tcPr>
          <w:p w14:paraId="7617D011" w14:textId="77777777" w:rsidR="001F0FCD" w:rsidRPr="00D14BFD" w:rsidRDefault="001F0FC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Datum</w:t>
            </w:r>
          </w:p>
        </w:tc>
        <w:tc>
          <w:tcPr>
            <w:tcW w:w="7117" w:type="dxa"/>
          </w:tcPr>
          <w:p w14:paraId="0A9624A0" w14:textId="5E6CED02" w:rsidR="001F0FCD" w:rsidRPr="00D14BFD" w:rsidRDefault="00A02282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</w:tbl>
    <w:p w14:paraId="6C47D1E0" w14:textId="0909D3FE" w:rsidR="00E76218" w:rsidRPr="00D14BFD" w:rsidRDefault="00C97D0C" w:rsidP="001522D5">
      <w:pPr>
        <w:pStyle w:val="07atexteprincipal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* Die Merkmale der verschiedenen Aus- und Weiterbildungsarten sind im Kommentar zur AWBV in Abschnitt</w:t>
      </w:r>
      <w:r w:rsidR="0055484D">
        <w:rPr>
          <w:rFonts w:ascii="Arial" w:hAnsi="Arial" w:cs="Arial"/>
          <w:sz w:val="22"/>
        </w:rPr>
        <w:t> </w:t>
      </w:r>
      <w:r>
        <w:rPr>
          <w:rFonts w:ascii="Arial" w:hAnsi="Arial"/>
          <w:sz w:val="22"/>
        </w:rPr>
        <w:t>3.2 ausgeführt.</w:t>
      </w:r>
    </w:p>
    <w:p w14:paraId="11144242" w14:textId="77777777" w:rsidR="00D14BFD" w:rsidRDefault="00D14BFD">
      <w:pPr>
        <w:spacing w:after="0" w:line="240" w:lineRule="auto"/>
        <w:rPr>
          <w:rFonts w:ascii="Arial" w:hAnsi="Arial" w:cs="Arial"/>
          <w:b/>
          <w:kern w:val="32"/>
          <w:sz w:val="22"/>
          <w:szCs w:val="22"/>
        </w:rPr>
      </w:pPr>
      <w:r>
        <w:br w:type="page"/>
      </w:r>
    </w:p>
    <w:p w14:paraId="1A4B71B1" w14:textId="4C14F56B" w:rsidR="001F0FCD" w:rsidRPr="00D14BFD" w:rsidRDefault="001F0FCD" w:rsidP="001F0FCD">
      <w:pPr>
        <w:pStyle w:val="Titre1"/>
        <w:rPr>
          <w:rFonts w:cs="Arial"/>
          <w:sz w:val="22"/>
          <w:szCs w:val="22"/>
        </w:rPr>
      </w:pPr>
      <w:r>
        <w:rPr>
          <w:sz w:val="22"/>
        </w:rPr>
        <w:lastRenderedPageBreak/>
        <w:t>Stellungnahme der betreffenden Personalfachstelle oder des Amts für Personal und POA</w:t>
      </w:r>
    </w:p>
    <w:p w14:paraId="5B555BC1" w14:textId="4A0876CE" w:rsidR="001F0FCD" w:rsidRPr="00D14BFD" w:rsidRDefault="001F0FCD" w:rsidP="001F0FCD">
      <w:pPr>
        <w:pStyle w:val="06lead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(von der betreffenden Personalfachstelle oder in bestimmten Fällen vom POA auszufüllen)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1876"/>
        <w:gridCol w:w="4177"/>
      </w:tblGrid>
      <w:tr w:rsidR="001F0FCD" w:rsidRPr="00D14BFD" w14:paraId="039FCE57" w14:textId="77777777" w:rsidTr="0026667A">
        <w:tc>
          <w:tcPr>
            <w:tcW w:w="4928" w:type="dxa"/>
            <w:gridSpan w:val="2"/>
            <w:tcBorders>
              <w:top w:val="single" w:sz="4" w:space="0" w:color="000000"/>
              <w:bottom w:val="dotted" w:sz="4" w:space="0" w:color="auto"/>
              <w:right w:val="nil"/>
            </w:tcBorders>
          </w:tcPr>
          <w:p w14:paraId="74ADEDC0" w14:textId="23804254" w:rsidR="001F0FCD" w:rsidRPr="00D14BFD" w:rsidRDefault="001F0FCD" w:rsidP="0026667A">
            <w:pPr>
              <w:pStyle w:val="rpertoire1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                        </w:t>
            </w:r>
            <w:r w:rsidR="006766D0"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5"/>
            <w:r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 w:rsidRPr="00D14BFD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="006766D0" w:rsidRPr="00D14BFD">
              <w:rPr>
                <w:rFonts w:cs="Arial"/>
                <w:b w:val="0"/>
                <w:sz w:val="22"/>
              </w:rPr>
              <w:fldChar w:fldCharType="end"/>
            </w:r>
            <w:bookmarkEnd w:id="1"/>
            <w:r>
              <w:rPr>
                <w:b w:val="0"/>
                <w:sz w:val="22"/>
              </w:rPr>
              <w:t xml:space="preserve"> Positiv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dotted" w:sz="4" w:space="0" w:color="auto"/>
            </w:tcBorders>
          </w:tcPr>
          <w:p w14:paraId="4F86DB81" w14:textId="77777777" w:rsidR="001F0FCD" w:rsidRPr="00D14BFD" w:rsidRDefault="006766D0" w:rsidP="0026667A">
            <w:pPr>
              <w:pStyle w:val="rpertoire1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6"/>
            <w:r w:rsidR="001F0FCD" w:rsidRPr="00D14BFD">
              <w:rPr>
                <w:rFonts w:cs="Arial"/>
                <w:b w:val="0"/>
                <w:sz w:val="22"/>
              </w:rPr>
              <w:instrText xml:space="preserve"> FORMCHECKBOX </w:instrText>
            </w:r>
            <w:r w:rsidR="0045281B">
              <w:rPr>
                <w:rFonts w:cs="Arial"/>
                <w:b w:val="0"/>
                <w:sz w:val="22"/>
              </w:rPr>
            </w:r>
            <w:r w:rsidR="0045281B">
              <w:rPr>
                <w:rFonts w:cs="Arial"/>
                <w:b w:val="0"/>
                <w:sz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  <w:bookmarkEnd w:id="2"/>
            <w:r>
              <w:rPr>
                <w:b w:val="0"/>
                <w:sz w:val="22"/>
              </w:rPr>
              <w:t xml:space="preserve"> Negativ</w:t>
            </w:r>
          </w:p>
        </w:tc>
      </w:tr>
      <w:tr w:rsidR="001F0FCD" w:rsidRPr="00D14BFD" w14:paraId="5C0A1D21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24BB975B" w14:textId="77777777" w:rsidR="001F0FCD" w:rsidRPr="00D14BFD" w:rsidRDefault="001F0FC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Begründung der Stellungnahme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4BAA36EE" w14:textId="2D00D3E0" w:rsidR="001F0FCD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 w:rsidR="0045281B">
              <w:rPr>
                <w:rFonts w:cs="Arial"/>
                <w:b w:val="0"/>
                <w:sz w:val="22"/>
              </w:rPr>
              <w:t> </w:t>
            </w:r>
            <w:r w:rsidR="0045281B">
              <w:rPr>
                <w:rFonts w:cs="Arial"/>
                <w:b w:val="0"/>
                <w:sz w:val="22"/>
              </w:rPr>
              <w:t> </w:t>
            </w:r>
            <w:r w:rsidR="0045281B">
              <w:rPr>
                <w:rFonts w:cs="Arial"/>
                <w:b w:val="0"/>
                <w:sz w:val="22"/>
              </w:rPr>
              <w:t> </w:t>
            </w:r>
            <w:r w:rsidR="0045281B">
              <w:rPr>
                <w:rFonts w:cs="Arial"/>
                <w:b w:val="0"/>
                <w:sz w:val="22"/>
              </w:rPr>
              <w:t> </w:t>
            </w:r>
            <w:r w:rsidR="0045281B">
              <w:rPr>
                <w:rFonts w:cs="Arial"/>
                <w:b w:val="0"/>
                <w:sz w:val="22"/>
              </w:rPr>
              <w:t>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531A70" w:rsidRPr="00D14BFD" w14:paraId="1B5B0AE5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3224051A" w14:textId="28189997" w:rsidR="00531A70" w:rsidRPr="00D14BFD" w:rsidRDefault="00531A70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Übernahme der Aus- oder Weiterbildungskosten und Fakturierung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2AE481FA" w14:textId="057DE883" w:rsidR="00531A70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531A70" w:rsidRPr="00D14BFD" w14:paraId="179A6357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5EEAD6E7" w14:textId="01153B0D" w:rsidR="00531A70" w:rsidRPr="00D14BFD" w:rsidRDefault="00531A70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Lohnausweis, Ziffer 13.3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724336CE" w14:textId="4A4D9BDE" w:rsidR="00531A70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531A70" w:rsidRPr="00D14BFD" w14:paraId="3450D172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7731D1CB" w14:textId="632800BC" w:rsidR="00531A70" w:rsidRPr="00D14BFD" w:rsidRDefault="00531A70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Vereinbarung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4D4A3E9C" w14:textId="1E6168EB" w:rsidR="00531A70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1522D5" w:rsidRPr="00D14BFD" w14:paraId="0B11711E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0B0C5E92" w14:textId="176233D1" w:rsidR="001522D5" w:rsidRPr="00D14BFD" w:rsidRDefault="000E34CB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Freigabe durch die/den Personalfachstellenverantwortliche/n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7494C9DF" w14:textId="68993EB7" w:rsidR="001522D5" w:rsidRPr="00D14BFD" w:rsidRDefault="00E61EE1" w:rsidP="000E34CB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  <w:tr w:rsidR="001F0FCD" w:rsidRPr="00D14BFD" w14:paraId="545E90FF" w14:textId="77777777" w:rsidTr="0026667A">
        <w:tc>
          <w:tcPr>
            <w:tcW w:w="2660" w:type="dxa"/>
          </w:tcPr>
          <w:p w14:paraId="372D3E2D" w14:textId="77777777" w:rsidR="001F0FCD" w:rsidRPr="00D14BFD" w:rsidRDefault="001F0FC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Datum</w:t>
            </w:r>
          </w:p>
        </w:tc>
        <w:tc>
          <w:tcPr>
            <w:tcW w:w="7117" w:type="dxa"/>
            <w:gridSpan w:val="2"/>
          </w:tcPr>
          <w:p w14:paraId="5DB7199D" w14:textId="78A491AF" w:rsidR="001F0FCD" w:rsidRPr="00D14BFD" w:rsidRDefault="006C38D5" w:rsidP="001F0FCD">
            <w:pPr>
              <w:pStyle w:val="rpertoire1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</w:rPr>
            </w:r>
            <w:r w:rsidRPr="00D14BFD">
              <w:rPr>
                <w:rFonts w:cs="Arial"/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     </w:t>
            </w:r>
            <w:r w:rsidRPr="00D14BFD">
              <w:rPr>
                <w:rFonts w:cs="Arial"/>
                <w:b w:val="0"/>
                <w:sz w:val="22"/>
              </w:rPr>
              <w:fldChar w:fldCharType="end"/>
            </w:r>
          </w:p>
        </w:tc>
      </w:tr>
    </w:tbl>
    <w:p w14:paraId="4AED753B" w14:textId="77777777" w:rsidR="00204601" w:rsidRPr="00D14BFD" w:rsidRDefault="00204601" w:rsidP="00E76218">
      <w:pPr>
        <w:pStyle w:val="12annexecontactrenseignementsetc"/>
        <w:rPr>
          <w:rFonts w:cs="Arial"/>
          <w:sz w:val="14"/>
          <w:szCs w:val="22"/>
        </w:rPr>
      </w:pPr>
    </w:p>
    <w:sectPr w:rsidR="00204601" w:rsidRPr="00D14BFD" w:rsidSect="008061E2">
      <w:headerReference w:type="default" r:id="rId8"/>
      <w:headerReference w:type="first" r:id="rId9"/>
      <w:footerReference w:type="first" r:id="rId10"/>
      <w:type w:val="continuous"/>
      <w:pgSz w:w="11906" w:h="16838" w:code="9"/>
      <w:pgMar w:top="1677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C9E8" w14:textId="77777777" w:rsidR="006A6D44" w:rsidRDefault="006A6D44" w:rsidP="00204601">
      <w:r>
        <w:separator/>
      </w:r>
    </w:p>
  </w:endnote>
  <w:endnote w:type="continuationSeparator" w:id="0">
    <w:p w14:paraId="53661284" w14:textId="77777777" w:rsidR="006A6D44" w:rsidRDefault="006A6D44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23B6" w14:textId="77777777" w:rsidR="0001408D" w:rsidRPr="00EB1AC9" w:rsidRDefault="0001408D" w:rsidP="00C060F3">
    <w:pPr>
      <w:pStyle w:val="01entteetbasdepage"/>
      <w:rPr>
        <w:lang w:val="fr-CH"/>
      </w:rPr>
    </w:pPr>
    <w:r w:rsidRPr="00EB1AC9">
      <w:rPr>
        <w:lang w:val="fr-CH"/>
      </w:rPr>
      <w:t>—</w:t>
    </w:r>
  </w:p>
  <w:p w14:paraId="5CA8BD41" w14:textId="143F6905" w:rsidR="0001408D" w:rsidRPr="00EB1AC9" w:rsidRDefault="00C64519" w:rsidP="00C060F3">
    <w:pPr>
      <w:pStyle w:val="01entteetbasdepage"/>
      <w:rPr>
        <w:b/>
        <w:lang w:val="fr-CH"/>
      </w:rPr>
    </w:pPr>
    <w:r w:rsidRPr="00EB1AC9">
      <w:rPr>
        <w:lang w:val="fr-CH"/>
      </w:rPr>
      <w:t xml:space="preserve">Direction des finances </w:t>
    </w:r>
    <w:r w:rsidRPr="00EB1AC9">
      <w:rPr>
        <w:b/>
        <w:lang w:val="fr-CH"/>
      </w:rPr>
      <w:t>DFIN</w:t>
    </w:r>
  </w:p>
  <w:p w14:paraId="50715309" w14:textId="25B36BA0" w:rsidR="0001408D" w:rsidRPr="00EB1AC9" w:rsidRDefault="00C64519" w:rsidP="007260B4">
    <w:pPr>
      <w:pStyle w:val="01entteetbasdepage"/>
      <w:rPr>
        <w:b/>
        <w:lang w:val="fr-CH"/>
      </w:rPr>
    </w:pPr>
    <w:proofErr w:type="spellStart"/>
    <w:r w:rsidRPr="00EB1AC9">
      <w:rPr>
        <w:lang w:val="fr-CH"/>
      </w:rPr>
      <w:t>Finanzdirektion</w:t>
    </w:r>
    <w:proofErr w:type="spellEnd"/>
    <w:r w:rsidRPr="00EB1AC9">
      <w:rPr>
        <w:lang w:val="fr-CH"/>
      </w:rPr>
      <w:t xml:space="preserve"> </w:t>
    </w:r>
    <w:r w:rsidRPr="00EB1AC9">
      <w:rPr>
        <w:b/>
        <w:bCs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6C9A" w14:textId="77777777" w:rsidR="006A6D44" w:rsidRDefault="006A6D44" w:rsidP="00204601">
      <w:r>
        <w:separator/>
      </w:r>
    </w:p>
  </w:footnote>
  <w:footnote w:type="continuationSeparator" w:id="0">
    <w:p w14:paraId="09E40549" w14:textId="77777777" w:rsidR="006A6D44" w:rsidRDefault="006A6D44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1408D" w14:paraId="55BF1E9B" w14:textId="77777777">
      <w:trPr>
        <w:trHeight w:val="567"/>
      </w:trPr>
      <w:tc>
        <w:tcPr>
          <w:tcW w:w="9298" w:type="dxa"/>
        </w:tcPr>
        <w:p w14:paraId="30346C5C" w14:textId="34A77F61" w:rsidR="007260B4" w:rsidRPr="003E0C17" w:rsidRDefault="00C64519" w:rsidP="007260B4">
          <w:pPr>
            <w:pStyle w:val="01entteetbasdepage"/>
            <w:rPr>
              <w:b/>
            </w:rPr>
          </w:pPr>
          <w:r>
            <w:rPr>
              <w:b/>
              <w:bCs/>
            </w:rPr>
            <w:t>Amt für Personal und Organisation</w:t>
          </w:r>
          <w:r>
            <w:t xml:space="preserve"> POA</w:t>
          </w:r>
        </w:p>
        <w:p w14:paraId="5A2B99FB" w14:textId="77777777" w:rsidR="0001408D" w:rsidRPr="0064336A" w:rsidRDefault="0001408D" w:rsidP="00825ECF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PAGE </w:instrText>
          </w:r>
          <w:r w:rsidRPr="0064336A">
            <w:rPr>
              <w:b w:val="0"/>
            </w:rPr>
            <w:fldChar w:fldCharType="separate"/>
          </w:r>
          <w:r w:rsidR="00B50420">
            <w:rPr>
              <w:b w:val="0"/>
            </w:rPr>
            <w:t>2</w:t>
          </w:r>
          <w:r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Pr="0064336A">
            <w:rPr>
              <w:b w:val="0"/>
            </w:rPr>
            <w:fldChar w:fldCharType="begin"/>
          </w:r>
          <w:r w:rsidRPr="0064336A">
            <w:rPr>
              <w:b w:val="0"/>
            </w:rPr>
            <w:instrText xml:space="preserve"> NUMPAGES  </w:instrText>
          </w:r>
          <w:r w:rsidRPr="0064336A">
            <w:rPr>
              <w:b w:val="0"/>
            </w:rPr>
            <w:fldChar w:fldCharType="separate"/>
          </w:r>
          <w:r w:rsidR="00B50420">
            <w:rPr>
              <w:b w:val="0"/>
            </w:rPr>
            <w:t>2</w:t>
          </w:r>
          <w:r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78720" behindDoc="0" locked="1" layoutInCell="1" allowOverlap="1" wp14:anchorId="2447D027" wp14:editId="72093CE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05F3C8" w14:textId="77777777" w:rsidR="0001408D" w:rsidRDefault="0001408D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1408D" w:rsidRPr="004A0F2D" w14:paraId="22296558" w14:textId="77777777" w:rsidTr="008061E2">
      <w:trPr>
        <w:trHeight w:val="2127"/>
      </w:trPr>
      <w:tc>
        <w:tcPr>
          <w:tcW w:w="5500" w:type="dxa"/>
        </w:tcPr>
        <w:p w14:paraId="272CDA01" w14:textId="77777777" w:rsidR="0001408D" w:rsidRPr="00AA545D" w:rsidRDefault="002434C8" w:rsidP="00204601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72A131" wp14:editId="339EBA0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7EB42D1B" w14:textId="59B24466" w:rsidR="0001408D" w:rsidRPr="00EB1AC9" w:rsidRDefault="00C64519" w:rsidP="00C060F3">
          <w:pPr>
            <w:pStyle w:val="01entteetbasdepage"/>
            <w:rPr>
              <w:b/>
              <w:lang w:val="fr-CH"/>
            </w:rPr>
          </w:pPr>
          <w:r w:rsidRPr="00EB1AC9">
            <w:rPr>
              <w:b/>
              <w:lang w:val="fr-CH"/>
            </w:rPr>
            <w:t>Service du personnel et d’organisation</w:t>
          </w:r>
          <w:r w:rsidRPr="00EB1AC9">
            <w:rPr>
              <w:lang w:val="fr-CH"/>
            </w:rPr>
            <w:t xml:space="preserve"> SPO</w:t>
          </w:r>
        </w:p>
        <w:p w14:paraId="5570FFEC" w14:textId="5FCF550F" w:rsidR="007260B4" w:rsidRPr="00C64519" w:rsidRDefault="00C64519" w:rsidP="007260B4">
          <w:pPr>
            <w:pStyle w:val="01entteetbasdepage"/>
            <w:rPr>
              <w:b/>
            </w:rPr>
          </w:pPr>
          <w:r>
            <w:rPr>
              <w:b/>
            </w:rPr>
            <w:t xml:space="preserve">Amt für Personal und Organisation </w:t>
          </w:r>
          <w:r>
            <w:t>POA</w:t>
          </w:r>
        </w:p>
        <w:p w14:paraId="08783B4A" w14:textId="77777777" w:rsidR="0001408D" w:rsidRPr="00C64519" w:rsidRDefault="0001408D" w:rsidP="00C060F3">
          <w:pPr>
            <w:pStyle w:val="01entteetbasdepage"/>
          </w:pPr>
        </w:p>
        <w:p w14:paraId="54F8D38F" w14:textId="1CA8238D" w:rsidR="0001408D" w:rsidRPr="00B4277F" w:rsidRDefault="0001408D" w:rsidP="00C060F3">
          <w:pPr>
            <w:pStyle w:val="01entteetbasdepage"/>
          </w:pPr>
        </w:p>
        <w:p w14:paraId="68D8EEB6" w14:textId="77777777" w:rsidR="0001408D" w:rsidRDefault="0001408D" w:rsidP="00C060F3">
          <w:pPr>
            <w:pStyle w:val="01entteetbasdepage"/>
          </w:pPr>
          <w:r>
            <w:t>—</w:t>
          </w:r>
        </w:p>
        <w:p w14:paraId="654AAD2F" w14:textId="5D880FF5" w:rsidR="0001408D" w:rsidRDefault="0001408D" w:rsidP="00C060F3">
          <w:pPr>
            <w:pStyle w:val="01entteetbasdepage"/>
          </w:pPr>
          <w:r>
            <w:t>Referenz: A1_Formular-Übernahme-Aus-Weiterbildung_d (Version vom 26.6.2023)</w:t>
          </w:r>
        </w:p>
        <w:p w14:paraId="7CE2C195" w14:textId="77777777" w:rsidR="0001408D" w:rsidRPr="005C57EB" w:rsidRDefault="0001408D" w:rsidP="003D0B1A">
          <w:pPr>
            <w:pStyle w:val="01entteetbasdepage"/>
            <w:rPr>
              <w:rStyle w:val="Lienhypertexte"/>
            </w:rPr>
          </w:pPr>
        </w:p>
      </w:tc>
    </w:tr>
  </w:tbl>
  <w:p w14:paraId="2921B052" w14:textId="77777777" w:rsidR="0001408D" w:rsidRDefault="0001408D" w:rsidP="00C0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51E"/>
    <w:multiLevelType w:val="hybridMultilevel"/>
    <w:tmpl w:val="AC8877B6"/>
    <w:lvl w:ilvl="0" w:tplc="28E08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CD8"/>
    <w:multiLevelType w:val="hybridMultilevel"/>
    <w:tmpl w:val="FFBC708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120"/>
    <w:multiLevelType w:val="hybridMultilevel"/>
    <w:tmpl w:val="F72CFE64"/>
    <w:lvl w:ilvl="0" w:tplc="10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4780439"/>
    <w:multiLevelType w:val="hybridMultilevel"/>
    <w:tmpl w:val="581A6960"/>
    <w:lvl w:ilvl="0" w:tplc="E2B86BCA">
      <w:start w:val="1"/>
      <w:numFmt w:val="bullet"/>
      <w:lvlText w:val="&gt;"/>
      <w:lvlJc w:val="left"/>
      <w:pPr>
        <w:ind w:left="77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445CE9A0"/>
    <w:lvl w:ilvl="0" w:tplc="0F28C00C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0074"/>
    <w:multiLevelType w:val="hybridMultilevel"/>
    <w:tmpl w:val="F65E22DE"/>
    <w:lvl w:ilvl="0" w:tplc="08D2A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D04"/>
    <w:multiLevelType w:val="hybridMultilevel"/>
    <w:tmpl w:val="974268E6"/>
    <w:lvl w:ilvl="0" w:tplc="A19A0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17B1B"/>
    <w:multiLevelType w:val="hybridMultilevel"/>
    <w:tmpl w:val="36A48764"/>
    <w:lvl w:ilvl="0" w:tplc="E2B86BCA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A4428"/>
    <w:multiLevelType w:val="hybridMultilevel"/>
    <w:tmpl w:val="03F07134"/>
    <w:lvl w:ilvl="0" w:tplc="32B0F312">
      <w:start w:val="1"/>
      <w:numFmt w:val="bullet"/>
      <w:pStyle w:val="08puces"/>
      <w:lvlText w:val="&gt;"/>
      <w:lvlJc w:val="left"/>
      <w:pPr>
        <w:ind w:left="814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543E4"/>
    <w:multiLevelType w:val="hybridMultilevel"/>
    <w:tmpl w:val="9EA483A0"/>
    <w:lvl w:ilvl="0" w:tplc="0FDE2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25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21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6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90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8C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7C7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3E3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2E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083536">
    <w:abstractNumId w:val="9"/>
  </w:num>
  <w:num w:numId="2" w16cid:durableId="2138255384">
    <w:abstractNumId w:val="13"/>
  </w:num>
  <w:num w:numId="3" w16cid:durableId="1593396325">
    <w:abstractNumId w:val="16"/>
  </w:num>
  <w:num w:numId="4" w16cid:durableId="2104841329">
    <w:abstractNumId w:val="14"/>
  </w:num>
  <w:num w:numId="5" w16cid:durableId="442917961">
    <w:abstractNumId w:val="10"/>
  </w:num>
  <w:num w:numId="6" w16cid:durableId="148517504">
    <w:abstractNumId w:val="8"/>
  </w:num>
  <w:num w:numId="7" w16cid:durableId="1996840679">
    <w:abstractNumId w:val="6"/>
  </w:num>
  <w:num w:numId="8" w16cid:durableId="618221785">
    <w:abstractNumId w:val="5"/>
  </w:num>
  <w:num w:numId="9" w16cid:durableId="785584927">
    <w:abstractNumId w:val="1"/>
  </w:num>
  <w:num w:numId="10" w16cid:durableId="679236000">
    <w:abstractNumId w:val="2"/>
  </w:num>
  <w:num w:numId="11" w16cid:durableId="258220959">
    <w:abstractNumId w:val="13"/>
  </w:num>
  <w:num w:numId="12" w16cid:durableId="712584821">
    <w:abstractNumId w:val="9"/>
  </w:num>
  <w:num w:numId="13" w16cid:durableId="1110586939">
    <w:abstractNumId w:val="9"/>
  </w:num>
  <w:num w:numId="14" w16cid:durableId="626205362">
    <w:abstractNumId w:val="16"/>
  </w:num>
  <w:num w:numId="15" w16cid:durableId="166486008">
    <w:abstractNumId w:val="16"/>
  </w:num>
  <w:num w:numId="16" w16cid:durableId="708070072">
    <w:abstractNumId w:val="15"/>
  </w:num>
  <w:num w:numId="17" w16cid:durableId="1537111935">
    <w:abstractNumId w:val="9"/>
  </w:num>
  <w:num w:numId="18" w16cid:durableId="2132286429">
    <w:abstractNumId w:val="9"/>
  </w:num>
  <w:num w:numId="19" w16cid:durableId="721103049">
    <w:abstractNumId w:val="9"/>
  </w:num>
  <w:num w:numId="20" w16cid:durableId="1049231708">
    <w:abstractNumId w:val="9"/>
  </w:num>
  <w:num w:numId="21" w16cid:durableId="725184330">
    <w:abstractNumId w:val="6"/>
  </w:num>
  <w:num w:numId="22" w16cid:durableId="1107238196">
    <w:abstractNumId w:val="7"/>
  </w:num>
  <w:num w:numId="23" w16cid:durableId="2049336430">
    <w:abstractNumId w:val="3"/>
  </w:num>
  <w:num w:numId="24" w16cid:durableId="1607737624">
    <w:abstractNumId w:val="4"/>
  </w:num>
  <w:num w:numId="25" w16cid:durableId="550727262">
    <w:abstractNumId w:val="12"/>
  </w:num>
  <w:num w:numId="26" w16cid:durableId="1605646153">
    <w:abstractNumId w:val="13"/>
  </w:num>
  <w:num w:numId="27" w16cid:durableId="982587067">
    <w:abstractNumId w:val="13"/>
  </w:num>
  <w:num w:numId="28" w16cid:durableId="285353068">
    <w:abstractNumId w:val="13"/>
  </w:num>
  <w:num w:numId="29" w16cid:durableId="1378116293">
    <w:abstractNumId w:val="13"/>
  </w:num>
  <w:num w:numId="30" w16cid:durableId="992491556">
    <w:abstractNumId w:val="9"/>
  </w:num>
  <w:num w:numId="31" w16cid:durableId="1548377405">
    <w:abstractNumId w:val="9"/>
  </w:num>
  <w:num w:numId="32" w16cid:durableId="221865384">
    <w:abstractNumId w:val="11"/>
  </w:num>
  <w:num w:numId="33" w16cid:durableId="1253903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F08"/>
    <w:rsid w:val="000034B3"/>
    <w:rsid w:val="00004CAA"/>
    <w:rsid w:val="00007349"/>
    <w:rsid w:val="0001169A"/>
    <w:rsid w:val="0001408D"/>
    <w:rsid w:val="00040483"/>
    <w:rsid w:val="00040D25"/>
    <w:rsid w:val="000625C1"/>
    <w:rsid w:val="00065114"/>
    <w:rsid w:val="0007072F"/>
    <w:rsid w:val="00070F1B"/>
    <w:rsid w:val="000742DF"/>
    <w:rsid w:val="0008272B"/>
    <w:rsid w:val="00093389"/>
    <w:rsid w:val="00097A55"/>
    <w:rsid w:val="000C4DA4"/>
    <w:rsid w:val="000C5C31"/>
    <w:rsid w:val="000E34CB"/>
    <w:rsid w:val="000F0686"/>
    <w:rsid w:val="000F4F68"/>
    <w:rsid w:val="00103557"/>
    <w:rsid w:val="00105BD2"/>
    <w:rsid w:val="00122301"/>
    <w:rsid w:val="00130FE4"/>
    <w:rsid w:val="001369E4"/>
    <w:rsid w:val="001522D5"/>
    <w:rsid w:val="00163A35"/>
    <w:rsid w:val="0017422C"/>
    <w:rsid w:val="00175403"/>
    <w:rsid w:val="00177295"/>
    <w:rsid w:val="0019225A"/>
    <w:rsid w:val="001A021C"/>
    <w:rsid w:val="001A5659"/>
    <w:rsid w:val="001B4786"/>
    <w:rsid w:val="001F0FCD"/>
    <w:rsid w:val="001F37BB"/>
    <w:rsid w:val="00203280"/>
    <w:rsid w:val="00203621"/>
    <w:rsid w:val="00204601"/>
    <w:rsid w:val="00223367"/>
    <w:rsid w:val="00223561"/>
    <w:rsid w:val="0022799D"/>
    <w:rsid w:val="002434C8"/>
    <w:rsid w:val="002475A6"/>
    <w:rsid w:val="00255097"/>
    <w:rsid w:val="0026520D"/>
    <w:rsid w:val="0026667A"/>
    <w:rsid w:val="00267C90"/>
    <w:rsid w:val="00273AB7"/>
    <w:rsid w:val="00273C24"/>
    <w:rsid w:val="00277612"/>
    <w:rsid w:val="002834BA"/>
    <w:rsid w:val="00283FC6"/>
    <w:rsid w:val="00285127"/>
    <w:rsid w:val="00285DC6"/>
    <w:rsid w:val="00297BFE"/>
    <w:rsid w:val="002A5BBB"/>
    <w:rsid w:val="002C7ADC"/>
    <w:rsid w:val="002F6C2B"/>
    <w:rsid w:val="002F7A28"/>
    <w:rsid w:val="00306ED6"/>
    <w:rsid w:val="003129CD"/>
    <w:rsid w:val="003221E2"/>
    <w:rsid w:val="00352CC7"/>
    <w:rsid w:val="00353A1B"/>
    <w:rsid w:val="00357C27"/>
    <w:rsid w:val="00367968"/>
    <w:rsid w:val="003700F4"/>
    <w:rsid w:val="00373412"/>
    <w:rsid w:val="003754A3"/>
    <w:rsid w:val="003925FC"/>
    <w:rsid w:val="00394DFA"/>
    <w:rsid w:val="003A706A"/>
    <w:rsid w:val="003B29C3"/>
    <w:rsid w:val="003C78B0"/>
    <w:rsid w:val="003D0B1A"/>
    <w:rsid w:val="003D2148"/>
    <w:rsid w:val="003D3F73"/>
    <w:rsid w:val="003D5BA7"/>
    <w:rsid w:val="003D5C7D"/>
    <w:rsid w:val="003D7FB4"/>
    <w:rsid w:val="003E5728"/>
    <w:rsid w:val="003E7706"/>
    <w:rsid w:val="003F3270"/>
    <w:rsid w:val="00401578"/>
    <w:rsid w:val="004024F9"/>
    <w:rsid w:val="004224F9"/>
    <w:rsid w:val="00425DF3"/>
    <w:rsid w:val="00430D55"/>
    <w:rsid w:val="0043569D"/>
    <w:rsid w:val="00437D60"/>
    <w:rsid w:val="004414C3"/>
    <w:rsid w:val="00447F4D"/>
    <w:rsid w:val="0045281B"/>
    <w:rsid w:val="0046460D"/>
    <w:rsid w:val="00471C97"/>
    <w:rsid w:val="00476A97"/>
    <w:rsid w:val="004C7EE2"/>
    <w:rsid w:val="004D203D"/>
    <w:rsid w:val="004D2E03"/>
    <w:rsid w:val="004D3E4A"/>
    <w:rsid w:val="004E0FFF"/>
    <w:rsid w:val="0050492C"/>
    <w:rsid w:val="00521088"/>
    <w:rsid w:val="00531A70"/>
    <w:rsid w:val="005438A8"/>
    <w:rsid w:val="0055484D"/>
    <w:rsid w:val="005722A8"/>
    <w:rsid w:val="005729E9"/>
    <w:rsid w:val="00572D30"/>
    <w:rsid w:val="0057557E"/>
    <w:rsid w:val="0057728B"/>
    <w:rsid w:val="00581B25"/>
    <w:rsid w:val="00581FD0"/>
    <w:rsid w:val="005A73A6"/>
    <w:rsid w:val="005D1B76"/>
    <w:rsid w:val="005E5F08"/>
    <w:rsid w:val="006137C6"/>
    <w:rsid w:val="00621AFA"/>
    <w:rsid w:val="0062793D"/>
    <w:rsid w:val="00632E99"/>
    <w:rsid w:val="00634F2C"/>
    <w:rsid w:val="00643EB8"/>
    <w:rsid w:val="00650EC2"/>
    <w:rsid w:val="00656063"/>
    <w:rsid w:val="006660DC"/>
    <w:rsid w:val="006766D0"/>
    <w:rsid w:val="006830A4"/>
    <w:rsid w:val="00684573"/>
    <w:rsid w:val="006972B5"/>
    <w:rsid w:val="006A39F1"/>
    <w:rsid w:val="006A6D44"/>
    <w:rsid w:val="006C38D5"/>
    <w:rsid w:val="006D3CA9"/>
    <w:rsid w:val="006D6D83"/>
    <w:rsid w:val="006E0DD0"/>
    <w:rsid w:val="006E45A9"/>
    <w:rsid w:val="006F0308"/>
    <w:rsid w:val="00714CA3"/>
    <w:rsid w:val="007156AB"/>
    <w:rsid w:val="007260B4"/>
    <w:rsid w:val="00730C3A"/>
    <w:rsid w:val="007353DD"/>
    <w:rsid w:val="00737D23"/>
    <w:rsid w:val="00740B3F"/>
    <w:rsid w:val="00743890"/>
    <w:rsid w:val="007443E9"/>
    <w:rsid w:val="007515B9"/>
    <w:rsid w:val="00756DAF"/>
    <w:rsid w:val="007666D7"/>
    <w:rsid w:val="007719AD"/>
    <w:rsid w:val="00772169"/>
    <w:rsid w:val="00777A6B"/>
    <w:rsid w:val="00782B27"/>
    <w:rsid w:val="00792D58"/>
    <w:rsid w:val="007A2CEC"/>
    <w:rsid w:val="007B4FDA"/>
    <w:rsid w:val="007C2BCA"/>
    <w:rsid w:val="007D0F7F"/>
    <w:rsid w:val="007D1924"/>
    <w:rsid w:val="007D2BC6"/>
    <w:rsid w:val="007D40E5"/>
    <w:rsid w:val="007E60CF"/>
    <w:rsid w:val="007F2D58"/>
    <w:rsid w:val="008061E2"/>
    <w:rsid w:val="0080668C"/>
    <w:rsid w:val="00820A8A"/>
    <w:rsid w:val="00825ECF"/>
    <w:rsid w:val="00840AF0"/>
    <w:rsid w:val="00841859"/>
    <w:rsid w:val="008549A3"/>
    <w:rsid w:val="00854FA2"/>
    <w:rsid w:val="00857514"/>
    <w:rsid w:val="0086258F"/>
    <w:rsid w:val="00883EFE"/>
    <w:rsid w:val="00891043"/>
    <w:rsid w:val="008919A5"/>
    <w:rsid w:val="00896170"/>
    <w:rsid w:val="008C2BBA"/>
    <w:rsid w:val="008C5187"/>
    <w:rsid w:val="008C7682"/>
    <w:rsid w:val="008D5ECF"/>
    <w:rsid w:val="008E6509"/>
    <w:rsid w:val="008E7F13"/>
    <w:rsid w:val="008F08B1"/>
    <w:rsid w:val="008F1A2C"/>
    <w:rsid w:val="00907BC4"/>
    <w:rsid w:val="0091175E"/>
    <w:rsid w:val="00926ACB"/>
    <w:rsid w:val="009331EE"/>
    <w:rsid w:val="00970109"/>
    <w:rsid w:val="009740B9"/>
    <w:rsid w:val="00980DB0"/>
    <w:rsid w:val="009829BD"/>
    <w:rsid w:val="009A4944"/>
    <w:rsid w:val="009B1079"/>
    <w:rsid w:val="009C3BC9"/>
    <w:rsid w:val="009C48E3"/>
    <w:rsid w:val="009D07D4"/>
    <w:rsid w:val="009D620B"/>
    <w:rsid w:val="009E1BC6"/>
    <w:rsid w:val="009E73AA"/>
    <w:rsid w:val="009F4141"/>
    <w:rsid w:val="00A02282"/>
    <w:rsid w:val="00A12840"/>
    <w:rsid w:val="00A20C70"/>
    <w:rsid w:val="00A33C13"/>
    <w:rsid w:val="00A43400"/>
    <w:rsid w:val="00A50D48"/>
    <w:rsid w:val="00A71416"/>
    <w:rsid w:val="00A7174B"/>
    <w:rsid w:val="00A83FCD"/>
    <w:rsid w:val="00A87BBF"/>
    <w:rsid w:val="00A90DEE"/>
    <w:rsid w:val="00AB22CF"/>
    <w:rsid w:val="00AC4D4B"/>
    <w:rsid w:val="00AC5867"/>
    <w:rsid w:val="00AC6517"/>
    <w:rsid w:val="00AD3358"/>
    <w:rsid w:val="00AF1636"/>
    <w:rsid w:val="00AF1A9B"/>
    <w:rsid w:val="00AF398A"/>
    <w:rsid w:val="00B07FA8"/>
    <w:rsid w:val="00B21A3F"/>
    <w:rsid w:val="00B22C9C"/>
    <w:rsid w:val="00B3430E"/>
    <w:rsid w:val="00B35B22"/>
    <w:rsid w:val="00B4277F"/>
    <w:rsid w:val="00B43CAC"/>
    <w:rsid w:val="00B43E07"/>
    <w:rsid w:val="00B50420"/>
    <w:rsid w:val="00B514B5"/>
    <w:rsid w:val="00B634BC"/>
    <w:rsid w:val="00B642CC"/>
    <w:rsid w:val="00B666B9"/>
    <w:rsid w:val="00B738B0"/>
    <w:rsid w:val="00B74CA2"/>
    <w:rsid w:val="00B75080"/>
    <w:rsid w:val="00B87CA3"/>
    <w:rsid w:val="00B94410"/>
    <w:rsid w:val="00B96D1F"/>
    <w:rsid w:val="00BA6C37"/>
    <w:rsid w:val="00BD1E77"/>
    <w:rsid w:val="00BF4EB4"/>
    <w:rsid w:val="00BF5D9E"/>
    <w:rsid w:val="00C060F3"/>
    <w:rsid w:val="00C10847"/>
    <w:rsid w:val="00C25290"/>
    <w:rsid w:val="00C26924"/>
    <w:rsid w:val="00C318DB"/>
    <w:rsid w:val="00C31A2E"/>
    <w:rsid w:val="00C356C3"/>
    <w:rsid w:val="00C35CBE"/>
    <w:rsid w:val="00C46C50"/>
    <w:rsid w:val="00C50ED9"/>
    <w:rsid w:val="00C555D5"/>
    <w:rsid w:val="00C55B91"/>
    <w:rsid w:val="00C6114D"/>
    <w:rsid w:val="00C64519"/>
    <w:rsid w:val="00C64D17"/>
    <w:rsid w:val="00C774B1"/>
    <w:rsid w:val="00C874BD"/>
    <w:rsid w:val="00C9152D"/>
    <w:rsid w:val="00C94055"/>
    <w:rsid w:val="00C94A0B"/>
    <w:rsid w:val="00C97D0C"/>
    <w:rsid w:val="00CA05BD"/>
    <w:rsid w:val="00CA4894"/>
    <w:rsid w:val="00CA71FF"/>
    <w:rsid w:val="00CA7FBC"/>
    <w:rsid w:val="00CB4E3A"/>
    <w:rsid w:val="00CC4921"/>
    <w:rsid w:val="00CD20EF"/>
    <w:rsid w:val="00CD4BE0"/>
    <w:rsid w:val="00CD75C1"/>
    <w:rsid w:val="00CF4146"/>
    <w:rsid w:val="00D009F7"/>
    <w:rsid w:val="00D049FC"/>
    <w:rsid w:val="00D105E4"/>
    <w:rsid w:val="00D12AB2"/>
    <w:rsid w:val="00D14BFD"/>
    <w:rsid w:val="00D20A44"/>
    <w:rsid w:val="00D313B2"/>
    <w:rsid w:val="00D33055"/>
    <w:rsid w:val="00D33923"/>
    <w:rsid w:val="00D3444A"/>
    <w:rsid w:val="00D4393B"/>
    <w:rsid w:val="00D63D02"/>
    <w:rsid w:val="00D844F6"/>
    <w:rsid w:val="00D8526B"/>
    <w:rsid w:val="00D973DF"/>
    <w:rsid w:val="00DA1C9F"/>
    <w:rsid w:val="00DA289C"/>
    <w:rsid w:val="00DA6E12"/>
    <w:rsid w:val="00DB1EBD"/>
    <w:rsid w:val="00DD2271"/>
    <w:rsid w:val="00DD59E5"/>
    <w:rsid w:val="00DD6F1A"/>
    <w:rsid w:val="00DE283D"/>
    <w:rsid w:val="00DE28DE"/>
    <w:rsid w:val="00E067CA"/>
    <w:rsid w:val="00E12E4A"/>
    <w:rsid w:val="00E13946"/>
    <w:rsid w:val="00E14E6E"/>
    <w:rsid w:val="00E15B98"/>
    <w:rsid w:val="00E2749C"/>
    <w:rsid w:val="00E33A3E"/>
    <w:rsid w:val="00E350A0"/>
    <w:rsid w:val="00E36E69"/>
    <w:rsid w:val="00E45453"/>
    <w:rsid w:val="00E61EE1"/>
    <w:rsid w:val="00E70314"/>
    <w:rsid w:val="00E713E1"/>
    <w:rsid w:val="00E76218"/>
    <w:rsid w:val="00E80D00"/>
    <w:rsid w:val="00E817DE"/>
    <w:rsid w:val="00E94D8B"/>
    <w:rsid w:val="00E9532E"/>
    <w:rsid w:val="00E96D84"/>
    <w:rsid w:val="00EB1AC9"/>
    <w:rsid w:val="00EB440F"/>
    <w:rsid w:val="00EC04C9"/>
    <w:rsid w:val="00EE1F20"/>
    <w:rsid w:val="00EF27FC"/>
    <w:rsid w:val="00EF58AE"/>
    <w:rsid w:val="00F0353F"/>
    <w:rsid w:val="00F12509"/>
    <w:rsid w:val="00F2503A"/>
    <w:rsid w:val="00F27614"/>
    <w:rsid w:val="00F30E1E"/>
    <w:rsid w:val="00F33EB7"/>
    <w:rsid w:val="00F35427"/>
    <w:rsid w:val="00F3724B"/>
    <w:rsid w:val="00F55A9E"/>
    <w:rsid w:val="00F81113"/>
    <w:rsid w:val="00F84E6D"/>
    <w:rsid w:val="00FA4A91"/>
    <w:rsid w:val="00FC32B9"/>
    <w:rsid w:val="00FC3812"/>
    <w:rsid w:val="00FD527D"/>
    <w:rsid w:val="00FD5E33"/>
    <w:rsid w:val="00FF68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59F04"/>
  <w15:docId w15:val="{9C1A4952-FECF-4A55-B5F1-73B43180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 w:val="24"/>
      <w:szCs w:val="28"/>
      <w:lang w:val="de-CH" w:eastAsia="fr-FR"/>
    </w:rPr>
  </w:style>
  <w:style w:type="paragraph" w:customStyle="1" w:styleId="08puces">
    <w:name w:val="08_puces"/>
    <w:link w:val="08pucesCar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val="de-CH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</w:pPr>
  </w:style>
  <w:style w:type="paragraph" w:customStyle="1" w:styleId="08puces3">
    <w:name w:val="08_puces_3"/>
    <w:qFormat/>
    <w:rsid w:val="00772169"/>
    <w:pPr>
      <w:numPr>
        <w:numId w:val="6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7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F398A"/>
    <w:pPr>
      <w:spacing w:after="0" w:line="24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AF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AF398A"/>
    <w:rPr>
      <w:i/>
      <w:iCs/>
      <w:color w:val="808080"/>
    </w:rPr>
  </w:style>
  <w:style w:type="paragraph" w:styleId="Textedebulles">
    <w:name w:val="Balloon Text"/>
    <w:basedOn w:val="Normal"/>
    <w:link w:val="TextedebullesCar"/>
    <w:rsid w:val="0013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0FE4"/>
    <w:rPr>
      <w:rFonts w:ascii="Tahoma" w:hAnsi="Tahoma" w:cs="Tahoma"/>
      <w:sz w:val="16"/>
      <w:szCs w:val="16"/>
      <w:lang w:val="de-CH" w:eastAsia="fr-FR"/>
    </w:rPr>
  </w:style>
  <w:style w:type="paragraph" w:customStyle="1" w:styleId="NoArt">
    <w:name w:val="No_Art"/>
    <w:basedOn w:val="Normal"/>
    <w:next w:val="Normal"/>
    <w:link w:val="NoArtCar"/>
    <w:qFormat/>
    <w:rsid w:val="00DD227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eastAsia="en-US"/>
    </w:rPr>
  </w:style>
  <w:style w:type="character" w:customStyle="1" w:styleId="NoArtCar">
    <w:name w:val="No_Art Car"/>
    <w:basedOn w:val="Policepardfaut"/>
    <w:link w:val="NoArt"/>
    <w:rsid w:val="00DD2271"/>
    <w:rPr>
      <w:rFonts w:ascii="Times New Roman" w:hAnsi="Times New Roman"/>
      <w:spacing w:val="2"/>
      <w:lang w:eastAsia="en-US"/>
    </w:rPr>
  </w:style>
  <w:style w:type="character" w:styleId="Appelnotedebasdep">
    <w:name w:val="footnote reference"/>
    <w:basedOn w:val="Policepardfaut"/>
    <w:rsid w:val="00E2749C"/>
    <w:rPr>
      <w:position w:val="6"/>
      <w:sz w:val="14"/>
    </w:rPr>
  </w:style>
  <w:style w:type="paragraph" w:customStyle="1" w:styleId="puce1">
    <w:name w:val="puce1"/>
    <w:basedOn w:val="08puces"/>
    <w:link w:val="puce1Car"/>
    <w:qFormat/>
    <w:rsid w:val="00E70314"/>
  </w:style>
  <w:style w:type="character" w:styleId="Marquedecommentaire">
    <w:name w:val="annotation reference"/>
    <w:basedOn w:val="Policepardfaut"/>
    <w:rsid w:val="00277612"/>
    <w:rPr>
      <w:sz w:val="16"/>
      <w:szCs w:val="16"/>
    </w:rPr>
  </w:style>
  <w:style w:type="character" w:customStyle="1" w:styleId="08pucesCar">
    <w:name w:val="08_puces Car"/>
    <w:basedOn w:val="Policepardfaut"/>
    <w:link w:val="08puces"/>
    <w:rsid w:val="00E70314"/>
    <w:rPr>
      <w:rFonts w:ascii="Times New Roman" w:hAnsi="Times New Roman"/>
      <w:sz w:val="24"/>
      <w:szCs w:val="24"/>
      <w:lang w:val="de-CH" w:eastAsia="fr-FR" w:bidi="ar-SA"/>
    </w:rPr>
  </w:style>
  <w:style w:type="character" w:customStyle="1" w:styleId="puce1Car">
    <w:name w:val="puce1 Car"/>
    <w:basedOn w:val="08pucesCar"/>
    <w:link w:val="puce1"/>
    <w:rsid w:val="00E70314"/>
    <w:rPr>
      <w:rFonts w:ascii="Times New Roman" w:hAnsi="Times New Roman"/>
      <w:sz w:val="24"/>
      <w:szCs w:val="24"/>
      <w:lang w:val="de-CH" w:eastAsia="fr-FR" w:bidi="ar-SA"/>
    </w:rPr>
  </w:style>
  <w:style w:type="paragraph" w:styleId="Commentaire">
    <w:name w:val="annotation text"/>
    <w:basedOn w:val="Normal"/>
    <w:link w:val="CommentaireCar"/>
    <w:rsid w:val="002776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7612"/>
    <w:rPr>
      <w:rFonts w:ascii="Times New Roman" w:hAnsi="Times New Roman"/>
      <w:lang w:val="de-CH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77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7612"/>
    <w:rPr>
      <w:rFonts w:ascii="Times New Roman" w:hAnsi="Times New Roman"/>
      <w:b/>
      <w:bCs/>
      <w:lang w:val="de-CH" w:eastAsia="fr-FR"/>
    </w:rPr>
  </w:style>
  <w:style w:type="paragraph" w:styleId="Notedebasdepage">
    <w:name w:val="footnote text"/>
    <w:basedOn w:val="Normal"/>
    <w:link w:val="NotedebasdepageCar"/>
    <w:rsid w:val="0017729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77295"/>
    <w:rPr>
      <w:rFonts w:ascii="Times New Roman" w:hAnsi="Times New Roman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9F57-1DB2-4FD6-895C-48C3568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Ruffieux Sarah</dc:creator>
  <cp:lastModifiedBy>SPO</cp:lastModifiedBy>
  <cp:revision>5</cp:revision>
  <cp:lastPrinted>2015-05-18T14:26:00Z</cp:lastPrinted>
  <dcterms:created xsi:type="dcterms:W3CDTF">2023-07-07T05:49:00Z</dcterms:created>
  <dcterms:modified xsi:type="dcterms:W3CDTF">2023-07-11T13:23:00Z</dcterms:modified>
</cp:coreProperties>
</file>