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246" w:rsidRPr="003A3BD6" w:rsidRDefault="00D3075C" w:rsidP="00D46FEC">
      <w:pPr>
        <w:spacing w:after="0" w:line="240" w:lineRule="auto"/>
        <w:ind w:left="924"/>
        <w:jc w:val="both"/>
        <w:rPr>
          <w:rFonts w:ascii="Arial" w:eastAsia="Arial" w:hAnsi="Arial" w:cs="Arial"/>
          <w:sz w:val="26"/>
          <w:szCs w:val="26"/>
        </w:rPr>
      </w:pPr>
      <w:r>
        <w:rPr>
          <w:rFonts w:ascii="Arial" w:eastAsia="Arial" w:hAnsi="Arial" w:cs="Arial"/>
          <w:b/>
          <w:color w:val="231F20"/>
          <w:sz w:val="26"/>
        </w:rPr>
        <w:t>Medienmitteilung</w:t>
      </w:r>
    </w:p>
    <w:p w:rsidR="00B64246" w:rsidRPr="003A3BD6" w:rsidRDefault="00D3075C" w:rsidP="00D46FEC">
      <w:pPr>
        <w:pStyle w:val="Titre1"/>
        <w:spacing w:before="120" w:after="360" w:line="240" w:lineRule="auto"/>
        <w:ind w:left="924"/>
        <w:jc w:val="both"/>
        <w:rPr>
          <w:rFonts w:eastAsia="Arial"/>
          <w:sz w:val="21"/>
          <w:szCs w:val="21"/>
        </w:rPr>
      </w:pPr>
      <w:r>
        <w:rPr>
          <w:rFonts w:eastAsia="Arial"/>
          <w:sz w:val="21"/>
        </w:rPr>
        <w:t>Freiburg, 23. August 2019</w:t>
      </w:r>
    </w:p>
    <w:p w:rsidR="00D46FEC" w:rsidRDefault="004F5A7D" w:rsidP="00D46FEC">
      <w:pPr>
        <w:spacing w:after="360" w:line="240" w:lineRule="auto"/>
        <w:ind w:left="924"/>
        <w:jc w:val="both"/>
        <w:rPr>
          <w:rFonts w:ascii="Arial" w:eastAsia="Arial" w:hAnsi="Arial" w:cs="Arial"/>
          <w:b/>
          <w:bCs/>
          <w:color w:val="0072BC"/>
          <w:sz w:val="32"/>
          <w:szCs w:val="32"/>
        </w:rPr>
      </w:pPr>
      <w:r>
        <w:rPr>
          <w:rFonts w:ascii="Arial" w:eastAsia="Arial" w:hAnsi="Arial" w:cs="Arial"/>
          <w:b/>
          <w:color w:val="0072BC"/>
          <w:sz w:val="32"/>
        </w:rPr>
        <w:t xml:space="preserve">Gelungener Umbau für den </w:t>
      </w:r>
      <w:r w:rsidR="00EE2577">
        <w:rPr>
          <w:rFonts w:ascii="Arial" w:eastAsia="Arial" w:hAnsi="Arial" w:cs="Arial"/>
          <w:b/>
          <w:color w:val="0072BC"/>
          <w:sz w:val="32"/>
        </w:rPr>
        <w:t>Kindernotfall</w:t>
      </w:r>
    </w:p>
    <w:p w:rsidR="00B64246" w:rsidRPr="003A3BD6" w:rsidRDefault="00EE2577" w:rsidP="00EC3DC9">
      <w:pPr>
        <w:spacing w:after="360" w:line="240" w:lineRule="auto"/>
        <w:ind w:left="924"/>
        <w:jc w:val="both"/>
        <w:rPr>
          <w:rFonts w:ascii="Arial" w:eastAsia="Arial" w:hAnsi="Arial" w:cs="Arial"/>
          <w:b/>
          <w:bCs/>
          <w:color w:val="231F20"/>
          <w:sz w:val="21"/>
          <w:szCs w:val="21"/>
        </w:rPr>
      </w:pPr>
      <w:r>
        <w:rPr>
          <w:rFonts w:ascii="Arial" w:eastAsia="Arial" w:hAnsi="Arial" w:cs="Arial"/>
          <w:b/>
          <w:color w:val="231F20"/>
          <w:sz w:val="21"/>
        </w:rPr>
        <w:t xml:space="preserve">Die Abteilung Kindernotfall des HFR Freiburg – Kantonsspitals wurde umfassend renoviert. </w:t>
      </w:r>
      <w:proofErr w:type="spellStart"/>
      <w:r>
        <w:rPr>
          <w:rFonts w:ascii="Arial" w:eastAsia="Arial" w:hAnsi="Arial" w:cs="Arial"/>
          <w:b/>
          <w:color w:val="231F20"/>
          <w:sz w:val="21"/>
        </w:rPr>
        <w:t>Grössere</w:t>
      </w:r>
      <w:proofErr w:type="spellEnd"/>
      <w:r>
        <w:rPr>
          <w:rFonts w:ascii="Arial" w:eastAsia="Arial" w:hAnsi="Arial" w:cs="Arial"/>
          <w:b/>
          <w:color w:val="231F20"/>
          <w:sz w:val="21"/>
        </w:rPr>
        <w:t xml:space="preserve">, ergonomisch gestaltete Räume dienen dem Wohlbefinden und der besseren Versorgung der Kinder und Jugendlichen. </w:t>
      </w:r>
      <w:proofErr w:type="spellStart"/>
      <w:r>
        <w:rPr>
          <w:rFonts w:ascii="Arial" w:eastAsia="Arial" w:hAnsi="Arial" w:cs="Arial"/>
          <w:b/>
          <w:color w:val="231F20"/>
          <w:sz w:val="21"/>
        </w:rPr>
        <w:t>Ausserdem</w:t>
      </w:r>
      <w:proofErr w:type="spellEnd"/>
      <w:r>
        <w:rPr>
          <w:rFonts w:ascii="Arial" w:eastAsia="Arial" w:hAnsi="Arial" w:cs="Arial"/>
          <w:b/>
          <w:color w:val="231F20"/>
          <w:sz w:val="21"/>
        </w:rPr>
        <w:t xml:space="preserve"> trägt der Umbau den markant gestiegenen Patientenzahlen Rechnung. Der neue Kindernotfall nimmt seinen Betrieb am 27. August 2019 auf. </w:t>
      </w:r>
    </w:p>
    <w:p w:rsidR="00DF6737" w:rsidRDefault="00EE2577" w:rsidP="00DF6737">
      <w:pPr>
        <w:spacing w:after="360" w:line="240" w:lineRule="auto"/>
        <w:ind w:left="924"/>
        <w:jc w:val="both"/>
        <w:rPr>
          <w:rFonts w:ascii="Arial" w:eastAsia="Arial" w:hAnsi="Arial" w:cs="Arial"/>
          <w:color w:val="231F20"/>
          <w:sz w:val="21"/>
          <w:szCs w:val="21"/>
        </w:rPr>
      </w:pPr>
      <w:r>
        <w:rPr>
          <w:rFonts w:ascii="Arial" w:eastAsia="Arial" w:hAnsi="Arial" w:cs="Arial"/>
          <w:color w:val="231F20"/>
          <w:sz w:val="21"/>
        </w:rPr>
        <w:t xml:space="preserve">Die Patientenzahlen des Kindernotfalls sind in den vergangenen Jahren stetig und deutlich gestiegen: Wurden 2004 noch 4 800 Patienten behandelt, waren es 2012 bereits etwas über 10 000 und 2018 schon 17 000. Mit dem grundlegenden Umbau wurde auf diese Entwicklung reagiert. Ab dem 27. August 2019 empfängt </w:t>
      </w:r>
      <w:r w:rsidR="004F5A7D">
        <w:rPr>
          <w:rFonts w:ascii="Arial" w:eastAsia="Arial" w:hAnsi="Arial" w:cs="Arial"/>
          <w:color w:val="231F20"/>
          <w:sz w:val="21"/>
        </w:rPr>
        <w:t>der Kindernotfall</w:t>
      </w:r>
      <w:r>
        <w:rPr>
          <w:rFonts w:ascii="Arial" w:eastAsia="Arial" w:hAnsi="Arial" w:cs="Arial"/>
          <w:color w:val="231F20"/>
          <w:sz w:val="21"/>
        </w:rPr>
        <w:t xml:space="preserve"> am HFR Freiburg – Kantonsspital Kinder von 0 bis 16 Jahren und ihre Eltern in frisch renovierten, geräumigen und farbenfrohen Räumlichkeiten. Mit zehn anstelle von sechs Behandlungsräumen und zehn (bisher zwei) Überwachungsgeräten ist der neue Kindernotfall auch besser ausgestattet. </w:t>
      </w:r>
    </w:p>
    <w:p w:rsidR="00694D0C" w:rsidRDefault="004F5A7D" w:rsidP="00694D0C">
      <w:pPr>
        <w:spacing w:after="0" w:line="240" w:lineRule="auto"/>
        <w:ind w:left="924"/>
        <w:rPr>
          <w:rFonts w:ascii="Arial" w:eastAsia="Arial" w:hAnsi="Arial" w:cs="Arial"/>
          <w:b/>
          <w:color w:val="231F20"/>
          <w:sz w:val="21"/>
        </w:rPr>
      </w:pPr>
      <w:r w:rsidRPr="00F4225F">
        <w:rPr>
          <w:rFonts w:ascii="Arial" w:eastAsia="Arial" w:hAnsi="Arial" w:cs="Arial"/>
          <w:b/>
          <w:color w:val="231F20"/>
          <w:sz w:val="21"/>
        </w:rPr>
        <w:t>Synergi</w:t>
      </w:r>
      <w:r w:rsidR="00303C13" w:rsidRPr="00F4225F">
        <w:rPr>
          <w:rFonts w:ascii="Arial" w:eastAsia="Arial" w:hAnsi="Arial" w:cs="Arial"/>
          <w:b/>
          <w:color w:val="231F20"/>
          <w:sz w:val="21"/>
        </w:rPr>
        <w:t>e</w:t>
      </w:r>
      <w:r w:rsidRPr="00F4225F">
        <w:rPr>
          <w:rFonts w:ascii="Arial" w:eastAsia="Arial" w:hAnsi="Arial" w:cs="Arial"/>
          <w:b/>
          <w:color w:val="231F20"/>
          <w:sz w:val="21"/>
        </w:rPr>
        <w:t xml:space="preserve"> mit Erwachsenennotfall und Neugestaltung nach </w:t>
      </w:r>
      <w:r w:rsidR="00303C13" w:rsidRPr="00F4225F">
        <w:rPr>
          <w:rFonts w:ascii="Arial" w:eastAsia="Arial" w:hAnsi="Arial" w:cs="Arial"/>
          <w:b/>
          <w:color w:val="231F20"/>
          <w:sz w:val="21"/>
        </w:rPr>
        <w:t xml:space="preserve">Ansatz </w:t>
      </w:r>
      <w:r w:rsidRPr="00F4225F">
        <w:rPr>
          <w:rFonts w:ascii="Arial" w:eastAsia="Arial" w:hAnsi="Arial" w:cs="Arial"/>
          <w:b/>
          <w:color w:val="231F20"/>
          <w:sz w:val="21"/>
        </w:rPr>
        <w:t>der integrativen Pädiatrie</w:t>
      </w:r>
    </w:p>
    <w:p w:rsidR="001A2AAF" w:rsidRDefault="009F401C" w:rsidP="00694D0C">
      <w:pPr>
        <w:spacing w:after="0" w:line="240" w:lineRule="auto"/>
        <w:ind w:left="924"/>
        <w:jc w:val="both"/>
        <w:rPr>
          <w:rFonts w:ascii="Arial" w:eastAsia="Arial" w:hAnsi="Arial" w:cs="Arial"/>
          <w:color w:val="231F20"/>
          <w:sz w:val="21"/>
        </w:rPr>
      </w:pPr>
      <w:r>
        <w:rPr>
          <w:rFonts w:ascii="Arial" w:eastAsia="Arial" w:hAnsi="Arial" w:cs="Arial"/>
          <w:color w:val="231F20"/>
          <w:sz w:val="21"/>
        </w:rPr>
        <w:t xml:space="preserve">Der Zugang zum Kindernotfall erfolgt ab sofort über den Haupteingang des Erwachsenennotfalls. Dies macht den Kindernotfall nicht nur für die Patienten und Ambulanzfahrzeuge besser zugänglich, sondern ermöglicht auch die Nutzung der Infrastruktur der Notaufnahme für Erwachsene, darunter der Schockraum und das Röntgen. </w:t>
      </w:r>
    </w:p>
    <w:p w:rsidR="00694D0C" w:rsidRDefault="00694D0C" w:rsidP="00694D0C">
      <w:pPr>
        <w:spacing w:after="0" w:line="240" w:lineRule="auto"/>
        <w:ind w:left="924"/>
        <w:jc w:val="both"/>
        <w:rPr>
          <w:rFonts w:ascii="Arial" w:eastAsia="Arial" w:hAnsi="Arial" w:cs="Arial"/>
          <w:color w:val="231F20"/>
          <w:sz w:val="21"/>
        </w:rPr>
      </w:pPr>
      <w:bookmarkStart w:id="0" w:name="_GoBack"/>
      <w:bookmarkEnd w:id="0"/>
    </w:p>
    <w:p w:rsidR="004A55F4" w:rsidRPr="000E13C1" w:rsidRDefault="00D12E37" w:rsidP="0018041D">
      <w:pPr>
        <w:spacing w:after="360" w:line="240" w:lineRule="auto"/>
        <w:ind w:left="924"/>
        <w:jc w:val="both"/>
        <w:rPr>
          <w:rFonts w:ascii="Arial" w:eastAsia="Arial" w:hAnsi="Arial" w:cs="Arial"/>
          <w:b/>
          <w:color w:val="231F20"/>
          <w:sz w:val="21"/>
        </w:rPr>
      </w:pPr>
      <w:r>
        <w:rPr>
          <w:rFonts w:ascii="Arial" w:eastAsia="Arial" w:hAnsi="Arial" w:cs="Arial"/>
          <w:color w:val="231F20"/>
          <w:sz w:val="21"/>
        </w:rPr>
        <w:t>G</w:t>
      </w:r>
      <w:r w:rsidRPr="00D12E37">
        <w:rPr>
          <w:rFonts w:ascii="Arial" w:eastAsia="Arial" w:hAnsi="Arial" w:cs="Arial"/>
          <w:color w:val="231F20"/>
          <w:sz w:val="21"/>
        </w:rPr>
        <w:t xml:space="preserve">emeinsame </w:t>
      </w:r>
      <w:r>
        <w:rPr>
          <w:rFonts w:ascii="Arial" w:eastAsia="Arial" w:hAnsi="Arial" w:cs="Arial"/>
          <w:color w:val="231F20"/>
          <w:sz w:val="21"/>
        </w:rPr>
        <w:t>Überlegungen</w:t>
      </w:r>
      <w:r w:rsidRPr="00D12E37">
        <w:rPr>
          <w:rFonts w:ascii="Arial" w:eastAsia="Arial" w:hAnsi="Arial" w:cs="Arial"/>
          <w:color w:val="231F20"/>
          <w:sz w:val="21"/>
        </w:rPr>
        <w:t xml:space="preserve"> zwischen dem Team der </w:t>
      </w:r>
      <w:r>
        <w:rPr>
          <w:rFonts w:ascii="Arial" w:eastAsia="Arial" w:hAnsi="Arial" w:cs="Arial"/>
          <w:color w:val="231F20"/>
          <w:sz w:val="21"/>
        </w:rPr>
        <w:t>Klinik für Pädiatrie</w:t>
      </w:r>
      <w:r w:rsidRPr="00D12E37">
        <w:rPr>
          <w:rFonts w:ascii="Arial" w:eastAsia="Arial" w:hAnsi="Arial" w:cs="Arial"/>
          <w:color w:val="231F20"/>
          <w:sz w:val="21"/>
        </w:rPr>
        <w:t xml:space="preserve"> und eine</w:t>
      </w:r>
      <w:r>
        <w:rPr>
          <w:rFonts w:ascii="Arial" w:eastAsia="Arial" w:hAnsi="Arial" w:cs="Arial"/>
          <w:color w:val="231F20"/>
          <w:sz w:val="21"/>
        </w:rPr>
        <w:t xml:space="preserve">r Gruppe von Eltern hat es zudem </w:t>
      </w:r>
      <w:r w:rsidRPr="00D12E37">
        <w:rPr>
          <w:rFonts w:ascii="Arial" w:eastAsia="Arial" w:hAnsi="Arial" w:cs="Arial"/>
          <w:color w:val="231F20"/>
          <w:sz w:val="21"/>
        </w:rPr>
        <w:t>ermöglicht, ein Konzept von Farben, Formen und Materialien zu entwickeln, das das Wohlbefinden der Patienten und ihrer Familien verbessert.</w:t>
      </w:r>
      <w:r>
        <w:rPr>
          <w:rFonts w:ascii="Arial" w:eastAsia="Arial" w:hAnsi="Arial" w:cs="Arial"/>
          <w:color w:val="231F20"/>
          <w:sz w:val="21"/>
        </w:rPr>
        <w:t xml:space="preserve"> </w:t>
      </w:r>
      <w:r w:rsidR="00EF3EB5" w:rsidRPr="00F4225F">
        <w:rPr>
          <w:rFonts w:ascii="Arial" w:eastAsia="Arial" w:hAnsi="Arial" w:cs="Arial"/>
          <w:color w:val="231F20"/>
          <w:sz w:val="21"/>
        </w:rPr>
        <w:t xml:space="preserve">Dieser Ansatz orientiert sich an der integrativen Pädiatrie, die in der Klinik für Pädiatrie sukzessiv eingeführt wurde und nun nicht nur in der Pflege, sondern auch in architektonischen </w:t>
      </w:r>
      <w:r w:rsidR="004F5A7D" w:rsidRPr="00F4225F">
        <w:rPr>
          <w:rFonts w:ascii="Arial" w:eastAsia="Arial" w:hAnsi="Arial" w:cs="Arial"/>
          <w:color w:val="231F20"/>
          <w:sz w:val="21"/>
        </w:rPr>
        <w:t>Elementen</w:t>
      </w:r>
      <w:r w:rsidR="00EF3EB5" w:rsidRPr="00F4225F">
        <w:rPr>
          <w:rFonts w:ascii="Arial" w:eastAsia="Arial" w:hAnsi="Arial" w:cs="Arial"/>
          <w:color w:val="231F20"/>
          <w:sz w:val="21"/>
        </w:rPr>
        <w:t xml:space="preserve"> angewendet wird.</w:t>
      </w:r>
    </w:p>
    <w:p w:rsidR="006340CB" w:rsidRPr="004A55F4" w:rsidRDefault="00B3668A" w:rsidP="00DF6737">
      <w:pPr>
        <w:spacing w:after="360" w:line="240" w:lineRule="auto"/>
        <w:ind w:left="924"/>
        <w:jc w:val="both"/>
        <w:rPr>
          <w:rFonts w:ascii="Arial" w:eastAsia="Arial" w:hAnsi="Arial" w:cs="Arial"/>
          <w:sz w:val="21"/>
          <w:szCs w:val="21"/>
        </w:rPr>
      </w:pPr>
      <w:r>
        <w:rPr>
          <w:rFonts w:ascii="Arial" w:eastAsia="Arial" w:hAnsi="Arial" w:cs="Arial"/>
          <w:sz w:val="21"/>
        </w:rPr>
        <w:t xml:space="preserve">Der Kindernotfall verfügt künftig über ein eigenes Pflegeteam mit zusätzlichen Fachkräften. Nachts sind anstelle von einer neu zwei Pflegefachpersonen im Einsatz. </w:t>
      </w:r>
      <w:proofErr w:type="spellStart"/>
      <w:r>
        <w:rPr>
          <w:rFonts w:ascii="Arial" w:eastAsia="Arial" w:hAnsi="Arial" w:cs="Arial"/>
          <w:sz w:val="21"/>
        </w:rPr>
        <w:t>Ausserdem</w:t>
      </w:r>
      <w:proofErr w:type="spellEnd"/>
      <w:r>
        <w:rPr>
          <w:rFonts w:ascii="Arial" w:eastAsia="Arial" w:hAnsi="Arial" w:cs="Arial"/>
          <w:sz w:val="21"/>
        </w:rPr>
        <w:t xml:space="preserve"> wird das Team von einer </w:t>
      </w:r>
      <w:r w:rsidR="00EF3EB5">
        <w:rPr>
          <w:rFonts w:ascii="Arial" w:eastAsia="Arial" w:hAnsi="Arial" w:cs="Arial"/>
          <w:sz w:val="21"/>
        </w:rPr>
        <w:t xml:space="preserve"> zweiten </w:t>
      </w:r>
      <w:r>
        <w:rPr>
          <w:rFonts w:ascii="Arial" w:eastAsia="Arial" w:hAnsi="Arial" w:cs="Arial"/>
          <w:sz w:val="21"/>
        </w:rPr>
        <w:t xml:space="preserve">Leitenden Ärztin mit Spezialisierung in Kindernotfallmedizin unterstützt. </w:t>
      </w:r>
    </w:p>
    <w:p w:rsidR="00CE2533" w:rsidRPr="004A55F4" w:rsidRDefault="00CE2533" w:rsidP="00CE2533">
      <w:pPr>
        <w:spacing w:after="0" w:line="240" w:lineRule="auto"/>
        <w:ind w:left="924"/>
        <w:jc w:val="both"/>
        <w:rPr>
          <w:rFonts w:ascii="Arial" w:eastAsia="Arial" w:hAnsi="Arial" w:cs="Arial"/>
          <w:b/>
          <w:color w:val="231F20"/>
          <w:sz w:val="21"/>
          <w:szCs w:val="21"/>
        </w:rPr>
      </w:pPr>
      <w:r>
        <w:rPr>
          <w:rFonts w:ascii="Arial" w:eastAsia="Arial" w:hAnsi="Arial" w:cs="Arial"/>
          <w:b/>
          <w:color w:val="231F20"/>
          <w:sz w:val="21"/>
        </w:rPr>
        <w:t>Auch der stationäre und der ambulante Bereich profitieren</w:t>
      </w:r>
    </w:p>
    <w:p w:rsidR="00DF6737" w:rsidRDefault="00CE2533" w:rsidP="00D26650">
      <w:pPr>
        <w:spacing w:after="360" w:line="240" w:lineRule="auto"/>
        <w:ind w:left="924"/>
        <w:jc w:val="both"/>
        <w:rPr>
          <w:rFonts w:ascii="Arial" w:hAnsi="Arial"/>
          <w:sz w:val="21"/>
          <w:szCs w:val="21"/>
        </w:rPr>
      </w:pPr>
      <w:r>
        <w:rPr>
          <w:rFonts w:ascii="Arial" w:hAnsi="Arial"/>
          <w:sz w:val="21"/>
        </w:rPr>
        <w:t xml:space="preserve">Die Räumlichkeiten des ehemaligen Kindernotfalls wurden als Patientenzimmer und für ambulante Angebote </w:t>
      </w:r>
      <w:proofErr w:type="spellStart"/>
      <w:r>
        <w:rPr>
          <w:rFonts w:ascii="Arial" w:hAnsi="Arial"/>
          <w:sz w:val="21"/>
        </w:rPr>
        <w:t>umgenutzt</w:t>
      </w:r>
      <w:proofErr w:type="spellEnd"/>
      <w:r>
        <w:rPr>
          <w:rFonts w:ascii="Arial" w:hAnsi="Arial"/>
          <w:sz w:val="21"/>
        </w:rPr>
        <w:t xml:space="preserve">. Zudem profitieren die jungen stationären und ambulanten Patienten von einem neuen Spielbereich in der Nähe der Zimmer. Der Essbereich wurde </w:t>
      </w:r>
      <w:proofErr w:type="spellStart"/>
      <w:r>
        <w:rPr>
          <w:rFonts w:ascii="Arial" w:hAnsi="Arial"/>
          <w:sz w:val="21"/>
        </w:rPr>
        <w:t>vergrössert</w:t>
      </w:r>
      <w:proofErr w:type="spellEnd"/>
      <w:r>
        <w:rPr>
          <w:rFonts w:ascii="Arial" w:hAnsi="Arial"/>
          <w:sz w:val="21"/>
        </w:rPr>
        <w:t xml:space="preserve">; ferner ist ein neuer Sitzungsraum geplant. Für Untersuchungen, die im Auftrag der Kinderärzte erfolgen, steht künftig ein eigener Raum zur Verfügung, was die Wartezeit verkürzt. </w:t>
      </w:r>
      <w:r w:rsidRPr="00F4225F">
        <w:rPr>
          <w:rFonts w:ascii="Arial" w:hAnsi="Arial"/>
          <w:sz w:val="21"/>
        </w:rPr>
        <w:t xml:space="preserve">Auch die </w:t>
      </w:r>
      <w:r w:rsidR="00EF3EB5" w:rsidRPr="00F4225F">
        <w:rPr>
          <w:rFonts w:ascii="Arial" w:hAnsi="Arial"/>
          <w:sz w:val="21"/>
        </w:rPr>
        <w:t>integrative Pädiatrie</w:t>
      </w:r>
      <w:r w:rsidRPr="00F4225F">
        <w:rPr>
          <w:rFonts w:ascii="Arial" w:hAnsi="Arial"/>
          <w:sz w:val="21"/>
        </w:rPr>
        <w:t xml:space="preserve"> erhält ein eigenes Sprechzimmer.</w:t>
      </w:r>
      <w:r>
        <w:rPr>
          <w:rFonts w:ascii="Arial" w:hAnsi="Arial"/>
          <w:sz w:val="21"/>
        </w:rPr>
        <w:t xml:space="preserve"> </w:t>
      </w:r>
    </w:p>
    <w:p w:rsidR="004F5A7D" w:rsidRDefault="004F5A7D" w:rsidP="00D26650">
      <w:pPr>
        <w:spacing w:after="360" w:line="240" w:lineRule="auto"/>
        <w:ind w:left="924"/>
        <w:jc w:val="both"/>
        <w:rPr>
          <w:rFonts w:ascii="Arial" w:hAnsi="Arial"/>
          <w:sz w:val="21"/>
          <w:szCs w:val="21"/>
        </w:rPr>
      </w:pPr>
    </w:p>
    <w:p w:rsidR="00F30934" w:rsidRDefault="00F30934" w:rsidP="00F30934">
      <w:pPr>
        <w:widowControl/>
        <w:autoSpaceDE w:val="0"/>
        <w:autoSpaceDN w:val="0"/>
        <w:adjustRightInd w:val="0"/>
        <w:spacing w:after="0" w:line="240" w:lineRule="auto"/>
        <w:jc w:val="both"/>
        <w:rPr>
          <w:rFonts w:ascii="Arial" w:hAnsi="Arial" w:cs="Arial"/>
          <w:bCs/>
          <w:color w:val="231F20"/>
          <w:szCs w:val="21"/>
        </w:rPr>
      </w:pPr>
    </w:p>
    <w:tbl>
      <w:tblPr>
        <w:tblStyle w:val="Grilledutableau"/>
        <w:tblW w:w="0" w:type="auto"/>
        <w:tblInd w:w="1101" w:type="dxa"/>
        <w:tblLook w:val="04A0" w:firstRow="1" w:lastRow="0" w:firstColumn="1" w:lastColumn="0" w:noHBand="0" w:noVBand="1"/>
      </w:tblPr>
      <w:tblGrid>
        <w:gridCol w:w="4677"/>
        <w:gridCol w:w="4427"/>
      </w:tblGrid>
      <w:tr w:rsidR="00D974F8" w:rsidTr="006D28C2">
        <w:tc>
          <w:tcPr>
            <w:tcW w:w="4677" w:type="dxa"/>
            <w:tcBorders>
              <w:top w:val="single" w:sz="4" w:space="0" w:color="auto"/>
              <w:left w:val="single" w:sz="4" w:space="0" w:color="auto"/>
              <w:bottom w:val="nil"/>
              <w:right w:val="nil"/>
            </w:tcBorders>
          </w:tcPr>
          <w:p w:rsidR="00D974F8" w:rsidRPr="004A55F4" w:rsidRDefault="00D974F8" w:rsidP="00F30934">
            <w:pPr>
              <w:widowControl/>
              <w:autoSpaceDE w:val="0"/>
              <w:autoSpaceDN w:val="0"/>
              <w:adjustRightInd w:val="0"/>
              <w:jc w:val="both"/>
              <w:rPr>
                <w:rFonts w:ascii="Arial" w:hAnsi="Arial" w:cs="Arial"/>
                <w:b/>
                <w:bCs/>
                <w:color w:val="231F20"/>
                <w:sz w:val="21"/>
                <w:szCs w:val="21"/>
              </w:rPr>
            </w:pPr>
            <w:r>
              <w:rPr>
                <w:rFonts w:ascii="Arial" w:hAnsi="Arial" w:cs="Arial"/>
                <w:b/>
                <w:color w:val="231F20"/>
                <w:sz w:val="21"/>
              </w:rPr>
              <w:lastRenderedPageBreak/>
              <w:t>Einige Zahlen</w:t>
            </w:r>
          </w:p>
          <w:p w:rsidR="00D974F8" w:rsidRPr="004A55F4" w:rsidRDefault="00D974F8" w:rsidP="00F30934">
            <w:pPr>
              <w:widowControl/>
              <w:autoSpaceDE w:val="0"/>
              <w:autoSpaceDN w:val="0"/>
              <w:adjustRightInd w:val="0"/>
              <w:jc w:val="both"/>
              <w:rPr>
                <w:rFonts w:ascii="Arial" w:hAnsi="Arial" w:cs="Arial"/>
                <w:bCs/>
                <w:color w:val="231F20"/>
                <w:sz w:val="21"/>
                <w:szCs w:val="21"/>
              </w:rPr>
            </w:pPr>
          </w:p>
        </w:tc>
        <w:tc>
          <w:tcPr>
            <w:tcW w:w="4427" w:type="dxa"/>
            <w:tcBorders>
              <w:top w:val="single" w:sz="4" w:space="0" w:color="auto"/>
              <w:left w:val="nil"/>
              <w:bottom w:val="nil"/>
              <w:right w:val="single" w:sz="4" w:space="0" w:color="auto"/>
            </w:tcBorders>
          </w:tcPr>
          <w:p w:rsidR="00D974F8" w:rsidRPr="004A55F4" w:rsidRDefault="00D974F8" w:rsidP="00F30934">
            <w:pPr>
              <w:widowControl/>
              <w:autoSpaceDE w:val="0"/>
              <w:autoSpaceDN w:val="0"/>
              <w:adjustRightInd w:val="0"/>
              <w:jc w:val="both"/>
              <w:rPr>
                <w:rFonts w:ascii="Arial" w:hAnsi="Arial" w:cs="Arial"/>
                <w:bCs/>
                <w:color w:val="231F20"/>
                <w:sz w:val="21"/>
                <w:szCs w:val="21"/>
              </w:rPr>
            </w:pPr>
          </w:p>
        </w:tc>
      </w:tr>
      <w:tr w:rsidR="00D974F8" w:rsidTr="006D28C2">
        <w:tc>
          <w:tcPr>
            <w:tcW w:w="4677" w:type="dxa"/>
            <w:tcBorders>
              <w:top w:val="nil"/>
              <w:left w:val="single" w:sz="4" w:space="0" w:color="auto"/>
              <w:bottom w:val="nil"/>
              <w:right w:val="nil"/>
            </w:tcBorders>
          </w:tcPr>
          <w:p w:rsidR="00D974F8" w:rsidRPr="004A55F4" w:rsidRDefault="00D974F8" w:rsidP="00F30934">
            <w:pPr>
              <w:widowControl/>
              <w:autoSpaceDE w:val="0"/>
              <w:autoSpaceDN w:val="0"/>
              <w:adjustRightInd w:val="0"/>
              <w:jc w:val="both"/>
              <w:rPr>
                <w:rFonts w:ascii="Arial" w:hAnsi="Arial" w:cs="Arial"/>
                <w:bCs/>
                <w:color w:val="231F20"/>
                <w:sz w:val="21"/>
                <w:szCs w:val="21"/>
              </w:rPr>
            </w:pPr>
            <w:r>
              <w:rPr>
                <w:rFonts w:ascii="Arial" w:hAnsi="Arial" w:cs="Arial"/>
                <w:b/>
                <w:color w:val="231F20"/>
                <w:sz w:val="21"/>
              </w:rPr>
              <w:t>Grundfläche </w:t>
            </w:r>
          </w:p>
        </w:tc>
        <w:tc>
          <w:tcPr>
            <w:tcW w:w="4427" w:type="dxa"/>
            <w:tcBorders>
              <w:top w:val="nil"/>
              <w:left w:val="nil"/>
              <w:bottom w:val="nil"/>
              <w:right w:val="single" w:sz="4" w:space="0" w:color="auto"/>
            </w:tcBorders>
          </w:tcPr>
          <w:p w:rsidR="00D974F8" w:rsidRPr="004A55F4" w:rsidRDefault="00D974F8" w:rsidP="00F30934">
            <w:pPr>
              <w:widowControl/>
              <w:autoSpaceDE w:val="0"/>
              <w:autoSpaceDN w:val="0"/>
              <w:adjustRightInd w:val="0"/>
              <w:jc w:val="both"/>
              <w:rPr>
                <w:rFonts w:ascii="Arial" w:hAnsi="Arial" w:cs="Arial"/>
                <w:bCs/>
                <w:color w:val="231F20"/>
                <w:sz w:val="21"/>
                <w:szCs w:val="21"/>
              </w:rPr>
            </w:pPr>
          </w:p>
        </w:tc>
      </w:tr>
      <w:tr w:rsidR="00D974F8" w:rsidRPr="004C5E03" w:rsidTr="006D28C2">
        <w:tc>
          <w:tcPr>
            <w:tcW w:w="4677" w:type="dxa"/>
            <w:tcBorders>
              <w:top w:val="nil"/>
              <w:left w:val="single" w:sz="4" w:space="0" w:color="auto"/>
              <w:bottom w:val="nil"/>
              <w:right w:val="nil"/>
            </w:tcBorders>
          </w:tcPr>
          <w:p w:rsidR="00D974F8" w:rsidRPr="004A55F4" w:rsidRDefault="009F401C" w:rsidP="009F401C">
            <w:pPr>
              <w:widowControl/>
              <w:autoSpaceDE w:val="0"/>
              <w:autoSpaceDN w:val="0"/>
              <w:adjustRightInd w:val="0"/>
              <w:jc w:val="both"/>
              <w:rPr>
                <w:rFonts w:ascii="Arial" w:hAnsi="Arial" w:cs="Arial"/>
                <w:bCs/>
                <w:color w:val="231F20"/>
                <w:sz w:val="21"/>
                <w:szCs w:val="21"/>
              </w:rPr>
            </w:pPr>
            <w:proofErr w:type="spellStart"/>
            <w:r>
              <w:rPr>
                <w:rFonts w:ascii="Arial" w:hAnsi="Arial" w:cs="Arial"/>
                <w:color w:val="231F20"/>
                <w:sz w:val="21"/>
              </w:rPr>
              <w:t>Vergrösserung</w:t>
            </w:r>
            <w:proofErr w:type="spellEnd"/>
            <w:r>
              <w:rPr>
                <w:rFonts w:ascii="Arial" w:hAnsi="Arial" w:cs="Arial"/>
                <w:color w:val="231F20"/>
                <w:sz w:val="21"/>
              </w:rPr>
              <w:t xml:space="preserve"> von 185 m</w:t>
            </w:r>
            <w:r>
              <w:rPr>
                <w:rFonts w:ascii="Arial" w:hAnsi="Arial" w:cs="Arial"/>
                <w:color w:val="231F20"/>
                <w:sz w:val="21"/>
                <w:vertAlign w:val="superscript"/>
              </w:rPr>
              <w:t>2</w:t>
            </w:r>
            <w:r>
              <w:rPr>
                <w:rFonts w:ascii="Arial" w:hAnsi="Arial" w:cs="Arial"/>
                <w:color w:val="231F20"/>
                <w:sz w:val="21"/>
              </w:rPr>
              <w:t xml:space="preserve"> auf 385 m</w:t>
            </w:r>
            <w:r>
              <w:rPr>
                <w:rFonts w:ascii="Arial" w:hAnsi="Arial" w:cs="Arial"/>
                <w:color w:val="231F20"/>
                <w:sz w:val="21"/>
                <w:vertAlign w:val="superscript"/>
              </w:rPr>
              <w:t>2</w:t>
            </w:r>
            <w:r>
              <w:rPr>
                <w:rFonts w:ascii="Arial" w:hAnsi="Arial" w:cs="Arial"/>
                <w:color w:val="231F20"/>
                <w:sz w:val="21"/>
              </w:rPr>
              <w:t xml:space="preserve"> </w:t>
            </w:r>
          </w:p>
        </w:tc>
        <w:tc>
          <w:tcPr>
            <w:tcW w:w="4427" w:type="dxa"/>
            <w:tcBorders>
              <w:top w:val="nil"/>
              <w:left w:val="nil"/>
              <w:bottom w:val="nil"/>
              <w:right w:val="single" w:sz="4" w:space="0" w:color="auto"/>
            </w:tcBorders>
          </w:tcPr>
          <w:p w:rsidR="00D974F8" w:rsidRPr="004A55F4" w:rsidRDefault="00D974F8" w:rsidP="00F30934">
            <w:pPr>
              <w:widowControl/>
              <w:autoSpaceDE w:val="0"/>
              <w:autoSpaceDN w:val="0"/>
              <w:adjustRightInd w:val="0"/>
              <w:jc w:val="both"/>
              <w:rPr>
                <w:rFonts w:ascii="Arial" w:hAnsi="Arial" w:cs="Arial"/>
                <w:bCs/>
                <w:color w:val="231F20"/>
                <w:sz w:val="21"/>
                <w:szCs w:val="21"/>
              </w:rPr>
            </w:pPr>
          </w:p>
        </w:tc>
      </w:tr>
      <w:tr w:rsidR="00D974F8" w:rsidRPr="004C5E03" w:rsidTr="006D28C2">
        <w:tc>
          <w:tcPr>
            <w:tcW w:w="4677" w:type="dxa"/>
            <w:tcBorders>
              <w:top w:val="nil"/>
              <w:left w:val="single" w:sz="4" w:space="0" w:color="auto"/>
              <w:bottom w:val="nil"/>
              <w:right w:val="nil"/>
            </w:tcBorders>
          </w:tcPr>
          <w:p w:rsidR="00D974F8" w:rsidRPr="004A55F4" w:rsidRDefault="00D974F8" w:rsidP="00F30934">
            <w:pPr>
              <w:widowControl/>
              <w:autoSpaceDE w:val="0"/>
              <w:autoSpaceDN w:val="0"/>
              <w:adjustRightInd w:val="0"/>
              <w:jc w:val="both"/>
              <w:rPr>
                <w:rFonts w:ascii="Arial" w:hAnsi="Arial" w:cs="Arial"/>
                <w:bCs/>
                <w:color w:val="231F20"/>
                <w:sz w:val="21"/>
                <w:szCs w:val="21"/>
              </w:rPr>
            </w:pPr>
          </w:p>
        </w:tc>
        <w:tc>
          <w:tcPr>
            <w:tcW w:w="4427" w:type="dxa"/>
            <w:tcBorders>
              <w:top w:val="nil"/>
              <w:left w:val="nil"/>
              <w:bottom w:val="nil"/>
              <w:right w:val="single" w:sz="4" w:space="0" w:color="auto"/>
            </w:tcBorders>
          </w:tcPr>
          <w:p w:rsidR="00D974F8" w:rsidRPr="004A55F4" w:rsidRDefault="00D974F8" w:rsidP="00F30934">
            <w:pPr>
              <w:widowControl/>
              <w:autoSpaceDE w:val="0"/>
              <w:autoSpaceDN w:val="0"/>
              <w:adjustRightInd w:val="0"/>
              <w:jc w:val="both"/>
              <w:rPr>
                <w:rFonts w:ascii="Arial" w:hAnsi="Arial" w:cs="Arial"/>
                <w:bCs/>
                <w:color w:val="231F20"/>
                <w:sz w:val="21"/>
                <w:szCs w:val="21"/>
              </w:rPr>
            </w:pPr>
          </w:p>
        </w:tc>
      </w:tr>
      <w:tr w:rsidR="00D974F8" w:rsidTr="006D28C2">
        <w:tc>
          <w:tcPr>
            <w:tcW w:w="4677" w:type="dxa"/>
            <w:tcBorders>
              <w:top w:val="nil"/>
              <w:left w:val="single" w:sz="4" w:space="0" w:color="auto"/>
              <w:bottom w:val="nil"/>
              <w:right w:val="nil"/>
            </w:tcBorders>
          </w:tcPr>
          <w:p w:rsidR="00D974F8" w:rsidRPr="004A55F4" w:rsidRDefault="00D974F8" w:rsidP="00F30934">
            <w:pPr>
              <w:widowControl/>
              <w:autoSpaceDE w:val="0"/>
              <w:autoSpaceDN w:val="0"/>
              <w:adjustRightInd w:val="0"/>
              <w:jc w:val="both"/>
              <w:rPr>
                <w:rFonts w:ascii="Arial" w:hAnsi="Arial" w:cs="Arial"/>
                <w:bCs/>
                <w:color w:val="231F20"/>
                <w:sz w:val="21"/>
                <w:szCs w:val="21"/>
              </w:rPr>
            </w:pPr>
            <w:r>
              <w:rPr>
                <w:rFonts w:ascii="Arial" w:hAnsi="Arial" w:cs="Arial"/>
                <w:b/>
                <w:color w:val="231F20"/>
                <w:sz w:val="21"/>
              </w:rPr>
              <w:t>Kosten</w:t>
            </w:r>
          </w:p>
        </w:tc>
        <w:tc>
          <w:tcPr>
            <w:tcW w:w="4427" w:type="dxa"/>
            <w:tcBorders>
              <w:top w:val="nil"/>
              <w:left w:val="nil"/>
              <w:bottom w:val="nil"/>
              <w:right w:val="single" w:sz="4" w:space="0" w:color="auto"/>
            </w:tcBorders>
          </w:tcPr>
          <w:p w:rsidR="00D974F8" w:rsidRPr="004A55F4" w:rsidRDefault="00D974F8" w:rsidP="00F30934">
            <w:pPr>
              <w:widowControl/>
              <w:autoSpaceDE w:val="0"/>
              <w:autoSpaceDN w:val="0"/>
              <w:adjustRightInd w:val="0"/>
              <w:jc w:val="both"/>
              <w:rPr>
                <w:rFonts w:ascii="Arial" w:hAnsi="Arial" w:cs="Arial"/>
                <w:bCs/>
                <w:color w:val="231F20"/>
                <w:sz w:val="21"/>
                <w:szCs w:val="21"/>
              </w:rPr>
            </w:pPr>
          </w:p>
        </w:tc>
      </w:tr>
      <w:tr w:rsidR="00D974F8" w:rsidTr="006D28C2">
        <w:tc>
          <w:tcPr>
            <w:tcW w:w="4677" w:type="dxa"/>
            <w:tcBorders>
              <w:top w:val="nil"/>
              <w:left w:val="single" w:sz="4" w:space="0" w:color="auto"/>
              <w:bottom w:val="nil"/>
              <w:right w:val="nil"/>
            </w:tcBorders>
          </w:tcPr>
          <w:p w:rsidR="00D974F8" w:rsidRDefault="00EC3DC9" w:rsidP="00F30934">
            <w:pPr>
              <w:widowControl/>
              <w:autoSpaceDE w:val="0"/>
              <w:autoSpaceDN w:val="0"/>
              <w:adjustRightInd w:val="0"/>
              <w:jc w:val="both"/>
              <w:rPr>
                <w:rFonts w:ascii="Arial" w:hAnsi="Arial" w:cs="Arial"/>
                <w:bCs/>
                <w:color w:val="231F20"/>
                <w:sz w:val="21"/>
                <w:szCs w:val="21"/>
              </w:rPr>
            </w:pPr>
            <w:r>
              <w:rPr>
                <w:rFonts w:ascii="Arial" w:hAnsi="Arial" w:cs="Arial"/>
                <w:color w:val="231F20"/>
                <w:sz w:val="21"/>
              </w:rPr>
              <w:t>Etappe 1 (Empfangstheke, Kojen, Büro, Stationsapotheke)</w:t>
            </w:r>
          </w:p>
          <w:p w:rsidR="00794FFF" w:rsidRPr="004A55F4" w:rsidRDefault="00794FFF" w:rsidP="00F30934">
            <w:pPr>
              <w:widowControl/>
              <w:autoSpaceDE w:val="0"/>
              <w:autoSpaceDN w:val="0"/>
              <w:adjustRightInd w:val="0"/>
              <w:jc w:val="both"/>
              <w:rPr>
                <w:rFonts w:ascii="Arial" w:hAnsi="Arial" w:cs="Arial"/>
                <w:bCs/>
                <w:color w:val="231F20"/>
                <w:sz w:val="21"/>
                <w:szCs w:val="21"/>
              </w:rPr>
            </w:pPr>
          </w:p>
        </w:tc>
        <w:tc>
          <w:tcPr>
            <w:tcW w:w="4427" w:type="dxa"/>
            <w:tcBorders>
              <w:top w:val="nil"/>
              <w:left w:val="nil"/>
              <w:bottom w:val="nil"/>
              <w:right w:val="single" w:sz="4" w:space="0" w:color="auto"/>
            </w:tcBorders>
          </w:tcPr>
          <w:p w:rsidR="00D974F8" w:rsidRPr="004A55F4" w:rsidRDefault="00D974F8" w:rsidP="00EC3DC9">
            <w:pPr>
              <w:widowControl/>
              <w:autoSpaceDE w:val="0"/>
              <w:autoSpaceDN w:val="0"/>
              <w:adjustRightInd w:val="0"/>
              <w:jc w:val="both"/>
              <w:rPr>
                <w:rFonts w:ascii="Arial" w:hAnsi="Arial" w:cs="Arial"/>
                <w:bCs/>
                <w:color w:val="231F20"/>
                <w:sz w:val="21"/>
                <w:szCs w:val="21"/>
              </w:rPr>
            </w:pPr>
            <w:r>
              <w:rPr>
                <w:rFonts w:ascii="Arial" w:hAnsi="Arial" w:cs="Arial"/>
                <w:color w:val="231F20"/>
                <w:sz w:val="21"/>
              </w:rPr>
              <w:t>CHF 2 500 000</w:t>
            </w:r>
          </w:p>
        </w:tc>
      </w:tr>
      <w:tr w:rsidR="00D974F8" w:rsidRPr="00EC3DC9" w:rsidTr="006D28C2">
        <w:tc>
          <w:tcPr>
            <w:tcW w:w="4677" w:type="dxa"/>
            <w:tcBorders>
              <w:top w:val="nil"/>
              <w:left w:val="single" w:sz="4" w:space="0" w:color="auto"/>
              <w:bottom w:val="nil"/>
              <w:right w:val="nil"/>
            </w:tcBorders>
          </w:tcPr>
          <w:p w:rsidR="00D974F8" w:rsidRDefault="00EC3DC9" w:rsidP="00EC3DC9">
            <w:pPr>
              <w:widowControl/>
              <w:autoSpaceDE w:val="0"/>
              <w:autoSpaceDN w:val="0"/>
              <w:adjustRightInd w:val="0"/>
              <w:jc w:val="both"/>
              <w:rPr>
                <w:rFonts w:ascii="Arial" w:hAnsi="Arial" w:cs="Arial"/>
                <w:bCs/>
                <w:color w:val="231F20"/>
                <w:sz w:val="21"/>
                <w:szCs w:val="21"/>
              </w:rPr>
            </w:pPr>
            <w:r>
              <w:rPr>
                <w:rFonts w:ascii="Arial" w:hAnsi="Arial" w:cs="Arial"/>
                <w:color w:val="231F20"/>
                <w:sz w:val="21"/>
              </w:rPr>
              <w:t>Etappe 2 (2 Wartezimmer, Triage- und Behandlungskojen, WC, Snackautomat)</w:t>
            </w:r>
          </w:p>
          <w:p w:rsidR="00794FFF" w:rsidRPr="004A55F4" w:rsidRDefault="00794FFF" w:rsidP="00EC3DC9">
            <w:pPr>
              <w:widowControl/>
              <w:autoSpaceDE w:val="0"/>
              <w:autoSpaceDN w:val="0"/>
              <w:adjustRightInd w:val="0"/>
              <w:jc w:val="both"/>
              <w:rPr>
                <w:rFonts w:ascii="Arial" w:hAnsi="Arial" w:cs="Arial"/>
                <w:bCs/>
                <w:color w:val="231F20"/>
                <w:sz w:val="21"/>
                <w:szCs w:val="21"/>
              </w:rPr>
            </w:pPr>
          </w:p>
          <w:p w:rsidR="00EC3DC9" w:rsidRPr="004A55F4" w:rsidRDefault="00EC3DC9">
            <w:pPr>
              <w:widowControl/>
              <w:autoSpaceDE w:val="0"/>
              <w:autoSpaceDN w:val="0"/>
              <w:adjustRightInd w:val="0"/>
              <w:jc w:val="both"/>
              <w:rPr>
                <w:rFonts w:ascii="Arial" w:hAnsi="Arial" w:cs="Arial"/>
                <w:bCs/>
                <w:color w:val="231F20"/>
                <w:sz w:val="21"/>
                <w:szCs w:val="21"/>
              </w:rPr>
            </w:pPr>
            <w:r>
              <w:rPr>
                <w:rFonts w:ascii="Arial" w:hAnsi="Arial" w:cs="Arial"/>
                <w:color w:val="231F20"/>
                <w:sz w:val="21"/>
              </w:rPr>
              <w:t xml:space="preserve">Gesamtkosten: </w:t>
            </w:r>
            <w:r>
              <w:rPr>
                <w:rFonts w:ascii="Arial" w:hAnsi="Arial" w:cs="Arial"/>
                <w:color w:val="231F20"/>
                <w:sz w:val="21"/>
              </w:rPr>
              <w:tab/>
            </w:r>
          </w:p>
        </w:tc>
        <w:tc>
          <w:tcPr>
            <w:tcW w:w="4427" w:type="dxa"/>
            <w:tcBorders>
              <w:top w:val="nil"/>
              <w:left w:val="nil"/>
              <w:bottom w:val="nil"/>
              <w:right w:val="single" w:sz="4" w:space="0" w:color="auto"/>
            </w:tcBorders>
          </w:tcPr>
          <w:p w:rsidR="00794FFF" w:rsidRDefault="00794FFF" w:rsidP="00F30934">
            <w:pPr>
              <w:widowControl/>
              <w:autoSpaceDE w:val="0"/>
              <w:autoSpaceDN w:val="0"/>
              <w:adjustRightInd w:val="0"/>
              <w:jc w:val="both"/>
              <w:rPr>
                <w:rFonts w:ascii="Arial" w:hAnsi="Arial" w:cs="Arial"/>
                <w:bCs/>
                <w:color w:val="231F20"/>
                <w:sz w:val="21"/>
                <w:szCs w:val="21"/>
              </w:rPr>
            </w:pPr>
          </w:p>
          <w:p w:rsidR="00D974F8" w:rsidRPr="004A55F4" w:rsidRDefault="00D974F8" w:rsidP="00F30934">
            <w:pPr>
              <w:widowControl/>
              <w:autoSpaceDE w:val="0"/>
              <w:autoSpaceDN w:val="0"/>
              <w:adjustRightInd w:val="0"/>
              <w:jc w:val="both"/>
              <w:rPr>
                <w:rFonts w:ascii="Arial" w:hAnsi="Arial" w:cs="Arial"/>
                <w:bCs/>
                <w:color w:val="231F20"/>
                <w:sz w:val="21"/>
                <w:szCs w:val="21"/>
              </w:rPr>
            </w:pPr>
            <w:r>
              <w:rPr>
                <w:rFonts w:ascii="Arial" w:hAnsi="Arial" w:cs="Arial"/>
                <w:color w:val="231F20"/>
                <w:sz w:val="21"/>
              </w:rPr>
              <w:t>CHF 1 600 000</w:t>
            </w:r>
          </w:p>
          <w:p w:rsidR="00EC3DC9" w:rsidRPr="004A55F4" w:rsidRDefault="00EC3DC9" w:rsidP="00F30934">
            <w:pPr>
              <w:widowControl/>
              <w:autoSpaceDE w:val="0"/>
              <w:autoSpaceDN w:val="0"/>
              <w:adjustRightInd w:val="0"/>
              <w:jc w:val="both"/>
              <w:rPr>
                <w:rFonts w:ascii="Arial" w:hAnsi="Arial" w:cs="Arial"/>
                <w:bCs/>
                <w:color w:val="231F20"/>
                <w:sz w:val="21"/>
                <w:szCs w:val="21"/>
              </w:rPr>
            </w:pPr>
          </w:p>
          <w:p w:rsidR="00A3794F" w:rsidRPr="004A55F4" w:rsidRDefault="004F5A7D" w:rsidP="00EC3DC9">
            <w:pPr>
              <w:widowControl/>
              <w:autoSpaceDE w:val="0"/>
              <w:autoSpaceDN w:val="0"/>
              <w:adjustRightInd w:val="0"/>
              <w:jc w:val="both"/>
              <w:rPr>
                <w:rFonts w:ascii="Arial" w:hAnsi="Arial" w:cs="Arial"/>
                <w:bCs/>
                <w:color w:val="231F20"/>
                <w:sz w:val="21"/>
                <w:szCs w:val="21"/>
              </w:rPr>
            </w:pPr>
            <w:r>
              <w:rPr>
                <w:rFonts w:ascii="Arial" w:hAnsi="Arial" w:cs="Arial"/>
                <w:b/>
                <w:color w:val="231F20"/>
                <w:sz w:val="21"/>
              </w:rPr>
              <w:t xml:space="preserve">CHF </w:t>
            </w:r>
            <w:r w:rsidR="00794FFF">
              <w:rPr>
                <w:rFonts w:ascii="Arial" w:hAnsi="Arial" w:cs="Arial"/>
                <w:b/>
                <w:color w:val="231F20"/>
                <w:sz w:val="21"/>
              </w:rPr>
              <w:t>4 100 000</w:t>
            </w:r>
          </w:p>
          <w:p w:rsidR="00EC3DC9" w:rsidRPr="004A55F4" w:rsidRDefault="00EC3DC9" w:rsidP="00F30934">
            <w:pPr>
              <w:widowControl/>
              <w:autoSpaceDE w:val="0"/>
              <w:autoSpaceDN w:val="0"/>
              <w:adjustRightInd w:val="0"/>
              <w:jc w:val="both"/>
              <w:rPr>
                <w:rFonts w:ascii="Arial" w:hAnsi="Arial" w:cs="Arial"/>
                <w:bCs/>
                <w:color w:val="231F20"/>
                <w:sz w:val="21"/>
                <w:szCs w:val="21"/>
              </w:rPr>
            </w:pPr>
          </w:p>
          <w:p w:rsidR="00D974F8" w:rsidRPr="004A55F4" w:rsidRDefault="00D974F8" w:rsidP="00F30934">
            <w:pPr>
              <w:widowControl/>
              <w:autoSpaceDE w:val="0"/>
              <w:autoSpaceDN w:val="0"/>
              <w:adjustRightInd w:val="0"/>
              <w:jc w:val="both"/>
              <w:rPr>
                <w:rFonts w:ascii="Arial" w:hAnsi="Arial" w:cs="Arial"/>
                <w:bCs/>
                <w:color w:val="231F20"/>
                <w:sz w:val="21"/>
                <w:szCs w:val="21"/>
              </w:rPr>
            </w:pPr>
          </w:p>
        </w:tc>
      </w:tr>
      <w:tr w:rsidR="00D974F8" w:rsidRPr="004C5E03" w:rsidTr="006D28C2">
        <w:tc>
          <w:tcPr>
            <w:tcW w:w="4677" w:type="dxa"/>
            <w:tcBorders>
              <w:top w:val="nil"/>
              <w:left w:val="single" w:sz="4" w:space="0" w:color="auto"/>
              <w:bottom w:val="nil"/>
              <w:right w:val="nil"/>
            </w:tcBorders>
          </w:tcPr>
          <w:p w:rsidR="00D974F8" w:rsidRPr="004A55F4" w:rsidRDefault="00BC0B18" w:rsidP="00BC0B18">
            <w:pPr>
              <w:widowControl/>
              <w:autoSpaceDE w:val="0"/>
              <w:autoSpaceDN w:val="0"/>
              <w:adjustRightInd w:val="0"/>
              <w:jc w:val="both"/>
              <w:rPr>
                <w:rFonts w:ascii="Arial" w:hAnsi="Arial" w:cs="Arial"/>
                <w:bCs/>
                <w:color w:val="231F20"/>
                <w:sz w:val="21"/>
                <w:szCs w:val="21"/>
              </w:rPr>
            </w:pPr>
            <w:r>
              <w:rPr>
                <w:rFonts w:ascii="Arial" w:hAnsi="Arial" w:cs="Arial"/>
                <w:b/>
                <w:color w:val="231F20"/>
                <w:sz w:val="21"/>
              </w:rPr>
              <w:t>Dauer des Umbaus</w:t>
            </w:r>
          </w:p>
        </w:tc>
        <w:tc>
          <w:tcPr>
            <w:tcW w:w="4427" w:type="dxa"/>
            <w:tcBorders>
              <w:top w:val="nil"/>
              <w:left w:val="nil"/>
              <w:bottom w:val="nil"/>
              <w:right w:val="single" w:sz="4" w:space="0" w:color="auto"/>
            </w:tcBorders>
          </w:tcPr>
          <w:p w:rsidR="00D974F8" w:rsidRPr="004A55F4" w:rsidRDefault="00D974F8" w:rsidP="00F30934">
            <w:pPr>
              <w:widowControl/>
              <w:autoSpaceDE w:val="0"/>
              <w:autoSpaceDN w:val="0"/>
              <w:adjustRightInd w:val="0"/>
              <w:jc w:val="both"/>
              <w:rPr>
                <w:rFonts w:ascii="Arial" w:hAnsi="Arial" w:cs="Arial"/>
                <w:bCs/>
                <w:color w:val="231F20"/>
                <w:sz w:val="21"/>
                <w:szCs w:val="21"/>
              </w:rPr>
            </w:pPr>
          </w:p>
        </w:tc>
      </w:tr>
      <w:tr w:rsidR="00D974F8" w:rsidTr="006D28C2">
        <w:tc>
          <w:tcPr>
            <w:tcW w:w="4677" w:type="dxa"/>
            <w:tcBorders>
              <w:top w:val="nil"/>
              <w:left w:val="single" w:sz="4" w:space="0" w:color="auto"/>
              <w:bottom w:val="nil"/>
              <w:right w:val="nil"/>
            </w:tcBorders>
          </w:tcPr>
          <w:p w:rsidR="00D974F8" w:rsidRPr="004A55F4" w:rsidRDefault="00EC3DC9" w:rsidP="00F30934">
            <w:pPr>
              <w:widowControl/>
              <w:autoSpaceDE w:val="0"/>
              <w:autoSpaceDN w:val="0"/>
              <w:adjustRightInd w:val="0"/>
              <w:jc w:val="both"/>
              <w:rPr>
                <w:rFonts w:ascii="Arial" w:hAnsi="Arial" w:cs="Arial"/>
                <w:bCs/>
                <w:color w:val="231F20"/>
                <w:sz w:val="21"/>
                <w:szCs w:val="21"/>
              </w:rPr>
            </w:pPr>
            <w:r>
              <w:rPr>
                <w:rFonts w:ascii="Arial" w:hAnsi="Arial" w:cs="Arial"/>
                <w:color w:val="231F20"/>
                <w:sz w:val="21"/>
              </w:rPr>
              <w:t>Etappe 1</w:t>
            </w:r>
            <w:r w:rsidR="00BC0B18">
              <w:rPr>
                <w:rFonts w:ascii="Arial" w:hAnsi="Arial" w:cs="Arial"/>
                <w:color w:val="231F20"/>
                <w:sz w:val="21"/>
              </w:rPr>
              <w:t xml:space="preserve"> (Ende 2016 – Frühling 2018)</w:t>
            </w:r>
          </w:p>
        </w:tc>
        <w:tc>
          <w:tcPr>
            <w:tcW w:w="4427" w:type="dxa"/>
            <w:tcBorders>
              <w:top w:val="nil"/>
              <w:left w:val="nil"/>
              <w:bottom w:val="nil"/>
              <w:right w:val="single" w:sz="4" w:space="0" w:color="auto"/>
            </w:tcBorders>
          </w:tcPr>
          <w:p w:rsidR="00D974F8" w:rsidRPr="004A55F4" w:rsidRDefault="00EC3DC9" w:rsidP="00F30934">
            <w:pPr>
              <w:widowControl/>
              <w:autoSpaceDE w:val="0"/>
              <w:autoSpaceDN w:val="0"/>
              <w:adjustRightInd w:val="0"/>
              <w:jc w:val="both"/>
              <w:rPr>
                <w:rFonts w:ascii="Arial" w:hAnsi="Arial" w:cs="Arial"/>
                <w:bCs/>
                <w:color w:val="231F20"/>
                <w:sz w:val="21"/>
                <w:szCs w:val="21"/>
              </w:rPr>
            </w:pPr>
            <w:r>
              <w:rPr>
                <w:rFonts w:ascii="Arial" w:hAnsi="Arial" w:cs="Arial"/>
                <w:color w:val="231F20"/>
                <w:sz w:val="21"/>
              </w:rPr>
              <w:t>18 Monate</w:t>
            </w:r>
          </w:p>
        </w:tc>
      </w:tr>
      <w:tr w:rsidR="00D974F8" w:rsidRPr="006F762E" w:rsidTr="006D28C2">
        <w:tc>
          <w:tcPr>
            <w:tcW w:w="4677" w:type="dxa"/>
            <w:tcBorders>
              <w:top w:val="nil"/>
              <w:left w:val="single" w:sz="4" w:space="0" w:color="auto"/>
              <w:bottom w:val="nil"/>
              <w:right w:val="nil"/>
            </w:tcBorders>
          </w:tcPr>
          <w:p w:rsidR="00D974F8" w:rsidRPr="004A55F4" w:rsidRDefault="00EC3DC9" w:rsidP="00F30934">
            <w:pPr>
              <w:widowControl/>
              <w:autoSpaceDE w:val="0"/>
              <w:autoSpaceDN w:val="0"/>
              <w:adjustRightInd w:val="0"/>
              <w:jc w:val="both"/>
              <w:rPr>
                <w:rFonts w:ascii="Arial" w:hAnsi="Arial" w:cs="Arial"/>
                <w:bCs/>
                <w:color w:val="231F20"/>
                <w:sz w:val="21"/>
                <w:szCs w:val="21"/>
              </w:rPr>
            </w:pPr>
            <w:r>
              <w:rPr>
                <w:rFonts w:ascii="Arial" w:hAnsi="Arial" w:cs="Arial"/>
                <w:color w:val="231F20"/>
                <w:sz w:val="21"/>
              </w:rPr>
              <w:t>Etappe 2</w:t>
            </w:r>
            <w:r w:rsidR="00BC0B18">
              <w:rPr>
                <w:rFonts w:ascii="Arial" w:hAnsi="Arial" w:cs="Arial"/>
                <w:color w:val="231F20"/>
                <w:sz w:val="21"/>
              </w:rPr>
              <w:t xml:space="preserve"> (August 2018 – August 2019)</w:t>
            </w:r>
          </w:p>
        </w:tc>
        <w:tc>
          <w:tcPr>
            <w:tcW w:w="4427" w:type="dxa"/>
            <w:tcBorders>
              <w:top w:val="nil"/>
              <w:left w:val="nil"/>
              <w:bottom w:val="nil"/>
              <w:right w:val="single" w:sz="4" w:space="0" w:color="auto"/>
            </w:tcBorders>
          </w:tcPr>
          <w:p w:rsidR="001943D5" w:rsidRDefault="00EC3DC9" w:rsidP="006D28C2">
            <w:pPr>
              <w:widowControl/>
              <w:autoSpaceDE w:val="0"/>
              <w:autoSpaceDN w:val="0"/>
              <w:adjustRightInd w:val="0"/>
              <w:jc w:val="both"/>
              <w:rPr>
                <w:rFonts w:ascii="Arial" w:hAnsi="Arial" w:cs="Arial"/>
                <w:bCs/>
                <w:color w:val="231F20"/>
                <w:sz w:val="21"/>
                <w:szCs w:val="21"/>
              </w:rPr>
            </w:pPr>
            <w:r>
              <w:rPr>
                <w:rFonts w:ascii="Arial" w:hAnsi="Arial" w:cs="Arial"/>
                <w:color w:val="231F20"/>
                <w:sz w:val="21"/>
              </w:rPr>
              <w:t>12 Monate</w:t>
            </w:r>
          </w:p>
          <w:p w:rsidR="006D28C2" w:rsidRPr="004A55F4" w:rsidRDefault="006D28C2" w:rsidP="006D28C2">
            <w:pPr>
              <w:widowControl/>
              <w:autoSpaceDE w:val="0"/>
              <w:autoSpaceDN w:val="0"/>
              <w:adjustRightInd w:val="0"/>
              <w:jc w:val="both"/>
              <w:rPr>
                <w:rFonts w:ascii="Arial" w:hAnsi="Arial" w:cs="Arial"/>
                <w:bCs/>
                <w:color w:val="231F20"/>
                <w:sz w:val="21"/>
                <w:szCs w:val="21"/>
              </w:rPr>
            </w:pPr>
          </w:p>
        </w:tc>
      </w:tr>
      <w:tr w:rsidR="006D28C2" w:rsidRPr="004C5E03" w:rsidTr="006D28C2">
        <w:tc>
          <w:tcPr>
            <w:tcW w:w="9104" w:type="dxa"/>
            <w:gridSpan w:val="2"/>
            <w:tcBorders>
              <w:top w:val="nil"/>
              <w:left w:val="single" w:sz="4" w:space="0" w:color="auto"/>
              <w:bottom w:val="single" w:sz="4" w:space="0" w:color="auto"/>
              <w:right w:val="single" w:sz="4" w:space="0" w:color="auto"/>
            </w:tcBorders>
          </w:tcPr>
          <w:p w:rsidR="00AB564B" w:rsidRPr="006D28C2" w:rsidRDefault="006D28C2" w:rsidP="006D28C2">
            <w:pPr>
              <w:widowControl/>
              <w:autoSpaceDE w:val="0"/>
              <w:autoSpaceDN w:val="0"/>
              <w:adjustRightInd w:val="0"/>
              <w:jc w:val="both"/>
              <w:rPr>
                <w:rFonts w:ascii="Arial" w:hAnsi="Arial" w:cs="Arial"/>
                <w:bCs/>
                <w:color w:val="231F20"/>
                <w:sz w:val="21"/>
                <w:szCs w:val="21"/>
              </w:rPr>
            </w:pPr>
            <w:r>
              <w:rPr>
                <w:rFonts w:ascii="Arial" w:hAnsi="Arial" w:cs="Arial"/>
                <w:color w:val="231F20"/>
                <w:sz w:val="21"/>
              </w:rPr>
              <w:t xml:space="preserve">Bei einem Notfall </w:t>
            </w:r>
            <w:r w:rsidR="004F5A7D">
              <w:rPr>
                <w:rFonts w:ascii="Arial" w:hAnsi="Arial" w:cs="Arial"/>
                <w:color w:val="231F20"/>
                <w:sz w:val="21"/>
              </w:rPr>
              <w:t>ist der</w:t>
            </w:r>
            <w:r>
              <w:rPr>
                <w:rFonts w:ascii="Arial" w:hAnsi="Arial" w:cs="Arial"/>
                <w:color w:val="231F20"/>
                <w:sz w:val="21"/>
              </w:rPr>
              <w:t xml:space="preserve"> Kindernotfall am HFR Freiburg – Kantonsspital</w:t>
            </w:r>
            <w:r w:rsidR="004F5A7D">
              <w:rPr>
                <w:rFonts w:ascii="Arial" w:hAnsi="Arial" w:cs="Arial"/>
                <w:color w:val="231F20"/>
                <w:sz w:val="21"/>
              </w:rPr>
              <w:t xml:space="preserve"> erste Adresse für Eltern und ihre Kinder</w:t>
            </w:r>
            <w:r>
              <w:rPr>
                <w:rFonts w:ascii="Arial" w:hAnsi="Arial" w:cs="Arial"/>
                <w:color w:val="231F20"/>
                <w:sz w:val="21"/>
              </w:rPr>
              <w:t xml:space="preserve">. </w:t>
            </w:r>
            <w:r w:rsidR="004F5A7D">
              <w:rPr>
                <w:rFonts w:ascii="Arial" w:hAnsi="Arial" w:cs="Arial"/>
                <w:color w:val="231F20"/>
                <w:sz w:val="21"/>
              </w:rPr>
              <w:t xml:space="preserve">Der Kindernotfall </w:t>
            </w:r>
            <w:r>
              <w:rPr>
                <w:rFonts w:ascii="Arial" w:hAnsi="Arial" w:cs="Arial"/>
                <w:color w:val="231F20"/>
                <w:sz w:val="21"/>
              </w:rPr>
              <w:t xml:space="preserve">verfügt über sämtliche Fachbereiche und die gesamte Infrastruktur, die für eine optimale Notfallversorgung von Kindern und Jugendlichen erforderlich ist. </w:t>
            </w:r>
          </w:p>
          <w:p w:rsidR="006D28C2" w:rsidRPr="004A55F4" w:rsidRDefault="006D28C2" w:rsidP="00F30934">
            <w:pPr>
              <w:widowControl/>
              <w:autoSpaceDE w:val="0"/>
              <w:autoSpaceDN w:val="0"/>
              <w:adjustRightInd w:val="0"/>
              <w:jc w:val="both"/>
              <w:rPr>
                <w:rFonts w:ascii="Arial" w:hAnsi="Arial" w:cs="Arial"/>
                <w:bCs/>
                <w:color w:val="231F20"/>
                <w:sz w:val="21"/>
                <w:szCs w:val="21"/>
              </w:rPr>
            </w:pPr>
          </w:p>
        </w:tc>
      </w:tr>
    </w:tbl>
    <w:p w:rsidR="00D974F8" w:rsidRPr="00F30934" w:rsidRDefault="00D974F8" w:rsidP="00F30934">
      <w:pPr>
        <w:widowControl/>
        <w:autoSpaceDE w:val="0"/>
        <w:autoSpaceDN w:val="0"/>
        <w:adjustRightInd w:val="0"/>
        <w:spacing w:after="0" w:line="240" w:lineRule="auto"/>
        <w:jc w:val="both"/>
        <w:rPr>
          <w:rFonts w:ascii="Arial" w:hAnsi="Arial" w:cs="Arial"/>
          <w:bCs/>
          <w:color w:val="231F20"/>
          <w:szCs w:val="21"/>
        </w:rPr>
      </w:pPr>
    </w:p>
    <w:p w:rsidR="003A14B1" w:rsidRPr="006340CB" w:rsidRDefault="003A14B1" w:rsidP="00D46FEC">
      <w:pPr>
        <w:widowControl/>
        <w:autoSpaceDE w:val="0"/>
        <w:autoSpaceDN w:val="0"/>
        <w:adjustRightInd w:val="0"/>
        <w:spacing w:after="0" w:line="240" w:lineRule="auto"/>
        <w:ind w:left="924"/>
        <w:jc w:val="both"/>
        <w:rPr>
          <w:rFonts w:ascii="Arial" w:hAnsi="Arial" w:cs="Arial"/>
          <w:bCs/>
          <w:color w:val="231F20"/>
          <w:sz w:val="21"/>
          <w:szCs w:val="21"/>
        </w:rPr>
      </w:pPr>
    </w:p>
    <w:p w:rsidR="009F401C" w:rsidRDefault="009F401C" w:rsidP="00D46FEC">
      <w:pPr>
        <w:spacing w:after="60" w:line="240" w:lineRule="auto"/>
        <w:ind w:left="924"/>
        <w:jc w:val="both"/>
        <w:rPr>
          <w:rFonts w:ascii="Arial" w:eastAsia="Arial" w:hAnsi="Arial" w:cs="Arial"/>
          <w:b/>
          <w:bCs/>
          <w:color w:val="0072BC"/>
          <w:sz w:val="18"/>
          <w:szCs w:val="18"/>
        </w:rPr>
      </w:pPr>
      <w:r>
        <w:rPr>
          <w:rFonts w:ascii="Arial" w:eastAsia="Arial" w:hAnsi="Arial" w:cs="Arial"/>
          <w:b/>
          <w:color w:val="0072BC"/>
          <w:sz w:val="18"/>
        </w:rPr>
        <w:t>Bildmaterial</w:t>
      </w:r>
    </w:p>
    <w:p w:rsidR="009F401C" w:rsidRDefault="009F401C" w:rsidP="00D46FEC">
      <w:pPr>
        <w:spacing w:after="60" w:line="240" w:lineRule="auto"/>
        <w:ind w:left="924"/>
        <w:jc w:val="both"/>
        <w:rPr>
          <w:rFonts w:ascii="Arial" w:eastAsia="Arial" w:hAnsi="Arial" w:cs="Arial"/>
          <w:bCs/>
          <w:sz w:val="18"/>
          <w:szCs w:val="18"/>
        </w:rPr>
      </w:pPr>
      <w:r>
        <w:rPr>
          <w:rFonts w:ascii="Arial" w:eastAsia="Arial" w:hAnsi="Arial" w:cs="Arial"/>
          <w:sz w:val="18"/>
        </w:rPr>
        <w:t xml:space="preserve">Bildmaterial zum Kindernotfall ist bei der </w:t>
      </w:r>
      <w:r w:rsidR="004F5A7D">
        <w:rPr>
          <w:rFonts w:ascii="Arial" w:eastAsia="Arial" w:hAnsi="Arial" w:cs="Arial"/>
          <w:sz w:val="18"/>
        </w:rPr>
        <w:t>Medienstelle</w:t>
      </w:r>
      <w:r>
        <w:rPr>
          <w:rFonts w:ascii="Arial" w:eastAsia="Arial" w:hAnsi="Arial" w:cs="Arial"/>
          <w:sz w:val="18"/>
        </w:rPr>
        <w:t xml:space="preserve"> erhältlich. </w:t>
      </w:r>
    </w:p>
    <w:p w:rsidR="009F401C" w:rsidRPr="009F401C" w:rsidRDefault="009F401C" w:rsidP="00D46FEC">
      <w:pPr>
        <w:spacing w:after="60" w:line="240" w:lineRule="auto"/>
        <w:ind w:left="924"/>
        <w:jc w:val="both"/>
        <w:rPr>
          <w:rFonts w:ascii="Arial" w:eastAsia="Arial" w:hAnsi="Arial" w:cs="Arial"/>
          <w:bCs/>
          <w:sz w:val="18"/>
          <w:szCs w:val="18"/>
        </w:rPr>
      </w:pPr>
    </w:p>
    <w:p w:rsidR="00B64246" w:rsidRDefault="00EB57FD" w:rsidP="00D46FEC">
      <w:pPr>
        <w:spacing w:after="60" w:line="240" w:lineRule="auto"/>
        <w:ind w:left="924"/>
        <w:jc w:val="both"/>
        <w:rPr>
          <w:rFonts w:ascii="Arial" w:eastAsia="Arial" w:hAnsi="Arial" w:cs="Arial"/>
          <w:b/>
          <w:bCs/>
          <w:color w:val="0072BC"/>
          <w:sz w:val="18"/>
          <w:szCs w:val="18"/>
        </w:rPr>
      </w:pPr>
      <w:r>
        <w:rPr>
          <w:rFonts w:ascii="Arial" w:eastAsia="Arial" w:hAnsi="Arial" w:cs="Arial"/>
          <w:b/>
          <w:color w:val="0072BC"/>
          <w:sz w:val="18"/>
        </w:rPr>
        <w:t>Auskünfte</w:t>
      </w:r>
    </w:p>
    <w:p w:rsidR="00EB57FD" w:rsidRPr="00EC3DC9" w:rsidRDefault="00EC3DC9" w:rsidP="00D46FEC">
      <w:pPr>
        <w:spacing w:before="13" w:after="0" w:line="255" w:lineRule="auto"/>
        <w:ind w:left="924"/>
        <w:jc w:val="both"/>
        <w:rPr>
          <w:rFonts w:ascii="Arial" w:eastAsia="Arial" w:hAnsi="Arial" w:cs="Arial"/>
          <w:color w:val="231F20"/>
          <w:sz w:val="18"/>
          <w:szCs w:val="18"/>
        </w:rPr>
      </w:pPr>
      <w:r>
        <w:rPr>
          <w:rFonts w:ascii="Arial" w:eastAsia="Arial" w:hAnsi="Arial" w:cs="Arial"/>
          <w:color w:val="231F20"/>
          <w:sz w:val="18"/>
        </w:rPr>
        <w:t>Dr. med. Cosette Pharisa Rochat, Leitende Ärztin, Leiterin Kindernotfall</w:t>
      </w:r>
    </w:p>
    <w:p w:rsidR="00B64246" w:rsidRDefault="00D3075C" w:rsidP="00D46FEC">
      <w:pPr>
        <w:spacing w:after="120" w:line="240" w:lineRule="auto"/>
        <w:ind w:left="924"/>
        <w:jc w:val="both"/>
        <w:rPr>
          <w:rFonts w:ascii="Arial" w:eastAsia="Arial" w:hAnsi="Arial" w:cs="Arial"/>
          <w:color w:val="231F20"/>
          <w:sz w:val="18"/>
          <w:szCs w:val="18"/>
        </w:rPr>
      </w:pPr>
      <w:r>
        <w:rPr>
          <w:rFonts w:ascii="Arial" w:eastAsia="Arial" w:hAnsi="Arial" w:cs="Arial"/>
          <w:color w:val="231F20"/>
          <w:sz w:val="18"/>
        </w:rPr>
        <w:t>T 026 306 35 45</w:t>
      </w:r>
    </w:p>
    <w:p w:rsidR="003A14B1" w:rsidRPr="003A14B1" w:rsidRDefault="00EB57FD" w:rsidP="003A14B1">
      <w:pPr>
        <w:spacing w:before="360" w:after="60" w:line="240" w:lineRule="auto"/>
        <w:ind w:left="924"/>
        <w:jc w:val="both"/>
        <w:rPr>
          <w:rFonts w:ascii="Arial" w:eastAsia="Arial" w:hAnsi="Arial" w:cs="Arial"/>
          <w:b/>
          <w:bCs/>
          <w:color w:val="0072BC"/>
          <w:sz w:val="18"/>
          <w:szCs w:val="18"/>
        </w:rPr>
      </w:pPr>
      <w:r>
        <w:rPr>
          <w:rFonts w:ascii="Arial" w:eastAsia="Arial" w:hAnsi="Arial" w:cs="Arial"/>
          <w:b/>
          <w:color w:val="0072BC"/>
          <w:sz w:val="18"/>
        </w:rPr>
        <w:t>Medienstelle</w:t>
      </w:r>
    </w:p>
    <w:p w:rsidR="00EB57FD" w:rsidRPr="00EB57FD" w:rsidRDefault="00D3075C" w:rsidP="00D46FEC">
      <w:pPr>
        <w:spacing w:before="13" w:after="0" w:line="255" w:lineRule="auto"/>
        <w:ind w:left="924"/>
        <w:jc w:val="both"/>
        <w:rPr>
          <w:rFonts w:ascii="Arial" w:eastAsia="Arial" w:hAnsi="Arial" w:cs="Arial"/>
          <w:color w:val="231F20"/>
          <w:sz w:val="18"/>
          <w:szCs w:val="18"/>
        </w:rPr>
      </w:pPr>
      <w:r>
        <w:rPr>
          <w:rFonts w:ascii="Arial" w:eastAsia="Arial" w:hAnsi="Arial" w:cs="Arial"/>
          <w:color w:val="231F20"/>
          <w:sz w:val="18"/>
        </w:rPr>
        <w:t>Jeannette Portmann, Kommunikationsbeauftragte</w:t>
      </w:r>
    </w:p>
    <w:p w:rsidR="00905D6B" w:rsidRPr="009F401C" w:rsidRDefault="00EB57FD" w:rsidP="009F401C">
      <w:pPr>
        <w:spacing w:before="13" w:after="0" w:line="255" w:lineRule="auto"/>
        <w:ind w:left="924"/>
        <w:jc w:val="both"/>
        <w:rPr>
          <w:rFonts w:ascii="Arial" w:eastAsia="Arial" w:hAnsi="Arial" w:cs="Arial"/>
          <w:color w:val="231F20"/>
          <w:sz w:val="18"/>
          <w:szCs w:val="18"/>
        </w:rPr>
      </w:pPr>
      <w:r>
        <w:rPr>
          <w:rFonts w:ascii="Arial" w:eastAsia="Arial" w:hAnsi="Arial" w:cs="Arial"/>
          <w:color w:val="231F20"/>
          <w:sz w:val="18"/>
        </w:rPr>
        <w:t xml:space="preserve">T 026 306 01 25 </w:t>
      </w:r>
    </w:p>
    <w:sectPr w:rsidR="00905D6B" w:rsidRPr="009F401C" w:rsidSect="003E197B">
      <w:headerReference w:type="default" r:id="rId8"/>
      <w:footerReference w:type="default" r:id="rId9"/>
      <w:headerReference w:type="first" r:id="rId10"/>
      <w:footerReference w:type="first" r:id="rId11"/>
      <w:pgSz w:w="11907" w:h="16840" w:code="9"/>
      <w:pgMar w:top="3175" w:right="1275" w:bottom="782" w:left="567" w:header="0" w:footer="838"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3E77" w:rsidRDefault="00143E77">
      <w:pPr>
        <w:spacing w:after="0" w:line="240" w:lineRule="auto"/>
      </w:pPr>
      <w:r>
        <w:separator/>
      </w:r>
    </w:p>
  </w:endnote>
  <w:endnote w:type="continuationSeparator" w:id="0">
    <w:p w:rsidR="00143E77" w:rsidRDefault="00143E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824" w:rsidRDefault="00315824">
    <w:pPr>
      <w:spacing w:after="0" w:line="200" w:lineRule="exact"/>
      <w:rPr>
        <w:sz w:val="20"/>
        <w:szCs w:val="20"/>
      </w:rPr>
    </w:pPr>
    <w:r>
      <w:rPr>
        <w:noProof/>
        <w:lang w:val="fr-CH" w:eastAsia="fr-CH"/>
      </w:rPr>
      <mc:AlternateContent>
        <mc:Choice Requires="wps">
          <w:drawing>
            <wp:anchor distT="0" distB="0" distL="114300" distR="114300" simplePos="0" relativeHeight="251665408" behindDoc="1" locked="1" layoutInCell="1" allowOverlap="1" wp14:anchorId="727FF684" wp14:editId="32210C4E">
              <wp:simplePos x="0" y="0"/>
              <wp:positionH relativeFrom="page">
                <wp:posOffset>666115</wp:posOffset>
              </wp:positionH>
              <wp:positionV relativeFrom="page">
                <wp:posOffset>10178415</wp:posOffset>
              </wp:positionV>
              <wp:extent cx="3873600" cy="115200"/>
              <wp:effectExtent l="0" t="0" r="12700" b="1841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11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824" w:rsidRPr="00D3075C" w:rsidRDefault="00F4225F" w:rsidP="00FB743C">
                          <w:pPr>
                            <w:spacing w:before="2" w:after="0" w:line="240" w:lineRule="auto"/>
                            <w:ind w:left="20" w:right="-41"/>
                            <w:rPr>
                              <w:rFonts w:ascii="Arial" w:eastAsia="Arial" w:hAnsi="Arial" w:cs="Arial"/>
                              <w:sz w:val="14"/>
                              <w:szCs w:val="14"/>
                            </w:rPr>
                          </w:pPr>
                          <w:r>
                            <w:fldChar w:fldCharType="begin"/>
                          </w:r>
                          <w:r>
                            <w:instrText xml:space="preserve"> HYPERLINK "http://www.h-fr.ch/" \h </w:instrText>
                          </w:r>
                          <w:r>
                            <w:fldChar w:fldCharType="separate"/>
                          </w:r>
                          <w:r w:rsidR="00C1343C">
                            <w:rPr>
                              <w:rFonts w:ascii="Arial" w:eastAsia="Arial" w:hAnsi="Arial" w:cs="Arial"/>
                              <w:color w:val="0072BC"/>
                              <w:sz w:val="14"/>
                            </w:rPr>
                            <w:t xml:space="preserve">freiburger spital   hôpital fribourgeois   CH-1708 Freiburg / Fribourg </w:t>
                          </w:r>
                          <w:r w:rsidR="00C1343C">
                            <w:rPr>
                              <w:rFonts w:ascii="Arial" w:eastAsia="Arial" w:hAnsi="Arial" w:cs="Arial"/>
                              <w:color w:val="0072BC"/>
                              <w:spacing w:val="39"/>
                              <w:sz w:val="14"/>
                            </w:rPr>
                            <w:t xml:space="preserve"> </w:t>
                          </w:r>
                          <w:r w:rsidR="00C1343C">
                            <w:rPr>
                              <w:rFonts w:ascii="Arial" w:eastAsia="Arial" w:hAnsi="Arial" w:cs="Arial"/>
                              <w:color w:val="0072BC"/>
                              <w:sz w:val="14"/>
                            </w:rPr>
                            <w:t>ww</w:t>
                          </w:r>
                          <w:r w:rsidR="00C1343C">
                            <w:rPr>
                              <w:rFonts w:ascii="Arial" w:eastAsia="Arial" w:hAnsi="Arial" w:cs="Arial"/>
                              <w:color w:val="0072BC"/>
                              <w:spacing w:val="-7"/>
                              <w:sz w:val="14"/>
                            </w:rPr>
                            <w:t>w</w:t>
                          </w:r>
                          <w:r w:rsidR="00C1343C">
                            <w:rPr>
                              <w:rFonts w:ascii="Arial" w:eastAsia="Arial" w:hAnsi="Arial" w:cs="Arial"/>
                              <w:color w:val="0072BC"/>
                              <w:sz w:val="14"/>
                            </w:rPr>
                            <w:t>.h-f</w:t>
                          </w:r>
                          <w:r w:rsidR="00C1343C">
                            <w:rPr>
                              <w:rFonts w:ascii="Arial" w:eastAsia="Arial" w:hAnsi="Arial" w:cs="Arial"/>
                              <w:color w:val="0072BC"/>
                              <w:spacing w:val="-8"/>
                              <w:sz w:val="14"/>
                            </w:rPr>
                            <w:t>r</w:t>
                          </w:r>
                          <w:r>
                            <w:rPr>
                              <w:rFonts w:ascii="Arial" w:eastAsia="Arial" w:hAnsi="Arial" w:cs="Arial"/>
                              <w:color w:val="0072BC"/>
                              <w:spacing w:val="-8"/>
                              <w:sz w:val="14"/>
                            </w:rPr>
                            <w:fldChar w:fldCharType="end"/>
                          </w:r>
                          <w:hyperlink r:id="rId1">
                            <w:r w:rsidR="00C1343C">
                              <w:rPr>
                                <w:rFonts w:ascii="Arial" w:eastAsia="Arial" w:hAnsi="Arial" w:cs="Arial"/>
                                <w:color w:val="0072BC"/>
                                <w:sz w:val="14"/>
                              </w:rPr>
                              <w:t xml:space="preserve">.ch </w:t>
                            </w:r>
                            <w:r w:rsidR="00C1343C">
                              <w:rPr>
                                <w:rFonts w:ascii="Arial" w:eastAsia="Arial" w:hAnsi="Arial" w:cs="Arial"/>
                                <w:color w:val="0072BC"/>
                                <w:spacing w:val="39"/>
                                <w:sz w:val="14"/>
                              </w:rPr>
                              <w:t xml:space="preserve"> </w:t>
                            </w:r>
                            <w:r w:rsidR="00C1343C">
                              <w:rPr>
                                <w:rFonts w:ascii="Arial" w:eastAsia="Arial" w:hAnsi="Arial" w:cs="Arial"/>
                                <w:color w:val="0072BC"/>
                                <w:sz w:val="14"/>
                              </w:rPr>
                              <w:t>info@h-f</w:t>
                            </w:r>
                            <w:r w:rsidR="00C1343C">
                              <w:rPr>
                                <w:rFonts w:ascii="Arial" w:eastAsia="Arial" w:hAnsi="Arial" w:cs="Arial"/>
                                <w:color w:val="0072BC"/>
                                <w:spacing w:val="-8"/>
                                <w:sz w:val="14"/>
                              </w:rPr>
                              <w:t>r</w:t>
                            </w:r>
                            <w:r w:rsidR="00C1343C">
                              <w:rPr>
                                <w:rFonts w:ascii="Arial" w:eastAsia="Arial" w:hAnsi="Arial" w:cs="Arial"/>
                                <w:color w:val="0072BC"/>
                                <w:sz w:val="14"/>
                              </w:rPr>
                              <w:t>.ch</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2.45pt;margin-top:801.45pt;width:305pt;height:9.0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dCRrAIAAKk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" filled="f" stroked="f">
              <v:textbox inset="0,0,0,0">
                <w:txbxContent>
                  <w:p w:rsidR="00315824" w:rsidRPr="00D3075C" w:rsidRDefault="00C1343C" w:rsidP="00FB743C">
                    <w:pPr>
                      <w:spacing w:before="2" w:after="0" w:line="240" w:lineRule="auto"/>
                      <w:ind w:left="20" w:right="-41"/>
                      <w:rPr>
                        <w:rFonts w:ascii="Arial" w:eastAsia="Arial" w:hAnsi="Arial" w:cs="Arial"/>
                        <w:sz w:val="14"/>
                        <w:szCs w:val="14"/>
                      </w:rPr>
                    </w:pPr>
                    <w:hyperlink r:id="rId3">
                      <w:r>
                        <w:rPr>
                          <w:rFonts w:ascii="Arial" w:eastAsia="Arial" w:hAnsi="Arial" w:cs="Arial"/>
                          <w:color w:val="0072BC"/>
                          <w:sz w:val="14"/>
                        </w:rPr>
                        <w:t xml:space="preserve">freiburger spital   hôpital fribourgeois   CH-1708 Freiburg / Fribourg </w:t>
                      </w:r>
                      <w:r>
                        <w:rPr>
                          <w:rFonts w:ascii="Arial" w:eastAsia="Arial" w:hAnsi="Arial" w:cs="Arial"/>
                          <w:color w:val="0072BC"/>
                          <w:spacing w:val="39"/>
                          <w:sz w:val="14"/>
                        </w:rPr>
                        <w:t xml:space="preserve"> </w:t>
                      </w:r>
                      <w:r>
                        <w:rPr>
                          <w:rFonts w:ascii="Arial" w:eastAsia="Arial" w:hAnsi="Arial" w:cs="Arial"/>
                          <w:color w:val="0072BC"/>
                          <w:sz w:val="14"/>
                        </w:rPr>
                        <w:t>ww</w:t>
                      </w:r>
                      <w:r>
                        <w:rPr>
                          <w:rFonts w:ascii="Arial" w:eastAsia="Arial" w:hAnsi="Arial" w:cs="Arial"/>
                          <w:color w:val="0072BC"/>
                          <w:spacing w:val="-7"/>
                          <w:sz w:val="14"/>
                        </w:rPr>
                        <w:t>w</w:t>
                      </w:r>
                      <w:r>
                        <w:rPr>
                          <w:rFonts w:ascii="Arial" w:eastAsia="Arial" w:hAnsi="Arial" w:cs="Arial"/>
                          <w:color w:val="0072BC"/>
                          <w:sz w:val="14"/>
                        </w:rPr>
                        <w:t>.h-f</w:t>
                      </w:r>
                      <w:r>
                        <w:rPr>
                          <w:rFonts w:ascii="Arial" w:eastAsia="Arial" w:hAnsi="Arial" w:cs="Arial"/>
                          <w:color w:val="0072BC"/>
                          <w:spacing w:val="-8"/>
                          <w:sz w:val="14"/>
                        </w:rPr>
                        <w:t>r</w:t>
                      </w:r>
                    </w:hyperlink>
                    <w:hyperlink r:id="rId4">
                      <w:r>
                        <w:rPr>
                          <w:rFonts w:ascii="Arial" w:eastAsia="Arial" w:hAnsi="Arial" w:cs="Arial"/>
                          <w:color w:val="0072BC"/>
                          <w:sz w:val="14"/>
                        </w:rPr>
                        <w:t xml:space="preserve">.ch </w:t>
                      </w:r>
                      <w:r>
                        <w:rPr>
                          <w:rFonts w:ascii="Arial" w:eastAsia="Arial" w:hAnsi="Arial" w:cs="Arial"/>
                          <w:color w:val="0072BC"/>
                          <w:spacing w:val="39"/>
                          <w:sz w:val="14"/>
                        </w:rPr>
                        <w:t xml:space="preserve"> </w:t>
                      </w:r>
                      <w:r>
                        <w:rPr>
                          <w:rFonts w:ascii="Arial" w:eastAsia="Arial" w:hAnsi="Arial" w:cs="Arial"/>
                          <w:color w:val="0072BC"/>
                          <w:sz w:val="14"/>
                        </w:rPr>
                        <w:t>info@h-f</w:t>
                      </w:r>
                      <w:r>
                        <w:rPr>
                          <w:rFonts w:ascii="Arial" w:eastAsia="Arial" w:hAnsi="Arial" w:cs="Arial"/>
                          <w:color w:val="0072BC"/>
                          <w:spacing w:val="-8"/>
                          <w:sz w:val="14"/>
                        </w:rPr>
                        <w:t>r</w:t>
                      </w:r>
                      <w:r>
                        <w:rPr>
                          <w:rFonts w:ascii="Arial" w:eastAsia="Arial" w:hAnsi="Arial" w:cs="Arial"/>
                          <w:color w:val="0072BC"/>
                          <w:sz w:val="14"/>
                        </w:rPr>
                        <w:t>.ch</w:t>
                      </w:r>
                    </w:hyperlink>
                  </w:p>
                </w:txbxContent>
              </v:textbox>
              <w10:wrap anchorx="page" anchory="page"/>
              <w10:anchorlock/>
            </v:shape>
          </w:pict>
        </mc:Fallback>
      </mc:AlternateContent>
    </w:r>
    <w:r>
      <w:rPr>
        <w:noProof/>
        <w:lang w:val="fr-CH" w:eastAsia="fr-CH"/>
      </w:rPr>
      <mc:AlternateContent>
        <mc:Choice Requires="wps">
          <w:drawing>
            <wp:anchor distT="0" distB="0" distL="114300" distR="114300" simplePos="0" relativeHeight="251658240" behindDoc="1" locked="0" layoutInCell="1" allowOverlap="1" wp14:anchorId="38E1EAF9" wp14:editId="4E0015BE">
              <wp:simplePos x="0" y="0"/>
              <wp:positionH relativeFrom="page">
                <wp:posOffset>6738620</wp:posOffset>
              </wp:positionH>
              <wp:positionV relativeFrom="page">
                <wp:posOffset>10175240</wp:posOffset>
              </wp:positionV>
              <wp:extent cx="306705" cy="114300"/>
              <wp:effectExtent l="4445" t="2540" r="317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824" w:rsidRDefault="00315824">
                          <w:pPr>
                            <w:spacing w:after="0" w:line="160" w:lineRule="exact"/>
                            <w:ind w:left="20" w:right="-20"/>
                            <w:rPr>
                              <w:rFonts w:ascii="Arial" w:eastAsia="Arial" w:hAnsi="Arial" w:cs="Arial"/>
                              <w:sz w:val="14"/>
                              <w:szCs w:val="14"/>
                            </w:rPr>
                          </w:pPr>
                          <w:r>
                            <w:rPr>
                              <w:rFonts w:ascii="Arial" w:eastAsia="Arial" w:hAnsi="Arial" w:cs="Arial"/>
                              <w:color w:val="231F20"/>
                              <w:sz w:val="14"/>
                            </w:rPr>
                            <w:t>Seite</w:t>
                          </w:r>
                          <w:r>
                            <w:rPr>
                              <w:rFonts w:ascii="Arial" w:eastAsia="Arial" w:hAnsi="Arial" w:cs="Arial"/>
                              <w:color w:val="231F20"/>
                              <w:spacing w:val="-13"/>
                              <w:sz w:val="14"/>
                            </w:rPr>
                            <w:t xml:space="preserve"> </w:t>
                          </w:r>
                          <w:r>
                            <w:fldChar w:fldCharType="begin"/>
                          </w:r>
                          <w:r>
                            <w:rPr>
                              <w:rFonts w:ascii="Arial" w:eastAsia="Arial" w:hAnsi="Arial" w:cs="Arial"/>
                              <w:color w:val="231F20"/>
                              <w:w w:val="107"/>
                              <w:sz w:val="14"/>
                              <w:szCs w:val="14"/>
                            </w:rPr>
                            <w:instrText xml:space="preserve"> PAGE </w:instrText>
                          </w:r>
                          <w:r>
                            <w:fldChar w:fldCharType="separate"/>
                          </w:r>
                          <w:r w:rsidR="00694D0C">
                            <w:rPr>
                              <w:rFonts w:ascii="Arial" w:eastAsia="Arial" w:hAnsi="Arial" w:cs="Arial"/>
                              <w:noProof/>
                              <w:color w:val="231F20"/>
                              <w:w w:val="107"/>
                              <w:sz w:val="14"/>
                              <w:szCs w:val="14"/>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530.6pt;margin-top:801.2pt;width:24.15pt;height: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" filled="f" stroked="f">
              <v:textbox inset="0,0,0,0">
                <w:txbxContent>
                  <w:p w:rsidR="00315824" w:rsidRDefault="00315824">
                    <w:pPr>
                      <w:spacing w:after="0" w:line="160" w:lineRule="exact"/>
                      <w:ind w:left="20" w:right="-20"/>
                      <w:rPr>
                        <w:rFonts w:ascii="Arial" w:eastAsia="Arial" w:hAnsi="Arial" w:cs="Arial"/>
                        <w:sz w:val="14"/>
                        <w:szCs w:val="14"/>
                      </w:rPr>
                    </w:pPr>
                    <w:r>
                      <w:rPr>
                        <w:rFonts w:ascii="Arial" w:eastAsia="Arial" w:hAnsi="Arial" w:cs="Arial"/>
                        <w:color w:val="231F20"/>
                        <w:sz w:val="14"/>
                      </w:rPr>
                      <w:t>Seite</w:t>
                    </w:r>
                    <w:r>
                      <w:rPr>
                        <w:rFonts w:ascii="Arial" w:eastAsia="Arial" w:hAnsi="Arial" w:cs="Arial"/>
                        <w:color w:val="231F20"/>
                        <w:spacing w:val="-13"/>
                        <w:sz w:val="14"/>
                      </w:rPr>
                      <w:t xml:space="preserve"> </w:t>
                    </w:r>
                    <w:r>
                      <w:fldChar w:fldCharType="begin"/>
                    </w:r>
                    <w:r>
                      <w:rPr>
                        <w:rFonts w:ascii="Arial" w:eastAsia="Arial" w:hAnsi="Arial" w:cs="Arial"/>
                        <w:color w:val="231F20"/>
                        <w:w w:val="107"/>
                        <w:sz w:val="14"/>
                        <w:szCs w:val="14"/>
                      </w:rPr>
                      <w:instrText xml:space="preserve"> PAGE </w:instrText>
                    </w:r>
                    <w:r>
                      <w:fldChar w:fldCharType="separate"/>
                    </w:r>
                    <w:r w:rsidR="00694D0C">
                      <w:rPr>
                        <w:rFonts w:ascii="Arial" w:eastAsia="Arial" w:hAnsi="Arial" w:cs="Arial"/>
                        <w:noProof/>
                        <w:color w:val="231F20"/>
                        <w:w w:val="107"/>
                        <w:sz w:val="14"/>
                        <w:szCs w:val="14"/>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824" w:rsidRDefault="00DA5C5A">
    <w:pPr>
      <w:pStyle w:val="Pieddepage"/>
    </w:pPr>
    <w:r>
      <w:rPr>
        <w:noProof/>
        <w:lang w:val="fr-CH" w:eastAsia="fr-CH"/>
      </w:rPr>
      <mc:AlternateContent>
        <mc:Choice Requires="wps">
          <w:drawing>
            <wp:anchor distT="0" distB="0" distL="114300" distR="114300" simplePos="0" relativeHeight="251667456" behindDoc="1" locked="0" layoutInCell="1" allowOverlap="1" wp14:anchorId="663EECEA" wp14:editId="1713B58A">
              <wp:simplePos x="0" y="0"/>
              <wp:positionH relativeFrom="page">
                <wp:posOffset>5841121</wp:posOffset>
              </wp:positionH>
              <wp:positionV relativeFrom="page">
                <wp:posOffset>10022694</wp:posOffset>
              </wp:positionV>
              <wp:extent cx="1262803" cy="171450"/>
              <wp:effectExtent l="0" t="0" r="1397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803"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297" w:rsidRPr="00651297" w:rsidRDefault="00DA5C5A" w:rsidP="00ED3ADC">
                          <w:pPr>
                            <w:spacing w:before="2" w:after="0" w:line="240" w:lineRule="auto"/>
                            <w:ind w:left="20" w:right="-41"/>
                            <w:rPr>
                              <w:rFonts w:ascii="Arial" w:hAnsi="Arial"/>
                              <w:color w:val="0072BC"/>
                              <w:sz w:val="14"/>
                              <w:szCs w:val="14"/>
                            </w:rPr>
                          </w:pPr>
                          <w:r>
                            <w:rPr>
                              <w:rFonts w:ascii="Arial" w:hAnsi="Arial"/>
                              <w:color w:val="0072BC"/>
                              <w:sz w:val="14"/>
                            </w:rPr>
                            <w:t>Folgen Sie @</w:t>
                          </w:r>
                          <w:proofErr w:type="spellStart"/>
                          <w:r>
                            <w:rPr>
                              <w:rFonts w:ascii="Arial" w:hAnsi="Arial"/>
                              <w:color w:val="0072BC"/>
                              <w:sz w:val="14"/>
                            </w:rPr>
                            <w:t>HFR_info</w:t>
                          </w:r>
                          <w:proofErr w:type="spellEnd"/>
                          <w:r>
                            <w:rPr>
                              <w:rFonts w:ascii="Arial" w:hAnsi="Arial"/>
                              <w:color w:val="0072BC"/>
                              <w:sz w:val="14"/>
                            </w:rPr>
                            <w:t xml:space="preserve"> auf</w:t>
                          </w:r>
                        </w:p>
                        <w:p w:rsidR="00ED3ADC" w:rsidRPr="00651297" w:rsidRDefault="00ED3ADC" w:rsidP="00ED3ADC">
                          <w:pPr>
                            <w:pStyle w:val="Pieddepage"/>
                            <w:tabs>
                              <w:tab w:val="clear" w:pos="4536"/>
                              <w:tab w:val="clear" w:pos="9072"/>
                              <w:tab w:val="left" w:pos="4185"/>
                            </w:tabs>
                            <w:rPr>
                              <w:sz w:val="14"/>
                              <w:szCs w:val="14"/>
                            </w:rPr>
                          </w:pPr>
                        </w:p>
                        <w:p w:rsidR="00ED3ADC" w:rsidRPr="00651297" w:rsidRDefault="00ED3ADC" w:rsidP="00ED3ADC">
                          <w:pPr>
                            <w:pStyle w:val="Pieddepage"/>
                            <w:tabs>
                              <w:tab w:val="clear" w:pos="4536"/>
                              <w:tab w:val="clear" w:pos="9072"/>
                              <w:tab w:val="left" w:pos="4185"/>
                            </w:tabs>
                            <w:rPr>
                              <w:rFonts w:ascii="Arial" w:eastAsia="Arial" w:hAnsi="Arial" w:cs="Arial"/>
                              <w:sz w:val="14"/>
                              <w:szCs w:val="14"/>
                            </w:rPr>
                          </w:pPr>
                        </w:p>
                        <w:p w:rsidR="00ED3ADC" w:rsidRPr="00651297" w:rsidRDefault="00ED3ADC" w:rsidP="00ED3ADC">
                          <w:pPr>
                            <w:spacing w:before="2" w:after="0" w:line="240" w:lineRule="auto"/>
                            <w:ind w:left="20" w:right="-41"/>
                            <w:rPr>
                              <w:rFonts w:ascii="Arial" w:eastAsia="Arial" w:hAnsi="Arial" w:cs="Arial"/>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459.95pt;margin-top:789.2pt;width:99.45pt;height:13.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" filled="f" stroked="f">
              <v:textbox inset="0,0,0,0">
                <w:txbxContent>
                  <w:p w:rsidR="00651297" w:rsidRPr="00651297" w:rsidRDefault="00DA5C5A" w:rsidP="00ED3ADC">
                    <w:pPr>
                      <w:spacing w:before="2" w:after="0" w:line="240" w:lineRule="auto"/>
                      <w:ind w:left="20" w:right="-41"/>
                      <w:rPr>
                        <w:rFonts w:ascii="Arial" w:hAnsi="Arial"/>
                        <w:color w:val="0072BC"/>
                        <w:sz w:val="14"/>
                        <w:szCs w:val="14"/>
                      </w:rPr>
                    </w:pPr>
                    <w:r>
                      <w:rPr>
                        <w:rFonts w:ascii="Arial" w:hAnsi="Arial"/>
                        <w:color w:val="0072BC"/>
                        <w:sz w:val="14"/>
                      </w:rPr>
                      <w:t>Folgen Sie @HFR_info auf</w:t>
                    </w:r>
                  </w:p>
                  <w:p w:rsidR="00ED3ADC" w:rsidRPr="00651297" w:rsidRDefault="00ED3ADC" w:rsidP="00ED3ADC">
                    <w:pPr>
                      <w:pStyle w:val="Fuzeile"/>
                      <w:tabs>
                        <w:tab w:val="clear" w:pos="4536"/>
                        <w:tab w:val="clear" w:pos="9072"/>
                        <w:tab w:val="left" w:pos="4185"/>
                      </w:tabs>
                      <w:rPr>
                        <w:sz w:val="14"/>
                        <w:szCs w:val="14"/>
                      </w:rPr>
                    </w:pPr>
                  </w:p>
                  <w:p w:rsidR="00ED3ADC" w:rsidRPr="00651297" w:rsidRDefault="00ED3ADC" w:rsidP="00ED3ADC">
                    <w:pPr>
                      <w:pStyle w:val="Fuzeile"/>
                      <w:tabs>
                        <w:tab w:val="clear" w:pos="4536"/>
                        <w:tab w:val="clear" w:pos="9072"/>
                        <w:tab w:val="left" w:pos="4185"/>
                      </w:tabs>
                      <w:rPr>
                        <w:rFonts w:ascii="Arial" w:eastAsia="Arial" w:hAnsi="Arial" w:cs="Arial"/>
                        <w:sz w:val="14"/>
                        <w:szCs w:val="14"/>
                      </w:rPr>
                    </w:pPr>
                  </w:p>
                  <w:p w:rsidR="00ED3ADC" w:rsidRPr="00651297" w:rsidRDefault="00ED3ADC" w:rsidP="00ED3ADC">
                    <w:pPr>
                      <w:spacing w:before="2" w:after="0" w:line="240" w:lineRule="auto"/>
                      <w:ind w:left="20" w:right="-41"/>
                      <w:rPr>
                        <w:rFonts w:ascii="Arial" w:eastAsia="Arial" w:hAnsi="Arial" w:cs="Arial"/>
                        <w:sz w:val="14"/>
                        <w:szCs w:val="14"/>
                      </w:rPr>
                    </w:pPr>
                  </w:p>
                </w:txbxContent>
              </v:textbox>
              <w10:wrap anchorx="page" anchory="page"/>
            </v:shape>
          </w:pict>
        </mc:Fallback>
      </mc:AlternateContent>
    </w:r>
    <w:r>
      <w:rPr>
        <w:noProof/>
        <w:lang w:val="fr-CH" w:eastAsia="fr-CH"/>
      </w:rPr>
      <w:drawing>
        <wp:anchor distT="0" distB="0" distL="114300" distR="114300" simplePos="0" relativeHeight="251669504" behindDoc="0" locked="0" layoutInCell="1" allowOverlap="1" wp14:anchorId="4A5391D7" wp14:editId="030EB4E8">
          <wp:simplePos x="0" y="0"/>
          <wp:positionH relativeFrom="column">
            <wp:posOffset>6634108</wp:posOffset>
          </wp:positionH>
          <wp:positionV relativeFrom="paragraph">
            <wp:posOffset>-29845</wp:posOffset>
          </wp:positionV>
          <wp:extent cx="190500" cy="154676"/>
          <wp:effectExtent l="0" t="0" r="0" b="0"/>
          <wp:wrapNone/>
          <wp:docPr id="2" name="Image 2" descr="cid:06678E22-521D-4825-B80E-FDD1DF713E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1d38453-06b5-4b89-a2c0-8bfdc5c06c61" descr="cid:06678E22-521D-4825-B80E-FDD1DF713EF7"/>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90500" cy="15467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fr-CH" w:eastAsia="fr-CH"/>
      </w:rPr>
      <mc:AlternateContent>
        <mc:Choice Requires="wps">
          <w:drawing>
            <wp:anchor distT="0" distB="0" distL="114300" distR="114300" simplePos="0" relativeHeight="251662336" behindDoc="1" locked="0" layoutInCell="1" allowOverlap="1" wp14:anchorId="569EA905" wp14:editId="1FC71A3B">
              <wp:simplePos x="0" y="0"/>
              <wp:positionH relativeFrom="page">
                <wp:posOffset>311785</wp:posOffset>
              </wp:positionH>
              <wp:positionV relativeFrom="page">
                <wp:posOffset>10026015</wp:posOffset>
              </wp:positionV>
              <wp:extent cx="3873500" cy="114935"/>
              <wp:effectExtent l="0" t="0" r="12700" b="184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50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F03" w:rsidRPr="00D3075C" w:rsidRDefault="004947D3" w:rsidP="007D0F03">
                          <w:pPr>
                            <w:spacing w:before="2" w:after="0" w:line="240" w:lineRule="auto"/>
                            <w:ind w:left="20" w:right="-41"/>
                            <w:rPr>
                              <w:rFonts w:ascii="Arial" w:eastAsia="Arial" w:hAnsi="Arial" w:cs="Arial"/>
                              <w:sz w:val="14"/>
                              <w:szCs w:val="14"/>
                            </w:rPr>
                          </w:pPr>
                          <w:r>
                            <w:t xml:space="preserve"> </w:t>
                          </w:r>
                          <w:hyperlink r:id="rId3">
                            <w:r>
                              <w:rPr>
                                <w:rFonts w:ascii="Arial" w:eastAsia="Arial" w:hAnsi="Arial" w:cs="Arial"/>
                                <w:color w:val="0072BC"/>
                                <w:sz w:val="14"/>
                              </w:rPr>
                              <w:t xml:space="preserve">freiburger spital   hôpital fribourgeois   CH-1708 Freiburg / Fribourg </w:t>
                            </w:r>
                            <w:r>
                              <w:rPr>
                                <w:rFonts w:ascii="Arial" w:eastAsia="Arial" w:hAnsi="Arial" w:cs="Arial"/>
                                <w:color w:val="0072BC"/>
                                <w:spacing w:val="39"/>
                                <w:sz w:val="14"/>
                              </w:rPr>
                              <w:t xml:space="preserve"> </w:t>
                            </w:r>
                            <w:r>
                              <w:rPr>
                                <w:rFonts w:ascii="Arial" w:eastAsia="Arial" w:hAnsi="Arial" w:cs="Arial"/>
                                <w:color w:val="0072BC"/>
                                <w:sz w:val="14"/>
                              </w:rPr>
                              <w:t>ww</w:t>
                            </w:r>
                            <w:r>
                              <w:rPr>
                                <w:rFonts w:ascii="Arial" w:eastAsia="Arial" w:hAnsi="Arial" w:cs="Arial"/>
                                <w:color w:val="0072BC"/>
                                <w:spacing w:val="-7"/>
                                <w:sz w:val="14"/>
                              </w:rPr>
                              <w:t>w</w:t>
                            </w:r>
                            <w:r>
                              <w:rPr>
                                <w:rFonts w:ascii="Arial" w:eastAsia="Arial" w:hAnsi="Arial" w:cs="Arial"/>
                                <w:color w:val="0072BC"/>
                                <w:sz w:val="14"/>
                              </w:rPr>
                              <w:t>.h-f</w:t>
                            </w:r>
                            <w:r>
                              <w:rPr>
                                <w:rFonts w:ascii="Arial" w:eastAsia="Arial" w:hAnsi="Arial" w:cs="Arial"/>
                                <w:color w:val="0072BC"/>
                                <w:spacing w:val="-8"/>
                                <w:sz w:val="14"/>
                              </w:rPr>
                              <w:t>r</w:t>
                            </w:r>
                          </w:hyperlink>
                          <w:hyperlink r:id="rId4">
                            <w:r>
                              <w:rPr>
                                <w:rFonts w:ascii="Arial" w:eastAsia="Arial" w:hAnsi="Arial" w:cs="Arial"/>
                                <w:color w:val="0072BC"/>
                                <w:sz w:val="14"/>
                              </w:rPr>
                              <w:t xml:space="preserve">.ch </w:t>
                            </w:r>
                          </w:hyperlink>
                          <w:r>
                            <w:rPr>
                              <w:rFonts w:ascii="Arial" w:eastAsia="Arial" w:hAnsi="Arial" w:cs="Arial"/>
                              <w:color w:val="0072BC"/>
                              <w:sz w:val="14"/>
                            </w:rPr>
                            <w:t xml:space="preserve"> info@h-fr.ch</w:t>
                          </w:r>
                        </w:p>
                        <w:p w:rsidR="00315824" w:rsidRPr="00D3075C" w:rsidRDefault="00315824" w:rsidP="004947D3">
                          <w:pPr>
                            <w:spacing w:before="2" w:after="0" w:line="240" w:lineRule="auto"/>
                            <w:ind w:right="-41"/>
                            <w:rPr>
                              <w:rFonts w:ascii="Arial" w:eastAsia="Arial" w:hAnsi="Arial" w:cs="Arial"/>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margin-left:24.55pt;margin-top:789.45pt;width:305pt;height:9.0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9JAsAIAALA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" filled="f" stroked="f">
              <v:textbox inset="0,0,0,0">
                <w:txbxContent>
                  <w:p w:rsidR="007D0F03" w:rsidRPr="00D3075C" w:rsidRDefault="004947D3" w:rsidP="007D0F03">
                    <w:pPr>
                      <w:spacing w:before="2" w:after="0" w:line="240" w:lineRule="auto"/>
                      <w:ind w:left="20" w:right="-41"/>
                      <w:rPr>
                        <w:rFonts w:ascii="Arial" w:eastAsia="Arial" w:hAnsi="Arial" w:cs="Arial"/>
                        <w:sz w:val="14"/>
                        <w:szCs w:val="14"/>
                      </w:rPr>
                    </w:pPr>
                    <w:r>
                      <w:t xml:space="preserve"> </w:t>
                    </w:r>
                    <w:hyperlink r:id="rId5">
                      <w:r>
                        <w:rPr>
                          <w:rFonts w:ascii="Arial" w:eastAsia="Arial" w:hAnsi="Arial" w:cs="Arial"/>
                          <w:color w:val="0072BC"/>
                          <w:sz w:val="14"/>
                        </w:rPr>
                        <w:t xml:space="preserve">freiburger spital   hôpital fribourgeois   CH-1708 Freiburg / Fribourg </w:t>
                      </w:r>
                      <w:r>
                        <w:rPr>
                          <w:rFonts w:ascii="Arial" w:eastAsia="Arial" w:hAnsi="Arial" w:cs="Arial"/>
                          <w:color w:val="0072BC"/>
                          <w:spacing w:val="39"/>
                          <w:sz w:val="14"/>
                        </w:rPr>
                        <w:t xml:space="preserve"> </w:t>
                      </w:r>
                      <w:r>
                        <w:rPr>
                          <w:rFonts w:ascii="Arial" w:eastAsia="Arial" w:hAnsi="Arial" w:cs="Arial"/>
                          <w:color w:val="0072BC"/>
                          <w:sz w:val="14"/>
                        </w:rPr>
                        <w:t>ww</w:t>
                      </w:r>
                      <w:r>
                        <w:rPr>
                          <w:rFonts w:ascii="Arial" w:eastAsia="Arial" w:hAnsi="Arial" w:cs="Arial"/>
                          <w:color w:val="0072BC"/>
                          <w:spacing w:val="-7"/>
                          <w:sz w:val="14"/>
                        </w:rPr>
                        <w:t>w</w:t>
                      </w:r>
                      <w:r>
                        <w:rPr>
                          <w:rFonts w:ascii="Arial" w:eastAsia="Arial" w:hAnsi="Arial" w:cs="Arial"/>
                          <w:color w:val="0072BC"/>
                          <w:sz w:val="14"/>
                        </w:rPr>
                        <w:t>.h-f</w:t>
                      </w:r>
                      <w:r>
                        <w:rPr>
                          <w:rFonts w:ascii="Arial" w:eastAsia="Arial" w:hAnsi="Arial" w:cs="Arial"/>
                          <w:color w:val="0072BC"/>
                          <w:spacing w:val="-8"/>
                          <w:sz w:val="14"/>
                        </w:rPr>
                        <w:t>r</w:t>
                      </w:r>
                    </w:hyperlink>
                    <w:hyperlink r:id="rId6">
                      <w:r>
                        <w:rPr>
                          <w:rFonts w:ascii="Arial" w:eastAsia="Arial" w:hAnsi="Arial" w:cs="Arial"/>
                          <w:color w:val="0072BC"/>
                          <w:sz w:val="14"/>
                        </w:rPr>
                        <w:t xml:space="preserve">.ch </w:t>
                      </w:r>
                    </w:hyperlink>
                    <w:r>
                      <w:rPr>
                        <w:rFonts w:ascii="Arial" w:eastAsia="Arial" w:hAnsi="Arial" w:cs="Arial"/>
                        <w:color w:val="0072BC"/>
                        <w:sz w:val="14"/>
                      </w:rPr>
                      <w:t xml:space="preserve"> info@h-fr.ch</w:t>
                    </w:r>
                  </w:p>
                  <w:p w:rsidR="00315824" w:rsidRPr="00D3075C" w:rsidRDefault="00315824" w:rsidP="004947D3">
                    <w:pPr>
                      <w:spacing w:before="2" w:after="0" w:line="240" w:lineRule="auto"/>
                      <w:ind w:right="-41"/>
                      <w:rPr>
                        <w:rFonts w:ascii="Arial" w:eastAsia="Arial" w:hAnsi="Arial" w:cs="Arial"/>
                        <w:sz w:val="14"/>
                        <w:szCs w:val="14"/>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3E77" w:rsidRDefault="00143E77">
      <w:pPr>
        <w:spacing w:after="0" w:line="240" w:lineRule="auto"/>
      </w:pPr>
      <w:r>
        <w:separator/>
      </w:r>
    </w:p>
  </w:footnote>
  <w:footnote w:type="continuationSeparator" w:id="0">
    <w:p w:rsidR="00143E77" w:rsidRDefault="00143E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824" w:rsidRDefault="00315824" w:rsidP="00D375A5">
    <w:pPr>
      <w:spacing w:before="240" w:after="0" w:line="240" w:lineRule="auto"/>
      <w:ind w:left="1038" w:right="-23"/>
      <w:rPr>
        <w:rFonts w:ascii="Arial" w:eastAsia="Arial" w:hAnsi="Arial" w:cs="Arial"/>
        <w:b/>
        <w:bCs/>
        <w:color w:val="231F20"/>
        <w:sz w:val="26"/>
        <w:szCs w:val="26"/>
      </w:rPr>
    </w:pPr>
  </w:p>
  <w:p w:rsidR="00315824" w:rsidRPr="00983468" w:rsidRDefault="00315824" w:rsidP="00D375A5">
    <w:pPr>
      <w:spacing w:before="240" w:after="0" w:line="240" w:lineRule="auto"/>
      <w:ind w:left="1038" w:right="-23"/>
      <w:rPr>
        <w:rFonts w:ascii="Arial" w:eastAsia="Arial" w:hAnsi="Arial" w:cs="Arial"/>
        <w:b/>
        <w:bCs/>
        <w:color w:val="231F20"/>
      </w:rPr>
    </w:pPr>
    <w:r>
      <w:rPr>
        <w:rFonts w:ascii="Arial" w:eastAsia="Arial" w:hAnsi="Arial" w:cs="Arial"/>
        <w:b/>
        <w:color w:val="231F20"/>
      </w:rPr>
      <w:t>Medienmitteilung</w:t>
    </w:r>
    <w:r w:rsidR="004F5A7D">
      <w:rPr>
        <w:rFonts w:ascii="Arial" w:eastAsia="Arial" w:hAnsi="Arial" w:cs="Arial"/>
        <w:b/>
        <w:color w:val="231F20"/>
      </w:rPr>
      <w:br/>
    </w:r>
    <w:r w:rsidR="004F5A7D" w:rsidRPr="000E13C1">
      <w:rPr>
        <w:rFonts w:ascii="Arial" w:eastAsia="Arial" w:hAnsi="Arial" w:cs="Arial"/>
        <w:color w:val="231F20"/>
      </w:rPr>
      <w:t>Freiburg, 23. August 2019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824" w:rsidRDefault="00315824">
    <w:pPr>
      <w:pStyle w:val="En-tte"/>
    </w:pPr>
    <w:r>
      <w:rPr>
        <w:noProof/>
        <w:lang w:val="fr-CH" w:eastAsia="fr-CH"/>
      </w:rPr>
      <w:drawing>
        <wp:anchor distT="0" distB="0" distL="114300" distR="114300" simplePos="0" relativeHeight="251663360" behindDoc="0" locked="1" layoutInCell="1" allowOverlap="1" wp14:anchorId="744EF835" wp14:editId="1494EF76">
          <wp:simplePos x="0" y="0"/>
          <wp:positionH relativeFrom="page">
            <wp:posOffset>360045</wp:posOffset>
          </wp:positionH>
          <wp:positionV relativeFrom="page">
            <wp:posOffset>360045</wp:posOffset>
          </wp:positionV>
          <wp:extent cx="1000800" cy="928800"/>
          <wp:effectExtent l="0" t="0" r="8890" b="508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 couleur - farbi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0800" cy="928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DF0275"/>
    <w:multiLevelType w:val="hybridMultilevel"/>
    <w:tmpl w:val="C9D8225C"/>
    <w:lvl w:ilvl="0" w:tplc="0338F046">
      <w:numFmt w:val="bullet"/>
      <w:lvlText w:val="-"/>
      <w:lvlJc w:val="left"/>
      <w:pPr>
        <w:ind w:left="1284" w:hanging="360"/>
      </w:pPr>
      <w:rPr>
        <w:rFonts w:ascii="Arial" w:eastAsiaTheme="minorHAnsi" w:hAnsi="Arial" w:cs="Arial" w:hint="default"/>
      </w:rPr>
    </w:lvl>
    <w:lvl w:ilvl="1" w:tplc="100C0003">
      <w:start w:val="1"/>
      <w:numFmt w:val="bullet"/>
      <w:lvlText w:val="o"/>
      <w:lvlJc w:val="left"/>
      <w:pPr>
        <w:ind w:left="2004" w:hanging="360"/>
      </w:pPr>
      <w:rPr>
        <w:rFonts w:ascii="Courier New" w:hAnsi="Courier New" w:cs="Courier New" w:hint="default"/>
      </w:rPr>
    </w:lvl>
    <w:lvl w:ilvl="2" w:tplc="100C0005">
      <w:start w:val="1"/>
      <w:numFmt w:val="bullet"/>
      <w:lvlText w:val=""/>
      <w:lvlJc w:val="left"/>
      <w:pPr>
        <w:ind w:left="2724" w:hanging="360"/>
      </w:pPr>
      <w:rPr>
        <w:rFonts w:ascii="Wingdings" w:hAnsi="Wingdings" w:hint="default"/>
      </w:rPr>
    </w:lvl>
    <w:lvl w:ilvl="3" w:tplc="100C0001">
      <w:start w:val="1"/>
      <w:numFmt w:val="bullet"/>
      <w:lvlText w:val=""/>
      <w:lvlJc w:val="left"/>
      <w:pPr>
        <w:ind w:left="3444" w:hanging="360"/>
      </w:pPr>
      <w:rPr>
        <w:rFonts w:ascii="Symbol" w:hAnsi="Symbol" w:hint="default"/>
      </w:rPr>
    </w:lvl>
    <w:lvl w:ilvl="4" w:tplc="100C0003">
      <w:start w:val="1"/>
      <w:numFmt w:val="bullet"/>
      <w:lvlText w:val="o"/>
      <w:lvlJc w:val="left"/>
      <w:pPr>
        <w:ind w:left="4164" w:hanging="360"/>
      </w:pPr>
      <w:rPr>
        <w:rFonts w:ascii="Courier New" w:hAnsi="Courier New" w:cs="Courier New" w:hint="default"/>
      </w:rPr>
    </w:lvl>
    <w:lvl w:ilvl="5" w:tplc="100C0005" w:tentative="1">
      <w:start w:val="1"/>
      <w:numFmt w:val="bullet"/>
      <w:lvlText w:val=""/>
      <w:lvlJc w:val="left"/>
      <w:pPr>
        <w:ind w:left="4884" w:hanging="360"/>
      </w:pPr>
      <w:rPr>
        <w:rFonts w:ascii="Wingdings" w:hAnsi="Wingdings" w:hint="default"/>
      </w:rPr>
    </w:lvl>
    <w:lvl w:ilvl="6" w:tplc="100C0001" w:tentative="1">
      <w:start w:val="1"/>
      <w:numFmt w:val="bullet"/>
      <w:lvlText w:val=""/>
      <w:lvlJc w:val="left"/>
      <w:pPr>
        <w:ind w:left="5604" w:hanging="360"/>
      </w:pPr>
      <w:rPr>
        <w:rFonts w:ascii="Symbol" w:hAnsi="Symbol" w:hint="default"/>
      </w:rPr>
    </w:lvl>
    <w:lvl w:ilvl="7" w:tplc="100C0003" w:tentative="1">
      <w:start w:val="1"/>
      <w:numFmt w:val="bullet"/>
      <w:lvlText w:val="o"/>
      <w:lvlJc w:val="left"/>
      <w:pPr>
        <w:ind w:left="6324" w:hanging="360"/>
      </w:pPr>
      <w:rPr>
        <w:rFonts w:ascii="Courier New" w:hAnsi="Courier New" w:cs="Courier New" w:hint="default"/>
      </w:rPr>
    </w:lvl>
    <w:lvl w:ilvl="8" w:tplc="100C0005" w:tentative="1">
      <w:start w:val="1"/>
      <w:numFmt w:val="bullet"/>
      <w:lvlText w:val=""/>
      <w:lvlJc w:val="left"/>
      <w:pPr>
        <w:ind w:left="7044" w:hanging="360"/>
      </w:pPr>
      <w:rPr>
        <w:rFonts w:ascii="Wingdings" w:hAnsi="Wingdings" w:hint="default"/>
      </w:rPr>
    </w:lvl>
  </w:abstractNum>
  <w:abstractNum w:abstractNumId="1">
    <w:nsid w:val="3ED41971"/>
    <w:multiLevelType w:val="hybridMultilevel"/>
    <w:tmpl w:val="7C822A54"/>
    <w:lvl w:ilvl="0" w:tplc="32EABABA">
      <w:start w:val="1"/>
      <w:numFmt w:val="bullet"/>
      <w:lvlText w:val="•"/>
      <w:lvlJc w:val="left"/>
      <w:pPr>
        <w:tabs>
          <w:tab w:val="num" w:pos="720"/>
        </w:tabs>
        <w:ind w:left="720" w:hanging="360"/>
      </w:pPr>
      <w:rPr>
        <w:rFonts w:ascii="Arial" w:hAnsi="Arial" w:hint="default"/>
      </w:rPr>
    </w:lvl>
    <w:lvl w:ilvl="1" w:tplc="E9749006">
      <w:start w:val="1"/>
      <w:numFmt w:val="bullet"/>
      <w:lvlText w:val="•"/>
      <w:lvlJc w:val="left"/>
      <w:pPr>
        <w:tabs>
          <w:tab w:val="num" w:pos="1440"/>
        </w:tabs>
        <w:ind w:left="1440" w:hanging="360"/>
      </w:pPr>
      <w:rPr>
        <w:rFonts w:ascii="Arial" w:hAnsi="Arial" w:hint="default"/>
      </w:rPr>
    </w:lvl>
    <w:lvl w:ilvl="2" w:tplc="DEF85D66" w:tentative="1">
      <w:start w:val="1"/>
      <w:numFmt w:val="bullet"/>
      <w:lvlText w:val="•"/>
      <w:lvlJc w:val="left"/>
      <w:pPr>
        <w:tabs>
          <w:tab w:val="num" w:pos="2160"/>
        </w:tabs>
        <w:ind w:left="2160" w:hanging="360"/>
      </w:pPr>
      <w:rPr>
        <w:rFonts w:ascii="Arial" w:hAnsi="Arial" w:hint="default"/>
      </w:rPr>
    </w:lvl>
    <w:lvl w:ilvl="3" w:tplc="AB1CBD22" w:tentative="1">
      <w:start w:val="1"/>
      <w:numFmt w:val="bullet"/>
      <w:lvlText w:val="•"/>
      <w:lvlJc w:val="left"/>
      <w:pPr>
        <w:tabs>
          <w:tab w:val="num" w:pos="2880"/>
        </w:tabs>
        <w:ind w:left="2880" w:hanging="360"/>
      </w:pPr>
      <w:rPr>
        <w:rFonts w:ascii="Arial" w:hAnsi="Arial" w:hint="default"/>
      </w:rPr>
    </w:lvl>
    <w:lvl w:ilvl="4" w:tplc="3FEA57D6" w:tentative="1">
      <w:start w:val="1"/>
      <w:numFmt w:val="bullet"/>
      <w:lvlText w:val="•"/>
      <w:lvlJc w:val="left"/>
      <w:pPr>
        <w:tabs>
          <w:tab w:val="num" w:pos="3600"/>
        </w:tabs>
        <w:ind w:left="3600" w:hanging="360"/>
      </w:pPr>
      <w:rPr>
        <w:rFonts w:ascii="Arial" w:hAnsi="Arial" w:hint="default"/>
      </w:rPr>
    </w:lvl>
    <w:lvl w:ilvl="5" w:tplc="1AAA46CC" w:tentative="1">
      <w:start w:val="1"/>
      <w:numFmt w:val="bullet"/>
      <w:lvlText w:val="•"/>
      <w:lvlJc w:val="left"/>
      <w:pPr>
        <w:tabs>
          <w:tab w:val="num" w:pos="4320"/>
        </w:tabs>
        <w:ind w:left="4320" w:hanging="360"/>
      </w:pPr>
      <w:rPr>
        <w:rFonts w:ascii="Arial" w:hAnsi="Arial" w:hint="default"/>
      </w:rPr>
    </w:lvl>
    <w:lvl w:ilvl="6" w:tplc="86669AB6" w:tentative="1">
      <w:start w:val="1"/>
      <w:numFmt w:val="bullet"/>
      <w:lvlText w:val="•"/>
      <w:lvlJc w:val="left"/>
      <w:pPr>
        <w:tabs>
          <w:tab w:val="num" w:pos="5040"/>
        </w:tabs>
        <w:ind w:left="5040" w:hanging="360"/>
      </w:pPr>
      <w:rPr>
        <w:rFonts w:ascii="Arial" w:hAnsi="Arial" w:hint="default"/>
      </w:rPr>
    </w:lvl>
    <w:lvl w:ilvl="7" w:tplc="AA3C6962" w:tentative="1">
      <w:start w:val="1"/>
      <w:numFmt w:val="bullet"/>
      <w:lvlText w:val="•"/>
      <w:lvlJc w:val="left"/>
      <w:pPr>
        <w:tabs>
          <w:tab w:val="num" w:pos="5760"/>
        </w:tabs>
        <w:ind w:left="5760" w:hanging="360"/>
      </w:pPr>
      <w:rPr>
        <w:rFonts w:ascii="Arial" w:hAnsi="Arial" w:hint="default"/>
      </w:rPr>
    </w:lvl>
    <w:lvl w:ilvl="8" w:tplc="51326D28" w:tentative="1">
      <w:start w:val="1"/>
      <w:numFmt w:val="bullet"/>
      <w:lvlText w:val="•"/>
      <w:lvlJc w:val="left"/>
      <w:pPr>
        <w:tabs>
          <w:tab w:val="num" w:pos="6480"/>
        </w:tabs>
        <w:ind w:left="6480" w:hanging="360"/>
      </w:pPr>
      <w:rPr>
        <w:rFonts w:ascii="Arial" w:hAnsi="Arial" w:hint="default"/>
      </w:rPr>
    </w:lvl>
  </w:abstractNum>
  <w:abstractNum w:abstractNumId="2">
    <w:nsid w:val="4FFD6A00"/>
    <w:multiLevelType w:val="hybridMultilevel"/>
    <w:tmpl w:val="7076E5A2"/>
    <w:lvl w:ilvl="0" w:tplc="B91E57CA">
      <w:numFmt w:val="bullet"/>
      <w:lvlText w:val="-"/>
      <w:lvlJc w:val="left"/>
      <w:pPr>
        <w:ind w:left="1284" w:hanging="360"/>
      </w:pPr>
      <w:rPr>
        <w:rFonts w:ascii="Arial" w:eastAsiaTheme="minorHAnsi" w:hAnsi="Arial" w:cs="Arial" w:hint="default"/>
      </w:rPr>
    </w:lvl>
    <w:lvl w:ilvl="1" w:tplc="100C0003">
      <w:start w:val="1"/>
      <w:numFmt w:val="bullet"/>
      <w:lvlText w:val="o"/>
      <w:lvlJc w:val="left"/>
      <w:pPr>
        <w:ind w:left="2004" w:hanging="360"/>
      </w:pPr>
      <w:rPr>
        <w:rFonts w:ascii="Courier New" w:hAnsi="Courier New" w:cs="Courier New" w:hint="default"/>
      </w:rPr>
    </w:lvl>
    <w:lvl w:ilvl="2" w:tplc="100C0005" w:tentative="1">
      <w:start w:val="1"/>
      <w:numFmt w:val="bullet"/>
      <w:lvlText w:val=""/>
      <w:lvlJc w:val="left"/>
      <w:pPr>
        <w:ind w:left="2724" w:hanging="360"/>
      </w:pPr>
      <w:rPr>
        <w:rFonts w:ascii="Wingdings" w:hAnsi="Wingdings" w:hint="default"/>
      </w:rPr>
    </w:lvl>
    <w:lvl w:ilvl="3" w:tplc="100C0001" w:tentative="1">
      <w:start w:val="1"/>
      <w:numFmt w:val="bullet"/>
      <w:lvlText w:val=""/>
      <w:lvlJc w:val="left"/>
      <w:pPr>
        <w:ind w:left="3444" w:hanging="360"/>
      </w:pPr>
      <w:rPr>
        <w:rFonts w:ascii="Symbol" w:hAnsi="Symbol" w:hint="default"/>
      </w:rPr>
    </w:lvl>
    <w:lvl w:ilvl="4" w:tplc="100C0003" w:tentative="1">
      <w:start w:val="1"/>
      <w:numFmt w:val="bullet"/>
      <w:lvlText w:val="o"/>
      <w:lvlJc w:val="left"/>
      <w:pPr>
        <w:ind w:left="4164" w:hanging="360"/>
      </w:pPr>
      <w:rPr>
        <w:rFonts w:ascii="Courier New" w:hAnsi="Courier New" w:cs="Courier New" w:hint="default"/>
      </w:rPr>
    </w:lvl>
    <w:lvl w:ilvl="5" w:tplc="100C0005" w:tentative="1">
      <w:start w:val="1"/>
      <w:numFmt w:val="bullet"/>
      <w:lvlText w:val=""/>
      <w:lvlJc w:val="left"/>
      <w:pPr>
        <w:ind w:left="4884" w:hanging="360"/>
      </w:pPr>
      <w:rPr>
        <w:rFonts w:ascii="Wingdings" w:hAnsi="Wingdings" w:hint="default"/>
      </w:rPr>
    </w:lvl>
    <w:lvl w:ilvl="6" w:tplc="100C0001" w:tentative="1">
      <w:start w:val="1"/>
      <w:numFmt w:val="bullet"/>
      <w:lvlText w:val=""/>
      <w:lvlJc w:val="left"/>
      <w:pPr>
        <w:ind w:left="5604" w:hanging="360"/>
      </w:pPr>
      <w:rPr>
        <w:rFonts w:ascii="Symbol" w:hAnsi="Symbol" w:hint="default"/>
      </w:rPr>
    </w:lvl>
    <w:lvl w:ilvl="7" w:tplc="100C0003" w:tentative="1">
      <w:start w:val="1"/>
      <w:numFmt w:val="bullet"/>
      <w:lvlText w:val="o"/>
      <w:lvlJc w:val="left"/>
      <w:pPr>
        <w:ind w:left="6324" w:hanging="360"/>
      </w:pPr>
      <w:rPr>
        <w:rFonts w:ascii="Courier New" w:hAnsi="Courier New" w:cs="Courier New" w:hint="default"/>
      </w:rPr>
    </w:lvl>
    <w:lvl w:ilvl="8" w:tplc="100C0005" w:tentative="1">
      <w:start w:val="1"/>
      <w:numFmt w:val="bullet"/>
      <w:lvlText w:val=""/>
      <w:lvlJc w:val="left"/>
      <w:pPr>
        <w:ind w:left="7044" w:hanging="360"/>
      </w:pPr>
      <w:rPr>
        <w:rFonts w:ascii="Wingdings" w:hAnsi="Wingdings" w:hint="default"/>
      </w:rPr>
    </w:lvl>
  </w:abstractNum>
  <w:abstractNum w:abstractNumId="3">
    <w:nsid w:val="53BB7D4E"/>
    <w:multiLevelType w:val="hybridMultilevel"/>
    <w:tmpl w:val="E94EF5B6"/>
    <w:lvl w:ilvl="0" w:tplc="DED050CE">
      <w:start w:val="1"/>
      <w:numFmt w:val="bullet"/>
      <w:lvlText w:val="•"/>
      <w:lvlJc w:val="left"/>
      <w:pPr>
        <w:tabs>
          <w:tab w:val="num" w:pos="720"/>
        </w:tabs>
        <w:ind w:left="720" w:hanging="360"/>
      </w:pPr>
      <w:rPr>
        <w:rFonts w:ascii="Arial" w:hAnsi="Arial" w:hint="default"/>
      </w:rPr>
    </w:lvl>
    <w:lvl w:ilvl="1" w:tplc="51C208F2" w:tentative="1">
      <w:start w:val="1"/>
      <w:numFmt w:val="bullet"/>
      <w:lvlText w:val="•"/>
      <w:lvlJc w:val="left"/>
      <w:pPr>
        <w:tabs>
          <w:tab w:val="num" w:pos="1440"/>
        </w:tabs>
        <w:ind w:left="1440" w:hanging="360"/>
      </w:pPr>
      <w:rPr>
        <w:rFonts w:ascii="Arial" w:hAnsi="Arial" w:hint="default"/>
      </w:rPr>
    </w:lvl>
    <w:lvl w:ilvl="2" w:tplc="84B6C578" w:tentative="1">
      <w:start w:val="1"/>
      <w:numFmt w:val="bullet"/>
      <w:lvlText w:val="•"/>
      <w:lvlJc w:val="left"/>
      <w:pPr>
        <w:tabs>
          <w:tab w:val="num" w:pos="2160"/>
        </w:tabs>
        <w:ind w:left="2160" w:hanging="360"/>
      </w:pPr>
      <w:rPr>
        <w:rFonts w:ascii="Arial" w:hAnsi="Arial" w:hint="default"/>
      </w:rPr>
    </w:lvl>
    <w:lvl w:ilvl="3" w:tplc="133C5D44" w:tentative="1">
      <w:start w:val="1"/>
      <w:numFmt w:val="bullet"/>
      <w:lvlText w:val="•"/>
      <w:lvlJc w:val="left"/>
      <w:pPr>
        <w:tabs>
          <w:tab w:val="num" w:pos="2880"/>
        </w:tabs>
        <w:ind w:left="2880" w:hanging="360"/>
      </w:pPr>
      <w:rPr>
        <w:rFonts w:ascii="Arial" w:hAnsi="Arial" w:hint="default"/>
      </w:rPr>
    </w:lvl>
    <w:lvl w:ilvl="4" w:tplc="82F8FCE8" w:tentative="1">
      <w:start w:val="1"/>
      <w:numFmt w:val="bullet"/>
      <w:lvlText w:val="•"/>
      <w:lvlJc w:val="left"/>
      <w:pPr>
        <w:tabs>
          <w:tab w:val="num" w:pos="3600"/>
        </w:tabs>
        <w:ind w:left="3600" w:hanging="360"/>
      </w:pPr>
      <w:rPr>
        <w:rFonts w:ascii="Arial" w:hAnsi="Arial" w:hint="default"/>
      </w:rPr>
    </w:lvl>
    <w:lvl w:ilvl="5" w:tplc="E04C5AB4" w:tentative="1">
      <w:start w:val="1"/>
      <w:numFmt w:val="bullet"/>
      <w:lvlText w:val="•"/>
      <w:lvlJc w:val="left"/>
      <w:pPr>
        <w:tabs>
          <w:tab w:val="num" w:pos="4320"/>
        </w:tabs>
        <w:ind w:left="4320" w:hanging="360"/>
      </w:pPr>
      <w:rPr>
        <w:rFonts w:ascii="Arial" w:hAnsi="Arial" w:hint="default"/>
      </w:rPr>
    </w:lvl>
    <w:lvl w:ilvl="6" w:tplc="17487B92" w:tentative="1">
      <w:start w:val="1"/>
      <w:numFmt w:val="bullet"/>
      <w:lvlText w:val="•"/>
      <w:lvlJc w:val="left"/>
      <w:pPr>
        <w:tabs>
          <w:tab w:val="num" w:pos="5040"/>
        </w:tabs>
        <w:ind w:left="5040" w:hanging="360"/>
      </w:pPr>
      <w:rPr>
        <w:rFonts w:ascii="Arial" w:hAnsi="Arial" w:hint="default"/>
      </w:rPr>
    </w:lvl>
    <w:lvl w:ilvl="7" w:tplc="1EFE4146" w:tentative="1">
      <w:start w:val="1"/>
      <w:numFmt w:val="bullet"/>
      <w:lvlText w:val="•"/>
      <w:lvlJc w:val="left"/>
      <w:pPr>
        <w:tabs>
          <w:tab w:val="num" w:pos="5760"/>
        </w:tabs>
        <w:ind w:left="5760" w:hanging="360"/>
      </w:pPr>
      <w:rPr>
        <w:rFonts w:ascii="Arial" w:hAnsi="Arial" w:hint="default"/>
      </w:rPr>
    </w:lvl>
    <w:lvl w:ilvl="8" w:tplc="956A91E4" w:tentative="1">
      <w:start w:val="1"/>
      <w:numFmt w:val="bullet"/>
      <w:lvlText w:val="•"/>
      <w:lvlJc w:val="left"/>
      <w:pPr>
        <w:tabs>
          <w:tab w:val="num" w:pos="6480"/>
        </w:tabs>
        <w:ind w:left="6480" w:hanging="360"/>
      </w:pPr>
      <w:rPr>
        <w:rFonts w:ascii="Arial" w:hAnsi="Arial" w:hint="default"/>
      </w:rPr>
    </w:lvl>
  </w:abstractNum>
  <w:abstractNum w:abstractNumId="4">
    <w:nsid w:val="68B365BD"/>
    <w:multiLevelType w:val="hybridMultilevel"/>
    <w:tmpl w:val="AF04DA80"/>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5">
    <w:nsid w:val="7A847EA4"/>
    <w:multiLevelType w:val="hybridMultilevel"/>
    <w:tmpl w:val="4BC8B37E"/>
    <w:lvl w:ilvl="0" w:tplc="801A0A20">
      <w:start w:val="1"/>
      <w:numFmt w:val="bullet"/>
      <w:lvlText w:val=""/>
      <w:lvlJc w:val="left"/>
      <w:pPr>
        <w:tabs>
          <w:tab w:val="num" w:pos="720"/>
        </w:tabs>
        <w:ind w:left="720" w:hanging="360"/>
      </w:pPr>
      <w:rPr>
        <w:rFonts w:ascii="Wingdings" w:hAnsi="Wingdings" w:hint="default"/>
      </w:rPr>
    </w:lvl>
    <w:lvl w:ilvl="1" w:tplc="EF90F71A" w:tentative="1">
      <w:start w:val="1"/>
      <w:numFmt w:val="bullet"/>
      <w:lvlText w:val=""/>
      <w:lvlJc w:val="left"/>
      <w:pPr>
        <w:tabs>
          <w:tab w:val="num" w:pos="1440"/>
        </w:tabs>
        <w:ind w:left="1440" w:hanging="360"/>
      </w:pPr>
      <w:rPr>
        <w:rFonts w:ascii="Wingdings" w:hAnsi="Wingdings" w:hint="default"/>
      </w:rPr>
    </w:lvl>
    <w:lvl w:ilvl="2" w:tplc="22043BE8" w:tentative="1">
      <w:start w:val="1"/>
      <w:numFmt w:val="bullet"/>
      <w:lvlText w:val=""/>
      <w:lvlJc w:val="left"/>
      <w:pPr>
        <w:tabs>
          <w:tab w:val="num" w:pos="2160"/>
        </w:tabs>
        <w:ind w:left="2160" w:hanging="360"/>
      </w:pPr>
      <w:rPr>
        <w:rFonts w:ascii="Wingdings" w:hAnsi="Wingdings" w:hint="default"/>
      </w:rPr>
    </w:lvl>
    <w:lvl w:ilvl="3" w:tplc="831EB900" w:tentative="1">
      <w:start w:val="1"/>
      <w:numFmt w:val="bullet"/>
      <w:lvlText w:val=""/>
      <w:lvlJc w:val="left"/>
      <w:pPr>
        <w:tabs>
          <w:tab w:val="num" w:pos="2880"/>
        </w:tabs>
        <w:ind w:left="2880" w:hanging="360"/>
      </w:pPr>
      <w:rPr>
        <w:rFonts w:ascii="Wingdings" w:hAnsi="Wingdings" w:hint="default"/>
      </w:rPr>
    </w:lvl>
    <w:lvl w:ilvl="4" w:tplc="C00ACB4C" w:tentative="1">
      <w:start w:val="1"/>
      <w:numFmt w:val="bullet"/>
      <w:lvlText w:val=""/>
      <w:lvlJc w:val="left"/>
      <w:pPr>
        <w:tabs>
          <w:tab w:val="num" w:pos="3600"/>
        </w:tabs>
        <w:ind w:left="3600" w:hanging="360"/>
      </w:pPr>
      <w:rPr>
        <w:rFonts w:ascii="Wingdings" w:hAnsi="Wingdings" w:hint="default"/>
      </w:rPr>
    </w:lvl>
    <w:lvl w:ilvl="5" w:tplc="E22C6830" w:tentative="1">
      <w:start w:val="1"/>
      <w:numFmt w:val="bullet"/>
      <w:lvlText w:val=""/>
      <w:lvlJc w:val="left"/>
      <w:pPr>
        <w:tabs>
          <w:tab w:val="num" w:pos="4320"/>
        </w:tabs>
        <w:ind w:left="4320" w:hanging="360"/>
      </w:pPr>
      <w:rPr>
        <w:rFonts w:ascii="Wingdings" w:hAnsi="Wingdings" w:hint="default"/>
      </w:rPr>
    </w:lvl>
    <w:lvl w:ilvl="6" w:tplc="66A8CF56" w:tentative="1">
      <w:start w:val="1"/>
      <w:numFmt w:val="bullet"/>
      <w:lvlText w:val=""/>
      <w:lvlJc w:val="left"/>
      <w:pPr>
        <w:tabs>
          <w:tab w:val="num" w:pos="5040"/>
        </w:tabs>
        <w:ind w:left="5040" w:hanging="360"/>
      </w:pPr>
      <w:rPr>
        <w:rFonts w:ascii="Wingdings" w:hAnsi="Wingdings" w:hint="default"/>
      </w:rPr>
    </w:lvl>
    <w:lvl w:ilvl="7" w:tplc="A07ADB4E" w:tentative="1">
      <w:start w:val="1"/>
      <w:numFmt w:val="bullet"/>
      <w:lvlText w:val=""/>
      <w:lvlJc w:val="left"/>
      <w:pPr>
        <w:tabs>
          <w:tab w:val="num" w:pos="5760"/>
        </w:tabs>
        <w:ind w:left="5760" w:hanging="360"/>
      </w:pPr>
      <w:rPr>
        <w:rFonts w:ascii="Wingdings" w:hAnsi="Wingdings" w:hint="default"/>
      </w:rPr>
    </w:lvl>
    <w:lvl w:ilvl="8" w:tplc="D54C794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4"/>
  </w:num>
  <w:num w:numId="4">
    <w:abstractNumId w:val="4"/>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4505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A97"/>
    <w:rsid w:val="000013D4"/>
    <w:rsid w:val="00087964"/>
    <w:rsid w:val="00097253"/>
    <w:rsid w:val="000B090D"/>
    <w:rsid w:val="000B25C8"/>
    <w:rsid w:val="000E13C1"/>
    <w:rsid w:val="000E42D0"/>
    <w:rsid w:val="00143C9E"/>
    <w:rsid w:val="00143E77"/>
    <w:rsid w:val="00145D03"/>
    <w:rsid w:val="0018041D"/>
    <w:rsid w:val="00184441"/>
    <w:rsid w:val="001943D5"/>
    <w:rsid w:val="001A2AAF"/>
    <w:rsid w:val="001D0E7A"/>
    <w:rsid w:val="001E3C5D"/>
    <w:rsid w:val="002316D1"/>
    <w:rsid w:val="002711B5"/>
    <w:rsid w:val="00285D71"/>
    <w:rsid w:val="002A71B3"/>
    <w:rsid w:val="002B0CB7"/>
    <w:rsid w:val="002E3E51"/>
    <w:rsid w:val="00303C13"/>
    <w:rsid w:val="00315824"/>
    <w:rsid w:val="0032374C"/>
    <w:rsid w:val="0032555C"/>
    <w:rsid w:val="003629F7"/>
    <w:rsid w:val="003701E7"/>
    <w:rsid w:val="003A14B1"/>
    <w:rsid w:val="003A3BD6"/>
    <w:rsid w:val="003B5A97"/>
    <w:rsid w:val="003B60A9"/>
    <w:rsid w:val="003D01D0"/>
    <w:rsid w:val="003D29D9"/>
    <w:rsid w:val="003E197B"/>
    <w:rsid w:val="00413E38"/>
    <w:rsid w:val="004546C6"/>
    <w:rsid w:val="0048174B"/>
    <w:rsid w:val="004947D3"/>
    <w:rsid w:val="004A55F4"/>
    <w:rsid w:val="004C5E03"/>
    <w:rsid w:val="004F5A7D"/>
    <w:rsid w:val="005450ED"/>
    <w:rsid w:val="005B1622"/>
    <w:rsid w:val="005D5B2A"/>
    <w:rsid w:val="005D6EF9"/>
    <w:rsid w:val="005E797A"/>
    <w:rsid w:val="006009F5"/>
    <w:rsid w:val="006340CB"/>
    <w:rsid w:val="00651297"/>
    <w:rsid w:val="00694D0C"/>
    <w:rsid w:val="006D1EB1"/>
    <w:rsid w:val="006D28C2"/>
    <w:rsid w:val="006F762E"/>
    <w:rsid w:val="0079498F"/>
    <w:rsid w:val="00794FFF"/>
    <w:rsid w:val="007D0F03"/>
    <w:rsid w:val="007D155D"/>
    <w:rsid w:val="007F2FD0"/>
    <w:rsid w:val="00805144"/>
    <w:rsid w:val="00822712"/>
    <w:rsid w:val="0082414D"/>
    <w:rsid w:val="0083644F"/>
    <w:rsid w:val="008B6077"/>
    <w:rsid w:val="008E261B"/>
    <w:rsid w:val="00900E6C"/>
    <w:rsid w:val="00905D6B"/>
    <w:rsid w:val="00983468"/>
    <w:rsid w:val="009A7C42"/>
    <w:rsid w:val="009F401C"/>
    <w:rsid w:val="00A22539"/>
    <w:rsid w:val="00A3794F"/>
    <w:rsid w:val="00A608BA"/>
    <w:rsid w:val="00A63A79"/>
    <w:rsid w:val="00AB564B"/>
    <w:rsid w:val="00AB731A"/>
    <w:rsid w:val="00B13A20"/>
    <w:rsid w:val="00B3668A"/>
    <w:rsid w:val="00B55829"/>
    <w:rsid w:val="00B64246"/>
    <w:rsid w:val="00B849FE"/>
    <w:rsid w:val="00BB1CB6"/>
    <w:rsid w:val="00BC0B18"/>
    <w:rsid w:val="00C1343C"/>
    <w:rsid w:val="00C25282"/>
    <w:rsid w:val="00C26E1C"/>
    <w:rsid w:val="00C5058E"/>
    <w:rsid w:val="00C6586E"/>
    <w:rsid w:val="00C67DB6"/>
    <w:rsid w:val="00C9693A"/>
    <w:rsid w:val="00CE2533"/>
    <w:rsid w:val="00D12E37"/>
    <w:rsid w:val="00D26650"/>
    <w:rsid w:val="00D3075C"/>
    <w:rsid w:val="00D375A5"/>
    <w:rsid w:val="00D44D9B"/>
    <w:rsid w:val="00D46FEC"/>
    <w:rsid w:val="00D974F8"/>
    <w:rsid w:val="00DA25AA"/>
    <w:rsid w:val="00DA5C5A"/>
    <w:rsid w:val="00DF6737"/>
    <w:rsid w:val="00E253E3"/>
    <w:rsid w:val="00E847E5"/>
    <w:rsid w:val="00EA5FD3"/>
    <w:rsid w:val="00EB57FD"/>
    <w:rsid w:val="00EB7F03"/>
    <w:rsid w:val="00EC3DC9"/>
    <w:rsid w:val="00EC4755"/>
    <w:rsid w:val="00EC6CC8"/>
    <w:rsid w:val="00ED3ADC"/>
    <w:rsid w:val="00EE2577"/>
    <w:rsid w:val="00EF3EB5"/>
    <w:rsid w:val="00F14214"/>
    <w:rsid w:val="00F30934"/>
    <w:rsid w:val="00F4225F"/>
    <w:rsid w:val="00F45302"/>
    <w:rsid w:val="00FA618B"/>
    <w:rsid w:val="00FB56EB"/>
    <w:rsid w:val="00FB743C"/>
    <w:rsid w:val="00FC0A2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Titre1">
    <w:name w:val="heading 1"/>
    <w:basedOn w:val="Normal"/>
    <w:next w:val="Normal"/>
    <w:link w:val="Titre1Car"/>
    <w:uiPriority w:val="9"/>
    <w:qFormat/>
    <w:rsid w:val="00D3075C"/>
    <w:pPr>
      <w:keepNext/>
      <w:keepLines/>
      <w:spacing w:before="480" w:after="0"/>
      <w:ind w:left="1077"/>
      <w:outlineLvl w:val="0"/>
    </w:pPr>
    <w:rPr>
      <w:rFonts w:ascii="Arial" w:eastAsiaTheme="majorEastAsia" w:hAnsi="Arial" w:cstheme="majorBidi"/>
      <w:bCs/>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253E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253E3"/>
    <w:rPr>
      <w:rFonts w:ascii="Tahoma" w:hAnsi="Tahoma" w:cs="Tahoma"/>
      <w:sz w:val="16"/>
      <w:szCs w:val="16"/>
    </w:rPr>
  </w:style>
  <w:style w:type="character" w:customStyle="1" w:styleId="Titre1Car">
    <w:name w:val="Titre 1 Car"/>
    <w:basedOn w:val="Policepardfaut"/>
    <w:link w:val="Titre1"/>
    <w:uiPriority w:val="9"/>
    <w:rsid w:val="00D3075C"/>
    <w:rPr>
      <w:rFonts w:ascii="Arial" w:eastAsiaTheme="majorEastAsia" w:hAnsi="Arial" w:cstheme="majorBidi"/>
      <w:bCs/>
      <w:szCs w:val="28"/>
    </w:rPr>
  </w:style>
  <w:style w:type="paragraph" w:styleId="En-tte">
    <w:name w:val="header"/>
    <w:basedOn w:val="Normal"/>
    <w:link w:val="En-tteCar"/>
    <w:uiPriority w:val="99"/>
    <w:unhideWhenUsed/>
    <w:rsid w:val="00D3075C"/>
    <w:pPr>
      <w:tabs>
        <w:tab w:val="center" w:pos="4536"/>
        <w:tab w:val="right" w:pos="9072"/>
      </w:tabs>
      <w:spacing w:after="0" w:line="240" w:lineRule="auto"/>
    </w:pPr>
  </w:style>
  <w:style w:type="character" w:customStyle="1" w:styleId="En-tteCar">
    <w:name w:val="En-tête Car"/>
    <w:basedOn w:val="Policepardfaut"/>
    <w:link w:val="En-tte"/>
    <w:uiPriority w:val="99"/>
    <w:rsid w:val="00D3075C"/>
  </w:style>
  <w:style w:type="paragraph" w:styleId="Pieddepage">
    <w:name w:val="footer"/>
    <w:basedOn w:val="Normal"/>
    <w:link w:val="PieddepageCar"/>
    <w:uiPriority w:val="99"/>
    <w:unhideWhenUsed/>
    <w:rsid w:val="00D3075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3075C"/>
  </w:style>
  <w:style w:type="character" w:styleId="Lienhypertexte">
    <w:name w:val="Hyperlink"/>
    <w:basedOn w:val="Policepardfaut"/>
    <w:uiPriority w:val="99"/>
    <w:unhideWhenUsed/>
    <w:rsid w:val="00D3075C"/>
    <w:rPr>
      <w:color w:val="0000FF" w:themeColor="hyperlink"/>
      <w:u w:val="single"/>
    </w:rPr>
  </w:style>
  <w:style w:type="paragraph" w:styleId="Paragraphedeliste">
    <w:name w:val="List Paragraph"/>
    <w:basedOn w:val="Normal"/>
    <w:uiPriority w:val="34"/>
    <w:qFormat/>
    <w:rsid w:val="00AB731A"/>
    <w:pPr>
      <w:ind w:left="720"/>
      <w:contextualSpacing/>
    </w:pPr>
  </w:style>
  <w:style w:type="paragraph" w:styleId="NormalWeb">
    <w:name w:val="Normal (Web)"/>
    <w:basedOn w:val="Normal"/>
    <w:uiPriority w:val="99"/>
    <w:semiHidden/>
    <w:unhideWhenUsed/>
    <w:rsid w:val="00AB731A"/>
    <w:pPr>
      <w:widowControl/>
      <w:spacing w:before="100" w:beforeAutospacing="1" w:after="100" w:afterAutospacing="1" w:line="240" w:lineRule="auto"/>
    </w:pPr>
    <w:rPr>
      <w:rFonts w:ascii="Times New Roman" w:eastAsia="Times New Roman" w:hAnsi="Times New Roman" w:cs="Times New Roman"/>
      <w:sz w:val="24"/>
      <w:szCs w:val="24"/>
      <w:lang w:eastAsia="fr-CH"/>
    </w:rPr>
  </w:style>
  <w:style w:type="table" w:styleId="Grilledutableau">
    <w:name w:val="Table Grid"/>
    <w:basedOn w:val="TableauNormal"/>
    <w:uiPriority w:val="59"/>
    <w:rsid w:val="00D97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FC0A21"/>
    <w:rPr>
      <w:sz w:val="16"/>
      <w:szCs w:val="16"/>
    </w:rPr>
  </w:style>
  <w:style w:type="paragraph" w:styleId="Commentaire">
    <w:name w:val="annotation text"/>
    <w:basedOn w:val="Normal"/>
    <w:link w:val="CommentaireCar"/>
    <w:uiPriority w:val="99"/>
    <w:semiHidden/>
    <w:unhideWhenUsed/>
    <w:rsid w:val="00FC0A21"/>
    <w:pPr>
      <w:spacing w:line="240" w:lineRule="auto"/>
    </w:pPr>
    <w:rPr>
      <w:sz w:val="20"/>
      <w:szCs w:val="20"/>
    </w:rPr>
  </w:style>
  <w:style w:type="character" w:customStyle="1" w:styleId="CommentaireCar">
    <w:name w:val="Commentaire Car"/>
    <w:basedOn w:val="Policepardfaut"/>
    <w:link w:val="Commentaire"/>
    <w:uiPriority w:val="99"/>
    <w:semiHidden/>
    <w:rsid w:val="00FC0A21"/>
    <w:rPr>
      <w:sz w:val="20"/>
      <w:szCs w:val="20"/>
    </w:rPr>
  </w:style>
  <w:style w:type="paragraph" w:styleId="Objetducommentaire">
    <w:name w:val="annotation subject"/>
    <w:basedOn w:val="Commentaire"/>
    <w:next w:val="Commentaire"/>
    <w:link w:val="ObjetducommentaireCar"/>
    <w:uiPriority w:val="99"/>
    <w:semiHidden/>
    <w:unhideWhenUsed/>
    <w:rsid w:val="00FC0A21"/>
    <w:rPr>
      <w:b/>
      <w:bCs/>
    </w:rPr>
  </w:style>
  <w:style w:type="character" w:customStyle="1" w:styleId="ObjetducommentaireCar">
    <w:name w:val="Objet du commentaire Car"/>
    <w:basedOn w:val="CommentaireCar"/>
    <w:link w:val="Objetducommentaire"/>
    <w:uiPriority w:val="99"/>
    <w:semiHidden/>
    <w:rsid w:val="00FC0A2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Titre1">
    <w:name w:val="heading 1"/>
    <w:basedOn w:val="Normal"/>
    <w:next w:val="Normal"/>
    <w:link w:val="Titre1Car"/>
    <w:uiPriority w:val="9"/>
    <w:qFormat/>
    <w:rsid w:val="00D3075C"/>
    <w:pPr>
      <w:keepNext/>
      <w:keepLines/>
      <w:spacing w:before="480" w:after="0"/>
      <w:ind w:left="1077"/>
      <w:outlineLvl w:val="0"/>
    </w:pPr>
    <w:rPr>
      <w:rFonts w:ascii="Arial" w:eastAsiaTheme="majorEastAsia" w:hAnsi="Arial" w:cstheme="majorBidi"/>
      <w:bCs/>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253E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253E3"/>
    <w:rPr>
      <w:rFonts w:ascii="Tahoma" w:hAnsi="Tahoma" w:cs="Tahoma"/>
      <w:sz w:val="16"/>
      <w:szCs w:val="16"/>
    </w:rPr>
  </w:style>
  <w:style w:type="character" w:customStyle="1" w:styleId="Titre1Car">
    <w:name w:val="Titre 1 Car"/>
    <w:basedOn w:val="Policepardfaut"/>
    <w:link w:val="Titre1"/>
    <w:uiPriority w:val="9"/>
    <w:rsid w:val="00D3075C"/>
    <w:rPr>
      <w:rFonts w:ascii="Arial" w:eastAsiaTheme="majorEastAsia" w:hAnsi="Arial" w:cstheme="majorBidi"/>
      <w:bCs/>
      <w:szCs w:val="28"/>
    </w:rPr>
  </w:style>
  <w:style w:type="paragraph" w:styleId="En-tte">
    <w:name w:val="header"/>
    <w:basedOn w:val="Normal"/>
    <w:link w:val="En-tteCar"/>
    <w:uiPriority w:val="99"/>
    <w:unhideWhenUsed/>
    <w:rsid w:val="00D3075C"/>
    <w:pPr>
      <w:tabs>
        <w:tab w:val="center" w:pos="4536"/>
        <w:tab w:val="right" w:pos="9072"/>
      </w:tabs>
      <w:spacing w:after="0" w:line="240" w:lineRule="auto"/>
    </w:pPr>
  </w:style>
  <w:style w:type="character" w:customStyle="1" w:styleId="En-tteCar">
    <w:name w:val="En-tête Car"/>
    <w:basedOn w:val="Policepardfaut"/>
    <w:link w:val="En-tte"/>
    <w:uiPriority w:val="99"/>
    <w:rsid w:val="00D3075C"/>
  </w:style>
  <w:style w:type="paragraph" w:styleId="Pieddepage">
    <w:name w:val="footer"/>
    <w:basedOn w:val="Normal"/>
    <w:link w:val="PieddepageCar"/>
    <w:uiPriority w:val="99"/>
    <w:unhideWhenUsed/>
    <w:rsid w:val="00D3075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3075C"/>
  </w:style>
  <w:style w:type="character" w:styleId="Lienhypertexte">
    <w:name w:val="Hyperlink"/>
    <w:basedOn w:val="Policepardfaut"/>
    <w:uiPriority w:val="99"/>
    <w:unhideWhenUsed/>
    <w:rsid w:val="00D3075C"/>
    <w:rPr>
      <w:color w:val="0000FF" w:themeColor="hyperlink"/>
      <w:u w:val="single"/>
    </w:rPr>
  </w:style>
  <w:style w:type="paragraph" w:styleId="Paragraphedeliste">
    <w:name w:val="List Paragraph"/>
    <w:basedOn w:val="Normal"/>
    <w:uiPriority w:val="34"/>
    <w:qFormat/>
    <w:rsid w:val="00AB731A"/>
    <w:pPr>
      <w:ind w:left="720"/>
      <w:contextualSpacing/>
    </w:pPr>
  </w:style>
  <w:style w:type="paragraph" w:styleId="NormalWeb">
    <w:name w:val="Normal (Web)"/>
    <w:basedOn w:val="Normal"/>
    <w:uiPriority w:val="99"/>
    <w:semiHidden/>
    <w:unhideWhenUsed/>
    <w:rsid w:val="00AB731A"/>
    <w:pPr>
      <w:widowControl/>
      <w:spacing w:before="100" w:beforeAutospacing="1" w:after="100" w:afterAutospacing="1" w:line="240" w:lineRule="auto"/>
    </w:pPr>
    <w:rPr>
      <w:rFonts w:ascii="Times New Roman" w:eastAsia="Times New Roman" w:hAnsi="Times New Roman" w:cs="Times New Roman"/>
      <w:sz w:val="24"/>
      <w:szCs w:val="24"/>
      <w:lang w:eastAsia="fr-CH"/>
    </w:rPr>
  </w:style>
  <w:style w:type="table" w:styleId="Grilledutableau">
    <w:name w:val="Table Grid"/>
    <w:basedOn w:val="TableauNormal"/>
    <w:uiPriority w:val="59"/>
    <w:rsid w:val="00D97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FC0A21"/>
    <w:rPr>
      <w:sz w:val="16"/>
      <w:szCs w:val="16"/>
    </w:rPr>
  </w:style>
  <w:style w:type="paragraph" w:styleId="Commentaire">
    <w:name w:val="annotation text"/>
    <w:basedOn w:val="Normal"/>
    <w:link w:val="CommentaireCar"/>
    <w:uiPriority w:val="99"/>
    <w:semiHidden/>
    <w:unhideWhenUsed/>
    <w:rsid w:val="00FC0A21"/>
    <w:pPr>
      <w:spacing w:line="240" w:lineRule="auto"/>
    </w:pPr>
    <w:rPr>
      <w:sz w:val="20"/>
      <w:szCs w:val="20"/>
    </w:rPr>
  </w:style>
  <w:style w:type="character" w:customStyle="1" w:styleId="CommentaireCar">
    <w:name w:val="Commentaire Car"/>
    <w:basedOn w:val="Policepardfaut"/>
    <w:link w:val="Commentaire"/>
    <w:uiPriority w:val="99"/>
    <w:semiHidden/>
    <w:rsid w:val="00FC0A21"/>
    <w:rPr>
      <w:sz w:val="20"/>
      <w:szCs w:val="20"/>
    </w:rPr>
  </w:style>
  <w:style w:type="paragraph" w:styleId="Objetducommentaire">
    <w:name w:val="annotation subject"/>
    <w:basedOn w:val="Commentaire"/>
    <w:next w:val="Commentaire"/>
    <w:link w:val="ObjetducommentaireCar"/>
    <w:uiPriority w:val="99"/>
    <w:semiHidden/>
    <w:unhideWhenUsed/>
    <w:rsid w:val="00FC0A21"/>
    <w:rPr>
      <w:b/>
      <w:bCs/>
    </w:rPr>
  </w:style>
  <w:style w:type="character" w:customStyle="1" w:styleId="ObjetducommentaireCar">
    <w:name w:val="Objet du commentaire Car"/>
    <w:basedOn w:val="CommentaireCar"/>
    <w:link w:val="Objetducommentaire"/>
    <w:uiPriority w:val="99"/>
    <w:semiHidden/>
    <w:rsid w:val="00FC0A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779764">
      <w:bodyDiv w:val="1"/>
      <w:marLeft w:val="0"/>
      <w:marRight w:val="0"/>
      <w:marTop w:val="0"/>
      <w:marBottom w:val="0"/>
      <w:divBdr>
        <w:top w:val="none" w:sz="0" w:space="0" w:color="auto"/>
        <w:left w:val="none" w:sz="0" w:space="0" w:color="auto"/>
        <w:bottom w:val="none" w:sz="0" w:space="0" w:color="auto"/>
        <w:right w:val="none" w:sz="0" w:space="0" w:color="auto"/>
      </w:divBdr>
      <w:divsChild>
        <w:div w:id="1147043301">
          <w:marLeft w:val="720"/>
          <w:marRight w:val="0"/>
          <w:marTop w:val="125"/>
          <w:marBottom w:val="0"/>
          <w:divBdr>
            <w:top w:val="none" w:sz="0" w:space="0" w:color="auto"/>
            <w:left w:val="none" w:sz="0" w:space="0" w:color="auto"/>
            <w:bottom w:val="none" w:sz="0" w:space="0" w:color="auto"/>
            <w:right w:val="none" w:sz="0" w:space="0" w:color="auto"/>
          </w:divBdr>
        </w:div>
        <w:div w:id="9531676">
          <w:marLeft w:val="720"/>
          <w:marRight w:val="0"/>
          <w:marTop w:val="125"/>
          <w:marBottom w:val="0"/>
          <w:divBdr>
            <w:top w:val="none" w:sz="0" w:space="0" w:color="auto"/>
            <w:left w:val="none" w:sz="0" w:space="0" w:color="auto"/>
            <w:bottom w:val="none" w:sz="0" w:space="0" w:color="auto"/>
            <w:right w:val="none" w:sz="0" w:space="0" w:color="auto"/>
          </w:divBdr>
        </w:div>
        <w:div w:id="1217736838">
          <w:marLeft w:val="720"/>
          <w:marRight w:val="0"/>
          <w:marTop w:val="125"/>
          <w:marBottom w:val="0"/>
          <w:divBdr>
            <w:top w:val="none" w:sz="0" w:space="0" w:color="auto"/>
            <w:left w:val="none" w:sz="0" w:space="0" w:color="auto"/>
            <w:bottom w:val="none" w:sz="0" w:space="0" w:color="auto"/>
            <w:right w:val="none" w:sz="0" w:space="0" w:color="auto"/>
          </w:divBdr>
        </w:div>
        <w:div w:id="11879125">
          <w:marLeft w:val="720"/>
          <w:marRight w:val="0"/>
          <w:marTop w:val="125"/>
          <w:marBottom w:val="0"/>
          <w:divBdr>
            <w:top w:val="none" w:sz="0" w:space="0" w:color="auto"/>
            <w:left w:val="none" w:sz="0" w:space="0" w:color="auto"/>
            <w:bottom w:val="none" w:sz="0" w:space="0" w:color="auto"/>
            <w:right w:val="none" w:sz="0" w:space="0" w:color="auto"/>
          </w:divBdr>
        </w:div>
        <w:div w:id="23405418">
          <w:marLeft w:val="720"/>
          <w:marRight w:val="0"/>
          <w:marTop w:val="125"/>
          <w:marBottom w:val="0"/>
          <w:divBdr>
            <w:top w:val="none" w:sz="0" w:space="0" w:color="auto"/>
            <w:left w:val="none" w:sz="0" w:space="0" w:color="auto"/>
            <w:bottom w:val="none" w:sz="0" w:space="0" w:color="auto"/>
            <w:right w:val="none" w:sz="0" w:space="0" w:color="auto"/>
          </w:divBdr>
        </w:div>
        <w:div w:id="1746881692">
          <w:marLeft w:val="720"/>
          <w:marRight w:val="0"/>
          <w:marTop w:val="125"/>
          <w:marBottom w:val="0"/>
          <w:divBdr>
            <w:top w:val="none" w:sz="0" w:space="0" w:color="auto"/>
            <w:left w:val="none" w:sz="0" w:space="0" w:color="auto"/>
            <w:bottom w:val="none" w:sz="0" w:space="0" w:color="auto"/>
            <w:right w:val="none" w:sz="0" w:space="0" w:color="auto"/>
          </w:divBdr>
        </w:div>
      </w:divsChild>
    </w:div>
    <w:div w:id="670565251">
      <w:bodyDiv w:val="1"/>
      <w:marLeft w:val="0"/>
      <w:marRight w:val="0"/>
      <w:marTop w:val="0"/>
      <w:marBottom w:val="0"/>
      <w:divBdr>
        <w:top w:val="none" w:sz="0" w:space="0" w:color="auto"/>
        <w:left w:val="none" w:sz="0" w:space="0" w:color="auto"/>
        <w:bottom w:val="none" w:sz="0" w:space="0" w:color="auto"/>
        <w:right w:val="none" w:sz="0" w:space="0" w:color="auto"/>
      </w:divBdr>
    </w:div>
    <w:div w:id="727804572">
      <w:bodyDiv w:val="1"/>
      <w:marLeft w:val="0"/>
      <w:marRight w:val="0"/>
      <w:marTop w:val="0"/>
      <w:marBottom w:val="0"/>
      <w:divBdr>
        <w:top w:val="none" w:sz="0" w:space="0" w:color="auto"/>
        <w:left w:val="none" w:sz="0" w:space="0" w:color="auto"/>
        <w:bottom w:val="none" w:sz="0" w:space="0" w:color="auto"/>
        <w:right w:val="none" w:sz="0" w:space="0" w:color="auto"/>
      </w:divBdr>
      <w:divsChild>
        <w:div w:id="403533278">
          <w:marLeft w:val="1440"/>
          <w:marRight w:val="0"/>
          <w:marTop w:val="80"/>
          <w:marBottom w:val="0"/>
          <w:divBdr>
            <w:top w:val="none" w:sz="0" w:space="0" w:color="auto"/>
            <w:left w:val="none" w:sz="0" w:space="0" w:color="auto"/>
            <w:bottom w:val="none" w:sz="0" w:space="0" w:color="auto"/>
            <w:right w:val="none" w:sz="0" w:space="0" w:color="auto"/>
          </w:divBdr>
        </w:div>
        <w:div w:id="266550470">
          <w:marLeft w:val="1440"/>
          <w:marRight w:val="0"/>
          <w:marTop w:val="80"/>
          <w:marBottom w:val="0"/>
          <w:divBdr>
            <w:top w:val="none" w:sz="0" w:space="0" w:color="auto"/>
            <w:left w:val="none" w:sz="0" w:space="0" w:color="auto"/>
            <w:bottom w:val="none" w:sz="0" w:space="0" w:color="auto"/>
            <w:right w:val="none" w:sz="0" w:space="0" w:color="auto"/>
          </w:divBdr>
        </w:div>
        <w:div w:id="404114497">
          <w:marLeft w:val="720"/>
          <w:marRight w:val="0"/>
          <w:marTop w:val="125"/>
          <w:marBottom w:val="0"/>
          <w:divBdr>
            <w:top w:val="none" w:sz="0" w:space="0" w:color="auto"/>
            <w:left w:val="none" w:sz="0" w:space="0" w:color="auto"/>
            <w:bottom w:val="none" w:sz="0" w:space="0" w:color="auto"/>
            <w:right w:val="none" w:sz="0" w:space="0" w:color="auto"/>
          </w:divBdr>
        </w:div>
        <w:div w:id="1048994494">
          <w:marLeft w:val="1267"/>
          <w:marRight w:val="0"/>
          <w:marTop w:val="80"/>
          <w:marBottom w:val="0"/>
          <w:divBdr>
            <w:top w:val="none" w:sz="0" w:space="0" w:color="auto"/>
            <w:left w:val="none" w:sz="0" w:space="0" w:color="auto"/>
            <w:bottom w:val="none" w:sz="0" w:space="0" w:color="auto"/>
            <w:right w:val="none" w:sz="0" w:space="0" w:color="auto"/>
          </w:divBdr>
        </w:div>
        <w:div w:id="1384480014">
          <w:marLeft w:val="1267"/>
          <w:marRight w:val="0"/>
          <w:marTop w:val="80"/>
          <w:marBottom w:val="0"/>
          <w:divBdr>
            <w:top w:val="none" w:sz="0" w:space="0" w:color="auto"/>
            <w:left w:val="none" w:sz="0" w:space="0" w:color="auto"/>
            <w:bottom w:val="none" w:sz="0" w:space="0" w:color="auto"/>
            <w:right w:val="none" w:sz="0" w:space="0" w:color="auto"/>
          </w:divBdr>
        </w:div>
      </w:divsChild>
    </w:div>
    <w:div w:id="1826125078">
      <w:bodyDiv w:val="1"/>
      <w:marLeft w:val="0"/>
      <w:marRight w:val="0"/>
      <w:marTop w:val="0"/>
      <w:marBottom w:val="0"/>
      <w:divBdr>
        <w:top w:val="none" w:sz="0" w:space="0" w:color="auto"/>
        <w:left w:val="none" w:sz="0" w:space="0" w:color="auto"/>
        <w:bottom w:val="none" w:sz="0" w:space="0" w:color="auto"/>
        <w:right w:val="none" w:sz="0" w:space="0" w:color="auto"/>
      </w:divBdr>
    </w:div>
    <w:div w:id="1885485872">
      <w:bodyDiv w:val="1"/>
      <w:marLeft w:val="0"/>
      <w:marRight w:val="0"/>
      <w:marTop w:val="0"/>
      <w:marBottom w:val="0"/>
      <w:divBdr>
        <w:top w:val="none" w:sz="0" w:space="0" w:color="auto"/>
        <w:left w:val="none" w:sz="0" w:space="0" w:color="auto"/>
        <w:bottom w:val="none" w:sz="0" w:space="0" w:color="auto"/>
        <w:right w:val="none" w:sz="0" w:space="0" w:color="auto"/>
      </w:divBdr>
      <w:divsChild>
        <w:div w:id="880094210">
          <w:marLeft w:val="720"/>
          <w:marRight w:val="0"/>
          <w:marTop w:val="106"/>
          <w:marBottom w:val="0"/>
          <w:divBdr>
            <w:top w:val="none" w:sz="0" w:space="0" w:color="auto"/>
            <w:left w:val="none" w:sz="0" w:space="0" w:color="auto"/>
            <w:bottom w:val="none" w:sz="0" w:space="0" w:color="auto"/>
            <w:right w:val="none" w:sz="0" w:space="0" w:color="auto"/>
          </w:divBdr>
        </w:div>
      </w:divsChild>
    </w:div>
    <w:div w:id="21256141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h-fr.ch/" TargetMode="External"/><Relationship Id="rId1" Type="http://schemas.openxmlformats.org/officeDocument/2006/relationships/hyperlink" Target="mailto:info@h-fr.ch" TargetMode="External"/><Relationship Id="rId4" Type="http://schemas.openxmlformats.org/officeDocument/2006/relationships/hyperlink" Target="mailto:info@h-fr.ch"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h-fr.ch/" TargetMode="External"/><Relationship Id="rId2" Type="http://schemas.openxmlformats.org/officeDocument/2006/relationships/image" Target="cid:06678E22-521D-4825-B80E-FDD1DF713EF7" TargetMode="External"/><Relationship Id="rId1" Type="http://schemas.openxmlformats.org/officeDocument/2006/relationships/image" Target="media/image2.jpeg"/><Relationship Id="rId6" Type="http://schemas.openxmlformats.org/officeDocument/2006/relationships/hyperlink" Target="mailto:info@h-fr.ch" TargetMode="External"/><Relationship Id="rId5" Type="http://schemas.openxmlformats.org/officeDocument/2006/relationships/hyperlink" Target="http://www.h-fr.ch/" TargetMode="External"/><Relationship Id="rId4" Type="http://schemas.openxmlformats.org/officeDocument/2006/relationships/hyperlink" Target="mailto:info@h-fr.ch"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43E500A8</Template>
  <TotalTime>0</TotalTime>
  <Pages>2</Pages>
  <Words>570</Words>
  <Characters>3141</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Staat Freiburg</Company>
  <LinksUpToDate>false</LinksUpToDate>
  <CharactersWithSpaces>3704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 Katelijne</dc:creator>
  <cp:lastModifiedBy>Portmann Jeannette</cp:lastModifiedBy>
  <cp:revision>5</cp:revision>
  <cp:lastPrinted>2019-07-29T13:23:00Z</cp:lastPrinted>
  <dcterms:created xsi:type="dcterms:W3CDTF">2019-08-22T12:55:00Z</dcterms:created>
  <dcterms:modified xsi:type="dcterms:W3CDTF">2019-08-22T13:10:00Z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2012-09-20T00:00:00Z</vt:filetime>
  </property>
  <property fmtid="{D5CDD505-2E9C-101B-9397-08002B2CF9AE}" pid="3" name="LastSaved">
    <vt:filetime>2012-10-04T00:00:00Z</vt:filetime>
  </property>
</Properties>
</file>